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footer3.xml" ContentType="application/vnd.openxmlformats-officedocument.wordprocessingml.footer+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Default Extension="tiff" ContentType="image/tiff"/>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30.xml" ContentType="application/vnd.openxmlformats-officedocument.drawingml.chart+xml"/>
  <Override PartName="/docProps/core.xml" ContentType="application/vnd.openxmlformats-package.core-properties+xml"/>
  <Default Extension="pn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D5CDD" w:rsidRPr="0060173C" w:rsidRDefault="008D5CDD" w:rsidP="008D5CDD">
      <w:pPr>
        <w:jc w:val="center"/>
      </w:pPr>
      <w:r>
        <w:rPr>
          <w:noProof/>
        </w:rPr>
        <w:drawing>
          <wp:anchor distT="0" distB="0" distL="114300" distR="114300" simplePos="0" relativeHeight="251659264" behindDoc="1" locked="0" layoutInCell="1" allowOverlap="1">
            <wp:simplePos x="0" y="0"/>
            <wp:positionH relativeFrom="column">
              <wp:posOffset>-55245</wp:posOffset>
            </wp:positionH>
            <wp:positionV relativeFrom="paragraph">
              <wp:posOffset>43815</wp:posOffset>
            </wp:positionV>
            <wp:extent cx="720090" cy="951865"/>
            <wp:effectExtent l="19050" t="0" r="3810" b="0"/>
            <wp:wrapTight wrapText="bothSides">
              <wp:wrapPolygon edited="0">
                <wp:start x="-571" y="0"/>
                <wp:lineTo x="-571" y="21182"/>
                <wp:lineTo x="21714" y="21182"/>
                <wp:lineTo x="21714" y="0"/>
                <wp:lineTo x="-571" y="0"/>
              </wp:wrapPolygon>
            </wp:wrapTight>
            <wp:docPr id="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8" cstate="print"/>
                    <a:srcRect/>
                    <a:stretch>
                      <a:fillRect/>
                    </a:stretch>
                  </pic:blipFill>
                  <pic:spPr bwMode="auto">
                    <a:xfrm>
                      <a:off x="0" y="0"/>
                      <a:ext cx="720090" cy="951865"/>
                    </a:xfrm>
                    <a:prstGeom prst="rect">
                      <a:avLst/>
                    </a:prstGeom>
                    <a:noFill/>
                    <a:ln w="9525">
                      <a:noFill/>
                      <a:miter lim="800000"/>
                      <a:headEnd/>
                      <a:tailEnd/>
                    </a:ln>
                  </pic:spPr>
                </pic:pic>
              </a:graphicData>
            </a:graphic>
          </wp:anchor>
        </w:drawing>
      </w:r>
      <w:r>
        <w:rPr>
          <w:noProof/>
        </w:rPr>
        <w:drawing>
          <wp:anchor distT="0" distB="0" distL="114300" distR="114300" simplePos="0" relativeHeight="251660288" behindDoc="1" locked="0" layoutInCell="1" allowOverlap="1">
            <wp:simplePos x="0" y="0"/>
            <wp:positionH relativeFrom="column">
              <wp:posOffset>4337050</wp:posOffset>
            </wp:positionH>
            <wp:positionV relativeFrom="paragraph">
              <wp:posOffset>15240</wp:posOffset>
            </wp:positionV>
            <wp:extent cx="800100" cy="962025"/>
            <wp:effectExtent l="19050" t="0" r="0" b="0"/>
            <wp:wrapTight wrapText="bothSides">
              <wp:wrapPolygon edited="0">
                <wp:start x="-514" y="0"/>
                <wp:lineTo x="-514" y="21386"/>
                <wp:lineTo x="21600" y="21386"/>
                <wp:lineTo x="21600" y="0"/>
                <wp:lineTo x="-514" y="0"/>
              </wp:wrapPolygon>
            </wp:wrapTight>
            <wp:docPr id="3" name="Imagen 1" descr="Imagen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magen 005"/>
                    <pic:cNvPicPr>
                      <a:picLocks noChangeAspect="1" noChangeArrowheads="1"/>
                    </pic:cNvPicPr>
                  </pic:nvPicPr>
                  <pic:blipFill>
                    <a:blip r:embed="rId9" cstate="print"/>
                    <a:srcRect/>
                    <a:stretch>
                      <a:fillRect/>
                    </a:stretch>
                  </pic:blipFill>
                  <pic:spPr bwMode="auto">
                    <a:xfrm>
                      <a:off x="0" y="0"/>
                      <a:ext cx="800100" cy="962025"/>
                    </a:xfrm>
                    <a:prstGeom prst="rect">
                      <a:avLst/>
                    </a:prstGeom>
                    <a:noFill/>
                    <a:ln w="9525">
                      <a:noFill/>
                      <a:miter lim="800000"/>
                      <a:headEnd/>
                      <a:tailEnd/>
                    </a:ln>
                  </pic:spPr>
                </pic:pic>
              </a:graphicData>
            </a:graphic>
          </wp:anchor>
        </w:drawing>
      </w:r>
      <w:r w:rsidRPr="0060173C">
        <w:t>UNIVERSIDAD DE CARABOBO</w:t>
      </w:r>
    </w:p>
    <w:p w:rsidR="008D5CDD" w:rsidRPr="0060173C" w:rsidRDefault="008D5CDD" w:rsidP="008D5CDD">
      <w:pPr>
        <w:jc w:val="center"/>
      </w:pPr>
      <w:r w:rsidRPr="0060173C">
        <w:t>FACULTAD DE CIENCIAS DE LA EDUCACIÓN</w:t>
      </w:r>
    </w:p>
    <w:p w:rsidR="008D5CDD" w:rsidRPr="0060173C" w:rsidRDefault="008D5CDD" w:rsidP="008D5CDD">
      <w:pPr>
        <w:jc w:val="center"/>
      </w:pPr>
      <w:r w:rsidRPr="0060173C">
        <w:t>ESCUELA DE EDUCACIÓN</w:t>
      </w:r>
    </w:p>
    <w:p w:rsidR="008D5CDD" w:rsidRPr="0060173C" w:rsidRDefault="008D5CDD" w:rsidP="008D5CDD">
      <w:pPr>
        <w:jc w:val="center"/>
      </w:pPr>
      <w:r w:rsidRPr="0060173C">
        <w:t>COORDINACIÓN DE INVESTIGACIÓN</w:t>
      </w:r>
    </w:p>
    <w:p w:rsidR="008D5CDD" w:rsidRPr="0060173C" w:rsidRDefault="008D5CDD" w:rsidP="008D5CDD">
      <w:pPr>
        <w:jc w:val="center"/>
      </w:pPr>
      <w:r w:rsidRPr="0060173C">
        <w:t>DEPARTAMENTO DE IDIOMAS MODERNOS</w:t>
      </w:r>
    </w:p>
    <w:p w:rsidR="008D5CDD" w:rsidRPr="0060173C" w:rsidRDefault="008D5CDD" w:rsidP="008D5CDD">
      <w:pPr>
        <w:jc w:val="center"/>
      </w:pPr>
      <w:r w:rsidRPr="0060173C">
        <w:t>MENCIÓN: INGLÉS</w:t>
      </w:r>
    </w:p>
    <w:p w:rsidR="008D5CDD" w:rsidRDefault="008D5CDD" w:rsidP="008D5CDD"/>
    <w:p w:rsidR="008D5CDD" w:rsidRDefault="008D5CDD" w:rsidP="008D5CDD"/>
    <w:p w:rsidR="008D5CDD" w:rsidRDefault="008D5CDD" w:rsidP="008D5CDD"/>
    <w:p w:rsidR="008D5CDD" w:rsidRDefault="008D5CDD" w:rsidP="008D5CDD"/>
    <w:p w:rsidR="008D5CDD" w:rsidRDefault="008D5CDD" w:rsidP="008D5CDD"/>
    <w:p w:rsidR="008D5CDD" w:rsidRDefault="008D5CDD" w:rsidP="008D5CDD"/>
    <w:p w:rsidR="008D5CDD" w:rsidRDefault="008D5CDD" w:rsidP="008D5CDD"/>
    <w:p w:rsidR="008D5CDD" w:rsidRDefault="008D5CDD" w:rsidP="008D5CDD"/>
    <w:p w:rsidR="008D5CDD" w:rsidRDefault="008D5CDD" w:rsidP="008D5CDD"/>
    <w:p w:rsidR="008D5CDD" w:rsidRDefault="008D5CDD" w:rsidP="008D5CDD"/>
    <w:p w:rsidR="000F49BF" w:rsidRDefault="000F49BF" w:rsidP="008D5CDD"/>
    <w:p w:rsidR="000F49BF" w:rsidRDefault="000F49BF" w:rsidP="008D5CDD"/>
    <w:p w:rsidR="008D5CDD" w:rsidRDefault="008D5CDD" w:rsidP="008D5CDD"/>
    <w:p w:rsidR="008D5CDD" w:rsidRPr="00A913A2" w:rsidRDefault="008D5CDD" w:rsidP="008D5CDD">
      <w:pPr>
        <w:jc w:val="center"/>
        <w:rPr>
          <w:lang w:val="es-ES_tradnl"/>
        </w:rPr>
      </w:pPr>
      <w:r>
        <w:rPr>
          <w:b/>
          <w:caps/>
          <w:color w:val="000000"/>
          <w:shd w:val="clear" w:color="auto" w:fill="FFFFFF"/>
          <w:lang w:val="es-ES_tradnl"/>
        </w:rPr>
        <w:t xml:space="preserve">factores que inciden en el desarrollo de LA COMPRENSIÓN AUDITIVA DEL INGLÉS EN LOS ESTUDIANTES DE 9NO. grado sección “a” DE LA ESCUELA TÉCNICA “MONSEÑOR GREGORIO ADAM” </w:t>
      </w:r>
    </w:p>
    <w:p w:rsidR="008D5CDD" w:rsidRPr="00302688" w:rsidRDefault="008D5CDD" w:rsidP="008D5CDD">
      <w:pPr>
        <w:spacing w:line="360" w:lineRule="auto"/>
        <w:jc w:val="center"/>
        <w:rPr>
          <w:lang w:val="es-ES_tradnl"/>
        </w:rPr>
      </w:pPr>
    </w:p>
    <w:p w:rsidR="008D5CDD" w:rsidRDefault="008D5CDD" w:rsidP="008D5CDD">
      <w:pPr>
        <w:spacing w:line="360" w:lineRule="auto"/>
      </w:pPr>
    </w:p>
    <w:p w:rsidR="008D5CDD" w:rsidRDefault="008D5CDD" w:rsidP="008D5CDD">
      <w:pPr>
        <w:spacing w:line="360" w:lineRule="auto"/>
      </w:pPr>
    </w:p>
    <w:p w:rsidR="000F49BF" w:rsidRPr="003C4E06" w:rsidRDefault="000F49BF" w:rsidP="008D5CDD">
      <w:pPr>
        <w:spacing w:line="360" w:lineRule="auto"/>
      </w:pPr>
    </w:p>
    <w:p w:rsidR="008D5CDD" w:rsidRPr="003C4E06" w:rsidRDefault="008D5CDD" w:rsidP="008D5CDD">
      <w:pPr>
        <w:spacing w:line="360" w:lineRule="auto"/>
      </w:pPr>
    </w:p>
    <w:p w:rsidR="008D5CDD" w:rsidRPr="005C185D" w:rsidRDefault="008D5CDD" w:rsidP="008D5CDD">
      <w:pPr>
        <w:spacing w:line="360" w:lineRule="auto"/>
        <w:jc w:val="right"/>
        <w:rPr>
          <w:b/>
        </w:rPr>
      </w:pPr>
      <w:r w:rsidRPr="005C185D">
        <w:rPr>
          <w:b/>
        </w:rPr>
        <w:t>AUTORES:</w:t>
      </w:r>
    </w:p>
    <w:p w:rsidR="008D5CDD" w:rsidRPr="003C4E06" w:rsidRDefault="008D5CDD" w:rsidP="008D5CDD">
      <w:pPr>
        <w:jc w:val="center"/>
      </w:pPr>
    </w:p>
    <w:p w:rsidR="008D5CDD" w:rsidRPr="003C4E06" w:rsidRDefault="008D5CDD" w:rsidP="008D5CDD">
      <w:pPr>
        <w:jc w:val="right"/>
      </w:pPr>
      <w:r w:rsidRPr="003C4E06">
        <w:t>ALVAREZ</w:t>
      </w:r>
      <w:r>
        <w:t>, R.</w:t>
      </w:r>
      <w:r w:rsidRPr="003C4E06">
        <w:t xml:space="preserve"> NIRBELYS</w:t>
      </w:r>
      <w:r>
        <w:t xml:space="preserve"> Y.</w:t>
      </w:r>
    </w:p>
    <w:p w:rsidR="008D5CDD" w:rsidRDefault="008D5CDD" w:rsidP="008D5CDD">
      <w:pPr>
        <w:jc w:val="right"/>
      </w:pPr>
      <w:r w:rsidRPr="003C4E06">
        <w:t>RUIZ</w:t>
      </w:r>
      <w:r>
        <w:t xml:space="preserve">, C. ELIANA </w:t>
      </w:r>
    </w:p>
    <w:p w:rsidR="008D5CDD" w:rsidRDefault="008D5CDD" w:rsidP="008D5CDD">
      <w:pPr>
        <w:jc w:val="right"/>
      </w:pPr>
    </w:p>
    <w:p w:rsidR="008D5CDD" w:rsidRPr="0060173C" w:rsidRDefault="008D5CDD" w:rsidP="008D5CDD">
      <w:pPr>
        <w:spacing w:line="480" w:lineRule="auto"/>
        <w:contextualSpacing/>
        <w:jc w:val="right"/>
        <w:rPr>
          <w:b/>
        </w:rPr>
      </w:pPr>
      <w:r w:rsidRPr="0060173C">
        <w:rPr>
          <w:b/>
        </w:rPr>
        <w:t>TUTORA:</w:t>
      </w:r>
    </w:p>
    <w:p w:rsidR="000F49BF" w:rsidRDefault="008D5CDD" w:rsidP="008D5CDD">
      <w:pPr>
        <w:spacing w:line="480" w:lineRule="auto"/>
        <w:contextualSpacing/>
        <w:jc w:val="right"/>
      </w:pPr>
      <w:r>
        <w:t xml:space="preserve">Msc. </w:t>
      </w:r>
      <w:r w:rsidR="000F49BF">
        <w:t>HIDALGO, HEDDY</w:t>
      </w:r>
    </w:p>
    <w:p w:rsidR="008D5CDD" w:rsidRPr="0060173C" w:rsidRDefault="008D5CDD" w:rsidP="000F49BF">
      <w:pPr>
        <w:spacing w:line="480" w:lineRule="auto"/>
        <w:contextualSpacing/>
      </w:pPr>
    </w:p>
    <w:p w:rsidR="008D5CDD" w:rsidRPr="003C4E06" w:rsidRDefault="008D5CDD" w:rsidP="008D5CDD">
      <w:pPr>
        <w:spacing w:line="360" w:lineRule="auto"/>
        <w:jc w:val="center"/>
      </w:pPr>
      <w:r>
        <w:t>FEBRERO, 2015</w:t>
      </w:r>
    </w:p>
    <w:p w:rsidR="008D5CDD" w:rsidRDefault="008D5CDD" w:rsidP="000F49BF">
      <w:pPr>
        <w:spacing w:line="360" w:lineRule="auto"/>
        <w:jc w:val="center"/>
      </w:pPr>
      <w:r>
        <w:t>PL 1-2014</w:t>
      </w:r>
    </w:p>
    <w:p w:rsidR="008D5CDD" w:rsidRPr="0060173C" w:rsidRDefault="008D5CDD" w:rsidP="008D5CDD">
      <w:pPr>
        <w:jc w:val="center"/>
      </w:pPr>
      <w:r>
        <w:rPr>
          <w:noProof/>
        </w:rPr>
        <w:lastRenderedPageBreak/>
        <w:drawing>
          <wp:anchor distT="0" distB="0" distL="114300" distR="114300" simplePos="0" relativeHeight="251662336" behindDoc="1" locked="0" layoutInCell="1" allowOverlap="1">
            <wp:simplePos x="0" y="0"/>
            <wp:positionH relativeFrom="column">
              <wp:posOffset>-55245</wp:posOffset>
            </wp:positionH>
            <wp:positionV relativeFrom="paragraph">
              <wp:posOffset>43815</wp:posOffset>
            </wp:positionV>
            <wp:extent cx="720090" cy="951865"/>
            <wp:effectExtent l="19050" t="0" r="3810" b="0"/>
            <wp:wrapTight wrapText="bothSides">
              <wp:wrapPolygon edited="0">
                <wp:start x="-571" y="0"/>
                <wp:lineTo x="-571" y="21182"/>
                <wp:lineTo x="21714" y="21182"/>
                <wp:lineTo x="21714" y="0"/>
                <wp:lineTo x="-571" y="0"/>
              </wp:wrapPolygon>
            </wp:wrapTight>
            <wp:docPr id="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8" cstate="print"/>
                    <a:srcRect/>
                    <a:stretch>
                      <a:fillRect/>
                    </a:stretch>
                  </pic:blipFill>
                  <pic:spPr bwMode="auto">
                    <a:xfrm>
                      <a:off x="0" y="0"/>
                      <a:ext cx="720090" cy="951865"/>
                    </a:xfrm>
                    <a:prstGeom prst="rect">
                      <a:avLst/>
                    </a:prstGeom>
                    <a:noFill/>
                    <a:ln w="9525">
                      <a:noFill/>
                      <a:miter lim="800000"/>
                      <a:headEnd/>
                      <a:tailEnd/>
                    </a:ln>
                  </pic:spPr>
                </pic:pic>
              </a:graphicData>
            </a:graphic>
          </wp:anchor>
        </w:drawing>
      </w:r>
      <w:r>
        <w:rPr>
          <w:noProof/>
        </w:rPr>
        <w:drawing>
          <wp:anchor distT="0" distB="0" distL="114300" distR="114300" simplePos="0" relativeHeight="251663360" behindDoc="1" locked="0" layoutInCell="1" allowOverlap="1">
            <wp:simplePos x="0" y="0"/>
            <wp:positionH relativeFrom="column">
              <wp:posOffset>4337050</wp:posOffset>
            </wp:positionH>
            <wp:positionV relativeFrom="paragraph">
              <wp:posOffset>15240</wp:posOffset>
            </wp:positionV>
            <wp:extent cx="800100" cy="962025"/>
            <wp:effectExtent l="19050" t="0" r="0" b="0"/>
            <wp:wrapTight wrapText="bothSides">
              <wp:wrapPolygon edited="0">
                <wp:start x="-514" y="0"/>
                <wp:lineTo x="-514" y="21386"/>
                <wp:lineTo x="21600" y="21386"/>
                <wp:lineTo x="21600" y="0"/>
                <wp:lineTo x="-514" y="0"/>
              </wp:wrapPolygon>
            </wp:wrapTight>
            <wp:docPr id="1" name="Imagen 4" descr="Imagen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Imagen 005"/>
                    <pic:cNvPicPr>
                      <a:picLocks noChangeAspect="1" noChangeArrowheads="1"/>
                    </pic:cNvPicPr>
                  </pic:nvPicPr>
                  <pic:blipFill>
                    <a:blip r:embed="rId9" cstate="print"/>
                    <a:srcRect/>
                    <a:stretch>
                      <a:fillRect/>
                    </a:stretch>
                  </pic:blipFill>
                  <pic:spPr bwMode="auto">
                    <a:xfrm>
                      <a:off x="0" y="0"/>
                      <a:ext cx="800100" cy="962025"/>
                    </a:xfrm>
                    <a:prstGeom prst="rect">
                      <a:avLst/>
                    </a:prstGeom>
                    <a:noFill/>
                    <a:ln w="9525">
                      <a:noFill/>
                      <a:miter lim="800000"/>
                      <a:headEnd/>
                      <a:tailEnd/>
                    </a:ln>
                  </pic:spPr>
                </pic:pic>
              </a:graphicData>
            </a:graphic>
          </wp:anchor>
        </w:drawing>
      </w:r>
      <w:r w:rsidRPr="0060173C">
        <w:t>UNIVERSIDAD DE CARABOBO</w:t>
      </w:r>
    </w:p>
    <w:p w:rsidR="008D5CDD" w:rsidRPr="0060173C" w:rsidRDefault="008D5CDD" w:rsidP="008D5CDD">
      <w:pPr>
        <w:jc w:val="center"/>
      </w:pPr>
      <w:r w:rsidRPr="0060173C">
        <w:t>FACULTAD DE CIENCIAS DE LA EDUCACIÓN</w:t>
      </w:r>
    </w:p>
    <w:p w:rsidR="008D5CDD" w:rsidRPr="0060173C" w:rsidRDefault="008D5CDD" w:rsidP="008D5CDD">
      <w:pPr>
        <w:jc w:val="center"/>
      </w:pPr>
      <w:r w:rsidRPr="0060173C">
        <w:t>ESCUELA DE EDUCACIÓN</w:t>
      </w:r>
    </w:p>
    <w:p w:rsidR="008D5CDD" w:rsidRPr="0060173C" w:rsidRDefault="008D5CDD" w:rsidP="008D5CDD">
      <w:pPr>
        <w:jc w:val="center"/>
      </w:pPr>
      <w:r w:rsidRPr="0060173C">
        <w:t>COORDINACIÓN DE INVESTIGACIÓN</w:t>
      </w:r>
    </w:p>
    <w:p w:rsidR="008D5CDD" w:rsidRPr="0060173C" w:rsidRDefault="008D5CDD" w:rsidP="008D5CDD">
      <w:pPr>
        <w:jc w:val="center"/>
      </w:pPr>
      <w:r w:rsidRPr="0060173C">
        <w:t>DEPARTAMENTO DE IDIOMAS MODERNOS</w:t>
      </w:r>
    </w:p>
    <w:p w:rsidR="008D5CDD" w:rsidRPr="0060173C" w:rsidRDefault="008D5CDD" w:rsidP="008D5CDD">
      <w:pPr>
        <w:jc w:val="center"/>
      </w:pPr>
      <w:r w:rsidRPr="0060173C">
        <w:t>MENCIÓN: INGLÉS</w:t>
      </w:r>
    </w:p>
    <w:p w:rsidR="008D5CDD" w:rsidRDefault="008D5CDD" w:rsidP="008D5CDD"/>
    <w:p w:rsidR="008D5CDD" w:rsidRDefault="008D5CDD" w:rsidP="008D5CDD"/>
    <w:p w:rsidR="008D5CDD" w:rsidRDefault="008D5CDD" w:rsidP="008D5CDD"/>
    <w:p w:rsidR="008D5CDD" w:rsidRDefault="008D5CDD" w:rsidP="008D5CDD"/>
    <w:p w:rsidR="008D5CDD" w:rsidRDefault="008D5CDD" w:rsidP="008D5CDD"/>
    <w:p w:rsidR="008D5CDD" w:rsidRDefault="008D5CDD" w:rsidP="008D5CDD"/>
    <w:p w:rsidR="008D5CDD" w:rsidRDefault="008D5CDD" w:rsidP="008D5CDD"/>
    <w:p w:rsidR="000F49BF" w:rsidRDefault="000F49BF" w:rsidP="008D5CDD"/>
    <w:p w:rsidR="000F49BF" w:rsidRDefault="000F49BF" w:rsidP="008D5CDD"/>
    <w:p w:rsidR="000F49BF" w:rsidRDefault="000F49BF" w:rsidP="008D5CDD"/>
    <w:p w:rsidR="000F49BF" w:rsidRDefault="000F49BF" w:rsidP="008D5CDD"/>
    <w:p w:rsidR="000F49BF" w:rsidRDefault="000F49BF" w:rsidP="008D5CDD"/>
    <w:p w:rsidR="008D5CDD" w:rsidRDefault="008D5CDD" w:rsidP="008D5CDD"/>
    <w:p w:rsidR="008D5CDD" w:rsidRPr="00A913A2" w:rsidRDefault="008D5CDD" w:rsidP="008D5CDD">
      <w:pPr>
        <w:jc w:val="center"/>
        <w:rPr>
          <w:lang w:val="es-ES_tradnl"/>
        </w:rPr>
      </w:pPr>
      <w:r>
        <w:rPr>
          <w:b/>
          <w:caps/>
          <w:color w:val="000000"/>
          <w:shd w:val="clear" w:color="auto" w:fill="FFFFFF"/>
          <w:lang w:val="es-ES_tradnl"/>
        </w:rPr>
        <w:t>factores que inciden en el desarrollo de LA COMPRENSIÓN AUDITIVA DEL INGLÉS EN LOS ESTUDIANTES DE 9NO. grado sección “a” DE LA ESCUELA TÉCNICA</w:t>
      </w:r>
      <w:r w:rsidR="00FF54CF">
        <w:rPr>
          <w:b/>
          <w:caps/>
          <w:color w:val="000000"/>
          <w:shd w:val="clear" w:color="auto" w:fill="FFFFFF"/>
          <w:lang w:val="es-ES_tradnl"/>
        </w:rPr>
        <w:t xml:space="preserve"> Robinsoniana</w:t>
      </w:r>
      <w:r>
        <w:rPr>
          <w:b/>
          <w:caps/>
          <w:color w:val="000000"/>
          <w:shd w:val="clear" w:color="auto" w:fill="FFFFFF"/>
          <w:lang w:val="es-ES_tradnl"/>
        </w:rPr>
        <w:t xml:space="preserve"> “MONSEÑOR GREGORIO ADAM” </w:t>
      </w:r>
    </w:p>
    <w:p w:rsidR="008D5CDD" w:rsidRPr="00302688" w:rsidRDefault="008D5CDD" w:rsidP="008D5CDD">
      <w:pPr>
        <w:spacing w:line="360" w:lineRule="auto"/>
        <w:jc w:val="center"/>
        <w:rPr>
          <w:lang w:val="es-ES_tradnl"/>
        </w:rPr>
      </w:pPr>
    </w:p>
    <w:p w:rsidR="000F49BF" w:rsidRDefault="000F49BF" w:rsidP="008D5CDD"/>
    <w:p w:rsidR="008D5CDD" w:rsidRDefault="008D5CDD" w:rsidP="008D5CDD">
      <w:pPr>
        <w:jc w:val="center"/>
        <w:rPr>
          <w:lang w:val="es-ES_tradnl"/>
        </w:rPr>
      </w:pPr>
    </w:p>
    <w:p w:rsidR="008D5CDD" w:rsidRDefault="008D5CDD" w:rsidP="008D5CDD">
      <w:pPr>
        <w:jc w:val="center"/>
        <w:rPr>
          <w:lang w:val="es-ES_tradnl"/>
        </w:rPr>
      </w:pPr>
      <w:r w:rsidRPr="0060173C">
        <w:rPr>
          <w:lang w:val="es-ES_tradnl"/>
        </w:rPr>
        <w:t>Trabajo presentado a la Universidad de Carabobo por</w:t>
      </w:r>
    </w:p>
    <w:p w:rsidR="008D5CDD" w:rsidRDefault="008D5CDD" w:rsidP="008D5CDD">
      <w:pPr>
        <w:jc w:val="center"/>
        <w:rPr>
          <w:lang w:val="es-ES_tradnl"/>
        </w:rPr>
      </w:pPr>
    </w:p>
    <w:p w:rsidR="008D5CDD" w:rsidRDefault="008D5CDD" w:rsidP="008D5CDD">
      <w:pPr>
        <w:jc w:val="center"/>
        <w:rPr>
          <w:lang w:val="es-ES_tradnl"/>
        </w:rPr>
      </w:pPr>
    </w:p>
    <w:p w:rsidR="008D5CDD" w:rsidRPr="003C4E06" w:rsidRDefault="008D5CDD" w:rsidP="008D5CDD">
      <w:pPr>
        <w:jc w:val="center"/>
      </w:pPr>
      <w:r w:rsidRPr="003C4E06">
        <w:t>ALVAREZ</w:t>
      </w:r>
      <w:r>
        <w:t>, R.</w:t>
      </w:r>
      <w:r w:rsidRPr="003C4E06">
        <w:t xml:space="preserve"> NIRBELYS</w:t>
      </w:r>
      <w:r>
        <w:t xml:space="preserve"> Y.</w:t>
      </w:r>
    </w:p>
    <w:p w:rsidR="008D5CDD" w:rsidRDefault="008D5CDD" w:rsidP="008D5CDD">
      <w:pPr>
        <w:jc w:val="center"/>
      </w:pPr>
      <w:r w:rsidRPr="003C4E06">
        <w:t>RUIZ</w:t>
      </w:r>
      <w:r>
        <w:t>, C. ELIANA</w:t>
      </w:r>
    </w:p>
    <w:p w:rsidR="008D5CDD" w:rsidRDefault="008D5CDD" w:rsidP="008D5CDD">
      <w:pPr>
        <w:rPr>
          <w:lang w:val="es-ES_tradnl"/>
        </w:rPr>
      </w:pPr>
    </w:p>
    <w:p w:rsidR="008D5CDD" w:rsidRDefault="008D5CDD" w:rsidP="008D5CDD">
      <w:pPr>
        <w:jc w:val="center"/>
        <w:rPr>
          <w:lang w:val="es-ES_tradnl"/>
        </w:rPr>
      </w:pPr>
    </w:p>
    <w:p w:rsidR="008D5CDD" w:rsidRPr="0060173C" w:rsidRDefault="008D5CDD" w:rsidP="008D5CDD">
      <w:pPr>
        <w:jc w:val="center"/>
        <w:rPr>
          <w:lang w:val="es-ES_tradnl"/>
        </w:rPr>
      </w:pPr>
      <w:r w:rsidRPr="0060173C">
        <w:rPr>
          <w:lang w:val="es-ES_tradnl"/>
        </w:rPr>
        <w:t>Como requisito para optar al título de</w:t>
      </w:r>
    </w:p>
    <w:p w:rsidR="008D5CDD" w:rsidRPr="0060173C" w:rsidRDefault="008D5CDD" w:rsidP="008D5CDD">
      <w:pPr>
        <w:jc w:val="center"/>
        <w:rPr>
          <w:lang w:val="es-ES_tradnl"/>
        </w:rPr>
      </w:pPr>
      <w:r w:rsidRPr="0060173C">
        <w:rPr>
          <w:lang w:val="es-ES_tradnl"/>
        </w:rPr>
        <w:t xml:space="preserve"> Licenciados en Educación, Mención Inglés, </w:t>
      </w:r>
    </w:p>
    <w:p w:rsidR="008D5CDD" w:rsidRDefault="008D5CDD" w:rsidP="008D5CDD">
      <w:pPr>
        <w:jc w:val="center"/>
        <w:rPr>
          <w:lang w:val="es-ES_tradnl"/>
        </w:rPr>
      </w:pPr>
      <w:r w:rsidRPr="0060173C">
        <w:rPr>
          <w:lang w:val="es-ES_tradnl"/>
        </w:rPr>
        <w:t>realizado con la asesoría de</w:t>
      </w:r>
    </w:p>
    <w:p w:rsidR="008D5CDD" w:rsidRDefault="008D5CDD" w:rsidP="008D5CDD">
      <w:pPr>
        <w:jc w:val="center"/>
        <w:rPr>
          <w:lang w:val="es-ES_tradnl"/>
        </w:rPr>
      </w:pPr>
    </w:p>
    <w:p w:rsidR="008D5CDD" w:rsidRDefault="008D5CDD" w:rsidP="008D5CDD">
      <w:pPr>
        <w:jc w:val="center"/>
        <w:rPr>
          <w:lang w:val="es-ES_tradnl"/>
        </w:rPr>
      </w:pPr>
    </w:p>
    <w:p w:rsidR="008D5CDD" w:rsidRDefault="008D5CDD" w:rsidP="008D5CDD">
      <w:pPr>
        <w:jc w:val="center"/>
        <w:rPr>
          <w:lang w:val="es-ES_tradnl"/>
        </w:rPr>
      </w:pPr>
    </w:p>
    <w:p w:rsidR="008D5CDD" w:rsidRDefault="00B83E6C" w:rsidP="008D5CDD">
      <w:pPr>
        <w:jc w:val="center"/>
        <w:rPr>
          <w:lang w:val="es-ES_tradnl"/>
        </w:rPr>
      </w:pPr>
      <w:r>
        <w:rPr>
          <w:lang w:val="es-ES_tradnl"/>
        </w:rPr>
        <w:t>Msc. Hidalgo, Heddy</w:t>
      </w:r>
      <w:r w:rsidR="008D5CDD">
        <w:rPr>
          <w:lang w:val="es-ES_tradnl"/>
        </w:rPr>
        <w:t>.</w:t>
      </w:r>
    </w:p>
    <w:p w:rsidR="008D5CDD" w:rsidRDefault="008D5CDD" w:rsidP="008D5CDD">
      <w:pPr>
        <w:jc w:val="center"/>
        <w:rPr>
          <w:lang w:val="es-ES_tradnl"/>
        </w:rPr>
      </w:pPr>
    </w:p>
    <w:p w:rsidR="008D5CDD" w:rsidRDefault="008D5CDD" w:rsidP="008D5CDD">
      <w:pPr>
        <w:jc w:val="center"/>
        <w:rPr>
          <w:lang w:val="es-ES_tradnl"/>
        </w:rPr>
      </w:pPr>
    </w:p>
    <w:p w:rsidR="008D5CDD" w:rsidRDefault="008D5CDD" w:rsidP="008D5CDD">
      <w:pPr>
        <w:jc w:val="center"/>
        <w:rPr>
          <w:lang w:val="es-ES_tradnl"/>
        </w:rPr>
      </w:pPr>
    </w:p>
    <w:p w:rsidR="008D5CDD" w:rsidRPr="000F49BF" w:rsidRDefault="008D5CDD" w:rsidP="000F49BF">
      <w:pPr>
        <w:jc w:val="center"/>
        <w:rPr>
          <w:lang w:val="es-ES_tradnl"/>
        </w:rPr>
      </w:pPr>
      <w:r>
        <w:rPr>
          <w:lang w:val="es-ES_tradnl"/>
        </w:rPr>
        <w:t>FEBRERO, 2015</w:t>
      </w:r>
      <w:r w:rsidR="00112F62" w:rsidRPr="00112F62">
        <w:rPr>
          <w:noProof/>
          <w:lang w:val="es-ES_tradnl" w:eastAsia="en-US"/>
        </w:rPr>
        <w:pict>
          <v:shapetype id="_x0000_t202" coordsize="21600,21600" o:spt="202" path="m,l,21600r21600,l21600,xe">
            <v:stroke joinstyle="miter"/>
            <v:path gradientshapeok="t" o:connecttype="rect"/>
          </v:shapetype>
          <v:shape id="_x0000_s1028" type="#_x0000_t202" style="position:absolute;left:0;text-align:left;margin-left:188.1pt;margin-top:33.8pt;width:26.1pt;height:21pt;z-index:251664384;mso-height-percent:200;mso-position-horizontal-relative:text;mso-position-vertical-relative:text;mso-height-percent:200;mso-width-relative:margin;mso-height-relative:margin" stroked="f">
            <v:textbox style="mso-next-textbox:#_x0000_s1028;mso-fit-shape-to-text:t">
              <w:txbxContent>
                <w:p w:rsidR="00046624" w:rsidRPr="00BC19E9" w:rsidRDefault="00046624" w:rsidP="008D5CDD">
                  <w:pPr>
                    <w:rPr>
                      <w:color w:val="808080"/>
                    </w:rPr>
                  </w:pPr>
                  <w:r w:rsidRPr="00BC19E9">
                    <w:rPr>
                      <w:color w:val="808080"/>
                    </w:rPr>
                    <w:t>ii</w:t>
                  </w:r>
                </w:p>
              </w:txbxContent>
            </v:textbox>
          </v:shape>
        </w:pict>
      </w:r>
    </w:p>
    <w:p w:rsidR="008D5CDD" w:rsidRPr="0060173C" w:rsidRDefault="008D5CDD" w:rsidP="008D5CDD">
      <w:pPr>
        <w:jc w:val="center"/>
      </w:pPr>
      <w:r>
        <w:rPr>
          <w:noProof/>
        </w:rPr>
        <w:lastRenderedPageBreak/>
        <w:drawing>
          <wp:anchor distT="0" distB="0" distL="114300" distR="114300" simplePos="0" relativeHeight="251666432" behindDoc="1" locked="0" layoutInCell="1" allowOverlap="1">
            <wp:simplePos x="0" y="0"/>
            <wp:positionH relativeFrom="column">
              <wp:posOffset>-55245</wp:posOffset>
            </wp:positionH>
            <wp:positionV relativeFrom="paragraph">
              <wp:posOffset>43815</wp:posOffset>
            </wp:positionV>
            <wp:extent cx="720090" cy="951865"/>
            <wp:effectExtent l="19050" t="0" r="3810" b="0"/>
            <wp:wrapTight wrapText="bothSides">
              <wp:wrapPolygon edited="0">
                <wp:start x="-571" y="0"/>
                <wp:lineTo x="-571" y="21182"/>
                <wp:lineTo x="21714" y="21182"/>
                <wp:lineTo x="21714" y="0"/>
                <wp:lineTo x="-571"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8" cstate="print"/>
                    <a:srcRect/>
                    <a:stretch>
                      <a:fillRect/>
                    </a:stretch>
                  </pic:blipFill>
                  <pic:spPr bwMode="auto">
                    <a:xfrm>
                      <a:off x="0" y="0"/>
                      <a:ext cx="720090" cy="951865"/>
                    </a:xfrm>
                    <a:prstGeom prst="rect">
                      <a:avLst/>
                    </a:prstGeom>
                    <a:noFill/>
                    <a:ln w="9525">
                      <a:noFill/>
                      <a:miter lim="800000"/>
                      <a:headEnd/>
                      <a:tailEnd/>
                    </a:ln>
                  </pic:spPr>
                </pic:pic>
              </a:graphicData>
            </a:graphic>
          </wp:anchor>
        </w:drawing>
      </w:r>
      <w:r>
        <w:rPr>
          <w:noProof/>
        </w:rPr>
        <w:drawing>
          <wp:anchor distT="0" distB="0" distL="114300" distR="114300" simplePos="0" relativeHeight="251667456" behindDoc="1" locked="0" layoutInCell="1" allowOverlap="1">
            <wp:simplePos x="0" y="0"/>
            <wp:positionH relativeFrom="column">
              <wp:posOffset>4337050</wp:posOffset>
            </wp:positionH>
            <wp:positionV relativeFrom="paragraph">
              <wp:posOffset>15240</wp:posOffset>
            </wp:positionV>
            <wp:extent cx="800100" cy="962025"/>
            <wp:effectExtent l="19050" t="0" r="0" b="0"/>
            <wp:wrapTight wrapText="bothSides">
              <wp:wrapPolygon edited="0">
                <wp:start x="-514" y="0"/>
                <wp:lineTo x="-514" y="21386"/>
                <wp:lineTo x="21600" y="21386"/>
                <wp:lineTo x="21600" y="0"/>
                <wp:lineTo x="-514" y="0"/>
              </wp:wrapPolygon>
            </wp:wrapTight>
            <wp:docPr id="6" name="Imagen 6" descr="Imagen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Imagen 005"/>
                    <pic:cNvPicPr>
                      <a:picLocks noChangeAspect="1" noChangeArrowheads="1"/>
                    </pic:cNvPicPr>
                  </pic:nvPicPr>
                  <pic:blipFill>
                    <a:blip r:embed="rId9" cstate="print"/>
                    <a:srcRect/>
                    <a:stretch>
                      <a:fillRect/>
                    </a:stretch>
                  </pic:blipFill>
                  <pic:spPr bwMode="auto">
                    <a:xfrm>
                      <a:off x="0" y="0"/>
                      <a:ext cx="800100" cy="962025"/>
                    </a:xfrm>
                    <a:prstGeom prst="rect">
                      <a:avLst/>
                    </a:prstGeom>
                    <a:noFill/>
                    <a:ln w="9525">
                      <a:noFill/>
                      <a:miter lim="800000"/>
                      <a:headEnd/>
                      <a:tailEnd/>
                    </a:ln>
                  </pic:spPr>
                </pic:pic>
              </a:graphicData>
            </a:graphic>
          </wp:anchor>
        </w:drawing>
      </w:r>
      <w:r w:rsidRPr="0060173C">
        <w:t>UNIVERSIDAD DE CARABOBO</w:t>
      </w:r>
    </w:p>
    <w:p w:rsidR="008D5CDD" w:rsidRPr="0060173C" w:rsidRDefault="008D5CDD" w:rsidP="008D5CDD">
      <w:pPr>
        <w:jc w:val="center"/>
      </w:pPr>
      <w:r w:rsidRPr="0060173C">
        <w:t>FACULTAD DE CIENCIAS DE LA EDUCACIÓN</w:t>
      </w:r>
    </w:p>
    <w:p w:rsidR="008D5CDD" w:rsidRPr="0060173C" w:rsidRDefault="008D5CDD" w:rsidP="008D5CDD">
      <w:pPr>
        <w:jc w:val="center"/>
      </w:pPr>
      <w:r w:rsidRPr="0060173C">
        <w:t>ESCUELA DE EDUCACIÓN</w:t>
      </w:r>
    </w:p>
    <w:p w:rsidR="008D5CDD" w:rsidRPr="0060173C" w:rsidRDefault="008D5CDD" w:rsidP="008D5CDD">
      <w:pPr>
        <w:jc w:val="center"/>
      </w:pPr>
      <w:r w:rsidRPr="0060173C">
        <w:t>COORDINACIÓN DE INVESTIGACIÓN</w:t>
      </w:r>
    </w:p>
    <w:p w:rsidR="008D5CDD" w:rsidRPr="0060173C" w:rsidRDefault="008D5CDD" w:rsidP="008D5CDD">
      <w:pPr>
        <w:jc w:val="center"/>
      </w:pPr>
      <w:r w:rsidRPr="0060173C">
        <w:t>DEPARTAMENTO DE IDIOMAS MODERNOS</w:t>
      </w:r>
    </w:p>
    <w:p w:rsidR="008D5CDD" w:rsidRPr="000F49BF" w:rsidRDefault="008D5CDD" w:rsidP="000F49BF">
      <w:pPr>
        <w:jc w:val="center"/>
      </w:pPr>
      <w:r w:rsidRPr="0060173C">
        <w:t>MENCIÓN: INGLÉS</w:t>
      </w:r>
    </w:p>
    <w:p w:rsidR="008D5CDD" w:rsidRDefault="008D5CDD" w:rsidP="008D5CDD"/>
    <w:p w:rsidR="008D5CDD" w:rsidRPr="00A913A2" w:rsidRDefault="008D5CDD" w:rsidP="008D5CDD">
      <w:pPr>
        <w:jc w:val="center"/>
        <w:rPr>
          <w:lang w:val="es-ES_tradnl"/>
        </w:rPr>
      </w:pPr>
      <w:r>
        <w:rPr>
          <w:b/>
          <w:caps/>
          <w:color w:val="000000"/>
          <w:shd w:val="clear" w:color="auto" w:fill="FFFFFF"/>
          <w:lang w:val="es-ES_tradnl"/>
        </w:rPr>
        <w:t>factores que inciden en el desarrollo de LA COMPRENSIÓN AUDITIVA DEL INGLÉ</w:t>
      </w:r>
      <w:r w:rsidR="00FF54CF">
        <w:rPr>
          <w:b/>
          <w:caps/>
          <w:color w:val="000000"/>
          <w:shd w:val="clear" w:color="auto" w:fill="FFFFFF"/>
          <w:lang w:val="es-ES_tradnl"/>
        </w:rPr>
        <w:t>S EN LOS ESTUDIANTES DE 9NO. grado sección “a”</w:t>
      </w:r>
      <w:r>
        <w:rPr>
          <w:b/>
          <w:caps/>
          <w:color w:val="000000"/>
          <w:shd w:val="clear" w:color="auto" w:fill="FFFFFF"/>
          <w:lang w:val="es-ES_tradnl"/>
        </w:rPr>
        <w:t xml:space="preserve"> DE LA ESCUELA TÉCNICA</w:t>
      </w:r>
      <w:r w:rsidR="00FF54CF">
        <w:rPr>
          <w:b/>
          <w:caps/>
          <w:color w:val="000000"/>
          <w:shd w:val="clear" w:color="auto" w:fill="FFFFFF"/>
          <w:lang w:val="es-ES_tradnl"/>
        </w:rPr>
        <w:t xml:space="preserve"> robinsoniana</w:t>
      </w:r>
      <w:r>
        <w:rPr>
          <w:b/>
          <w:caps/>
          <w:color w:val="000000"/>
          <w:shd w:val="clear" w:color="auto" w:fill="FFFFFF"/>
          <w:lang w:val="es-ES_tradnl"/>
        </w:rPr>
        <w:t xml:space="preserve"> “MONSEÑOR GREGORIO ADAM” </w:t>
      </w:r>
    </w:p>
    <w:p w:rsidR="008D5CDD" w:rsidRDefault="008D5CDD" w:rsidP="008D5CDD">
      <w:pPr>
        <w:jc w:val="right"/>
        <w:rPr>
          <w:lang w:val="pt-BR"/>
        </w:rPr>
      </w:pPr>
      <w:r w:rsidRPr="0060173C">
        <w:rPr>
          <w:b/>
          <w:lang w:val="es-VE"/>
        </w:rPr>
        <w:t xml:space="preserve">Autores: </w:t>
      </w:r>
      <w:r>
        <w:rPr>
          <w:lang w:val="pt-BR"/>
        </w:rPr>
        <w:t>Alvarez R., Nirbelys Y.</w:t>
      </w:r>
    </w:p>
    <w:p w:rsidR="008D5CDD" w:rsidRDefault="008D5CDD" w:rsidP="008D5CDD">
      <w:pPr>
        <w:jc w:val="right"/>
        <w:rPr>
          <w:lang w:val="pt-BR"/>
        </w:rPr>
      </w:pPr>
      <w:r>
        <w:rPr>
          <w:lang w:val="pt-BR"/>
        </w:rPr>
        <w:t xml:space="preserve">Ruiz C. Eliana </w:t>
      </w:r>
    </w:p>
    <w:p w:rsidR="008D5CDD" w:rsidRPr="00867F65" w:rsidRDefault="008D5CDD" w:rsidP="008D5CDD">
      <w:pPr>
        <w:jc w:val="right"/>
        <w:rPr>
          <w:lang w:val="es-ES_tradnl"/>
        </w:rPr>
      </w:pPr>
      <w:r w:rsidRPr="00867F65">
        <w:rPr>
          <w:b/>
          <w:lang w:val="pt-BR"/>
        </w:rPr>
        <w:t>Tutora:</w:t>
      </w:r>
      <w:r w:rsidRPr="00867F65">
        <w:rPr>
          <w:lang w:val="pt-BR"/>
        </w:rPr>
        <w:t xml:space="preserve"> </w:t>
      </w:r>
      <w:r w:rsidR="00B83E6C">
        <w:t>Msc. Hidalgo, Heddy</w:t>
      </w:r>
    </w:p>
    <w:p w:rsidR="008D5CDD" w:rsidRDefault="008D5CDD" w:rsidP="008D5CDD">
      <w:pPr>
        <w:jc w:val="right"/>
        <w:rPr>
          <w:lang w:val="es-ES_tradnl"/>
        </w:rPr>
      </w:pPr>
      <w:r>
        <w:rPr>
          <w:lang w:val="es-ES_tradnl"/>
        </w:rPr>
        <w:t>Fecha: Febrero, 2015</w:t>
      </w:r>
    </w:p>
    <w:p w:rsidR="008D5CDD" w:rsidRDefault="008D5CDD" w:rsidP="008D5CDD">
      <w:pPr>
        <w:jc w:val="center"/>
        <w:rPr>
          <w:b/>
        </w:rPr>
      </w:pPr>
    </w:p>
    <w:p w:rsidR="008D5CDD" w:rsidRPr="0060173C" w:rsidRDefault="008D5CDD" w:rsidP="008D5CDD">
      <w:pPr>
        <w:jc w:val="center"/>
        <w:rPr>
          <w:b/>
          <w:lang w:val="es-VE"/>
        </w:rPr>
      </w:pPr>
      <w:r w:rsidRPr="0060173C">
        <w:rPr>
          <w:b/>
        </w:rPr>
        <w:t>RESUMEN</w:t>
      </w:r>
    </w:p>
    <w:p w:rsidR="008D5CDD" w:rsidRPr="00FA379E" w:rsidRDefault="008D5CDD" w:rsidP="008D5CDD">
      <w:pPr>
        <w:ind w:firstLine="708"/>
        <w:jc w:val="both"/>
        <w:rPr>
          <w:color w:val="000000"/>
          <w:shd w:val="clear" w:color="auto" w:fill="FFFFFF"/>
        </w:rPr>
      </w:pPr>
      <w:r w:rsidRPr="000B6FEF">
        <w:t>La presente investigación</w:t>
      </w:r>
      <w:r w:rsidR="00854504">
        <w:t>,</w:t>
      </w:r>
      <w:r w:rsidRPr="000B6FEF">
        <w:t xml:space="preserve"> </w:t>
      </w:r>
      <w:r>
        <w:t>tiene como objetivo</w:t>
      </w:r>
      <w:r w:rsidRPr="00EB272E">
        <w:t xml:space="preserve"> </w:t>
      </w:r>
      <w:r>
        <w:rPr>
          <w:color w:val="000000"/>
          <w:shd w:val="clear" w:color="auto" w:fill="FFFFFF"/>
          <w:lang w:val="es-VE"/>
        </w:rPr>
        <w:t xml:space="preserve">determinar los factores que inciden </w:t>
      </w:r>
      <w:r w:rsidR="00854504">
        <w:rPr>
          <w:color w:val="000000"/>
          <w:shd w:val="clear" w:color="auto" w:fill="FFFFFF"/>
        </w:rPr>
        <w:t xml:space="preserve">en el desarrollo </w:t>
      </w:r>
      <w:r>
        <w:rPr>
          <w:color w:val="000000"/>
          <w:shd w:val="clear" w:color="auto" w:fill="FFFFFF"/>
        </w:rPr>
        <w:t xml:space="preserve">de la comprensión auditiva de los estudiantes de noveno grado de la E.T.R “Monseñor Gregorio Adam”, </w:t>
      </w:r>
      <w:r>
        <w:t>ubicada en Naguanagua</w:t>
      </w:r>
      <w:r w:rsidR="00854504">
        <w:t>,</w:t>
      </w:r>
      <w:r>
        <w:t xml:space="preserve"> estado</w:t>
      </w:r>
      <w:r w:rsidRPr="003C4E06">
        <w:t xml:space="preserve"> Carabobo.</w:t>
      </w:r>
      <w:r>
        <w:t xml:space="preserve"> El estudio se desarrolló bajo un enfoque cuali-cuantitativo, apoyado en la Línea de Investigación </w:t>
      </w:r>
      <w:r w:rsidR="00854504">
        <w:t xml:space="preserve">de </w:t>
      </w:r>
      <w:r>
        <w:t>Adquisición de Lenguas extranjeras ALE, teniendo por temática Factores biopsicosociales y desarrollo de procesos de ALE</w:t>
      </w:r>
      <w:r w:rsidR="002B1EEB">
        <w:t>.</w:t>
      </w:r>
      <w:r>
        <w:t xml:space="preserve"> Este estudio es una investigac</w:t>
      </w:r>
      <w:r w:rsidR="00FC69CA">
        <w:t xml:space="preserve">ión </w:t>
      </w:r>
      <w:r>
        <w:t>descriptiva, en la</w:t>
      </w:r>
      <w:r w:rsidR="00FC69CA">
        <w:t xml:space="preserve"> cual la </w:t>
      </w:r>
      <w:r w:rsidR="002B1EEB">
        <w:t>población</w:t>
      </w:r>
      <w:r>
        <w:t xml:space="preserve"> </w:t>
      </w:r>
      <w:r w:rsidR="00FC69CA">
        <w:t xml:space="preserve">estuvo </w:t>
      </w:r>
      <w:r>
        <w:t>constituida por 197 estudiantes y 3</w:t>
      </w:r>
      <w:r w:rsidR="00FC69CA">
        <w:t xml:space="preserve"> docentes. Luego se seleccionó una </w:t>
      </w:r>
      <w:r>
        <w:t>muestra</w:t>
      </w:r>
      <w:r w:rsidR="00FC69CA">
        <w:t xml:space="preserve"> 29</w:t>
      </w:r>
      <w:r>
        <w:t xml:space="preserve"> estudiantes y 1 docente. Por otra parte, se diseñaron 3 cuestionarios, y a su vez 1 lista de cotejo y 1 escala de estimación. Éstos fueron los instrumentos para la recolección de los datos, los cuales fueron validados y sometidos a las pruebas de confiabilidad. Dichos cuestionarios fueron suministrados </w:t>
      </w:r>
      <w:r w:rsidR="00FC69CA">
        <w:t>en</w:t>
      </w:r>
      <w:r>
        <w:t xml:space="preserve"> la encuesta re</w:t>
      </w:r>
      <w:r w:rsidR="002B1EEB">
        <w:t>alizada al docente, y dos encues</w:t>
      </w:r>
      <w:r>
        <w:t>tas realizadas a los estudiantes de la muestra. Una vez procesada la información de manera cuantitativa</w:t>
      </w:r>
      <w:r w:rsidR="00FC69CA">
        <w:t>,</w:t>
      </w:r>
      <w:r>
        <w:t xml:space="preserve"> por medio de </w:t>
      </w:r>
      <w:r w:rsidR="00981ABE">
        <w:t xml:space="preserve">la </w:t>
      </w:r>
      <w:r>
        <w:t>estadística descriptiv</w:t>
      </w:r>
      <w:r w:rsidR="00F13EA7">
        <w:t>a a través de tablas y gráficos. P</w:t>
      </w:r>
      <w:r>
        <w:t>osteriormente</w:t>
      </w:r>
      <w:r w:rsidR="00F13EA7">
        <w:t>,</w:t>
      </w:r>
      <w:r>
        <w:t xml:space="preserve"> </w:t>
      </w:r>
      <w:r w:rsidR="00981ABE">
        <w:t>la información obtenida fue analizada</w:t>
      </w:r>
      <w:r>
        <w:t xml:space="preserve"> a la luz de las teorías abordadas en este traba</w:t>
      </w:r>
      <w:r w:rsidR="00981ABE">
        <w:t xml:space="preserve">jo y a través de la triangulación. </w:t>
      </w:r>
      <w:r w:rsidRPr="002B1EEB">
        <w:t xml:space="preserve"> </w:t>
      </w:r>
      <w:r w:rsidR="00981ABE">
        <w:t xml:space="preserve">De esta manera, se </w:t>
      </w:r>
      <w:r w:rsidR="002B1EEB">
        <w:t>contrastar</w:t>
      </w:r>
      <w:r w:rsidR="00981ABE">
        <w:t>on</w:t>
      </w:r>
      <w:r w:rsidR="002B1EEB">
        <w:t xml:space="preserve"> las respuestas dadas tanto por el docente como por los estudiantes, añadiendo la información obtenida de las sesiones de observación realizada por las investigadoras.</w:t>
      </w:r>
      <w:r w:rsidR="00932392">
        <w:t xml:space="preserve"> Luego de comparar toda la información recabada, se observó la disparidad de opiniones emitidas por las partes involucradas. Se pudo concluir que aunque los profesores de inglés de esta institución están consientes de la relevancia de la comprensión auditiva para la adqui</w:t>
      </w:r>
      <w:r w:rsidR="006B040F">
        <w:t xml:space="preserve">sición de un nuevo idioma, ésta no es desarrollada </w:t>
      </w:r>
      <w:r w:rsidR="00932392">
        <w:t>por considerarla muy compleja y, al mismo tiempo, por enfocarse solamente en desarrollar la habilidad de escribir.</w:t>
      </w:r>
    </w:p>
    <w:p w:rsidR="008D5CDD" w:rsidRPr="0060173C" w:rsidRDefault="008D5CDD" w:rsidP="008D5CDD">
      <w:pPr>
        <w:tabs>
          <w:tab w:val="left" w:pos="3525"/>
        </w:tabs>
        <w:rPr>
          <w:lang w:val="es-VE"/>
        </w:rPr>
      </w:pPr>
      <w:r w:rsidRPr="0060173C">
        <w:rPr>
          <w:lang w:val="es-VE"/>
        </w:rPr>
        <w:tab/>
      </w:r>
    </w:p>
    <w:p w:rsidR="008D5CDD" w:rsidRDefault="008D5CDD" w:rsidP="008D5CDD">
      <w:pPr>
        <w:contextualSpacing/>
        <w:jc w:val="both"/>
      </w:pPr>
      <w:r w:rsidRPr="0060173C">
        <w:rPr>
          <w:b/>
        </w:rPr>
        <w:t xml:space="preserve">Palabras Clave: </w:t>
      </w:r>
      <w:r>
        <w:t>factores,</w:t>
      </w:r>
      <w:r w:rsidR="002B1EEB">
        <w:t xml:space="preserve"> comprensión auditiva, adquisi</w:t>
      </w:r>
      <w:r>
        <w:t>ción.</w:t>
      </w:r>
    </w:p>
    <w:p w:rsidR="008D5CDD" w:rsidRPr="00114362" w:rsidRDefault="008D5CDD" w:rsidP="008D5CDD">
      <w:pPr>
        <w:contextualSpacing/>
        <w:jc w:val="both"/>
      </w:pPr>
    </w:p>
    <w:p w:rsidR="008D5CDD" w:rsidRDefault="00112F62" w:rsidP="006B040F">
      <w:pPr>
        <w:spacing w:line="480" w:lineRule="auto"/>
        <w:contextualSpacing/>
        <w:jc w:val="both"/>
      </w:pPr>
      <w:r>
        <w:rPr>
          <w:noProof/>
        </w:rPr>
        <w:pict>
          <v:shape id="_x0000_s1029" type="#_x0000_t202" style="position:absolute;left:0;text-align:left;margin-left:196.7pt;margin-top:33.05pt;width:26.1pt;height:21pt;z-index:251668480;mso-height-percent:200;mso-height-percent:200;mso-width-relative:margin;mso-height-relative:margin" stroked="f">
            <v:textbox style="mso-next-textbox:#_x0000_s1029;mso-fit-shape-to-text:t">
              <w:txbxContent>
                <w:p w:rsidR="00046624" w:rsidRPr="00BC19E9" w:rsidRDefault="00046624" w:rsidP="008D5CDD">
                  <w:pPr>
                    <w:rPr>
                      <w:color w:val="808080"/>
                    </w:rPr>
                  </w:pPr>
                  <w:r w:rsidRPr="00BC19E9">
                    <w:rPr>
                      <w:color w:val="808080"/>
                    </w:rPr>
                    <w:t>ii</w:t>
                  </w:r>
                  <w:r>
                    <w:rPr>
                      <w:color w:val="808080"/>
                    </w:rPr>
                    <w:t>i</w:t>
                  </w:r>
                </w:p>
              </w:txbxContent>
            </v:textbox>
          </v:shape>
        </w:pict>
      </w:r>
      <w:r w:rsidR="008D5CDD" w:rsidRPr="0060173C">
        <w:rPr>
          <w:b/>
        </w:rPr>
        <w:t xml:space="preserve">Línea de investigación: </w:t>
      </w:r>
      <w:r w:rsidR="008D5CDD">
        <w:t>Adquisición de Lenguas Extranjeras</w:t>
      </w:r>
      <w:r w:rsidR="008D5CDD" w:rsidRPr="0060173C">
        <w:t>.</w:t>
      </w:r>
    </w:p>
    <w:p w:rsidR="00932392" w:rsidRPr="001524A5" w:rsidRDefault="00932392" w:rsidP="00932392">
      <w:pPr>
        <w:pStyle w:val="Sinespaciado"/>
        <w:jc w:val="center"/>
      </w:pPr>
      <w:r>
        <w:rPr>
          <w:noProof/>
        </w:rPr>
        <w:lastRenderedPageBreak/>
        <w:drawing>
          <wp:anchor distT="0" distB="0" distL="114300" distR="114300" simplePos="0" relativeHeight="251670528" behindDoc="1" locked="0" layoutInCell="1" allowOverlap="1">
            <wp:simplePos x="0" y="0"/>
            <wp:positionH relativeFrom="column">
              <wp:posOffset>-55245</wp:posOffset>
            </wp:positionH>
            <wp:positionV relativeFrom="paragraph">
              <wp:posOffset>43815</wp:posOffset>
            </wp:positionV>
            <wp:extent cx="720090" cy="951865"/>
            <wp:effectExtent l="19050" t="0" r="3810" b="0"/>
            <wp:wrapTight wrapText="bothSides">
              <wp:wrapPolygon edited="0">
                <wp:start x="-571" y="0"/>
                <wp:lineTo x="-571" y="21182"/>
                <wp:lineTo x="21714" y="21182"/>
                <wp:lineTo x="21714" y="0"/>
                <wp:lineTo x="-571" y="0"/>
              </wp:wrapPolygon>
            </wp:wrapTight>
            <wp:docPr id="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8" cstate="print"/>
                    <a:srcRect/>
                    <a:stretch>
                      <a:fillRect/>
                    </a:stretch>
                  </pic:blipFill>
                  <pic:spPr bwMode="auto">
                    <a:xfrm>
                      <a:off x="0" y="0"/>
                      <a:ext cx="720090" cy="951865"/>
                    </a:xfrm>
                    <a:prstGeom prst="rect">
                      <a:avLst/>
                    </a:prstGeom>
                    <a:noFill/>
                    <a:ln w="9525">
                      <a:noFill/>
                      <a:miter lim="800000"/>
                      <a:headEnd/>
                      <a:tailEnd/>
                    </a:ln>
                  </pic:spPr>
                </pic:pic>
              </a:graphicData>
            </a:graphic>
          </wp:anchor>
        </w:drawing>
      </w:r>
      <w:r>
        <w:rPr>
          <w:noProof/>
        </w:rPr>
        <w:drawing>
          <wp:anchor distT="0" distB="0" distL="114300" distR="114300" simplePos="0" relativeHeight="251671552" behindDoc="1" locked="0" layoutInCell="1" allowOverlap="1">
            <wp:simplePos x="0" y="0"/>
            <wp:positionH relativeFrom="column">
              <wp:posOffset>4337050</wp:posOffset>
            </wp:positionH>
            <wp:positionV relativeFrom="paragraph">
              <wp:posOffset>15240</wp:posOffset>
            </wp:positionV>
            <wp:extent cx="800100" cy="962025"/>
            <wp:effectExtent l="19050" t="0" r="0" b="0"/>
            <wp:wrapTight wrapText="bothSides">
              <wp:wrapPolygon edited="0">
                <wp:start x="-514" y="0"/>
                <wp:lineTo x="-514" y="21386"/>
                <wp:lineTo x="21600" y="21386"/>
                <wp:lineTo x="21600" y="0"/>
                <wp:lineTo x="-514" y="0"/>
              </wp:wrapPolygon>
            </wp:wrapTight>
            <wp:docPr id="7" name="Imagen 9" descr="Imagen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Imagen 005"/>
                    <pic:cNvPicPr>
                      <a:picLocks noChangeAspect="1" noChangeArrowheads="1"/>
                    </pic:cNvPicPr>
                  </pic:nvPicPr>
                  <pic:blipFill>
                    <a:blip r:embed="rId9" cstate="print"/>
                    <a:srcRect/>
                    <a:stretch>
                      <a:fillRect/>
                    </a:stretch>
                  </pic:blipFill>
                  <pic:spPr bwMode="auto">
                    <a:xfrm>
                      <a:off x="0" y="0"/>
                      <a:ext cx="800100" cy="962025"/>
                    </a:xfrm>
                    <a:prstGeom prst="rect">
                      <a:avLst/>
                    </a:prstGeom>
                    <a:noFill/>
                    <a:ln w="9525">
                      <a:noFill/>
                      <a:miter lim="800000"/>
                      <a:headEnd/>
                      <a:tailEnd/>
                    </a:ln>
                  </pic:spPr>
                </pic:pic>
              </a:graphicData>
            </a:graphic>
          </wp:anchor>
        </w:drawing>
      </w:r>
      <w:r w:rsidRPr="001524A5">
        <w:t>UNIVERSIDAD DE CARABOBO</w:t>
      </w:r>
    </w:p>
    <w:p w:rsidR="00932392" w:rsidRPr="001524A5" w:rsidRDefault="00932392" w:rsidP="00932392">
      <w:pPr>
        <w:pStyle w:val="Sinespaciado"/>
        <w:jc w:val="center"/>
      </w:pPr>
      <w:r w:rsidRPr="001524A5">
        <w:t>FACULTAD DE CIENCIAS DE LA EDUCACIÓN</w:t>
      </w:r>
    </w:p>
    <w:p w:rsidR="00932392" w:rsidRDefault="00932392" w:rsidP="00932392">
      <w:pPr>
        <w:pStyle w:val="Sinespaciado"/>
        <w:jc w:val="center"/>
      </w:pPr>
      <w:r w:rsidRPr="001524A5">
        <w:t>ESCUELA DE EDUCACIÓN</w:t>
      </w:r>
    </w:p>
    <w:p w:rsidR="00932392" w:rsidRPr="001524A5" w:rsidRDefault="00932392" w:rsidP="00932392">
      <w:pPr>
        <w:pStyle w:val="Sinespaciado"/>
        <w:jc w:val="center"/>
      </w:pPr>
      <w:r>
        <w:t>COORDINACIÓN DE INVESTIGACIÓN</w:t>
      </w:r>
    </w:p>
    <w:p w:rsidR="00932392" w:rsidRDefault="00932392" w:rsidP="00932392">
      <w:pPr>
        <w:pStyle w:val="Sinespaciado"/>
        <w:jc w:val="center"/>
      </w:pPr>
      <w:r w:rsidRPr="001524A5">
        <w:t>DEPARTAMENTO DE IDIOMAS MODERNOS</w:t>
      </w:r>
    </w:p>
    <w:p w:rsidR="00932392" w:rsidRDefault="00932392" w:rsidP="00932392">
      <w:pPr>
        <w:pStyle w:val="Sinespaciado"/>
        <w:jc w:val="center"/>
      </w:pPr>
      <w:r>
        <w:t>MENCIÓN: INGLÉS</w:t>
      </w:r>
    </w:p>
    <w:p w:rsidR="00932392" w:rsidRPr="001524A5" w:rsidRDefault="00932392" w:rsidP="00932392">
      <w:pPr>
        <w:pStyle w:val="Sinespaciado"/>
        <w:jc w:val="center"/>
      </w:pPr>
    </w:p>
    <w:p w:rsidR="00932392" w:rsidRDefault="00932392" w:rsidP="00932392">
      <w:pPr>
        <w:pStyle w:val="Ttulo1"/>
        <w:jc w:val="center"/>
        <w:rPr>
          <w:rFonts w:ascii="Times New Roman" w:hAnsi="Times New Roman"/>
          <w:color w:val="auto"/>
          <w:sz w:val="24"/>
        </w:rPr>
      </w:pPr>
      <w:bookmarkStart w:id="0" w:name="_Toc321671963"/>
      <w:r w:rsidRPr="00F5542E">
        <w:rPr>
          <w:rFonts w:ascii="Times New Roman" w:hAnsi="Times New Roman"/>
          <w:color w:val="auto"/>
          <w:sz w:val="24"/>
        </w:rPr>
        <w:t>VEREDICTO</w:t>
      </w:r>
      <w:bookmarkEnd w:id="0"/>
    </w:p>
    <w:p w:rsidR="00932392" w:rsidRPr="00643761" w:rsidRDefault="00932392" w:rsidP="00932392"/>
    <w:p w:rsidR="00932392" w:rsidRDefault="00932392" w:rsidP="00932392">
      <w:pPr>
        <w:spacing w:line="360" w:lineRule="auto"/>
        <w:ind w:firstLine="720"/>
        <w:jc w:val="both"/>
      </w:pPr>
      <w:r w:rsidRPr="001524A5">
        <w:t>Quien suscrib</w:t>
      </w:r>
      <w:r>
        <w:t>e, Hidalgo, Heddy, tutora designada</w:t>
      </w:r>
      <w:r w:rsidRPr="0035722D">
        <w:t xml:space="preserve"> según artículo 20, capítulo III del Reglamento de Trabajo Especial de Grado de la Facultad de Ciencias de la Educación de la Universidad de Carabobo</w:t>
      </w:r>
      <w:r>
        <w:t>; y Fernández S., Ana A., Jefe</w:t>
      </w:r>
      <w:r w:rsidRPr="001524A5">
        <w:t xml:space="preserve"> </w:t>
      </w:r>
      <w:r>
        <w:t xml:space="preserve">(E) </w:t>
      </w:r>
      <w:r w:rsidRPr="001524A5">
        <w:t>de la Cátedra de Investigación en el Área de la Enseñanza de Lenguas Extranjeras, adscrita al Departamento de Idiomas Modernos de la Facul</w:t>
      </w:r>
      <w:r>
        <w:t>tad de Ciencias de la Educación</w:t>
      </w:r>
      <w:r w:rsidRPr="001524A5">
        <w:t>, hace</w:t>
      </w:r>
      <w:r>
        <w:t>mos</w:t>
      </w:r>
      <w:r w:rsidRPr="001524A5">
        <w:t xml:space="preserve"> constar que el Trabajo Especial de Grado titulado</w:t>
      </w:r>
      <w:r w:rsidRPr="001524A5">
        <w:rPr>
          <w:color w:val="FF0000"/>
        </w:rPr>
        <w:t xml:space="preserve"> </w:t>
      </w:r>
      <w:r>
        <w:rPr>
          <w:i/>
          <w:color w:val="000000"/>
          <w:shd w:val="clear" w:color="auto" w:fill="FFFFFF"/>
        </w:rPr>
        <w:t xml:space="preserve">Factores que inciden en el desarrollo de la comprensión auditiva </w:t>
      </w:r>
      <w:r w:rsidR="00FF54CF">
        <w:rPr>
          <w:i/>
          <w:color w:val="000000"/>
          <w:shd w:val="clear" w:color="auto" w:fill="FFFFFF"/>
        </w:rPr>
        <w:t>del inglés en los estudiantes de 9no grado sección “A” de la Escuela Técnic</w:t>
      </w:r>
      <w:r w:rsidR="005D59A2">
        <w:rPr>
          <w:i/>
          <w:color w:val="000000"/>
          <w:shd w:val="clear" w:color="auto" w:fill="FFFFFF"/>
        </w:rPr>
        <w:t xml:space="preserve">a </w:t>
      </w:r>
      <w:r w:rsidR="00FF54CF">
        <w:rPr>
          <w:i/>
          <w:color w:val="000000"/>
          <w:shd w:val="clear" w:color="auto" w:fill="FFFFFF"/>
        </w:rPr>
        <w:t>“Monseñor Gregorio Adam”</w:t>
      </w:r>
      <w:r w:rsidR="005D59A2">
        <w:rPr>
          <w:i/>
          <w:color w:val="000000"/>
          <w:shd w:val="clear" w:color="auto" w:fill="FFFFFF"/>
        </w:rPr>
        <w:t>,</w:t>
      </w:r>
      <w:r w:rsidR="00FF54CF">
        <w:rPr>
          <w:i/>
          <w:color w:val="000000"/>
          <w:shd w:val="clear" w:color="auto" w:fill="FFFFFF"/>
        </w:rPr>
        <w:t xml:space="preserve"> </w:t>
      </w:r>
      <w:r w:rsidRPr="00D82320">
        <w:rPr>
          <w:i/>
          <w:color w:val="000000"/>
          <w:shd w:val="clear" w:color="auto" w:fill="FFFFFF"/>
        </w:rPr>
        <w:t xml:space="preserve">Estado Carabobo </w:t>
      </w:r>
      <w:r w:rsidRPr="00D82320">
        <w:rPr>
          <w:color w:val="000000"/>
          <w:shd w:val="clear" w:color="auto" w:fill="FFFFFF"/>
        </w:rPr>
        <w:t>ha sido realizado durante el periodo 1 de 2014 por Alvarez, Nirbelys y Ruiz, Eliana</w:t>
      </w:r>
      <w:r w:rsidR="005D59A2">
        <w:rPr>
          <w:color w:val="000000"/>
          <w:shd w:val="clear" w:color="auto" w:fill="FFFFFF"/>
        </w:rPr>
        <w:t>.</w:t>
      </w:r>
      <w:r w:rsidRPr="00D82320">
        <w:rPr>
          <w:color w:val="000000"/>
          <w:shd w:val="clear" w:color="auto" w:fill="FFFFFF"/>
        </w:rPr>
        <w:t xml:space="preserve"> </w:t>
      </w:r>
      <w:r w:rsidRPr="001524A5">
        <w:t xml:space="preserve">El trabajo mencionado ha sido </w:t>
      </w:r>
      <w:r>
        <w:t xml:space="preserve">APROBADO </w:t>
      </w:r>
      <w:r w:rsidRPr="005031FC">
        <w:t>para optar al tít</w:t>
      </w:r>
      <w:r w:rsidR="005D59A2">
        <w:t>ulo de Licenciados o Licenciada</w:t>
      </w:r>
      <w:r>
        <w:t xml:space="preserve"> en Educación, Mención Inglés.</w:t>
      </w:r>
    </w:p>
    <w:p w:rsidR="00932392" w:rsidRDefault="00932392" w:rsidP="00932392">
      <w:pPr>
        <w:spacing w:line="360" w:lineRule="auto"/>
        <w:ind w:firstLine="720"/>
        <w:jc w:val="both"/>
      </w:pPr>
    </w:p>
    <w:p w:rsidR="00932392" w:rsidRDefault="00932392" w:rsidP="00932392">
      <w:pPr>
        <w:spacing w:line="360" w:lineRule="auto"/>
        <w:ind w:firstLine="720"/>
        <w:jc w:val="both"/>
      </w:pPr>
    </w:p>
    <w:p w:rsidR="00932392" w:rsidRPr="001524A5" w:rsidRDefault="00932392" w:rsidP="00932392">
      <w:pPr>
        <w:spacing w:line="480" w:lineRule="auto"/>
        <w:contextualSpacing/>
      </w:pPr>
      <w:r>
        <w:t xml:space="preserve">__________________________                             __________________________                                </w:t>
      </w:r>
    </w:p>
    <w:p w:rsidR="00932392" w:rsidRDefault="00932392" w:rsidP="00932392">
      <w:pPr>
        <w:contextualSpacing/>
      </w:pPr>
      <w:r>
        <w:t>Msc. Hidalgo Heddy</w:t>
      </w:r>
      <w:r w:rsidRPr="001524A5">
        <w:t>.</w:t>
      </w:r>
      <w:r>
        <w:t xml:space="preserve">                                                  Msc.</w:t>
      </w:r>
      <w:r w:rsidRPr="001524A5">
        <w:t xml:space="preserve"> Ana A. Fernández S.</w:t>
      </w:r>
      <w:r w:rsidRPr="001524A5">
        <w:br/>
      </w:r>
      <w:r>
        <w:t xml:space="preserve">     Tutora                                                          </w:t>
      </w:r>
      <w:r w:rsidRPr="001524A5">
        <w:t>Jefe (</w:t>
      </w:r>
      <w:r>
        <w:t xml:space="preserve">e) de la Cátedra: Investigación </w:t>
      </w:r>
      <w:r w:rsidRPr="001524A5">
        <w:t xml:space="preserve">en </w:t>
      </w:r>
    </w:p>
    <w:p w:rsidR="00932392" w:rsidRDefault="00932392" w:rsidP="00932392">
      <w:pPr>
        <w:contextualSpacing/>
      </w:pPr>
      <w:r>
        <w:t xml:space="preserve">                                                                           el Área de la Enseñanza de </w:t>
      </w:r>
      <w:r w:rsidRPr="001524A5">
        <w:t xml:space="preserve">Lenguas </w:t>
      </w:r>
      <w:r>
        <w:t xml:space="preserve"> </w:t>
      </w:r>
    </w:p>
    <w:p w:rsidR="00932392" w:rsidRPr="001524A5" w:rsidRDefault="00932392" w:rsidP="00932392">
      <w:pPr>
        <w:contextualSpacing/>
      </w:pPr>
      <w:r>
        <w:t xml:space="preserve">                                                                                    </w:t>
      </w:r>
      <w:r w:rsidRPr="001524A5">
        <w:t>Extranjeras DIM, FACE, UC</w:t>
      </w:r>
      <w:r w:rsidRPr="001524A5">
        <w:br/>
      </w:r>
    </w:p>
    <w:p w:rsidR="00932392" w:rsidRDefault="00932392"/>
    <w:p w:rsidR="00932392" w:rsidRDefault="00932392"/>
    <w:p w:rsidR="00FF54CF" w:rsidRDefault="00FF54CF"/>
    <w:p w:rsidR="00FF54CF" w:rsidRDefault="00FF54CF"/>
    <w:p w:rsidR="00FF54CF" w:rsidRDefault="00FF54CF"/>
    <w:p w:rsidR="000F49BF" w:rsidRDefault="000F49BF"/>
    <w:p w:rsidR="00FF54CF" w:rsidRDefault="00112F62">
      <w:r w:rsidRPr="00112F62">
        <w:rPr>
          <w:b/>
          <w:noProof/>
        </w:rPr>
        <w:pict>
          <v:shape id="_x0000_s1032" type="#_x0000_t202" style="position:absolute;margin-left:185.8pt;margin-top:29pt;width:26.1pt;height:21pt;z-index:251672576;mso-height-percent:200;mso-height-percent:200;mso-width-relative:margin;mso-height-relative:margin" stroked="f">
            <v:textbox style="mso-next-textbox:#_x0000_s1032;mso-fit-shape-to-text:t">
              <w:txbxContent>
                <w:p w:rsidR="00046624" w:rsidRPr="00BC19E9" w:rsidRDefault="00046624" w:rsidP="00932392">
                  <w:pPr>
                    <w:rPr>
                      <w:color w:val="808080"/>
                    </w:rPr>
                  </w:pPr>
                  <w:r>
                    <w:rPr>
                      <w:color w:val="808080"/>
                    </w:rPr>
                    <w:t>iv</w:t>
                  </w:r>
                </w:p>
              </w:txbxContent>
            </v:textbox>
          </v:shape>
        </w:pict>
      </w:r>
    </w:p>
    <w:p w:rsidR="00FF54CF" w:rsidRPr="001524A5" w:rsidRDefault="00FF54CF" w:rsidP="00FF54CF">
      <w:pPr>
        <w:pStyle w:val="Sinespaciado"/>
        <w:jc w:val="center"/>
      </w:pPr>
      <w:r>
        <w:rPr>
          <w:noProof/>
        </w:rPr>
        <w:lastRenderedPageBreak/>
        <w:drawing>
          <wp:anchor distT="0" distB="0" distL="114300" distR="114300" simplePos="0" relativeHeight="251674624" behindDoc="1" locked="0" layoutInCell="1" allowOverlap="1">
            <wp:simplePos x="0" y="0"/>
            <wp:positionH relativeFrom="column">
              <wp:posOffset>-55245</wp:posOffset>
            </wp:positionH>
            <wp:positionV relativeFrom="paragraph">
              <wp:posOffset>43815</wp:posOffset>
            </wp:positionV>
            <wp:extent cx="720090" cy="951865"/>
            <wp:effectExtent l="19050" t="0" r="3810" b="0"/>
            <wp:wrapTight wrapText="bothSides">
              <wp:wrapPolygon edited="0">
                <wp:start x="-571" y="0"/>
                <wp:lineTo x="-571" y="21182"/>
                <wp:lineTo x="21714" y="21182"/>
                <wp:lineTo x="21714" y="0"/>
                <wp:lineTo x="-571" y="0"/>
              </wp:wrapPolygon>
            </wp:wrapTight>
            <wp:docPr id="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8" cstate="print"/>
                    <a:srcRect/>
                    <a:stretch>
                      <a:fillRect/>
                    </a:stretch>
                  </pic:blipFill>
                  <pic:spPr bwMode="auto">
                    <a:xfrm>
                      <a:off x="0" y="0"/>
                      <a:ext cx="720090" cy="951865"/>
                    </a:xfrm>
                    <a:prstGeom prst="rect">
                      <a:avLst/>
                    </a:prstGeom>
                    <a:noFill/>
                    <a:ln w="9525">
                      <a:noFill/>
                      <a:miter lim="800000"/>
                      <a:headEnd/>
                      <a:tailEnd/>
                    </a:ln>
                  </pic:spPr>
                </pic:pic>
              </a:graphicData>
            </a:graphic>
          </wp:anchor>
        </w:drawing>
      </w:r>
      <w:r>
        <w:rPr>
          <w:noProof/>
        </w:rPr>
        <w:drawing>
          <wp:anchor distT="0" distB="0" distL="114300" distR="114300" simplePos="0" relativeHeight="251675648" behindDoc="1" locked="0" layoutInCell="1" allowOverlap="1">
            <wp:simplePos x="0" y="0"/>
            <wp:positionH relativeFrom="column">
              <wp:posOffset>4337050</wp:posOffset>
            </wp:positionH>
            <wp:positionV relativeFrom="paragraph">
              <wp:posOffset>15240</wp:posOffset>
            </wp:positionV>
            <wp:extent cx="800100" cy="962025"/>
            <wp:effectExtent l="19050" t="0" r="0" b="0"/>
            <wp:wrapTight wrapText="bothSides">
              <wp:wrapPolygon edited="0">
                <wp:start x="-514" y="0"/>
                <wp:lineTo x="-514" y="21386"/>
                <wp:lineTo x="21600" y="21386"/>
                <wp:lineTo x="21600" y="0"/>
                <wp:lineTo x="-514" y="0"/>
              </wp:wrapPolygon>
            </wp:wrapTight>
            <wp:docPr id="10" name="Imagen 11" descr="Imagen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Imagen 005"/>
                    <pic:cNvPicPr>
                      <a:picLocks noChangeAspect="1" noChangeArrowheads="1"/>
                    </pic:cNvPicPr>
                  </pic:nvPicPr>
                  <pic:blipFill>
                    <a:blip r:embed="rId9" cstate="print"/>
                    <a:srcRect/>
                    <a:stretch>
                      <a:fillRect/>
                    </a:stretch>
                  </pic:blipFill>
                  <pic:spPr bwMode="auto">
                    <a:xfrm>
                      <a:off x="0" y="0"/>
                      <a:ext cx="800100" cy="962025"/>
                    </a:xfrm>
                    <a:prstGeom prst="rect">
                      <a:avLst/>
                    </a:prstGeom>
                    <a:noFill/>
                    <a:ln w="9525">
                      <a:noFill/>
                      <a:miter lim="800000"/>
                      <a:headEnd/>
                      <a:tailEnd/>
                    </a:ln>
                  </pic:spPr>
                </pic:pic>
              </a:graphicData>
            </a:graphic>
          </wp:anchor>
        </w:drawing>
      </w:r>
      <w:r w:rsidRPr="001524A5">
        <w:t>UNIVERSIDAD DE CARABOBO</w:t>
      </w:r>
    </w:p>
    <w:p w:rsidR="00FF54CF" w:rsidRPr="001524A5" w:rsidRDefault="00FF54CF" w:rsidP="00FF54CF">
      <w:pPr>
        <w:pStyle w:val="Sinespaciado"/>
        <w:jc w:val="center"/>
      </w:pPr>
      <w:r w:rsidRPr="001524A5">
        <w:t>FACULTAD DE CIENCIAS DE LA EDUCACIÓN</w:t>
      </w:r>
    </w:p>
    <w:p w:rsidR="00FF54CF" w:rsidRDefault="00FF54CF" w:rsidP="00FF54CF">
      <w:pPr>
        <w:pStyle w:val="Sinespaciado"/>
        <w:jc w:val="center"/>
      </w:pPr>
      <w:r w:rsidRPr="001524A5">
        <w:t>ESCUELA DE EDUCACIÓN</w:t>
      </w:r>
    </w:p>
    <w:p w:rsidR="00FF54CF" w:rsidRPr="001524A5" w:rsidRDefault="00FF54CF" w:rsidP="00FF54CF">
      <w:pPr>
        <w:pStyle w:val="Sinespaciado"/>
        <w:jc w:val="center"/>
      </w:pPr>
      <w:r>
        <w:t>COORDINACIÓN DE INVESTIGACIÓN</w:t>
      </w:r>
    </w:p>
    <w:p w:rsidR="00FF54CF" w:rsidRDefault="00FF54CF" w:rsidP="00FF54CF">
      <w:pPr>
        <w:pStyle w:val="Sinespaciado"/>
        <w:jc w:val="center"/>
      </w:pPr>
      <w:r w:rsidRPr="001524A5">
        <w:t>DEPARTAMENTO DE IDIOMAS MODERNOS</w:t>
      </w:r>
    </w:p>
    <w:p w:rsidR="00FF54CF" w:rsidRPr="001524A5" w:rsidRDefault="00FF54CF" w:rsidP="00FF54CF">
      <w:pPr>
        <w:pStyle w:val="Sinespaciado"/>
        <w:jc w:val="center"/>
      </w:pPr>
      <w:r>
        <w:t>MENCIÓN: INGLÉS</w:t>
      </w:r>
    </w:p>
    <w:p w:rsidR="00FF54CF" w:rsidRDefault="00FF54CF" w:rsidP="00FF54CF">
      <w:pPr>
        <w:pStyle w:val="Sinespaciado"/>
        <w:jc w:val="center"/>
      </w:pPr>
    </w:p>
    <w:p w:rsidR="00FF54CF" w:rsidRDefault="00FF54CF" w:rsidP="00FF54CF">
      <w:pPr>
        <w:rPr>
          <w:lang w:eastAsia="es-VE"/>
        </w:rPr>
      </w:pPr>
    </w:p>
    <w:p w:rsidR="00FF54CF" w:rsidRDefault="00FF54CF" w:rsidP="00FF54CF">
      <w:pPr>
        <w:rPr>
          <w:lang w:eastAsia="es-VE"/>
        </w:rPr>
      </w:pPr>
    </w:p>
    <w:p w:rsidR="00FF54CF" w:rsidRDefault="00FF54CF" w:rsidP="00FF54CF">
      <w:pPr>
        <w:rPr>
          <w:lang w:eastAsia="es-VE"/>
        </w:rPr>
      </w:pPr>
    </w:p>
    <w:p w:rsidR="00FF54CF" w:rsidRPr="007F37B1" w:rsidRDefault="00FF54CF" w:rsidP="00FF54CF">
      <w:pPr>
        <w:rPr>
          <w:lang w:eastAsia="es-VE"/>
        </w:rPr>
      </w:pPr>
    </w:p>
    <w:p w:rsidR="00FF54CF" w:rsidRPr="00F5542E" w:rsidRDefault="00FF54CF" w:rsidP="00FF54CF">
      <w:pPr>
        <w:pStyle w:val="Ttulo1"/>
        <w:jc w:val="center"/>
        <w:rPr>
          <w:rFonts w:ascii="Times New Roman" w:hAnsi="Times New Roman"/>
          <w:color w:val="auto"/>
          <w:sz w:val="24"/>
        </w:rPr>
      </w:pPr>
      <w:bookmarkStart w:id="1" w:name="_Toc321671964"/>
      <w:r w:rsidRPr="00F5542E">
        <w:rPr>
          <w:rFonts w:ascii="Times New Roman" w:hAnsi="Times New Roman"/>
          <w:color w:val="auto"/>
          <w:sz w:val="24"/>
        </w:rPr>
        <w:t>CONSTANCIA</w:t>
      </w:r>
      <w:bookmarkEnd w:id="1"/>
    </w:p>
    <w:p w:rsidR="00FF54CF" w:rsidRPr="001524A5" w:rsidRDefault="00FF54CF" w:rsidP="00FF54CF">
      <w:pPr>
        <w:pStyle w:val="Prrafodelista1"/>
        <w:spacing w:line="480" w:lineRule="auto"/>
        <w:ind w:left="0"/>
        <w:rPr>
          <w:bCs/>
          <w:lang w:eastAsia="es-VE"/>
        </w:rPr>
      </w:pPr>
    </w:p>
    <w:p w:rsidR="00FF54CF" w:rsidRPr="00343B39" w:rsidRDefault="00FF54CF" w:rsidP="00FF54CF">
      <w:pPr>
        <w:spacing w:line="360" w:lineRule="auto"/>
        <w:ind w:firstLine="720"/>
        <w:jc w:val="both"/>
        <w:rPr>
          <w:b/>
          <w:lang w:val="es-VE"/>
        </w:rPr>
      </w:pPr>
      <w:r w:rsidRPr="0035722D">
        <w:t xml:space="preserve">Quien subscribe, </w:t>
      </w:r>
      <w:r>
        <w:t>Hidalgo, Heddy</w:t>
      </w:r>
      <w:r w:rsidRPr="0035722D">
        <w:t xml:space="preserve">, </w:t>
      </w:r>
      <w:r>
        <w:t>tutora designada</w:t>
      </w:r>
      <w:r w:rsidRPr="0035722D">
        <w:t xml:space="preserve"> según artículo 20, capítulo III del Reglamento de Trabajo Especial de Grado de la Facultad de Ciencias de la Educación de la Universidad de Carabobo</w:t>
      </w:r>
      <w:r>
        <w:t>; y Fernández S., Ana A., Jefe</w:t>
      </w:r>
      <w:r w:rsidRPr="001524A5">
        <w:t xml:space="preserve"> </w:t>
      </w:r>
      <w:r>
        <w:t xml:space="preserve">(E) </w:t>
      </w:r>
      <w:r w:rsidRPr="001524A5">
        <w:t>de la Cátedra de Investigación en el Área de la Enseñanza de Lenguas Extranjeras, adscrita al Departamento de Idiomas Modernos de la Facul</w:t>
      </w:r>
      <w:r>
        <w:t>tad de Ciencias de la Educación</w:t>
      </w:r>
      <w:r w:rsidRPr="001524A5">
        <w:t>, hace</w:t>
      </w:r>
      <w:r>
        <w:t>mos</w:t>
      </w:r>
      <w:r w:rsidRPr="001524A5">
        <w:t xml:space="preserve"> constar que el Trabajo Especial de Grado titulado</w:t>
      </w:r>
      <w:r w:rsidRPr="001524A5">
        <w:rPr>
          <w:color w:val="FF0000"/>
        </w:rPr>
        <w:t xml:space="preserve"> </w:t>
      </w:r>
      <w:r>
        <w:rPr>
          <w:i/>
          <w:color w:val="000000"/>
          <w:shd w:val="clear" w:color="auto" w:fill="FFFFFF"/>
        </w:rPr>
        <w:t>Factores que inciden en el desarrollo de la comprensión auditiva del inglés en los estudiantes de 9no grado sección “A” de la Escuela Técnic</w:t>
      </w:r>
      <w:r w:rsidR="005D59A2">
        <w:rPr>
          <w:i/>
          <w:color w:val="000000"/>
          <w:shd w:val="clear" w:color="auto" w:fill="FFFFFF"/>
        </w:rPr>
        <w:t xml:space="preserve">a </w:t>
      </w:r>
      <w:r>
        <w:rPr>
          <w:i/>
          <w:color w:val="000000"/>
          <w:shd w:val="clear" w:color="auto" w:fill="FFFFFF"/>
        </w:rPr>
        <w:t>“Monseñor Gregorio Adam”</w:t>
      </w:r>
      <w:r w:rsidRPr="00D82320">
        <w:rPr>
          <w:i/>
          <w:color w:val="000000"/>
          <w:shd w:val="clear" w:color="auto" w:fill="FFFFFF"/>
        </w:rPr>
        <w:t xml:space="preserve">, Estado Carabobo </w:t>
      </w:r>
      <w:r w:rsidRPr="0035722D">
        <w:t xml:space="preserve">ha sido PRESENTADO y APROBADO por </w:t>
      </w:r>
      <w:r>
        <w:t>Alvarez, Nirbelys y Ruiz, Eliana</w:t>
      </w:r>
      <w:r w:rsidRPr="0035722D">
        <w:t xml:space="preserve"> para optar al título de Licenciado</w:t>
      </w:r>
      <w:r>
        <w:t>s</w:t>
      </w:r>
      <w:r w:rsidRPr="0035722D">
        <w:t xml:space="preserve"> en Educación, Mención Inglés. </w:t>
      </w:r>
    </w:p>
    <w:p w:rsidR="00FF54CF" w:rsidRDefault="00FF54CF" w:rsidP="00FF54CF">
      <w:pPr>
        <w:pStyle w:val="Prrafodelista1"/>
        <w:spacing w:line="480" w:lineRule="auto"/>
        <w:ind w:left="0"/>
        <w:jc w:val="center"/>
        <w:rPr>
          <w:rFonts w:eastAsia="Times New Roman"/>
          <w:lang w:val="es-VE" w:eastAsia="es-ES"/>
        </w:rPr>
      </w:pPr>
    </w:p>
    <w:p w:rsidR="00FF54CF" w:rsidRPr="00421A33" w:rsidRDefault="00FF54CF" w:rsidP="00FF54CF">
      <w:pPr>
        <w:pStyle w:val="Prrafodelista1"/>
        <w:spacing w:line="480" w:lineRule="auto"/>
        <w:ind w:left="0"/>
        <w:jc w:val="center"/>
        <w:rPr>
          <w:rFonts w:eastAsia="Times New Roman"/>
          <w:lang w:val="es-VE" w:eastAsia="es-ES"/>
        </w:rPr>
      </w:pPr>
    </w:p>
    <w:p w:rsidR="00FF54CF" w:rsidRDefault="00FF54CF" w:rsidP="00FF54CF">
      <w:pPr>
        <w:pStyle w:val="Prrafodelista1"/>
        <w:spacing w:line="480" w:lineRule="auto"/>
        <w:ind w:left="0"/>
        <w:jc w:val="center"/>
        <w:rPr>
          <w:rFonts w:eastAsia="Times New Roman"/>
          <w:lang w:val="es-ES" w:eastAsia="es-ES"/>
        </w:rPr>
      </w:pPr>
      <w:r>
        <w:rPr>
          <w:rFonts w:eastAsia="Times New Roman"/>
          <w:lang w:val="es-ES" w:eastAsia="es-ES"/>
        </w:rPr>
        <w:t>Firma:</w:t>
      </w:r>
    </w:p>
    <w:p w:rsidR="00FF54CF" w:rsidRPr="001524A5" w:rsidRDefault="00FF54CF" w:rsidP="00FF54CF">
      <w:pPr>
        <w:spacing w:line="480" w:lineRule="auto"/>
        <w:contextualSpacing/>
        <w:jc w:val="center"/>
      </w:pPr>
      <w:r>
        <w:t>__________________________</w:t>
      </w:r>
    </w:p>
    <w:p w:rsidR="00FF54CF" w:rsidRDefault="00FF54CF" w:rsidP="00FF54CF">
      <w:pPr>
        <w:pStyle w:val="Prrafodelista1"/>
        <w:spacing w:line="480" w:lineRule="auto"/>
        <w:ind w:left="0"/>
        <w:jc w:val="center"/>
        <w:rPr>
          <w:rFonts w:eastAsia="Times New Roman"/>
          <w:lang w:val="es-ES" w:eastAsia="es-ES"/>
        </w:rPr>
      </w:pPr>
      <w:r>
        <w:t>Msc. Hidalgo, Heddy</w:t>
      </w:r>
      <w:r w:rsidRPr="001524A5">
        <w:rPr>
          <w:rFonts w:eastAsia="Times New Roman"/>
          <w:lang w:val="es-ES" w:eastAsia="es-ES"/>
        </w:rPr>
        <w:t xml:space="preserve"> </w:t>
      </w:r>
    </w:p>
    <w:p w:rsidR="005D59A2" w:rsidRPr="000F49BF" w:rsidRDefault="00112F62" w:rsidP="000F49BF">
      <w:pPr>
        <w:pStyle w:val="Prrafodelista1"/>
        <w:spacing w:line="480" w:lineRule="auto"/>
        <w:ind w:left="0"/>
        <w:jc w:val="center"/>
        <w:rPr>
          <w:rFonts w:eastAsia="Times New Roman"/>
          <w:lang w:val="es-ES" w:eastAsia="es-ES"/>
        </w:rPr>
      </w:pPr>
      <w:r w:rsidRPr="00112F62">
        <w:rPr>
          <w:noProof/>
          <w:lang w:val="es-ES"/>
        </w:rPr>
        <w:pict>
          <v:shape id="_x0000_s1035" type="#_x0000_t202" style="position:absolute;left:0;text-align:left;margin-left:195.95pt;margin-top:56.6pt;width:26.1pt;height:21pt;z-index:251676672;mso-height-percent:200;mso-height-percent:200;mso-width-relative:margin;mso-height-relative:margin" stroked="f">
            <v:textbox style="mso-next-textbox:#_x0000_s1035;mso-fit-shape-to-text:t">
              <w:txbxContent>
                <w:p w:rsidR="00046624" w:rsidRPr="00BC19E9" w:rsidRDefault="00046624" w:rsidP="00FF54CF">
                  <w:pPr>
                    <w:rPr>
                      <w:color w:val="808080"/>
                    </w:rPr>
                  </w:pPr>
                  <w:r>
                    <w:rPr>
                      <w:color w:val="808080"/>
                    </w:rPr>
                    <w:t>v</w:t>
                  </w:r>
                </w:p>
              </w:txbxContent>
            </v:textbox>
          </v:shape>
        </w:pict>
      </w:r>
      <w:r w:rsidR="00FF54CF">
        <w:rPr>
          <w:rFonts w:eastAsia="Times New Roman"/>
          <w:lang w:val="es-ES" w:eastAsia="es-ES"/>
        </w:rPr>
        <w:t xml:space="preserve">C.I.: </w:t>
      </w:r>
      <w:r w:rsidR="000F49BF">
        <w:rPr>
          <w:rFonts w:eastAsia="Times New Roman"/>
          <w:lang w:val="es-ES" w:eastAsia="es-ES"/>
        </w:rPr>
        <w:t>7.051.544</w:t>
      </w:r>
    </w:p>
    <w:p w:rsidR="00FF54CF" w:rsidRPr="00783F18" w:rsidRDefault="00FF54CF" w:rsidP="00FF54CF">
      <w:pPr>
        <w:pStyle w:val="Ttulo1"/>
        <w:jc w:val="center"/>
        <w:rPr>
          <w:rFonts w:ascii="Times New Roman" w:hAnsi="Times New Roman"/>
          <w:i/>
          <w:color w:val="auto"/>
          <w:sz w:val="24"/>
        </w:rPr>
      </w:pPr>
      <w:r w:rsidRPr="00421A33">
        <w:rPr>
          <w:rFonts w:ascii="Times New Roman" w:hAnsi="Times New Roman"/>
          <w:color w:val="auto"/>
          <w:sz w:val="24"/>
        </w:rPr>
        <w:lastRenderedPageBreak/>
        <w:t>DEDICATORIA</w:t>
      </w:r>
    </w:p>
    <w:p w:rsidR="00FF54CF" w:rsidRDefault="00FF54CF" w:rsidP="00FF54CF">
      <w:pPr>
        <w:pStyle w:val="Prrafodelista1"/>
        <w:spacing w:line="480" w:lineRule="auto"/>
        <w:ind w:left="0"/>
        <w:jc w:val="center"/>
        <w:rPr>
          <w:b/>
        </w:rPr>
      </w:pPr>
    </w:p>
    <w:p w:rsidR="00FF54CF" w:rsidRDefault="00FF54CF" w:rsidP="00FF54CF">
      <w:pPr>
        <w:ind w:firstLine="709"/>
        <w:jc w:val="both"/>
      </w:pPr>
      <w:r>
        <w:rPr>
          <w:lang w:val="es-CO"/>
        </w:rPr>
        <w:t xml:space="preserve"> </w:t>
      </w:r>
      <w:r>
        <w:t>A nuestros Padres.</w:t>
      </w:r>
    </w:p>
    <w:p w:rsidR="00FF54CF" w:rsidRDefault="00FF54CF" w:rsidP="00FF54CF">
      <w:pPr>
        <w:ind w:firstLine="709"/>
        <w:jc w:val="both"/>
      </w:pPr>
    </w:p>
    <w:p w:rsidR="00FF54CF" w:rsidRDefault="00FF54CF" w:rsidP="00FF54CF">
      <w:pPr>
        <w:ind w:firstLine="709"/>
        <w:jc w:val="both"/>
      </w:pPr>
      <w:r>
        <w:t>A nuestros amigos.</w:t>
      </w:r>
    </w:p>
    <w:p w:rsidR="00FF54CF" w:rsidRDefault="00FF54CF" w:rsidP="00FF54CF">
      <w:pPr>
        <w:ind w:firstLine="709"/>
        <w:jc w:val="both"/>
      </w:pPr>
    </w:p>
    <w:p w:rsidR="00FF54CF" w:rsidRDefault="00FF54CF" w:rsidP="009169CB">
      <w:pPr>
        <w:ind w:firstLine="708"/>
        <w:jc w:val="both"/>
      </w:pPr>
      <w:r>
        <w:t>A Dios quien ha sabido guiarnos y darnos fuerzas cada día.</w:t>
      </w:r>
    </w:p>
    <w:p w:rsidR="00FF54CF" w:rsidRDefault="00FF54CF" w:rsidP="00FF54CF">
      <w:pPr>
        <w:ind w:firstLine="709"/>
        <w:jc w:val="both"/>
      </w:pPr>
    </w:p>
    <w:p w:rsidR="00FF54CF" w:rsidRDefault="00FF54CF" w:rsidP="00FF54CF">
      <w:pPr>
        <w:ind w:firstLine="709"/>
        <w:jc w:val="both"/>
      </w:pPr>
    </w:p>
    <w:p w:rsidR="00FF54CF" w:rsidRDefault="00FF54CF" w:rsidP="00FF54CF">
      <w:pPr>
        <w:ind w:firstLine="709"/>
        <w:jc w:val="both"/>
      </w:pPr>
    </w:p>
    <w:p w:rsidR="00FF54CF" w:rsidRDefault="00FF54CF" w:rsidP="00FF54CF">
      <w:pPr>
        <w:ind w:firstLine="709"/>
        <w:jc w:val="both"/>
      </w:pPr>
    </w:p>
    <w:p w:rsidR="00FF54CF" w:rsidRDefault="00FF54CF" w:rsidP="00FF54CF">
      <w:pPr>
        <w:ind w:firstLine="709"/>
        <w:jc w:val="both"/>
        <w:rPr>
          <w:lang w:val="pt-BR"/>
        </w:rPr>
      </w:pPr>
    </w:p>
    <w:p w:rsidR="00FF54CF" w:rsidRDefault="00FF54CF" w:rsidP="00FF54CF">
      <w:pPr>
        <w:ind w:firstLine="709"/>
        <w:jc w:val="both"/>
        <w:rPr>
          <w:lang w:val="pt-BR"/>
        </w:rPr>
      </w:pPr>
    </w:p>
    <w:p w:rsidR="00FF54CF" w:rsidRPr="00A66952" w:rsidRDefault="00FF54CF" w:rsidP="00FF54CF">
      <w:pPr>
        <w:spacing w:line="360" w:lineRule="auto"/>
        <w:jc w:val="both"/>
        <w:rPr>
          <w:b/>
          <w:lang w:val="pt-BR"/>
        </w:rPr>
      </w:pPr>
    </w:p>
    <w:p w:rsidR="00FF54CF" w:rsidRPr="007B1BB6" w:rsidRDefault="00FF54CF" w:rsidP="00FF54CF">
      <w:pPr>
        <w:ind w:right="618"/>
        <w:jc w:val="both"/>
        <w:rPr>
          <w:b/>
          <w:lang w:val="pt-BR"/>
        </w:rPr>
      </w:pPr>
    </w:p>
    <w:p w:rsidR="00FF54CF" w:rsidRDefault="00FF54CF" w:rsidP="00FF54CF">
      <w:pPr>
        <w:pStyle w:val="Ttulo1"/>
        <w:jc w:val="center"/>
        <w:rPr>
          <w:rFonts w:ascii="Times New Roman" w:hAnsi="Times New Roman"/>
          <w:color w:val="auto"/>
          <w:sz w:val="24"/>
        </w:rPr>
      </w:pPr>
    </w:p>
    <w:p w:rsidR="00FF54CF" w:rsidRDefault="00FF54CF" w:rsidP="00FF54CF">
      <w:pPr>
        <w:contextualSpacing/>
        <w:jc w:val="center"/>
      </w:pPr>
    </w:p>
    <w:p w:rsidR="00FF54CF" w:rsidRDefault="00FF54CF" w:rsidP="00FF54CF">
      <w:pPr>
        <w:contextualSpacing/>
        <w:jc w:val="center"/>
      </w:pPr>
    </w:p>
    <w:p w:rsidR="00FF54CF" w:rsidRDefault="00FF54CF" w:rsidP="00FF54CF">
      <w:pPr>
        <w:spacing w:line="480" w:lineRule="auto"/>
      </w:pPr>
    </w:p>
    <w:p w:rsidR="00FF54CF" w:rsidRDefault="00FF54CF" w:rsidP="00FF54CF">
      <w:pPr>
        <w:spacing w:line="480" w:lineRule="auto"/>
        <w:jc w:val="center"/>
      </w:pPr>
    </w:p>
    <w:p w:rsidR="00FF54CF" w:rsidRPr="00D82320" w:rsidRDefault="00FF54CF" w:rsidP="00FF54CF">
      <w:pPr>
        <w:spacing w:line="360" w:lineRule="auto"/>
        <w:jc w:val="both"/>
        <w:rPr>
          <w:b/>
          <w:color w:val="000000"/>
          <w:shd w:val="clear" w:color="auto" w:fill="FFFFFF"/>
        </w:rPr>
      </w:pPr>
    </w:p>
    <w:p w:rsidR="00FF54CF" w:rsidRPr="00643761" w:rsidRDefault="00FF54CF" w:rsidP="00FF54CF">
      <w:pPr>
        <w:jc w:val="both"/>
      </w:pPr>
    </w:p>
    <w:p w:rsidR="00FF54CF" w:rsidRDefault="00FF54CF" w:rsidP="00FF54CF">
      <w:pPr>
        <w:jc w:val="both"/>
      </w:pPr>
    </w:p>
    <w:p w:rsidR="00FF54CF" w:rsidRDefault="00FF54CF" w:rsidP="00FF54CF">
      <w:pPr>
        <w:jc w:val="both"/>
      </w:pPr>
    </w:p>
    <w:p w:rsidR="00FF54CF" w:rsidRDefault="00FF54CF" w:rsidP="00FF54CF">
      <w:pPr>
        <w:jc w:val="both"/>
      </w:pPr>
    </w:p>
    <w:p w:rsidR="00FF54CF" w:rsidRDefault="00FF54CF" w:rsidP="00FF54CF">
      <w:pPr>
        <w:jc w:val="both"/>
      </w:pPr>
    </w:p>
    <w:p w:rsidR="00FF54CF" w:rsidRDefault="00FF54CF" w:rsidP="00FF54CF">
      <w:pPr>
        <w:jc w:val="both"/>
      </w:pPr>
    </w:p>
    <w:p w:rsidR="00FF54CF" w:rsidRDefault="00FF54CF" w:rsidP="00FF54CF">
      <w:pPr>
        <w:jc w:val="both"/>
      </w:pPr>
    </w:p>
    <w:p w:rsidR="00FF54CF" w:rsidRDefault="00FF54CF" w:rsidP="00FF54CF">
      <w:pPr>
        <w:jc w:val="both"/>
      </w:pPr>
    </w:p>
    <w:p w:rsidR="00FF54CF" w:rsidRDefault="00FF54CF" w:rsidP="00FF54CF">
      <w:pPr>
        <w:jc w:val="both"/>
      </w:pPr>
    </w:p>
    <w:p w:rsidR="00FF54CF" w:rsidRDefault="00FF54CF" w:rsidP="00FF54CF">
      <w:pPr>
        <w:jc w:val="both"/>
      </w:pPr>
    </w:p>
    <w:p w:rsidR="00FF54CF" w:rsidRDefault="00FF54CF" w:rsidP="00FF54CF">
      <w:pPr>
        <w:jc w:val="both"/>
      </w:pPr>
    </w:p>
    <w:p w:rsidR="00FF54CF" w:rsidRDefault="00FF54CF" w:rsidP="00FF54CF">
      <w:pPr>
        <w:jc w:val="both"/>
      </w:pPr>
    </w:p>
    <w:p w:rsidR="00FF54CF" w:rsidRDefault="00FF54CF" w:rsidP="00FF54CF">
      <w:pPr>
        <w:jc w:val="both"/>
      </w:pPr>
    </w:p>
    <w:p w:rsidR="00FF54CF" w:rsidRDefault="00FF54CF" w:rsidP="00FF54CF">
      <w:pPr>
        <w:jc w:val="both"/>
      </w:pPr>
    </w:p>
    <w:p w:rsidR="00FF54CF" w:rsidRDefault="00FF54CF" w:rsidP="00FF54CF">
      <w:pPr>
        <w:jc w:val="both"/>
      </w:pPr>
    </w:p>
    <w:p w:rsidR="00FF54CF" w:rsidRDefault="00112F62" w:rsidP="00FF54CF">
      <w:pPr>
        <w:jc w:val="both"/>
      </w:pPr>
      <w:r>
        <w:rPr>
          <w:noProof/>
        </w:rPr>
        <w:pict>
          <v:shape id="_x0000_s1036" type="#_x0000_t202" style="position:absolute;left:0;text-align:left;margin-left:196pt;margin-top:38.9pt;width:26.1pt;height:21pt;z-index:251678720;mso-height-percent:200;mso-height-percent:200;mso-width-relative:margin;mso-height-relative:margin" stroked="f">
            <v:textbox style="mso-next-textbox:#_x0000_s1036;mso-fit-shape-to-text:t">
              <w:txbxContent>
                <w:p w:rsidR="00046624" w:rsidRPr="00BC19E9" w:rsidRDefault="00046624" w:rsidP="00FF54CF">
                  <w:pPr>
                    <w:rPr>
                      <w:color w:val="808080"/>
                    </w:rPr>
                  </w:pPr>
                  <w:r>
                    <w:rPr>
                      <w:color w:val="808080"/>
                    </w:rPr>
                    <w:t>vi</w:t>
                  </w:r>
                </w:p>
              </w:txbxContent>
            </v:textbox>
          </v:shape>
        </w:pict>
      </w:r>
    </w:p>
    <w:p w:rsidR="00FF54CF" w:rsidRPr="004479BE" w:rsidRDefault="00FF54CF" w:rsidP="00FF54CF">
      <w:pPr>
        <w:pStyle w:val="Ttulo1"/>
        <w:jc w:val="center"/>
        <w:rPr>
          <w:rFonts w:ascii="Times New Roman" w:hAnsi="Times New Roman"/>
          <w:color w:val="auto"/>
          <w:sz w:val="24"/>
          <w:lang w:val="es-VE"/>
        </w:rPr>
      </w:pPr>
      <w:r w:rsidRPr="00F5542E">
        <w:rPr>
          <w:rFonts w:ascii="Times New Roman" w:hAnsi="Times New Roman"/>
          <w:color w:val="auto"/>
          <w:sz w:val="24"/>
        </w:rPr>
        <w:lastRenderedPageBreak/>
        <w:t>AGRADECIMIENTOS</w:t>
      </w:r>
    </w:p>
    <w:p w:rsidR="00FF54CF" w:rsidRPr="007B1BB6" w:rsidRDefault="00FF54CF" w:rsidP="00FF54CF">
      <w:pPr>
        <w:spacing w:line="480" w:lineRule="auto"/>
        <w:ind w:firstLine="709"/>
        <w:jc w:val="center"/>
        <w:rPr>
          <w:b/>
          <w:lang w:val="es-VE"/>
        </w:rPr>
      </w:pPr>
    </w:p>
    <w:p w:rsidR="00FF54CF" w:rsidRDefault="00FF54CF" w:rsidP="009169CB">
      <w:pPr>
        <w:spacing w:line="480" w:lineRule="auto"/>
        <w:jc w:val="both"/>
      </w:pPr>
      <w:r w:rsidRPr="000279EF">
        <w:t xml:space="preserve">A </w:t>
      </w:r>
      <w:r w:rsidRPr="004B12E0">
        <w:rPr>
          <w:b/>
        </w:rPr>
        <w:t>Dios</w:t>
      </w:r>
      <w:r>
        <w:t xml:space="preserve"> </w:t>
      </w:r>
      <w:r w:rsidRPr="00FF54CF">
        <w:rPr>
          <w:b/>
        </w:rPr>
        <w:t>nuestro Padre Todo Poderoso</w:t>
      </w:r>
      <w:r>
        <w:t>, ya que con él somos todo y sin él somos nada.</w:t>
      </w:r>
    </w:p>
    <w:p w:rsidR="00FF54CF" w:rsidRPr="000279EF" w:rsidRDefault="005D59A2" w:rsidP="009169CB">
      <w:pPr>
        <w:spacing w:line="480" w:lineRule="auto"/>
        <w:ind w:left="284" w:hanging="284"/>
        <w:jc w:val="both"/>
      </w:pPr>
      <w:r>
        <w:t xml:space="preserve">A </w:t>
      </w:r>
      <w:r w:rsidR="009169CB">
        <w:rPr>
          <w:b/>
        </w:rPr>
        <w:t>nuestra familia, especialmente a nuestros</w:t>
      </w:r>
      <w:r w:rsidR="00FF54CF">
        <w:rPr>
          <w:b/>
        </w:rPr>
        <w:t xml:space="preserve"> padres Nirida y Cristóbal, Jasmine y Carlos, </w:t>
      </w:r>
      <w:r w:rsidR="00FF54CF" w:rsidRPr="000279EF">
        <w:t xml:space="preserve"> que </w:t>
      </w:r>
      <w:r w:rsidR="00FF54CF">
        <w:t>con su pacie</w:t>
      </w:r>
      <w:r w:rsidR="009169CB">
        <w:t>ncia y dedicación forjaron a los seres que somos</w:t>
      </w:r>
      <w:r w:rsidR="00FF54CF">
        <w:t xml:space="preserve"> hoy en día.</w:t>
      </w:r>
      <w:r w:rsidR="00FF54CF" w:rsidRPr="000279EF">
        <w:t xml:space="preserve"> </w:t>
      </w:r>
    </w:p>
    <w:p w:rsidR="00FF54CF" w:rsidRDefault="00FF54CF" w:rsidP="009169CB">
      <w:pPr>
        <w:spacing w:line="480" w:lineRule="auto"/>
        <w:ind w:left="284" w:hanging="284"/>
        <w:jc w:val="both"/>
      </w:pPr>
      <w:r>
        <w:t xml:space="preserve">A la profesora </w:t>
      </w:r>
      <w:r w:rsidR="005C589D">
        <w:rPr>
          <w:b/>
        </w:rPr>
        <w:t>Mary Silva</w:t>
      </w:r>
      <w:r>
        <w:t>, por su paciencia, dedicación, orientación y asesoría intelectual para llegar a concluir esta meta.</w:t>
      </w:r>
    </w:p>
    <w:p w:rsidR="009169CB" w:rsidRDefault="009169CB" w:rsidP="009169CB">
      <w:pPr>
        <w:spacing w:line="480" w:lineRule="auto"/>
        <w:jc w:val="both"/>
      </w:pPr>
      <w:r>
        <w:t xml:space="preserve">A las autoridades de </w:t>
      </w:r>
      <w:r w:rsidRPr="009169CB">
        <w:rPr>
          <w:b/>
        </w:rPr>
        <w:t>la E.T.R “Monseñor Gregorio Adam”.</w:t>
      </w:r>
    </w:p>
    <w:p w:rsidR="00FF54CF" w:rsidRDefault="009169CB" w:rsidP="009169CB">
      <w:pPr>
        <w:spacing w:line="480" w:lineRule="auto"/>
        <w:ind w:left="284" w:hanging="284"/>
        <w:jc w:val="both"/>
      </w:pPr>
      <w:r>
        <w:t>A nuestros</w:t>
      </w:r>
      <w:r w:rsidR="00FF54CF">
        <w:t xml:space="preserve"> compañeros de estudio quien</w:t>
      </w:r>
      <w:r w:rsidR="005D59A2">
        <w:t>es</w:t>
      </w:r>
      <w:r w:rsidR="00FF54CF">
        <w:t xml:space="preserve"> nos brindaron su apoyo y estímulo.</w:t>
      </w:r>
    </w:p>
    <w:p w:rsidR="00FF54CF" w:rsidRDefault="00FF54CF" w:rsidP="009169CB">
      <w:pPr>
        <w:spacing w:line="480" w:lineRule="auto"/>
        <w:ind w:left="284" w:hanging="284"/>
        <w:jc w:val="both"/>
        <w:rPr>
          <w:b/>
        </w:rPr>
      </w:pPr>
      <w:r>
        <w:t>A todas</w:t>
      </w:r>
      <w:r w:rsidRPr="009B5ACF">
        <w:t xml:space="preserve"> aquellas personas que</w:t>
      </w:r>
      <w:r>
        <w:t xml:space="preserve"> de una u otra manera</w:t>
      </w:r>
      <w:r w:rsidRPr="009B5ACF">
        <w:t xml:space="preserve"> brindaron su apoyo para la realización de este estudio</w:t>
      </w:r>
      <w:r>
        <w:t>.</w:t>
      </w:r>
    </w:p>
    <w:p w:rsidR="00FF54CF" w:rsidRDefault="00FF54CF" w:rsidP="009169CB">
      <w:pPr>
        <w:spacing w:line="480" w:lineRule="auto"/>
        <w:ind w:left="284" w:hanging="284"/>
        <w:jc w:val="both"/>
        <w:rPr>
          <w:b/>
        </w:rPr>
      </w:pPr>
      <w:r>
        <w:t xml:space="preserve">A la </w:t>
      </w:r>
      <w:r w:rsidRPr="00562551">
        <w:rPr>
          <w:b/>
        </w:rPr>
        <w:t>Universidad</w:t>
      </w:r>
      <w:r>
        <w:rPr>
          <w:b/>
        </w:rPr>
        <w:t xml:space="preserve"> de Carabobo</w:t>
      </w:r>
      <w:r w:rsidR="009169CB">
        <w:t>, por permitirnos</w:t>
      </w:r>
      <w:r>
        <w:t xml:space="preserve"> la oportunidad de subir u</w:t>
      </w:r>
      <w:r w:rsidR="009169CB">
        <w:t>n peldaño más en el camino de nuestra</w:t>
      </w:r>
      <w:r>
        <w:t xml:space="preserve"> preparación profesional. </w:t>
      </w:r>
      <w:r>
        <w:rPr>
          <w:b/>
        </w:rPr>
        <w:t xml:space="preserve"> </w:t>
      </w:r>
    </w:p>
    <w:p w:rsidR="00FF54CF" w:rsidRDefault="00FF54CF" w:rsidP="00FF54CF">
      <w:pPr>
        <w:jc w:val="both"/>
      </w:pPr>
    </w:p>
    <w:p w:rsidR="00FF54CF" w:rsidRDefault="00FF54CF" w:rsidP="00FF54CF">
      <w:pPr>
        <w:jc w:val="both"/>
      </w:pPr>
    </w:p>
    <w:p w:rsidR="00FF54CF" w:rsidRDefault="007148A5" w:rsidP="007148A5">
      <w:pPr>
        <w:jc w:val="right"/>
      </w:pPr>
      <w:r>
        <w:t>Nirbelys y Eliana</w:t>
      </w:r>
    </w:p>
    <w:p w:rsidR="00FF54CF" w:rsidRDefault="00FF54CF" w:rsidP="00FF54CF">
      <w:pPr>
        <w:jc w:val="both"/>
      </w:pPr>
    </w:p>
    <w:p w:rsidR="00FF54CF" w:rsidRDefault="00FF54CF" w:rsidP="00FF54CF">
      <w:pPr>
        <w:jc w:val="both"/>
      </w:pPr>
    </w:p>
    <w:p w:rsidR="00FF54CF" w:rsidRDefault="00FF54CF" w:rsidP="00FF54CF">
      <w:pPr>
        <w:jc w:val="both"/>
      </w:pPr>
    </w:p>
    <w:p w:rsidR="00FF54CF" w:rsidRDefault="00FF54CF" w:rsidP="00FF54CF">
      <w:pPr>
        <w:jc w:val="both"/>
      </w:pPr>
    </w:p>
    <w:p w:rsidR="00FF54CF" w:rsidRDefault="00FF54CF" w:rsidP="00FF54CF">
      <w:pPr>
        <w:jc w:val="both"/>
      </w:pPr>
    </w:p>
    <w:p w:rsidR="00FF54CF" w:rsidRDefault="00FF54CF" w:rsidP="00FF54CF">
      <w:pPr>
        <w:jc w:val="both"/>
      </w:pPr>
    </w:p>
    <w:p w:rsidR="00FF54CF" w:rsidRDefault="00FF54CF" w:rsidP="00FF54CF">
      <w:pPr>
        <w:jc w:val="both"/>
      </w:pPr>
    </w:p>
    <w:p w:rsidR="00FF54CF" w:rsidRDefault="00FF54CF" w:rsidP="00FF54CF">
      <w:pPr>
        <w:jc w:val="both"/>
      </w:pPr>
    </w:p>
    <w:p w:rsidR="00FF54CF" w:rsidRDefault="00FF54CF" w:rsidP="00FF54CF">
      <w:pPr>
        <w:jc w:val="both"/>
      </w:pPr>
    </w:p>
    <w:p w:rsidR="00FF54CF" w:rsidRDefault="00FF54CF" w:rsidP="00FF54CF">
      <w:pPr>
        <w:jc w:val="both"/>
      </w:pPr>
    </w:p>
    <w:p w:rsidR="00FF54CF" w:rsidRDefault="00FF54CF" w:rsidP="00FF54CF">
      <w:pPr>
        <w:jc w:val="both"/>
      </w:pPr>
    </w:p>
    <w:p w:rsidR="00FF54CF" w:rsidRDefault="00112F62" w:rsidP="00FF54CF">
      <w:pPr>
        <w:jc w:val="both"/>
      </w:pPr>
      <w:r>
        <w:rPr>
          <w:noProof/>
        </w:rPr>
        <w:pict>
          <v:shape id="_x0000_s1037" type="#_x0000_t202" style="position:absolute;left:0;text-align:left;margin-left:180.1pt;margin-top:15.5pt;width:45.3pt;height:21pt;z-index:251679744;mso-height-percent:200;mso-height-percent:200;mso-width-relative:margin;mso-height-relative:margin" stroked="f">
            <v:textbox style="mso-next-textbox:#_x0000_s1037;mso-fit-shape-to-text:t">
              <w:txbxContent>
                <w:p w:rsidR="00046624" w:rsidRPr="00BC19E9" w:rsidRDefault="00046624" w:rsidP="00536DC4">
                  <w:pPr>
                    <w:jc w:val="center"/>
                    <w:rPr>
                      <w:color w:val="808080"/>
                    </w:rPr>
                  </w:pPr>
                  <w:r>
                    <w:rPr>
                      <w:color w:val="808080"/>
                    </w:rPr>
                    <w:t>vii</w:t>
                  </w:r>
                </w:p>
              </w:txbxContent>
            </v:textbox>
          </v:shape>
        </w:pict>
      </w:r>
    </w:p>
    <w:p w:rsidR="000F49BF" w:rsidRDefault="000F49BF" w:rsidP="000F49BF">
      <w:pPr>
        <w:jc w:val="both"/>
      </w:pPr>
    </w:p>
    <w:p w:rsidR="00FF54CF" w:rsidRPr="000F49BF" w:rsidRDefault="00FF54CF" w:rsidP="000F49BF">
      <w:pPr>
        <w:jc w:val="center"/>
        <w:rPr>
          <w:b/>
        </w:rPr>
      </w:pPr>
      <w:r w:rsidRPr="000F49BF">
        <w:rPr>
          <w:b/>
        </w:rPr>
        <w:lastRenderedPageBreak/>
        <w:t>ÍNDICE GENERAL</w:t>
      </w:r>
    </w:p>
    <w:p w:rsidR="00FF54CF" w:rsidRPr="00623D12" w:rsidRDefault="00FF54CF" w:rsidP="00FF54CF">
      <w:pPr>
        <w:spacing w:line="480" w:lineRule="auto"/>
        <w:jc w:val="right"/>
        <w:rPr>
          <w:lang w:val="pt-BR"/>
        </w:rPr>
      </w:pPr>
      <w:r w:rsidRPr="00623D12">
        <w:rPr>
          <w:lang w:val="pt-BR"/>
        </w:rPr>
        <w:t xml:space="preserve">Pág </w:t>
      </w:r>
    </w:p>
    <w:p w:rsidR="00FF54CF" w:rsidRDefault="00FF54CF" w:rsidP="00FF54CF">
      <w:pPr>
        <w:spacing w:line="480" w:lineRule="auto"/>
        <w:rPr>
          <w:lang w:val="pt-BR"/>
        </w:rPr>
      </w:pPr>
      <w:r w:rsidRPr="00623D12">
        <w:rPr>
          <w:lang w:val="pt-BR"/>
        </w:rPr>
        <w:t>RES</w:t>
      </w:r>
      <w:r>
        <w:rPr>
          <w:lang w:val="pt-BR"/>
        </w:rPr>
        <w:t>UMEN……………………………………………………………..……..……</w:t>
      </w:r>
      <w:r w:rsidRPr="00623D12">
        <w:rPr>
          <w:lang w:val="pt-BR"/>
        </w:rPr>
        <w:t>.</w:t>
      </w:r>
      <w:r>
        <w:rPr>
          <w:lang w:val="pt-BR"/>
        </w:rPr>
        <w:t xml:space="preserve"> iii</w:t>
      </w:r>
    </w:p>
    <w:p w:rsidR="00FF54CF" w:rsidRDefault="00FF54CF" w:rsidP="00FF54CF">
      <w:pPr>
        <w:spacing w:line="480" w:lineRule="auto"/>
        <w:rPr>
          <w:lang w:val="pt-BR"/>
        </w:rPr>
      </w:pPr>
      <w:r>
        <w:rPr>
          <w:lang w:val="pt-BR"/>
        </w:rPr>
        <w:t>VEREDICTO............................................................................................................. iv</w:t>
      </w:r>
    </w:p>
    <w:p w:rsidR="00FF54CF" w:rsidRPr="00623D12" w:rsidRDefault="00FF54CF" w:rsidP="00FF54CF">
      <w:pPr>
        <w:spacing w:line="480" w:lineRule="auto"/>
        <w:rPr>
          <w:lang w:val="pt-BR"/>
        </w:rPr>
      </w:pPr>
      <w:r>
        <w:rPr>
          <w:lang w:val="pt-BR"/>
        </w:rPr>
        <w:t>CONSTANCIA........................................................................................................... v</w:t>
      </w:r>
    </w:p>
    <w:p w:rsidR="00FF54CF" w:rsidRDefault="00FF54CF" w:rsidP="00FF54CF">
      <w:pPr>
        <w:spacing w:line="480" w:lineRule="auto"/>
      </w:pPr>
      <w:r>
        <w:t>DEDICATORIA…………………………………………………………………… vi</w:t>
      </w:r>
    </w:p>
    <w:p w:rsidR="00FF54CF" w:rsidRDefault="00FF54CF" w:rsidP="00FF54CF">
      <w:pPr>
        <w:spacing w:line="480" w:lineRule="auto"/>
      </w:pPr>
      <w:r>
        <w:t>AGRADECIMIENTOS………………………………………………………….... vii</w:t>
      </w:r>
    </w:p>
    <w:p w:rsidR="00FF54CF" w:rsidRDefault="00FF54CF" w:rsidP="00FF54CF">
      <w:pPr>
        <w:spacing w:line="480" w:lineRule="auto"/>
      </w:pPr>
      <w:r>
        <w:t>INTRODUCCIÓN.……………………….………………………………………..  x</w:t>
      </w:r>
    </w:p>
    <w:p w:rsidR="00FF54CF" w:rsidRDefault="00FF54CF" w:rsidP="00DD249B"/>
    <w:p w:rsidR="00FF54CF" w:rsidRPr="00DD249B" w:rsidRDefault="00FF54CF" w:rsidP="00FF54CF">
      <w:pPr>
        <w:spacing w:line="480" w:lineRule="auto"/>
        <w:rPr>
          <w:b/>
        </w:rPr>
      </w:pPr>
      <w:r w:rsidRPr="00DD249B">
        <w:rPr>
          <w:b/>
        </w:rPr>
        <w:t>CAPÍTULO I. EL PROBLEMA</w:t>
      </w:r>
    </w:p>
    <w:p w:rsidR="00FF54CF" w:rsidRDefault="00FF54CF" w:rsidP="00FF54CF">
      <w:pPr>
        <w:numPr>
          <w:ilvl w:val="1"/>
          <w:numId w:val="1"/>
        </w:numPr>
        <w:spacing w:line="480" w:lineRule="auto"/>
      </w:pPr>
      <w:r>
        <w:t>Planteamiento del p</w:t>
      </w:r>
      <w:r w:rsidR="00CA3D20">
        <w:t>roblema…………………….…………………………….....</w:t>
      </w:r>
      <w:r w:rsidR="00CE35C3">
        <w:t>.</w:t>
      </w:r>
      <w:r w:rsidR="00CA3D20">
        <w:t>3</w:t>
      </w:r>
    </w:p>
    <w:p w:rsidR="00FF54CF" w:rsidRDefault="00FF54CF" w:rsidP="00FF54CF">
      <w:pPr>
        <w:spacing w:line="480" w:lineRule="auto"/>
      </w:pPr>
      <w:r>
        <w:t>1.2 Objetivos……………………</w:t>
      </w:r>
      <w:r w:rsidR="00CA3D20">
        <w:t>………………….……………………………… ..8</w:t>
      </w:r>
    </w:p>
    <w:p w:rsidR="00FF54CF" w:rsidRDefault="00FF54CF" w:rsidP="00FF54CF">
      <w:pPr>
        <w:spacing w:line="480" w:lineRule="auto"/>
      </w:pPr>
      <w:r>
        <w:t xml:space="preserve">       1.2.1 Objetivo gen</w:t>
      </w:r>
      <w:r w:rsidR="00CA3D20">
        <w:t>eral.…………..………………………………………………8</w:t>
      </w:r>
      <w:r>
        <w:t xml:space="preserve"> </w:t>
      </w:r>
    </w:p>
    <w:p w:rsidR="00FF54CF" w:rsidRDefault="00FF54CF" w:rsidP="00FF54CF">
      <w:pPr>
        <w:spacing w:line="480" w:lineRule="auto"/>
      </w:pPr>
      <w:r>
        <w:t xml:space="preserve">       1.2.2 Objetivos es</w:t>
      </w:r>
      <w:r w:rsidR="00CA3D20">
        <w:t>pecíficos………………………………………………………8</w:t>
      </w:r>
    </w:p>
    <w:p w:rsidR="00FF54CF" w:rsidRDefault="00FF54CF" w:rsidP="00FF54CF">
      <w:pPr>
        <w:spacing w:line="480" w:lineRule="auto"/>
      </w:pPr>
      <w:r>
        <w:t>1.3 Justificación…</w:t>
      </w:r>
      <w:r w:rsidR="00CA3D20">
        <w:t>…..……………………………………………………………...</w:t>
      </w:r>
      <w:r w:rsidR="00CE35C3">
        <w:t>.</w:t>
      </w:r>
      <w:r w:rsidR="00CA3D20">
        <w:t>..9</w:t>
      </w:r>
    </w:p>
    <w:p w:rsidR="00FF54CF" w:rsidRDefault="00FF54CF" w:rsidP="00DD249B"/>
    <w:p w:rsidR="00FF54CF" w:rsidRPr="00DD249B" w:rsidRDefault="00FF54CF" w:rsidP="00FF54CF">
      <w:pPr>
        <w:spacing w:line="480" w:lineRule="auto"/>
        <w:rPr>
          <w:b/>
        </w:rPr>
      </w:pPr>
      <w:r w:rsidRPr="00DD249B">
        <w:rPr>
          <w:b/>
        </w:rPr>
        <w:t>CAPÍTULO II. BASES  TEÓRICAS</w:t>
      </w:r>
    </w:p>
    <w:p w:rsidR="00FF54CF" w:rsidRDefault="00FF54CF" w:rsidP="00FF54CF">
      <w:pPr>
        <w:spacing w:line="480" w:lineRule="auto"/>
      </w:pPr>
      <w:r>
        <w:t>2.1 Antecedentes de la investigaci</w:t>
      </w:r>
      <w:r w:rsidR="00CA3D20">
        <w:t>ón…………………………………………........</w:t>
      </w:r>
      <w:r w:rsidR="00CE35C3">
        <w:t>.</w:t>
      </w:r>
      <w:r w:rsidR="00DD249B">
        <w:t>.</w:t>
      </w:r>
      <w:r w:rsidR="00CA3D20">
        <w:t>12</w:t>
      </w:r>
      <w:r>
        <w:t xml:space="preserve"> </w:t>
      </w:r>
    </w:p>
    <w:p w:rsidR="00FF54CF" w:rsidRDefault="00FF54CF" w:rsidP="00FF54CF">
      <w:pPr>
        <w:spacing w:line="480" w:lineRule="auto"/>
      </w:pPr>
      <w:r>
        <w:t>2.2 Bases teóricas</w:t>
      </w:r>
      <w:r w:rsidR="00CA3D20">
        <w:t>…..…………..…………………………………………………</w:t>
      </w:r>
      <w:r w:rsidR="00DD249B">
        <w:t>.</w:t>
      </w:r>
      <w:r w:rsidR="00CA3D20">
        <w:t>..</w:t>
      </w:r>
      <w:r w:rsidR="00CE35C3">
        <w:t>.</w:t>
      </w:r>
      <w:r w:rsidR="00CA3D20">
        <w:t>21</w:t>
      </w:r>
      <w:r>
        <w:t xml:space="preserve"> </w:t>
      </w:r>
    </w:p>
    <w:p w:rsidR="00FF54CF" w:rsidRDefault="00FF54CF" w:rsidP="00FF54CF">
      <w:pPr>
        <w:spacing w:line="480" w:lineRule="auto"/>
      </w:pPr>
      <w:r>
        <w:t xml:space="preserve">       2.2.1 </w:t>
      </w:r>
      <w:r w:rsidRPr="00316BD1">
        <w:t>Teoría del aprendizaje de una segunda lengua….………</w:t>
      </w:r>
      <w:r w:rsidR="00CA3D20">
        <w:t xml:space="preserve"> .…….………</w:t>
      </w:r>
      <w:r w:rsidR="00DD249B">
        <w:t>.</w:t>
      </w:r>
      <w:r w:rsidR="00CE35C3">
        <w:t>.</w:t>
      </w:r>
      <w:r w:rsidR="00DD249B">
        <w:t>.</w:t>
      </w:r>
      <w:r w:rsidR="00CA3D20">
        <w:t>.22</w:t>
      </w:r>
    </w:p>
    <w:p w:rsidR="00FF54CF" w:rsidRDefault="00FF54CF" w:rsidP="00FF54CF">
      <w:pPr>
        <w:spacing w:line="480" w:lineRule="auto"/>
      </w:pPr>
      <w:r>
        <w:t xml:space="preserve">      2.2.2 </w:t>
      </w:r>
      <w:r w:rsidR="00CA3D20">
        <w:t>Teoría de en</w:t>
      </w:r>
      <w:r w:rsidRPr="00DD6FFD">
        <w:t>s</w:t>
      </w:r>
      <w:r w:rsidR="00CA3D20">
        <w:t>eñanza de lenguas extranjeras…………….…..…..……...</w:t>
      </w:r>
      <w:r w:rsidR="00DD249B">
        <w:t>..</w:t>
      </w:r>
      <w:r w:rsidR="00CE35C3">
        <w:t>.</w:t>
      </w:r>
      <w:r w:rsidR="00CA3D20">
        <w:t>..24</w:t>
      </w:r>
    </w:p>
    <w:p w:rsidR="00CA3D20" w:rsidRDefault="00CA3D20" w:rsidP="00FF54CF">
      <w:pPr>
        <w:spacing w:line="480" w:lineRule="auto"/>
      </w:pPr>
      <w:r>
        <w:t xml:space="preserve">             2.2.2.1 Método Gramática-Traducción……………………………….…</w:t>
      </w:r>
      <w:r w:rsidR="00DD249B">
        <w:t>…</w:t>
      </w:r>
      <w:r w:rsidR="00CE35C3">
        <w:t>.</w:t>
      </w:r>
      <w:r>
        <w:t>.24</w:t>
      </w:r>
    </w:p>
    <w:p w:rsidR="00CA3D20" w:rsidRDefault="00CE35C3" w:rsidP="00FF54CF">
      <w:pPr>
        <w:spacing w:line="480" w:lineRule="auto"/>
      </w:pPr>
      <w:r>
        <w:t xml:space="preserve">             2.2.2.2 El Método</w:t>
      </w:r>
      <w:r w:rsidR="00CA3D20">
        <w:t>Directo…….…………………………………………</w:t>
      </w:r>
      <w:r>
        <w:t>.</w:t>
      </w:r>
      <w:r w:rsidR="00DD249B">
        <w:t>…</w:t>
      </w:r>
      <w:r w:rsidR="00CA3D20">
        <w:t>.25</w:t>
      </w:r>
    </w:p>
    <w:p w:rsidR="00CA3D20" w:rsidRDefault="00112F62" w:rsidP="00FF54CF">
      <w:pPr>
        <w:spacing w:line="480" w:lineRule="auto"/>
      </w:pPr>
      <w:r>
        <w:rPr>
          <w:noProof/>
        </w:rPr>
        <w:pict>
          <v:shape id="_x0000_s1177" type="#_x0000_t202" style="position:absolute;margin-left:181.2pt;margin-top:28.65pt;width:45.3pt;height:38.85pt;z-index:251848704;mso-width-relative:margin;mso-height-relative:margin" stroked="f">
            <v:textbox style="mso-next-textbox:#_x0000_s1177">
              <w:txbxContent>
                <w:p w:rsidR="00046624" w:rsidRPr="00BC19E9" w:rsidRDefault="00046624" w:rsidP="00344D26">
                  <w:pPr>
                    <w:jc w:val="center"/>
                    <w:rPr>
                      <w:color w:val="808080"/>
                    </w:rPr>
                  </w:pPr>
                  <w:r>
                    <w:rPr>
                      <w:color w:val="808080"/>
                    </w:rPr>
                    <w:t>viii</w:t>
                  </w:r>
                </w:p>
              </w:txbxContent>
            </v:textbox>
          </v:shape>
        </w:pict>
      </w:r>
      <w:r w:rsidR="00CA3D20">
        <w:t xml:space="preserve">           2.2.2.3 El método Au</w:t>
      </w:r>
      <w:r w:rsidR="00DD249B">
        <w:t>di</w:t>
      </w:r>
      <w:r w:rsidR="00CA3D20">
        <w:t>olingual…………………………………………</w:t>
      </w:r>
      <w:r w:rsidR="00CE35C3">
        <w:t>….</w:t>
      </w:r>
      <w:r w:rsidR="00CA3D20">
        <w:t>..26</w:t>
      </w:r>
    </w:p>
    <w:p w:rsidR="00CA3D20" w:rsidRDefault="00CA3D20" w:rsidP="00FF54CF">
      <w:pPr>
        <w:spacing w:line="480" w:lineRule="auto"/>
      </w:pPr>
      <w:r>
        <w:lastRenderedPageBreak/>
        <w:t xml:space="preserve">          2.2.2.4 El método silencioso……………………………………………</w:t>
      </w:r>
      <w:r w:rsidR="00CE35C3">
        <w:t>…..</w:t>
      </w:r>
      <w:r>
        <w:t>…27</w:t>
      </w:r>
    </w:p>
    <w:p w:rsidR="00FF54CF" w:rsidRPr="00161DE2" w:rsidRDefault="00FF54CF" w:rsidP="00FF54CF">
      <w:pPr>
        <w:spacing w:line="480" w:lineRule="auto"/>
      </w:pPr>
      <w:r>
        <w:t xml:space="preserve">      2.2.3</w:t>
      </w:r>
      <w:r w:rsidR="00CA3D20">
        <w:t>El Enfoque comunicativo……………………………………………</w:t>
      </w:r>
      <w:r w:rsidR="00CE35C3">
        <w:t>….</w:t>
      </w:r>
      <w:r w:rsidR="00CA3D20">
        <w:t>….27</w:t>
      </w:r>
    </w:p>
    <w:p w:rsidR="00CA3D20" w:rsidRPr="00CA3D20" w:rsidRDefault="00CA3D20" w:rsidP="00FF54CF">
      <w:pPr>
        <w:shd w:val="clear" w:color="auto" w:fill="FFFFFF"/>
        <w:spacing w:line="480" w:lineRule="auto"/>
        <w:rPr>
          <w:color w:val="000000"/>
        </w:rPr>
      </w:pPr>
      <w:r>
        <w:t xml:space="preserve">     </w:t>
      </w:r>
      <w:r w:rsidR="00FF54CF">
        <w:t xml:space="preserve"> 2.2.4 </w:t>
      </w:r>
      <w:r w:rsidR="00FF54CF" w:rsidRPr="00DD6FFD">
        <w:rPr>
          <w:color w:val="000000"/>
        </w:rPr>
        <w:t>Destrezas de la comprensión auditiva del inglés……………</w:t>
      </w:r>
      <w:r w:rsidR="00FF54CF">
        <w:rPr>
          <w:color w:val="000000"/>
        </w:rPr>
        <w:t>…</w:t>
      </w:r>
      <w:r w:rsidR="00FF54CF" w:rsidRPr="00DD6FFD">
        <w:rPr>
          <w:color w:val="000000"/>
        </w:rPr>
        <w:t>……</w:t>
      </w:r>
      <w:r w:rsidR="00CE35C3">
        <w:rPr>
          <w:color w:val="000000"/>
        </w:rPr>
        <w:t>….</w:t>
      </w:r>
      <w:r w:rsidR="00FF54CF" w:rsidRPr="00DD6FFD">
        <w:rPr>
          <w:color w:val="000000"/>
        </w:rPr>
        <w:t>…</w:t>
      </w:r>
      <w:r>
        <w:rPr>
          <w:color w:val="000000"/>
        </w:rPr>
        <w:t>29</w:t>
      </w:r>
    </w:p>
    <w:p w:rsidR="00DD249B" w:rsidRDefault="00DD249B" w:rsidP="00DD249B">
      <w:pPr>
        <w:rPr>
          <w:b/>
        </w:rPr>
      </w:pPr>
    </w:p>
    <w:p w:rsidR="00FF54CF" w:rsidRPr="00DD249B" w:rsidRDefault="00FF54CF" w:rsidP="00FF54CF">
      <w:pPr>
        <w:spacing w:line="480" w:lineRule="auto"/>
        <w:rPr>
          <w:b/>
        </w:rPr>
      </w:pPr>
      <w:r w:rsidRPr="00DD249B">
        <w:rPr>
          <w:b/>
        </w:rPr>
        <w:t>CAPÍTULO III. MARCO METODOLÓGICO</w:t>
      </w:r>
    </w:p>
    <w:p w:rsidR="00FF54CF" w:rsidRDefault="00FF54CF" w:rsidP="00FF54CF">
      <w:pPr>
        <w:spacing w:line="480" w:lineRule="auto"/>
      </w:pPr>
      <w:r>
        <w:t>3.1 Enfoque de investig</w:t>
      </w:r>
      <w:r w:rsidR="00CA3D20">
        <w:t>ación.…………………………………..………</w:t>
      </w:r>
      <w:r w:rsidR="00DD249B">
        <w:t>..</w:t>
      </w:r>
      <w:r w:rsidR="00CA3D20">
        <w:t>……</w:t>
      </w:r>
      <w:r w:rsidR="00CE35C3">
        <w:t>….</w:t>
      </w:r>
      <w:r w:rsidR="00CA3D20">
        <w:t>....31</w:t>
      </w:r>
      <w:r w:rsidRPr="00F2427D">
        <w:t xml:space="preserve"> </w:t>
      </w:r>
    </w:p>
    <w:p w:rsidR="00FF54CF" w:rsidRPr="00F2427D" w:rsidRDefault="00FF54CF" w:rsidP="00FF54CF">
      <w:pPr>
        <w:spacing w:line="480" w:lineRule="auto"/>
      </w:pPr>
      <w:r>
        <w:t>3.2 Diseño de la investigación.………………………………….</w:t>
      </w:r>
      <w:r w:rsidR="0081598C">
        <w:t>.…………</w:t>
      </w:r>
      <w:r w:rsidR="00DD249B">
        <w:t>..</w:t>
      </w:r>
      <w:r w:rsidR="0081598C">
        <w:t>…</w:t>
      </w:r>
      <w:r w:rsidR="00CE35C3">
        <w:t>…</w:t>
      </w:r>
      <w:r w:rsidR="00DD249B">
        <w:t>..</w:t>
      </w:r>
      <w:r w:rsidR="0081598C">
        <w:t>..32</w:t>
      </w:r>
    </w:p>
    <w:p w:rsidR="00FF54CF" w:rsidRPr="00F2427D" w:rsidRDefault="00FF54CF" w:rsidP="00FF54CF">
      <w:pPr>
        <w:spacing w:line="480" w:lineRule="auto"/>
      </w:pPr>
      <w:r>
        <w:t>3.3 Población y m</w:t>
      </w:r>
      <w:r w:rsidR="0081598C">
        <w:t>uestra………………………………………….…………</w:t>
      </w:r>
      <w:r w:rsidR="00CE35C3">
        <w:t>…..</w:t>
      </w:r>
      <w:r w:rsidR="00DD249B">
        <w:t>..</w:t>
      </w:r>
      <w:r w:rsidR="0081598C">
        <w:t>…..33</w:t>
      </w:r>
    </w:p>
    <w:p w:rsidR="00FF54CF" w:rsidRPr="003B7964" w:rsidRDefault="00FF54CF" w:rsidP="00FF54CF">
      <w:pPr>
        <w:autoSpaceDE w:val="0"/>
        <w:autoSpaceDN w:val="0"/>
        <w:adjustRightInd w:val="0"/>
        <w:spacing w:line="480" w:lineRule="auto"/>
        <w:rPr>
          <w:b/>
          <w:bCs/>
        </w:rPr>
      </w:pPr>
      <w:r>
        <w:t xml:space="preserve">3.4 </w:t>
      </w:r>
      <w:r w:rsidRPr="003B7964">
        <w:rPr>
          <w:bCs/>
        </w:rPr>
        <w:t>Técnicas de Recolección de información……………………………</w:t>
      </w:r>
      <w:r>
        <w:rPr>
          <w:bCs/>
        </w:rPr>
        <w:t>.</w:t>
      </w:r>
      <w:r w:rsidRPr="003B7964">
        <w:rPr>
          <w:bCs/>
        </w:rPr>
        <w:t>…</w:t>
      </w:r>
      <w:r w:rsidR="00DD249B">
        <w:rPr>
          <w:bCs/>
        </w:rPr>
        <w:t>…</w:t>
      </w:r>
      <w:r w:rsidR="00CE35C3">
        <w:rPr>
          <w:bCs/>
        </w:rPr>
        <w:t>…</w:t>
      </w:r>
      <w:r w:rsidR="00DD249B">
        <w:rPr>
          <w:bCs/>
        </w:rPr>
        <w:t>.</w:t>
      </w:r>
      <w:r w:rsidRPr="003B7964">
        <w:rPr>
          <w:bCs/>
        </w:rPr>
        <w:t>…</w:t>
      </w:r>
      <w:r w:rsidR="0081598C">
        <w:t>34</w:t>
      </w:r>
      <w:r w:rsidRPr="00F2427D">
        <w:t xml:space="preserve">  </w:t>
      </w:r>
    </w:p>
    <w:p w:rsidR="00FF54CF" w:rsidRPr="003B7964" w:rsidRDefault="00FF54CF" w:rsidP="00FF54CF">
      <w:pPr>
        <w:spacing w:line="480" w:lineRule="auto"/>
      </w:pPr>
      <w:r>
        <w:t>3.</w:t>
      </w:r>
      <w:r w:rsidRPr="003B7964">
        <w:t xml:space="preserve">5 </w:t>
      </w:r>
      <w:r w:rsidRPr="003B7964">
        <w:rPr>
          <w:bCs/>
        </w:rPr>
        <w:t>Instrumentos de Recolección de información</w:t>
      </w:r>
      <w:r w:rsidR="0081598C">
        <w:t>……………………………</w:t>
      </w:r>
      <w:r w:rsidR="00CE35C3">
        <w:t>…</w:t>
      </w:r>
      <w:r w:rsidR="00DD249B">
        <w:t>....</w:t>
      </w:r>
      <w:r w:rsidR="0081598C">
        <w:t>...35</w:t>
      </w:r>
    </w:p>
    <w:p w:rsidR="00FF54CF" w:rsidRPr="003B7964" w:rsidRDefault="00FF54CF" w:rsidP="00FF54CF">
      <w:pPr>
        <w:spacing w:line="480" w:lineRule="auto"/>
      </w:pPr>
      <w:r w:rsidRPr="003B7964">
        <w:t xml:space="preserve">3.6 </w:t>
      </w:r>
      <w:r w:rsidR="0081598C">
        <w:rPr>
          <w:bCs/>
        </w:rPr>
        <w:t>Validez del Instrumento…………….………………………….…………</w:t>
      </w:r>
      <w:r w:rsidR="00DD249B">
        <w:rPr>
          <w:bCs/>
        </w:rPr>
        <w:t>....</w:t>
      </w:r>
      <w:r w:rsidR="00CE35C3">
        <w:rPr>
          <w:bCs/>
        </w:rPr>
        <w:t>....</w:t>
      </w:r>
      <w:r w:rsidR="0081598C">
        <w:rPr>
          <w:bCs/>
        </w:rPr>
        <w:t>..3</w:t>
      </w:r>
      <w:r>
        <w:rPr>
          <w:bCs/>
        </w:rPr>
        <w:t>7</w:t>
      </w:r>
    </w:p>
    <w:p w:rsidR="00FF54CF" w:rsidRDefault="00FF54CF" w:rsidP="00FF54CF">
      <w:pPr>
        <w:autoSpaceDE w:val="0"/>
        <w:autoSpaceDN w:val="0"/>
        <w:adjustRightInd w:val="0"/>
        <w:spacing w:line="480" w:lineRule="auto"/>
        <w:rPr>
          <w:bCs/>
        </w:rPr>
      </w:pPr>
      <w:r w:rsidRPr="003B7964">
        <w:t xml:space="preserve">3.7 </w:t>
      </w:r>
      <w:r w:rsidRPr="003B7964">
        <w:rPr>
          <w:bCs/>
        </w:rPr>
        <w:t>Procedimientos para la recolección de datos</w:t>
      </w:r>
      <w:r w:rsidR="0081598C">
        <w:rPr>
          <w:bCs/>
        </w:rPr>
        <w:t>……………….……………</w:t>
      </w:r>
      <w:r w:rsidR="00DD249B">
        <w:rPr>
          <w:bCs/>
        </w:rPr>
        <w:t>.…</w:t>
      </w:r>
      <w:r w:rsidR="00CE35C3">
        <w:rPr>
          <w:bCs/>
        </w:rPr>
        <w:t>…</w:t>
      </w:r>
      <w:r w:rsidR="0081598C">
        <w:rPr>
          <w:bCs/>
        </w:rPr>
        <w:t>..37</w:t>
      </w:r>
    </w:p>
    <w:p w:rsidR="0081598C" w:rsidRDefault="0081598C" w:rsidP="00FF54CF">
      <w:pPr>
        <w:autoSpaceDE w:val="0"/>
        <w:autoSpaceDN w:val="0"/>
        <w:adjustRightInd w:val="0"/>
        <w:spacing w:line="480" w:lineRule="auto"/>
        <w:rPr>
          <w:bCs/>
        </w:rPr>
      </w:pPr>
      <w:r>
        <w:rPr>
          <w:bCs/>
        </w:rPr>
        <w:t>3.8 Técnica de Análisis de información…………………………………</w:t>
      </w:r>
      <w:r w:rsidR="00DD249B">
        <w:rPr>
          <w:bCs/>
        </w:rPr>
        <w:t>..</w:t>
      </w:r>
      <w:r>
        <w:rPr>
          <w:bCs/>
        </w:rPr>
        <w:t>……</w:t>
      </w:r>
      <w:r w:rsidR="00CE35C3">
        <w:rPr>
          <w:bCs/>
        </w:rPr>
        <w:t>….</w:t>
      </w:r>
      <w:r w:rsidR="00DD249B">
        <w:rPr>
          <w:bCs/>
        </w:rPr>
        <w:t>..</w:t>
      </w:r>
      <w:r>
        <w:rPr>
          <w:bCs/>
        </w:rPr>
        <w:t>.38</w:t>
      </w:r>
    </w:p>
    <w:p w:rsidR="0081598C" w:rsidRDefault="0081598C" w:rsidP="00FF54CF">
      <w:pPr>
        <w:spacing w:line="480" w:lineRule="auto"/>
      </w:pPr>
    </w:p>
    <w:p w:rsidR="0081598C" w:rsidRPr="00DD249B" w:rsidRDefault="0081598C" w:rsidP="00FF54CF">
      <w:pPr>
        <w:spacing w:line="480" w:lineRule="auto"/>
        <w:rPr>
          <w:b/>
        </w:rPr>
      </w:pPr>
      <w:r w:rsidRPr="00DD249B">
        <w:rPr>
          <w:b/>
        </w:rPr>
        <w:t>CAPITULO V PRESENTACIÓN YANÁLISIS DE LOS RESULTADOS</w:t>
      </w:r>
    </w:p>
    <w:p w:rsidR="0081598C" w:rsidRDefault="0081598C" w:rsidP="00FF54CF">
      <w:pPr>
        <w:spacing w:line="480" w:lineRule="auto"/>
        <w:rPr>
          <w:lang w:eastAsia="es-VE"/>
        </w:rPr>
      </w:pPr>
      <w:r>
        <w:t xml:space="preserve">4.1 </w:t>
      </w:r>
      <w:r w:rsidRPr="0081598C">
        <w:rPr>
          <w:lang w:eastAsia="es-VE"/>
        </w:rPr>
        <w:t>Lineamientos empleados por el docente para el desarrollo de la clase, de acuerdo a la entrevista</w:t>
      </w:r>
      <w:r>
        <w:rPr>
          <w:lang w:eastAsia="es-VE"/>
        </w:rPr>
        <w:t>…………………………………………………………………</w:t>
      </w:r>
      <w:r w:rsidR="00CE35C3">
        <w:rPr>
          <w:lang w:eastAsia="es-VE"/>
        </w:rPr>
        <w:t>……</w:t>
      </w:r>
      <w:r w:rsidR="00DD249B">
        <w:rPr>
          <w:lang w:eastAsia="es-VE"/>
        </w:rPr>
        <w:t>..</w:t>
      </w:r>
      <w:r>
        <w:rPr>
          <w:lang w:eastAsia="es-VE"/>
        </w:rPr>
        <w:t>.41</w:t>
      </w:r>
    </w:p>
    <w:p w:rsidR="0081598C" w:rsidRDefault="0081598C" w:rsidP="0081598C">
      <w:pPr>
        <w:spacing w:line="480" w:lineRule="auto"/>
        <w:ind w:firstLine="708"/>
        <w:jc w:val="both"/>
        <w:rPr>
          <w:lang w:eastAsia="es-VE"/>
        </w:rPr>
      </w:pPr>
      <w:r w:rsidRPr="0081598C">
        <w:rPr>
          <w:lang w:eastAsia="es-VE"/>
        </w:rPr>
        <w:t>4.1.1 La Planificación</w:t>
      </w:r>
      <w:r>
        <w:rPr>
          <w:lang w:eastAsia="es-VE"/>
        </w:rPr>
        <w:t>……………………………………………</w:t>
      </w:r>
      <w:r w:rsidR="00DD249B">
        <w:rPr>
          <w:lang w:eastAsia="es-VE"/>
        </w:rPr>
        <w:t>.</w:t>
      </w:r>
      <w:r>
        <w:rPr>
          <w:lang w:eastAsia="es-VE"/>
        </w:rPr>
        <w:t>…</w:t>
      </w:r>
      <w:r w:rsidR="00CE35C3">
        <w:rPr>
          <w:lang w:eastAsia="es-VE"/>
        </w:rPr>
        <w:t>……….</w:t>
      </w:r>
      <w:r>
        <w:rPr>
          <w:lang w:eastAsia="es-VE"/>
        </w:rPr>
        <w:t>41</w:t>
      </w:r>
    </w:p>
    <w:p w:rsidR="0081598C" w:rsidRPr="0081598C" w:rsidRDefault="0081598C" w:rsidP="0081598C">
      <w:pPr>
        <w:spacing w:line="480" w:lineRule="auto"/>
        <w:ind w:firstLine="708"/>
        <w:jc w:val="both"/>
        <w:rPr>
          <w:lang w:eastAsia="es-VE"/>
        </w:rPr>
      </w:pPr>
      <w:r w:rsidRPr="00D42205">
        <w:rPr>
          <w:i/>
          <w:lang w:eastAsia="es-VE"/>
        </w:rPr>
        <w:t>4</w:t>
      </w:r>
      <w:r w:rsidRPr="0081598C">
        <w:rPr>
          <w:lang w:eastAsia="es-VE"/>
        </w:rPr>
        <w:t>.1.2 El uso de</w:t>
      </w:r>
      <w:r w:rsidR="00CE35C3">
        <w:rPr>
          <w:lang w:eastAsia="es-VE"/>
        </w:rPr>
        <w:t xml:space="preserve"> la LE en el aula……………………………………………...</w:t>
      </w:r>
      <w:r w:rsidRPr="0081598C">
        <w:rPr>
          <w:lang w:eastAsia="es-VE"/>
        </w:rPr>
        <w:t>42</w:t>
      </w:r>
    </w:p>
    <w:p w:rsidR="0081598C" w:rsidRDefault="0081598C" w:rsidP="0081598C">
      <w:pPr>
        <w:shd w:val="clear" w:color="auto" w:fill="FFFFFF"/>
        <w:spacing w:line="480" w:lineRule="auto"/>
        <w:ind w:firstLine="709"/>
        <w:jc w:val="both"/>
        <w:rPr>
          <w:color w:val="222222"/>
          <w:lang w:val="es-CO" w:eastAsia="es-VE"/>
        </w:rPr>
      </w:pPr>
      <w:r w:rsidRPr="0081598C">
        <w:rPr>
          <w:color w:val="222222"/>
          <w:lang w:val="es-CO" w:eastAsia="es-VE"/>
        </w:rPr>
        <w:t>4.1.3 El enfoque comunicativo………………………………………</w:t>
      </w:r>
      <w:r w:rsidR="00CE35C3">
        <w:rPr>
          <w:color w:val="222222"/>
          <w:lang w:val="es-CO" w:eastAsia="es-VE"/>
        </w:rPr>
        <w:t>………</w:t>
      </w:r>
      <w:r w:rsidRPr="0081598C">
        <w:rPr>
          <w:color w:val="222222"/>
          <w:lang w:val="es-CO" w:eastAsia="es-VE"/>
        </w:rPr>
        <w:t>43</w:t>
      </w:r>
    </w:p>
    <w:p w:rsidR="00A759FF" w:rsidRDefault="00A759FF" w:rsidP="00A759FF">
      <w:pPr>
        <w:jc w:val="both"/>
        <w:rPr>
          <w:lang w:eastAsia="es-VE"/>
        </w:rPr>
      </w:pPr>
    </w:p>
    <w:p w:rsidR="00A759FF" w:rsidRPr="00A759FF" w:rsidRDefault="00A759FF" w:rsidP="00A759FF">
      <w:pPr>
        <w:spacing w:line="480" w:lineRule="auto"/>
        <w:jc w:val="both"/>
        <w:rPr>
          <w:lang w:eastAsia="es-VE"/>
        </w:rPr>
      </w:pPr>
      <w:r w:rsidRPr="00A759FF">
        <w:rPr>
          <w:lang w:eastAsia="es-VE"/>
        </w:rPr>
        <w:t xml:space="preserve">           4.1.4  Materiales para impartir la clase……………………………</w:t>
      </w:r>
      <w:r>
        <w:rPr>
          <w:lang w:eastAsia="es-VE"/>
        </w:rPr>
        <w:t>.</w:t>
      </w:r>
      <w:r w:rsidRPr="00A759FF">
        <w:rPr>
          <w:lang w:eastAsia="es-VE"/>
        </w:rPr>
        <w:t>…</w:t>
      </w:r>
      <w:r w:rsidR="00CE35C3">
        <w:rPr>
          <w:lang w:eastAsia="es-VE"/>
        </w:rPr>
        <w:t>…….</w:t>
      </w:r>
      <w:r w:rsidRPr="00A759FF">
        <w:rPr>
          <w:lang w:eastAsia="es-VE"/>
        </w:rPr>
        <w:t>...44</w:t>
      </w:r>
    </w:p>
    <w:p w:rsidR="00A759FF" w:rsidRPr="00A759FF" w:rsidRDefault="00A759FF" w:rsidP="00A759FF">
      <w:pPr>
        <w:spacing w:line="480" w:lineRule="auto"/>
        <w:jc w:val="both"/>
        <w:rPr>
          <w:lang w:eastAsia="es-VE"/>
        </w:rPr>
      </w:pPr>
      <w:r w:rsidRPr="00A759FF">
        <w:rPr>
          <w:lang w:eastAsia="es-VE"/>
        </w:rPr>
        <w:t xml:space="preserve">           4.1.5 La comprensión auditiva……………</w:t>
      </w:r>
      <w:r>
        <w:rPr>
          <w:lang w:eastAsia="es-VE"/>
        </w:rPr>
        <w:t>.</w:t>
      </w:r>
      <w:r w:rsidRPr="00A759FF">
        <w:rPr>
          <w:lang w:eastAsia="es-VE"/>
        </w:rPr>
        <w:t>……………………</w:t>
      </w:r>
      <w:r>
        <w:rPr>
          <w:lang w:eastAsia="es-VE"/>
        </w:rPr>
        <w:t>…</w:t>
      </w:r>
      <w:r w:rsidRPr="00A759FF">
        <w:rPr>
          <w:lang w:eastAsia="es-VE"/>
        </w:rPr>
        <w:t>……</w:t>
      </w:r>
      <w:r w:rsidR="00CE35C3">
        <w:rPr>
          <w:lang w:eastAsia="es-VE"/>
        </w:rPr>
        <w:t>……</w:t>
      </w:r>
      <w:r w:rsidRPr="00A759FF">
        <w:rPr>
          <w:lang w:eastAsia="es-VE"/>
        </w:rPr>
        <w:t>44</w:t>
      </w:r>
    </w:p>
    <w:p w:rsidR="00A759FF" w:rsidRDefault="00112F62" w:rsidP="00A759FF">
      <w:pPr>
        <w:spacing w:line="480" w:lineRule="auto"/>
        <w:ind w:firstLine="708"/>
        <w:jc w:val="both"/>
        <w:rPr>
          <w:lang w:eastAsia="es-VE"/>
        </w:rPr>
      </w:pPr>
      <w:r>
        <w:rPr>
          <w:noProof/>
        </w:rPr>
        <w:pict>
          <v:shape id="_x0000_s1179" type="#_x0000_t202" style="position:absolute;left:0;text-align:left;margin-left:173.3pt;margin-top:22.55pt;width:45.3pt;height:38.85pt;z-index:251849728;mso-width-relative:margin;mso-height-relative:margin" stroked="f">
            <v:textbox style="mso-next-textbox:#_x0000_s1179">
              <w:txbxContent>
                <w:p w:rsidR="00046624" w:rsidRPr="00BC19E9" w:rsidRDefault="00046624" w:rsidP="00DD249B">
                  <w:pPr>
                    <w:jc w:val="center"/>
                    <w:rPr>
                      <w:color w:val="808080"/>
                    </w:rPr>
                  </w:pPr>
                  <w:r>
                    <w:rPr>
                      <w:color w:val="808080"/>
                    </w:rPr>
                    <w:t>ix</w:t>
                  </w:r>
                </w:p>
              </w:txbxContent>
            </v:textbox>
          </v:shape>
        </w:pict>
      </w:r>
      <w:r w:rsidR="00A759FF" w:rsidRPr="00A759FF">
        <w:rPr>
          <w:lang w:eastAsia="es-VE"/>
        </w:rPr>
        <w:t xml:space="preserve">4.1.6 </w:t>
      </w:r>
      <w:r w:rsidR="00A759FF">
        <w:rPr>
          <w:lang w:eastAsia="es-VE"/>
        </w:rPr>
        <w:t xml:space="preserve"> </w:t>
      </w:r>
      <w:r w:rsidR="00A759FF" w:rsidRPr="00A759FF">
        <w:rPr>
          <w:lang w:eastAsia="es-VE"/>
        </w:rPr>
        <w:t>La producción escrita………………………………………</w:t>
      </w:r>
      <w:r w:rsidR="00CE35C3">
        <w:rPr>
          <w:lang w:eastAsia="es-VE"/>
        </w:rPr>
        <w:t>…</w:t>
      </w:r>
      <w:r w:rsidR="00A759FF" w:rsidRPr="00A759FF">
        <w:rPr>
          <w:lang w:eastAsia="es-VE"/>
        </w:rPr>
        <w:t>………</w:t>
      </w:r>
      <w:r w:rsidR="00A759FF">
        <w:rPr>
          <w:lang w:eastAsia="es-VE"/>
        </w:rPr>
        <w:t>46</w:t>
      </w:r>
    </w:p>
    <w:p w:rsidR="00CE35C3" w:rsidRDefault="00A759FF" w:rsidP="00A759FF">
      <w:pPr>
        <w:spacing w:line="480" w:lineRule="auto"/>
        <w:jc w:val="both"/>
        <w:rPr>
          <w:lang w:eastAsia="es-VE"/>
        </w:rPr>
      </w:pPr>
      <w:r w:rsidRPr="00A759FF">
        <w:rPr>
          <w:lang w:eastAsia="es-VE"/>
        </w:rPr>
        <w:lastRenderedPageBreak/>
        <w:t>4.2   Características de la práctica pedagógica observada</w:t>
      </w:r>
    </w:p>
    <w:p w:rsidR="00A759FF" w:rsidRDefault="00A759FF" w:rsidP="00A759FF">
      <w:pPr>
        <w:spacing w:line="480" w:lineRule="auto"/>
        <w:jc w:val="both"/>
        <w:rPr>
          <w:lang w:eastAsia="es-VE"/>
        </w:rPr>
      </w:pPr>
      <w:r w:rsidRPr="00A759FF">
        <w:rPr>
          <w:lang w:eastAsia="es-VE"/>
        </w:rPr>
        <w:t xml:space="preserve"> por las investigadoras</w:t>
      </w:r>
      <w:r w:rsidR="00CE35C3">
        <w:rPr>
          <w:lang w:eastAsia="es-VE"/>
        </w:rPr>
        <w:t>…………………………………………………….………...</w:t>
      </w:r>
      <w:r>
        <w:rPr>
          <w:lang w:eastAsia="es-VE"/>
        </w:rPr>
        <w:t>.</w:t>
      </w:r>
      <w:r w:rsidRPr="00A759FF">
        <w:rPr>
          <w:lang w:eastAsia="es-VE"/>
        </w:rPr>
        <w:t>46</w:t>
      </w:r>
    </w:p>
    <w:p w:rsidR="00CE35C3" w:rsidRDefault="00A759FF" w:rsidP="00A759FF">
      <w:pPr>
        <w:spacing w:line="360" w:lineRule="auto"/>
        <w:jc w:val="both"/>
        <w:rPr>
          <w:color w:val="000000"/>
          <w:shd w:val="clear" w:color="auto" w:fill="FFFFFF"/>
          <w:lang w:val="es-VE"/>
        </w:rPr>
      </w:pPr>
      <w:r w:rsidRPr="00A759FF">
        <w:t xml:space="preserve">4.3. </w:t>
      </w:r>
      <w:r w:rsidRPr="00A759FF">
        <w:rPr>
          <w:color w:val="000000"/>
          <w:shd w:val="clear" w:color="auto" w:fill="FFFFFF"/>
          <w:lang w:val="es-VE"/>
        </w:rPr>
        <w:t xml:space="preserve">Perspectiva de los estudiantes de 9no. año con respecto </w:t>
      </w:r>
    </w:p>
    <w:p w:rsidR="00A759FF" w:rsidRDefault="00A759FF" w:rsidP="00A759FF">
      <w:pPr>
        <w:spacing w:line="360" w:lineRule="auto"/>
        <w:jc w:val="both"/>
        <w:rPr>
          <w:color w:val="000000"/>
          <w:shd w:val="clear" w:color="auto" w:fill="FFFFFF"/>
          <w:lang w:val="es-VE"/>
        </w:rPr>
      </w:pPr>
      <w:r w:rsidRPr="00A759FF">
        <w:rPr>
          <w:color w:val="000000"/>
          <w:shd w:val="clear" w:color="auto" w:fill="FFFFFF"/>
          <w:lang w:val="es-VE"/>
        </w:rPr>
        <w:t>a la práctica docente</w:t>
      </w:r>
      <w:r w:rsidR="00CE35C3">
        <w:rPr>
          <w:color w:val="000000"/>
          <w:shd w:val="clear" w:color="auto" w:fill="FFFFFF"/>
          <w:lang w:val="es-VE"/>
        </w:rPr>
        <w:t>……………………………………………………….…….…..</w:t>
      </w:r>
      <w:r>
        <w:rPr>
          <w:color w:val="000000"/>
          <w:shd w:val="clear" w:color="auto" w:fill="FFFFFF"/>
          <w:lang w:val="es-VE"/>
        </w:rPr>
        <w:t>63</w:t>
      </w:r>
    </w:p>
    <w:p w:rsidR="00CE35C3" w:rsidRDefault="00A759FF" w:rsidP="00A759FF">
      <w:pPr>
        <w:spacing w:line="480" w:lineRule="auto"/>
        <w:jc w:val="both"/>
        <w:rPr>
          <w:color w:val="000000"/>
          <w:shd w:val="clear" w:color="auto" w:fill="FFFFFF"/>
          <w:lang w:val="es-VE"/>
        </w:rPr>
      </w:pPr>
      <w:r w:rsidRPr="00A759FF">
        <w:t xml:space="preserve">4.4. </w:t>
      </w:r>
      <w:r w:rsidRPr="00A759FF">
        <w:rPr>
          <w:color w:val="000000"/>
          <w:shd w:val="clear" w:color="auto" w:fill="FFFFFF"/>
          <w:lang w:val="es-VE"/>
        </w:rPr>
        <w:t xml:space="preserve">Perspectiva de los estudiantes de 9no. año con respecto </w:t>
      </w:r>
    </w:p>
    <w:p w:rsidR="00A759FF" w:rsidRDefault="00A759FF" w:rsidP="00A759FF">
      <w:pPr>
        <w:spacing w:line="480" w:lineRule="auto"/>
        <w:jc w:val="both"/>
        <w:rPr>
          <w:color w:val="000000"/>
          <w:shd w:val="clear" w:color="auto" w:fill="FFFFFF"/>
          <w:lang w:val="es-VE"/>
        </w:rPr>
      </w:pPr>
      <w:r w:rsidRPr="00A759FF">
        <w:rPr>
          <w:color w:val="000000"/>
          <w:shd w:val="clear" w:color="auto" w:fill="FFFFFF"/>
          <w:lang w:val="es-VE"/>
        </w:rPr>
        <w:t>al idioma</w:t>
      </w:r>
      <w:r>
        <w:rPr>
          <w:color w:val="000000"/>
          <w:shd w:val="clear" w:color="auto" w:fill="FFFFFF"/>
          <w:lang w:val="es-VE"/>
        </w:rPr>
        <w:t>…………</w:t>
      </w:r>
      <w:r w:rsidR="00CE35C3">
        <w:rPr>
          <w:color w:val="000000"/>
          <w:shd w:val="clear" w:color="auto" w:fill="FFFFFF"/>
          <w:lang w:val="es-VE"/>
        </w:rPr>
        <w:t>..</w:t>
      </w:r>
      <w:r w:rsidR="00DD249B">
        <w:rPr>
          <w:color w:val="000000"/>
          <w:shd w:val="clear" w:color="auto" w:fill="FFFFFF"/>
          <w:lang w:val="es-VE"/>
        </w:rPr>
        <w:t>.</w:t>
      </w:r>
      <w:r w:rsidR="00CE35C3">
        <w:rPr>
          <w:color w:val="000000"/>
          <w:shd w:val="clear" w:color="auto" w:fill="FFFFFF"/>
          <w:lang w:val="es-VE"/>
        </w:rPr>
        <w:t>...................................................................................................</w:t>
      </w:r>
      <w:r>
        <w:rPr>
          <w:color w:val="000000"/>
          <w:shd w:val="clear" w:color="auto" w:fill="FFFFFF"/>
          <w:lang w:val="es-VE"/>
        </w:rPr>
        <w:t>73</w:t>
      </w:r>
    </w:p>
    <w:p w:rsidR="00A759FF" w:rsidRDefault="00A759FF" w:rsidP="00A759FF">
      <w:pPr>
        <w:spacing w:line="360" w:lineRule="auto"/>
        <w:jc w:val="both"/>
        <w:rPr>
          <w:i/>
        </w:rPr>
      </w:pPr>
      <w:r w:rsidRPr="00A759FF">
        <w:t>4.5 Comparación de los resultados mediante la triangulación……</w:t>
      </w:r>
      <w:r w:rsidR="00CE35C3">
        <w:t>….</w:t>
      </w:r>
      <w:r w:rsidRPr="00A759FF">
        <w:t>………</w:t>
      </w:r>
      <w:r>
        <w:t>.</w:t>
      </w:r>
      <w:r w:rsidRPr="00A759FF">
        <w:t>…….</w:t>
      </w:r>
      <w:r w:rsidR="00DD249B">
        <w:t>.</w:t>
      </w:r>
      <w:r w:rsidRPr="00CE35C3">
        <w:t>83</w:t>
      </w:r>
    </w:p>
    <w:p w:rsidR="00A759FF" w:rsidRDefault="00A759FF" w:rsidP="00A759FF">
      <w:pPr>
        <w:spacing w:line="360" w:lineRule="auto"/>
        <w:jc w:val="both"/>
        <w:rPr>
          <w:i/>
        </w:rPr>
      </w:pPr>
    </w:p>
    <w:p w:rsidR="00A759FF" w:rsidRPr="00CE35C3" w:rsidRDefault="00A759FF" w:rsidP="00A759FF">
      <w:pPr>
        <w:spacing w:line="360" w:lineRule="auto"/>
        <w:jc w:val="both"/>
        <w:rPr>
          <w:b/>
        </w:rPr>
      </w:pPr>
      <w:r w:rsidRPr="00CE35C3">
        <w:rPr>
          <w:b/>
        </w:rPr>
        <w:t>CAPITULO V CONCLUSIONES Y RECOMENDACIONES</w:t>
      </w:r>
    </w:p>
    <w:p w:rsidR="00A759FF" w:rsidRDefault="00A759FF" w:rsidP="00A759FF">
      <w:pPr>
        <w:spacing w:line="360" w:lineRule="auto"/>
        <w:jc w:val="both"/>
      </w:pPr>
      <w:r>
        <w:t>5.1 Conclusiones………………………………………………………………</w:t>
      </w:r>
      <w:r w:rsidR="00CE35C3">
        <w:t>….</w:t>
      </w:r>
      <w:r w:rsidR="00DD249B">
        <w:t>..</w:t>
      </w:r>
      <w:r>
        <w:t>..86</w:t>
      </w:r>
    </w:p>
    <w:p w:rsidR="0081598C" w:rsidRDefault="00AD376F" w:rsidP="00CE35C3">
      <w:pPr>
        <w:spacing w:line="360" w:lineRule="auto"/>
        <w:jc w:val="both"/>
      </w:pPr>
      <w:r>
        <w:t>5.2 Recomendaciones…………………………………………………………</w:t>
      </w:r>
      <w:r w:rsidR="00CE35C3">
        <w:t>….</w:t>
      </w:r>
      <w:r>
        <w:t>...</w:t>
      </w:r>
      <w:r w:rsidR="00DD249B">
        <w:t>..</w:t>
      </w:r>
      <w:r>
        <w:t>89</w:t>
      </w:r>
    </w:p>
    <w:p w:rsidR="00CE35C3" w:rsidRDefault="00CE35C3" w:rsidP="00CE35C3">
      <w:pPr>
        <w:spacing w:line="360" w:lineRule="auto"/>
        <w:jc w:val="both"/>
      </w:pPr>
    </w:p>
    <w:p w:rsidR="00FF54CF" w:rsidRDefault="00FF54CF" w:rsidP="00FF54CF">
      <w:pPr>
        <w:spacing w:line="480" w:lineRule="auto"/>
      </w:pPr>
      <w:r w:rsidRPr="004F1641">
        <w:t>R</w:t>
      </w:r>
      <w:r>
        <w:t>EFERENC</w:t>
      </w:r>
      <w:r w:rsidR="00AD376F">
        <w:t>IAS……………………………………………………………......</w:t>
      </w:r>
      <w:r w:rsidR="00DD249B">
        <w:t>....</w:t>
      </w:r>
      <w:r w:rsidR="00AD376F">
        <w:t>....91</w:t>
      </w:r>
    </w:p>
    <w:p w:rsidR="00AD376F" w:rsidRDefault="00AD376F" w:rsidP="00FF54CF">
      <w:pPr>
        <w:spacing w:line="480" w:lineRule="auto"/>
      </w:pPr>
      <w:r>
        <w:t>ANEXOS…………………………………….…………………………………</w:t>
      </w:r>
      <w:r w:rsidR="00DD249B">
        <w:t>…</w:t>
      </w:r>
      <w:r>
        <w:t>…93</w:t>
      </w:r>
    </w:p>
    <w:p w:rsidR="00FF54CF" w:rsidRDefault="00FF54CF" w:rsidP="00FF54CF">
      <w:pPr>
        <w:jc w:val="both"/>
      </w:pPr>
    </w:p>
    <w:p w:rsidR="00FF54CF" w:rsidRDefault="00FF54CF" w:rsidP="00FF54CF">
      <w:pPr>
        <w:jc w:val="both"/>
      </w:pPr>
    </w:p>
    <w:p w:rsidR="0081598C" w:rsidRDefault="0081598C" w:rsidP="00FF54CF">
      <w:pPr>
        <w:jc w:val="both"/>
      </w:pPr>
    </w:p>
    <w:p w:rsidR="00FF54CF" w:rsidRDefault="00FF54CF" w:rsidP="00FF54CF">
      <w:pPr>
        <w:spacing w:line="480" w:lineRule="auto"/>
        <w:ind w:left="284" w:hanging="284"/>
        <w:jc w:val="both"/>
        <w:rPr>
          <w:b/>
        </w:rPr>
      </w:pPr>
    </w:p>
    <w:p w:rsidR="00DD249B" w:rsidRDefault="00DD249B" w:rsidP="00FF54CF">
      <w:pPr>
        <w:spacing w:line="480" w:lineRule="auto"/>
        <w:ind w:left="284" w:hanging="284"/>
        <w:jc w:val="both"/>
        <w:rPr>
          <w:b/>
        </w:rPr>
      </w:pPr>
    </w:p>
    <w:p w:rsidR="00DD249B" w:rsidRDefault="00DD249B" w:rsidP="00FF54CF">
      <w:pPr>
        <w:spacing w:line="480" w:lineRule="auto"/>
        <w:ind w:left="284" w:hanging="284"/>
        <w:jc w:val="both"/>
        <w:rPr>
          <w:b/>
        </w:rPr>
      </w:pPr>
    </w:p>
    <w:p w:rsidR="00DD249B" w:rsidRDefault="00DD249B" w:rsidP="00FF54CF">
      <w:pPr>
        <w:spacing w:line="480" w:lineRule="auto"/>
        <w:ind w:left="284" w:hanging="284"/>
        <w:jc w:val="both"/>
        <w:rPr>
          <w:b/>
        </w:rPr>
      </w:pPr>
    </w:p>
    <w:p w:rsidR="00DD249B" w:rsidRDefault="00DD249B" w:rsidP="00FF54CF">
      <w:pPr>
        <w:spacing w:line="480" w:lineRule="auto"/>
        <w:ind w:left="284" w:hanging="284"/>
        <w:jc w:val="both"/>
        <w:rPr>
          <w:b/>
        </w:rPr>
      </w:pPr>
    </w:p>
    <w:p w:rsidR="00E61A9B" w:rsidRDefault="00E61A9B" w:rsidP="00FF54CF">
      <w:pPr>
        <w:spacing w:line="480" w:lineRule="auto"/>
        <w:ind w:left="284" w:hanging="284"/>
        <w:jc w:val="both"/>
        <w:rPr>
          <w:b/>
        </w:rPr>
      </w:pPr>
    </w:p>
    <w:p w:rsidR="00E61A9B" w:rsidRDefault="00E61A9B" w:rsidP="00FF54CF">
      <w:pPr>
        <w:spacing w:line="480" w:lineRule="auto"/>
        <w:ind w:left="284" w:hanging="284"/>
        <w:jc w:val="both"/>
        <w:rPr>
          <w:b/>
        </w:rPr>
      </w:pPr>
    </w:p>
    <w:p w:rsidR="00E61A9B" w:rsidRDefault="00E61A9B" w:rsidP="00FF54CF">
      <w:pPr>
        <w:spacing w:line="480" w:lineRule="auto"/>
        <w:ind w:left="284" w:hanging="284"/>
        <w:jc w:val="both"/>
        <w:rPr>
          <w:b/>
        </w:rPr>
      </w:pPr>
    </w:p>
    <w:p w:rsidR="00E61A9B" w:rsidRDefault="00112F62" w:rsidP="00CE35C3">
      <w:pPr>
        <w:spacing w:line="480" w:lineRule="auto"/>
        <w:jc w:val="both"/>
        <w:rPr>
          <w:b/>
        </w:rPr>
      </w:pPr>
      <w:r>
        <w:rPr>
          <w:b/>
          <w:noProof/>
        </w:rPr>
        <w:pict>
          <v:shape id="_x0000_s1176" type="#_x0000_t202" style="position:absolute;left:0;text-align:left;margin-left:178.4pt;margin-top:46.1pt;width:45.3pt;height:38.85pt;z-index:251847680;mso-width-relative:margin;mso-height-relative:margin" stroked="f">
            <v:textbox style="mso-next-textbox:#_x0000_s1176">
              <w:txbxContent>
                <w:p w:rsidR="00046624" w:rsidRPr="00BC19E9" w:rsidRDefault="00046624" w:rsidP="00344D26">
                  <w:pPr>
                    <w:jc w:val="center"/>
                    <w:rPr>
                      <w:color w:val="808080"/>
                    </w:rPr>
                  </w:pPr>
                  <w:r>
                    <w:rPr>
                      <w:color w:val="808080"/>
                    </w:rPr>
                    <w:t>x</w:t>
                  </w:r>
                </w:p>
              </w:txbxContent>
            </v:textbox>
          </v:shape>
        </w:pict>
      </w:r>
    </w:p>
    <w:p w:rsidR="00E61A9B" w:rsidRDefault="00E61A9B" w:rsidP="00E61A9B">
      <w:pPr>
        <w:jc w:val="center"/>
        <w:rPr>
          <w:b/>
          <w:bCs/>
          <w:lang w:val="pt-BR"/>
        </w:rPr>
      </w:pPr>
      <w:r w:rsidRPr="00623D12">
        <w:rPr>
          <w:b/>
          <w:bCs/>
          <w:lang w:val="pt-BR"/>
        </w:rPr>
        <w:lastRenderedPageBreak/>
        <w:t>ÍNDICE</w:t>
      </w:r>
      <w:r>
        <w:rPr>
          <w:b/>
          <w:bCs/>
          <w:lang w:val="pt-BR"/>
        </w:rPr>
        <w:t xml:space="preserve"> DE GRÁFICOS</w:t>
      </w:r>
    </w:p>
    <w:p w:rsidR="00DD249B" w:rsidRDefault="00DD249B" w:rsidP="00E61A9B">
      <w:pPr>
        <w:jc w:val="center"/>
        <w:rPr>
          <w:b/>
          <w:bCs/>
          <w:lang w:val="pt-BR"/>
        </w:rPr>
      </w:pPr>
    </w:p>
    <w:p w:rsidR="00DD249B" w:rsidRDefault="00CE35C3" w:rsidP="00DD249B">
      <w:pPr>
        <w:jc w:val="both"/>
        <w:rPr>
          <w:b/>
          <w:bCs/>
          <w:lang w:val="pt-BR"/>
        </w:rPr>
      </w:pPr>
      <w:r>
        <w:rPr>
          <w:b/>
          <w:bCs/>
          <w:lang w:val="pt-BR"/>
        </w:rPr>
        <w:t>GRÁFICOS                                                                                                       pp</w:t>
      </w:r>
    </w:p>
    <w:p w:rsidR="00CE35C3" w:rsidRDefault="00CE35C3" w:rsidP="00CE35C3">
      <w:pPr>
        <w:jc w:val="both"/>
        <w:rPr>
          <w:b/>
          <w:bCs/>
          <w:lang w:val="pt-BR"/>
        </w:rPr>
      </w:pPr>
      <w:r>
        <w:rPr>
          <w:b/>
          <w:bCs/>
          <w:lang w:val="pt-BR"/>
        </w:rPr>
        <w:tab/>
      </w:r>
    </w:p>
    <w:p w:rsidR="00CE35C3" w:rsidRDefault="00CE35C3" w:rsidP="00CE35C3">
      <w:pPr>
        <w:ind w:firstLine="708"/>
        <w:jc w:val="both"/>
        <w:rPr>
          <w:bCs/>
          <w:lang w:val="pt-BR"/>
        </w:rPr>
      </w:pPr>
      <w:r>
        <w:rPr>
          <w:bCs/>
          <w:lang w:val="pt-BR"/>
        </w:rPr>
        <w:t>Gráfico 1..............................................................................................</w:t>
      </w:r>
      <w:r w:rsidR="00046624">
        <w:rPr>
          <w:bCs/>
          <w:lang w:val="pt-BR"/>
        </w:rPr>
        <w:t>.</w:t>
      </w:r>
      <w:r>
        <w:rPr>
          <w:bCs/>
          <w:lang w:val="pt-BR"/>
        </w:rPr>
        <w:t>..</w:t>
      </w:r>
      <w:r w:rsidR="00046624">
        <w:rPr>
          <w:bCs/>
          <w:lang w:val="pt-BR"/>
        </w:rPr>
        <w:t>47</w:t>
      </w:r>
    </w:p>
    <w:p w:rsidR="00CE35C3" w:rsidRPr="00CE35C3" w:rsidRDefault="00CE35C3" w:rsidP="00CE35C3">
      <w:pPr>
        <w:jc w:val="both"/>
        <w:rPr>
          <w:bCs/>
          <w:lang w:val="pt-BR"/>
        </w:rPr>
      </w:pPr>
      <w:r>
        <w:rPr>
          <w:bCs/>
          <w:lang w:val="pt-BR"/>
        </w:rPr>
        <w:tab/>
        <w:t>Gráfico 2.............................................................................................</w:t>
      </w:r>
      <w:r w:rsidR="00046624">
        <w:rPr>
          <w:bCs/>
          <w:lang w:val="pt-BR"/>
        </w:rPr>
        <w:t>.</w:t>
      </w:r>
      <w:r>
        <w:rPr>
          <w:bCs/>
          <w:lang w:val="pt-BR"/>
        </w:rPr>
        <w:t>...</w:t>
      </w:r>
      <w:r w:rsidR="00046624">
        <w:rPr>
          <w:bCs/>
          <w:lang w:val="pt-BR"/>
        </w:rPr>
        <w:t>49</w:t>
      </w:r>
    </w:p>
    <w:p w:rsidR="00CE35C3" w:rsidRDefault="00CE35C3" w:rsidP="00CE35C3">
      <w:pPr>
        <w:ind w:left="284" w:firstLine="424"/>
        <w:jc w:val="both"/>
        <w:rPr>
          <w:bCs/>
          <w:lang w:val="pt-BR"/>
        </w:rPr>
      </w:pPr>
      <w:r>
        <w:rPr>
          <w:bCs/>
          <w:lang w:val="pt-BR"/>
        </w:rPr>
        <w:t>Gráfico 3...............................................................................................</w:t>
      </w:r>
      <w:r w:rsidR="00046624">
        <w:rPr>
          <w:bCs/>
          <w:lang w:val="pt-BR"/>
        </w:rPr>
        <w:t>.</w:t>
      </w:r>
      <w:r>
        <w:rPr>
          <w:bCs/>
          <w:lang w:val="pt-BR"/>
        </w:rPr>
        <w:t>.</w:t>
      </w:r>
      <w:r w:rsidR="00046624">
        <w:rPr>
          <w:bCs/>
          <w:lang w:val="pt-BR"/>
        </w:rPr>
        <w:t>50</w:t>
      </w:r>
    </w:p>
    <w:p w:rsidR="00CE35C3" w:rsidRDefault="00CE35C3" w:rsidP="00CE35C3">
      <w:pPr>
        <w:ind w:left="284" w:firstLine="424"/>
        <w:jc w:val="both"/>
        <w:rPr>
          <w:bCs/>
          <w:lang w:val="pt-BR"/>
        </w:rPr>
      </w:pPr>
      <w:r>
        <w:rPr>
          <w:bCs/>
          <w:lang w:val="pt-BR"/>
        </w:rPr>
        <w:t>Gráfico 4.............................................................................................</w:t>
      </w:r>
      <w:r w:rsidR="00046624">
        <w:rPr>
          <w:bCs/>
          <w:lang w:val="pt-BR"/>
        </w:rPr>
        <w:t>.</w:t>
      </w:r>
      <w:r>
        <w:rPr>
          <w:bCs/>
          <w:lang w:val="pt-BR"/>
        </w:rPr>
        <w:t>...</w:t>
      </w:r>
      <w:r w:rsidR="00046624">
        <w:rPr>
          <w:bCs/>
          <w:lang w:val="pt-BR"/>
        </w:rPr>
        <w:t>52</w:t>
      </w:r>
    </w:p>
    <w:p w:rsidR="00CE35C3" w:rsidRDefault="00CE35C3" w:rsidP="00CE35C3">
      <w:pPr>
        <w:ind w:left="284" w:firstLine="424"/>
        <w:jc w:val="both"/>
        <w:rPr>
          <w:bCs/>
          <w:lang w:val="pt-BR"/>
        </w:rPr>
      </w:pPr>
      <w:r>
        <w:rPr>
          <w:bCs/>
          <w:lang w:val="pt-BR"/>
        </w:rPr>
        <w:t>Gráfico 5.............................................................................................</w:t>
      </w:r>
      <w:r w:rsidR="00046624">
        <w:rPr>
          <w:bCs/>
          <w:lang w:val="pt-BR"/>
        </w:rPr>
        <w:t>.</w:t>
      </w:r>
      <w:r>
        <w:rPr>
          <w:bCs/>
          <w:lang w:val="pt-BR"/>
        </w:rPr>
        <w:t>...</w:t>
      </w:r>
      <w:r w:rsidR="00046624">
        <w:rPr>
          <w:bCs/>
          <w:lang w:val="pt-BR"/>
        </w:rPr>
        <w:t>53</w:t>
      </w:r>
    </w:p>
    <w:p w:rsidR="00CE35C3" w:rsidRDefault="00CE35C3" w:rsidP="00CE35C3">
      <w:pPr>
        <w:ind w:left="284" w:firstLine="424"/>
        <w:jc w:val="both"/>
        <w:rPr>
          <w:bCs/>
          <w:lang w:val="pt-BR"/>
        </w:rPr>
      </w:pPr>
      <w:r>
        <w:rPr>
          <w:bCs/>
          <w:lang w:val="pt-BR"/>
        </w:rPr>
        <w:t>Gráfico 6.............................................................................................</w:t>
      </w:r>
      <w:r w:rsidR="00046624">
        <w:rPr>
          <w:bCs/>
          <w:lang w:val="pt-BR"/>
        </w:rPr>
        <w:t>.</w:t>
      </w:r>
      <w:r>
        <w:rPr>
          <w:bCs/>
          <w:lang w:val="pt-BR"/>
        </w:rPr>
        <w:t>...</w:t>
      </w:r>
      <w:r w:rsidR="00046624">
        <w:rPr>
          <w:bCs/>
          <w:lang w:val="pt-BR"/>
        </w:rPr>
        <w:t>55</w:t>
      </w:r>
    </w:p>
    <w:p w:rsidR="00CE35C3" w:rsidRDefault="00CE35C3" w:rsidP="00CE35C3">
      <w:pPr>
        <w:ind w:left="284" w:firstLine="424"/>
        <w:jc w:val="both"/>
        <w:rPr>
          <w:bCs/>
          <w:lang w:val="pt-BR"/>
        </w:rPr>
      </w:pPr>
      <w:r>
        <w:rPr>
          <w:bCs/>
          <w:lang w:val="pt-BR"/>
        </w:rPr>
        <w:t>Gráfico 7.............................................................................................</w:t>
      </w:r>
      <w:r w:rsidR="00046624">
        <w:rPr>
          <w:bCs/>
          <w:lang w:val="pt-BR"/>
        </w:rPr>
        <w:t>.</w:t>
      </w:r>
      <w:r>
        <w:rPr>
          <w:bCs/>
          <w:lang w:val="pt-BR"/>
        </w:rPr>
        <w:t>...</w:t>
      </w:r>
      <w:r w:rsidR="00046624">
        <w:rPr>
          <w:bCs/>
          <w:lang w:val="pt-BR"/>
        </w:rPr>
        <w:t>56</w:t>
      </w:r>
    </w:p>
    <w:p w:rsidR="00CE35C3" w:rsidRDefault="00CE35C3" w:rsidP="00CE35C3">
      <w:pPr>
        <w:ind w:left="284" w:firstLine="424"/>
        <w:jc w:val="both"/>
        <w:rPr>
          <w:bCs/>
          <w:lang w:val="pt-BR"/>
        </w:rPr>
      </w:pPr>
      <w:r>
        <w:rPr>
          <w:bCs/>
          <w:lang w:val="pt-BR"/>
        </w:rPr>
        <w:t>Gráfico 8.............................................................................................</w:t>
      </w:r>
      <w:r w:rsidR="00046624">
        <w:rPr>
          <w:bCs/>
          <w:lang w:val="pt-BR"/>
        </w:rPr>
        <w:t>.</w:t>
      </w:r>
      <w:r>
        <w:rPr>
          <w:bCs/>
          <w:lang w:val="pt-BR"/>
        </w:rPr>
        <w:t>...</w:t>
      </w:r>
      <w:r w:rsidR="00046624">
        <w:rPr>
          <w:bCs/>
          <w:lang w:val="pt-BR"/>
        </w:rPr>
        <w:t>57</w:t>
      </w:r>
    </w:p>
    <w:p w:rsidR="00CE35C3" w:rsidRDefault="00CE35C3" w:rsidP="00CE35C3">
      <w:pPr>
        <w:ind w:left="284" w:firstLine="424"/>
        <w:jc w:val="both"/>
        <w:rPr>
          <w:bCs/>
          <w:lang w:val="pt-BR"/>
        </w:rPr>
      </w:pPr>
      <w:r>
        <w:rPr>
          <w:bCs/>
          <w:lang w:val="pt-BR"/>
        </w:rPr>
        <w:t>Gráfico 9.............................................................................................</w:t>
      </w:r>
      <w:r w:rsidR="00046624">
        <w:rPr>
          <w:bCs/>
          <w:lang w:val="pt-BR"/>
        </w:rPr>
        <w:t>.</w:t>
      </w:r>
      <w:r>
        <w:rPr>
          <w:bCs/>
          <w:lang w:val="pt-BR"/>
        </w:rPr>
        <w:t>...</w:t>
      </w:r>
      <w:r w:rsidR="00046624">
        <w:rPr>
          <w:bCs/>
          <w:lang w:val="pt-BR"/>
        </w:rPr>
        <w:t>58</w:t>
      </w:r>
    </w:p>
    <w:p w:rsidR="00CE35C3" w:rsidRDefault="00CE35C3" w:rsidP="00CE35C3">
      <w:pPr>
        <w:ind w:left="284" w:firstLine="424"/>
        <w:jc w:val="both"/>
        <w:rPr>
          <w:bCs/>
          <w:lang w:val="pt-BR"/>
        </w:rPr>
      </w:pPr>
      <w:r>
        <w:rPr>
          <w:bCs/>
          <w:lang w:val="pt-BR"/>
        </w:rPr>
        <w:t>Gráfico 10...............................................................</w:t>
      </w:r>
      <w:r w:rsidR="00046624">
        <w:rPr>
          <w:bCs/>
          <w:lang w:val="pt-BR"/>
        </w:rPr>
        <w:t>................................60</w:t>
      </w:r>
    </w:p>
    <w:p w:rsidR="00CE35C3" w:rsidRDefault="00CE35C3" w:rsidP="00CE35C3">
      <w:pPr>
        <w:ind w:left="284" w:firstLine="424"/>
        <w:jc w:val="both"/>
        <w:rPr>
          <w:bCs/>
          <w:lang w:val="pt-BR"/>
        </w:rPr>
      </w:pPr>
      <w:r>
        <w:rPr>
          <w:bCs/>
          <w:lang w:val="pt-BR"/>
        </w:rPr>
        <w:t>Gráfico 11...............................................................................................</w:t>
      </w:r>
      <w:r w:rsidR="00046624">
        <w:rPr>
          <w:bCs/>
          <w:lang w:val="pt-BR"/>
        </w:rPr>
        <w:t>61</w:t>
      </w:r>
    </w:p>
    <w:p w:rsidR="00CE35C3" w:rsidRPr="00CE35C3" w:rsidRDefault="00CE35C3" w:rsidP="00CE35C3">
      <w:pPr>
        <w:ind w:left="284" w:firstLine="424"/>
        <w:jc w:val="both"/>
        <w:rPr>
          <w:bCs/>
          <w:lang w:val="pt-BR"/>
        </w:rPr>
      </w:pPr>
      <w:r>
        <w:rPr>
          <w:bCs/>
          <w:lang w:val="pt-BR"/>
        </w:rPr>
        <w:t>Gráfico 12...............................................................................................</w:t>
      </w:r>
      <w:r w:rsidR="00046624">
        <w:rPr>
          <w:bCs/>
          <w:lang w:val="pt-BR"/>
        </w:rPr>
        <w:t>62</w:t>
      </w:r>
    </w:p>
    <w:p w:rsidR="00CE35C3" w:rsidRPr="00CE35C3" w:rsidRDefault="00CE35C3" w:rsidP="00CE35C3">
      <w:pPr>
        <w:ind w:left="284" w:firstLine="424"/>
        <w:jc w:val="both"/>
        <w:rPr>
          <w:bCs/>
          <w:lang w:val="pt-BR"/>
        </w:rPr>
      </w:pPr>
      <w:r>
        <w:rPr>
          <w:bCs/>
          <w:lang w:val="pt-BR"/>
        </w:rPr>
        <w:t>Gráfico 13...............................................................................................</w:t>
      </w:r>
      <w:r w:rsidR="00046624">
        <w:rPr>
          <w:bCs/>
          <w:lang w:val="pt-BR"/>
        </w:rPr>
        <w:t>63</w:t>
      </w:r>
    </w:p>
    <w:p w:rsidR="00CE35C3" w:rsidRPr="00CE35C3" w:rsidRDefault="00CE35C3" w:rsidP="00CE35C3">
      <w:pPr>
        <w:ind w:left="284" w:firstLine="424"/>
        <w:jc w:val="both"/>
        <w:rPr>
          <w:bCs/>
          <w:lang w:val="pt-BR"/>
        </w:rPr>
      </w:pPr>
      <w:r>
        <w:rPr>
          <w:bCs/>
          <w:lang w:val="pt-BR"/>
        </w:rPr>
        <w:t>Gráfico 14...............................................................................................</w:t>
      </w:r>
      <w:r w:rsidR="00046624">
        <w:rPr>
          <w:bCs/>
          <w:lang w:val="pt-BR"/>
        </w:rPr>
        <w:t>64</w:t>
      </w:r>
    </w:p>
    <w:p w:rsidR="00CE35C3" w:rsidRPr="00CE35C3" w:rsidRDefault="00CE35C3" w:rsidP="00CE35C3">
      <w:pPr>
        <w:ind w:left="284" w:firstLine="424"/>
        <w:jc w:val="both"/>
        <w:rPr>
          <w:bCs/>
          <w:lang w:val="pt-BR"/>
        </w:rPr>
      </w:pPr>
      <w:r>
        <w:rPr>
          <w:bCs/>
          <w:lang w:val="pt-BR"/>
        </w:rPr>
        <w:t>Gráfico 15...............................................................................................</w:t>
      </w:r>
      <w:r w:rsidR="00046624">
        <w:rPr>
          <w:bCs/>
          <w:lang w:val="pt-BR"/>
        </w:rPr>
        <w:t>65</w:t>
      </w:r>
    </w:p>
    <w:p w:rsidR="00CE35C3" w:rsidRPr="00CE35C3" w:rsidRDefault="00CE35C3" w:rsidP="00CE35C3">
      <w:pPr>
        <w:ind w:left="284" w:firstLine="424"/>
        <w:jc w:val="both"/>
        <w:rPr>
          <w:bCs/>
          <w:lang w:val="pt-BR"/>
        </w:rPr>
      </w:pPr>
      <w:r>
        <w:rPr>
          <w:bCs/>
          <w:lang w:val="pt-BR"/>
        </w:rPr>
        <w:t>Gráfico 16...............................................................................................</w:t>
      </w:r>
      <w:r w:rsidR="00046624">
        <w:rPr>
          <w:bCs/>
          <w:lang w:val="pt-BR"/>
        </w:rPr>
        <w:t>66</w:t>
      </w:r>
    </w:p>
    <w:p w:rsidR="00CE35C3" w:rsidRPr="00CE35C3" w:rsidRDefault="00CE35C3" w:rsidP="00CE35C3">
      <w:pPr>
        <w:ind w:left="284" w:firstLine="424"/>
        <w:jc w:val="both"/>
        <w:rPr>
          <w:bCs/>
          <w:lang w:val="pt-BR"/>
        </w:rPr>
      </w:pPr>
      <w:r>
        <w:rPr>
          <w:bCs/>
          <w:lang w:val="pt-BR"/>
        </w:rPr>
        <w:t>Gráfico 17...............................................................................................</w:t>
      </w:r>
      <w:r w:rsidR="00046624">
        <w:rPr>
          <w:bCs/>
          <w:lang w:val="pt-BR"/>
        </w:rPr>
        <w:t>67</w:t>
      </w:r>
    </w:p>
    <w:p w:rsidR="00CE35C3" w:rsidRPr="00CE35C3" w:rsidRDefault="00CE35C3" w:rsidP="00CE35C3">
      <w:pPr>
        <w:ind w:left="284" w:firstLine="424"/>
        <w:jc w:val="both"/>
        <w:rPr>
          <w:bCs/>
          <w:lang w:val="pt-BR"/>
        </w:rPr>
      </w:pPr>
      <w:r>
        <w:rPr>
          <w:bCs/>
          <w:lang w:val="pt-BR"/>
        </w:rPr>
        <w:t>Gráfico 18...............................................................................................</w:t>
      </w:r>
      <w:r w:rsidR="00046624">
        <w:rPr>
          <w:bCs/>
          <w:lang w:val="pt-BR"/>
        </w:rPr>
        <w:t>68</w:t>
      </w:r>
    </w:p>
    <w:p w:rsidR="00CE35C3" w:rsidRPr="00CE35C3" w:rsidRDefault="00CE35C3" w:rsidP="00CE35C3">
      <w:pPr>
        <w:ind w:left="284" w:firstLine="424"/>
        <w:jc w:val="both"/>
        <w:rPr>
          <w:bCs/>
          <w:lang w:val="pt-BR"/>
        </w:rPr>
      </w:pPr>
      <w:r>
        <w:rPr>
          <w:bCs/>
          <w:lang w:val="pt-BR"/>
        </w:rPr>
        <w:t>Gráfico 19...............................................................................................</w:t>
      </w:r>
      <w:r w:rsidR="00046624">
        <w:rPr>
          <w:bCs/>
          <w:lang w:val="pt-BR"/>
        </w:rPr>
        <w:t>68</w:t>
      </w:r>
    </w:p>
    <w:p w:rsidR="00CE35C3" w:rsidRPr="00CE35C3" w:rsidRDefault="00CE35C3" w:rsidP="00CE35C3">
      <w:pPr>
        <w:ind w:left="284" w:firstLine="424"/>
        <w:jc w:val="both"/>
        <w:rPr>
          <w:bCs/>
          <w:lang w:val="pt-BR"/>
        </w:rPr>
      </w:pPr>
      <w:r>
        <w:rPr>
          <w:bCs/>
          <w:lang w:val="pt-BR"/>
        </w:rPr>
        <w:t>Gráfico 20...............................................................................................</w:t>
      </w:r>
      <w:r w:rsidR="00046624">
        <w:rPr>
          <w:bCs/>
          <w:lang w:val="pt-BR"/>
        </w:rPr>
        <w:t>68</w:t>
      </w:r>
    </w:p>
    <w:p w:rsidR="00CE35C3" w:rsidRPr="00CE35C3" w:rsidRDefault="00CE35C3" w:rsidP="00CE35C3">
      <w:pPr>
        <w:ind w:left="284" w:firstLine="424"/>
        <w:jc w:val="both"/>
        <w:rPr>
          <w:bCs/>
          <w:lang w:val="pt-BR"/>
        </w:rPr>
      </w:pPr>
      <w:r>
        <w:rPr>
          <w:bCs/>
          <w:lang w:val="pt-BR"/>
        </w:rPr>
        <w:t>Gráfico 21...............................................................................................</w:t>
      </w:r>
      <w:r w:rsidR="00046624">
        <w:rPr>
          <w:bCs/>
          <w:lang w:val="pt-BR"/>
        </w:rPr>
        <w:t>69</w:t>
      </w:r>
    </w:p>
    <w:p w:rsidR="00CE35C3" w:rsidRPr="00CE35C3" w:rsidRDefault="00CE35C3" w:rsidP="00CE35C3">
      <w:pPr>
        <w:ind w:left="284" w:firstLine="424"/>
        <w:jc w:val="both"/>
        <w:rPr>
          <w:bCs/>
          <w:lang w:val="pt-BR"/>
        </w:rPr>
      </w:pPr>
      <w:r>
        <w:rPr>
          <w:bCs/>
          <w:lang w:val="pt-BR"/>
        </w:rPr>
        <w:t>Gráfico 22...............................................................................................</w:t>
      </w:r>
      <w:r w:rsidR="00046624">
        <w:rPr>
          <w:bCs/>
          <w:lang w:val="pt-BR"/>
        </w:rPr>
        <w:t>70</w:t>
      </w:r>
    </w:p>
    <w:p w:rsidR="00CE35C3" w:rsidRPr="00CE35C3" w:rsidRDefault="00CE35C3" w:rsidP="00CE35C3">
      <w:pPr>
        <w:ind w:left="284" w:firstLine="424"/>
        <w:jc w:val="both"/>
        <w:rPr>
          <w:bCs/>
          <w:lang w:val="pt-BR"/>
        </w:rPr>
      </w:pPr>
      <w:r>
        <w:rPr>
          <w:bCs/>
          <w:lang w:val="pt-BR"/>
        </w:rPr>
        <w:t>Gráfico 23...............................................................................................</w:t>
      </w:r>
      <w:r w:rsidR="00046624">
        <w:rPr>
          <w:bCs/>
          <w:lang w:val="pt-BR"/>
        </w:rPr>
        <w:t>71</w:t>
      </w:r>
    </w:p>
    <w:p w:rsidR="00CE35C3" w:rsidRPr="00CE35C3" w:rsidRDefault="00CE35C3" w:rsidP="00CE35C3">
      <w:pPr>
        <w:ind w:left="284" w:firstLine="424"/>
        <w:jc w:val="both"/>
        <w:rPr>
          <w:bCs/>
          <w:lang w:val="pt-BR"/>
        </w:rPr>
      </w:pPr>
      <w:r>
        <w:rPr>
          <w:bCs/>
          <w:lang w:val="pt-BR"/>
        </w:rPr>
        <w:t>Gráfico 23...............................................................................................</w:t>
      </w:r>
      <w:r w:rsidR="00046624">
        <w:rPr>
          <w:bCs/>
          <w:lang w:val="pt-BR"/>
        </w:rPr>
        <w:t>72</w:t>
      </w:r>
    </w:p>
    <w:p w:rsidR="00CE35C3" w:rsidRPr="00CE35C3" w:rsidRDefault="00CE35C3" w:rsidP="00CE35C3">
      <w:pPr>
        <w:ind w:left="284" w:firstLine="424"/>
        <w:jc w:val="both"/>
        <w:rPr>
          <w:bCs/>
          <w:lang w:val="pt-BR"/>
        </w:rPr>
      </w:pPr>
      <w:r>
        <w:rPr>
          <w:bCs/>
          <w:lang w:val="pt-BR"/>
        </w:rPr>
        <w:t>Gráfico 24...............................................................................................</w:t>
      </w:r>
      <w:r w:rsidR="00046624">
        <w:rPr>
          <w:bCs/>
          <w:lang w:val="pt-BR"/>
        </w:rPr>
        <w:t>73</w:t>
      </w:r>
    </w:p>
    <w:p w:rsidR="00CE35C3" w:rsidRPr="00CE35C3" w:rsidRDefault="00CE35C3" w:rsidP="00CE35C3">
      <w:pPr>
        <w:ind w:left="284" w:firstLine="424"/>
        <w:jc w:val="both"/>
        <w:rPr>
          <w:bCs/>
          <w:lang w:val="pt-BR"/>
        </w:rPr>
      </w:pPr>
      <w:r>
        <w:rPr>
          <w:bCs/>
          <w:lang w:val="pt-BR"/>
        </w:rPr>
        <w:t>Gráfico 25...............................................................................................</w:t>
      </w:r>
      <w:r w:rsidR="00046624">
        <w:rPr>
          <w:bCs/>
          <w:lang w:val="pt-BR"/>
        </w:rPr>
        <w:t>74</w:t>
      </w:r>
    </w:p>
    <w:p w:rsidR="00CE35C3" w:rsidRPr="00CE35C3" w:rsidRDefault="00CE35C3" w:rsidP="00CE35C3">
      <w:pPr>
        <w:ind w:left="284" w:firstLine="424"/>
        <w:jc w:val="both"/>
        <w:rPr>
          <w:bCs/>
          <w:lang w:val="pt-BR"/>
        </w:rPr>
      </w:pPr>
      <w:r>
        <w:rPr>
          <w:bCs/>
          <w:lang w:val="pt-BR"/>
        </w:rPr>
        <w:t>Gráfico 26...............................................................................................</w:t>
      </w:r>
      <w:r w:rsidR="00046624">
        <w:rPr>
          <w:bCs/>
          <w:lang w:val="pt-BR"/>
        </w:rPr>
        <w:t>74</w:t>
      </w:r>
    </w:p>
    <w:p w:rsidR="00CE35C3" w:rsidRPr="00CE35C3" w:rsidRDefault="00CE35C3" w:rsidP="00CE35C3">
      <w:pPr>
        <w:ind w:left="284" w:firstLine="424"/>
        <w:jc w:val="both"/>
        <w:rPr>
          <w:bCs/>
          <w:lang w:val="pt-BR"/>
        </w:rPr>
      </w:pPr>
      <w:r>
        <w:rPr>
          <w:bCs/>
          <w:lang w:val="pt-BR"/>
        </w:rPr>
        <w:t>Gráfico 27...............................................................................................</w:t>
      </w:r>
      <w:r w:rsidR="00046624">
        <w:rPr>
          <w:bCs/>
          <w:lang w:val="pt-BR"/>
        </w:rPr>
        <w:t>76</w:t>
      </w:r>
    </w:p>
    <w:p w:rsidR="00CE35C3" w:rsidRPr="00CE35C3" w:rsidRDefault="00CE35C3" w:rsidP="00CE35C3">
      <w:pPr>
        <w:ind w:left="284" w:firstLine="424"/>
        <w:jc w:val="both"/>
        <w:rPr>
          <w:bCs/>
          <w:lang w:val="pt-BR"/>
        </w:rPr>
      </w:pPr>
      <w:r>
        <w:rPr>
          <w:bCs/>
          <w:lang w:val="pt-BR"/>
        </w:rPr>
        <w:t>Gráfico 28...............................................................................................</w:t>
      </w:r>
      <w:r w:rsidR="00046624">
        <w:rPr>
          <w:bCs/>
          <w:lang w:val="pt-BR"/>
        </w:rPr>
        <w:t>76</w:t>
      </w:r>
    </w:p>
    <w:p w:rsidR="00CE35C3" w:rsidRPr="00CE35C3" w:rsidRDefault="00CE35C3" w:rsidP="00CE35C3">
      <w:pPr>
        <w:ind w:left="284" w:firstLine="424"/>
        <w:jc w:val="both"/>
        <w:rPr>
          <w:bCs/>
          <w:lang w:val="pt-BR"/>
        </w:rPr>
      </w:pPr>
      <w:r>
        <w:rPr>
          <w:bCs/>
          <w:lang w:val="pt-BR"/>
        </w:rPr>
        <w:t>Gráfico 29...............................................................................................</w:t>
      </w:r>
      <w:r w:rsidR="00046624">
        <w:rPr>
          <w:bCs/>
          <w:lang w:val="pt-BR"/>
        </w:rPr>
        <w:t>78</w:t>
      </w:r>
    </w:p>
    <w:p w:rsidR="00CE35C3" w:rsidRPr="00CE35C3" w:rsidRDefault="00CE35C3" w:rsidP="00CE35C3">
      <w:pPr>
        <w:ind w:left="284" w:firstLine="424"/>
        <w:jc w:val="both"/>
        <w:rPr>
          <w:bCs/>
          <w:lang w:val="pt-BR"/>
        </w:rPr>
      </w:pPr>
      <w:r>
        <w:rPr>
          <w:bCs/>
          <w:lang w:val="pt-BR"/>
        </w:rPr>
        <w:t>Gráfico 30...............................................................................................</w:t>
      </w:r>
      <w:r w:rsidR="00046624">
        <w:rPr>
          <w:bCs/>
          <w:lang w:val="pt-BR"/>
        </w:rPr>
        <w:t>78</w:t>
      </w:r>
    </w:p>
    <w:p w:rsidR="00CE35C3" w:rsidRPr="00CE35C3" w:rsidRDefault="00CE35C3" w:rsidP="00CE35C3">
      <w:pPr>
        <w:ind w:left="284" w:firstLine="424"/>
        <w:jc w:val="both"/>
        <w:rPr>
          <w:bCs/>
          <w:lang w:val="pt-BR"/>
        </w:rPr>
      </w:pPr>
      <w:r>
        <w:rPr>
          <w:bCs/>
          <w:lang w:val="pt-BR"/>
        </w:rPr>
        <w:t>Gráfico 31...............................................................................................</w:t>
      </w:r>
      <w:r w:rsidR="00046624">
        <w:rPr>
          <w:bCs/>
          <w:lang w:val="pt-BR"/>
        </w:rPr>
        <w:t>79</w:t>
      </w:r>
    </w:p>
    <w:p w:rsidR="00CE35C3" w:rsidRPr="00CE35C3" w:rsidRDefault="00CE35C3" w:rsidP="00CE35C3">
      <w:pPr>
        <w:ind w:left="284" w:firstLine="424"/>
        <w:jc w:val="both"/>
        <w:rPr>
          <w:bCs/>
          <w:lang w:val="pt-BR"/>
        </w:rPr>
      </w:pPr>
      <w:r>
        <w:rPr>
          <w:bCs/>
          <w:lang w:val="pt-BR"/>
        </w:rPr>
        <w:t>Gráfico 32...............................................................................................</w:t>
      </w:r>
      <w:r w:rsidR="00046624">
        <w:rPr>
          <w:bCs/>
          <w:lang w:val="pt-BR"/>
        </w:rPr>
        <w:t>80</w:t>
      </w:r>
    </w:p>
    <w:p w:rsidR="00CE35C3" w:rsidRPr="00CE35C3" w:rsidRDefault="00CE35C3" w:rsidP="00CE35C3">
      <w:pPr>
        <w:ind w:left="284" w:firstLine="424"/>
        <w:jc w:val="both"/>
        <w:rPr>
          <w:bCs/>
          <w:lang w:val="pt-BR"/>
        </w:rPr>
      </w:pPr>
      <w:r>
        <w:rPr>
          <w:bCs/>
          <w:lang w:val="pt-BR"/>
        </w:rPr>
        <w:t>Gráfico 33...............................................................................................</w:t>
      </w:r>
      <w:r w:rsidR="00046624">
        <w:rPr>
          <w:bCs/>
          <w:lang w:val="pt-BR"/>
        </w:rPr>
        <w:t>82</w:t>
      </w:r>
    </w:p>
    <w:p w:rsidR="00CE35C3" w:rsidRPr="00CE35C3" w:rsidRDefault="00CE35C3" w:rsidP="00CE35C3">
      <w:pPr>
        <w:ind w:left="284" w:firstLine="424"/>
        <w:jc w:val="both"/>
        <w:rPr>
          <w:bCs/>
          <w:lang w:val="pt-BR"/>
        </w:rPr>
      </w:pPr>
      <w:r>
        <w:rPr>
          <w:bCs/>
          <w:lang w:val="pt-BR"/>
        </w:rPr>
        <w:t>Gráfico 34...............................................................................................</w:t>
      </w:r>
      <w:r w:rsidR="00046624">
        <w:rPr>
          <w:bCs/>
          <w:lang w:val="pt-BR"/>
        </w:rPr>
        <w:t>83</w:t>
      </w:r>
    </w:p>
    <w:p w:rsidR="00FF54CF" w:rsidRPr="00CE35C3" w:rsidRDefault="00FF54CF" w:rsidP="00FF54CF">
      <w:pPr>
        <w:spacing w:line="480" w:lineRule="auto"/>
        <w:ind w:left="284" w:hanging="284"/>
        <w:jc w:val="both"/>
        <w:rPr>
          <w:b/>
          <w:lang w:val="pt-BR"/>
        </w:rPr>
      </w:pPr>
    </w:p>
    <w:p w:rsidR="00FF54CF" w:rsidRDefault="00FF54CF" w:rsidP="00FF54CF">
      <w:pPr>
        <w:spacing w:line="480" w:lineRule="auto"/>
        <w:ind w:left="284" w:hanging="284"/>
        <w:jc w:val="both"/>
        <w:rPr>
          <w:b/>
        </w:rPr>
      </w:pPr>
    </w:p>
    <w:p w:rsidR="00FF54CF" w:rsidRDefault="00112F62" w:rsidP="00FF54CF">
      <w:pPr>
        <w:spacing w:line="480" w:lineRule="auto"/>
        <w:ind w:left="284" w:hanging="284"/>
        <w:jc w:val="both"/>
        <w:rPr>
          <w:b/>
        </w:rPr>
      </w:pPr>
      <w:r w:rsidRPr="00112F62">
        <w:rPr>
          <w:noProof/>
        </w:rPr>
        <w:pict>
          <v:shape id="_x0000_s1041" type="#_x0000_t202" style="position:absolute;left:0;text-align:left;margin-left:181.75pt;margin-top:61.25pt;width:45.3pt;height:38.85pt;z-index:251684864;mso-width-relative:margin;mso-height-relative:margin" stroked="f">
            <v:textbox style="mso-next-textbox:#_x0000_s1041">
              <w:txbxContent>
                <w:p w:rsidR="00046624" w:rsidRPr="00BC19E9" w:rsidRDefault="00046624" w:rsidP="00977B4E">
                  <w:pPr>
                    <w:jc w:val="center"/>
                    <w:rPr>
                      <w:color w:val="808080"/>
                    </w:rPr>
                  </w:pPr>
                  <w:r>
                    <w:rPr>
                      <w:color w:val="808080"/>
                    </w:rPr>
                    <w:t>xi</w:t>
                  </w:r>
                </w:p>
              </w:txbxContent>
            </v:textbox>
          </v:shape>
        </w:pict>
      </w:r>
    </w:p>
    <w:p w:rsidR="00344D26" w:rsidRDefault="00344D26" w:rsidP="00344D26">
      <w:pPr>
        <w:jc w:val="both"/>
        <w:sectPr w:rsidR="00344D26" w:rsidSect="00654912">
          <w:pgSz w:w="12240" w:h="15840" w:code="1"/>
          <w:pgMar w:top="1701" w:right="1701" w:bottom="1701" w:left="2268" w:header="709" w:footer="709" w:gutter="0"/>
          <w:pgNumType w:start="1"/>
          <w:cols w:space="708"/>
          <w:docGrid w:linePitch="360"/>
        </w:sectPr>
      </w:pPr>
    </w:p>
    <w:p w:rsidR="00270292" w:rsidRPr="00FC4B67" w:rsidRDefault="00270292" w:rsidP="00270292">
      <w:pPr>
        <w:autoSpaceDE w:val="0"/>
        <w:autoSpaceDN w:val="0"/>
        <w:adjustRightInd w:val="0"/>
        <w:spacing w:line="360" w:lineRule="auto"/>
        <w:ind w:firstLine="284"/>
        <w:jc w:val="center"/>
        <w:rPr>
          <w:b/>
        </w:rPr>
      </w:pPr>
      <w:r w:rsidRPr="00FC4B67">
        <w:rPr>
          <w:b/>
        </w:rPr>
        <w:lastRenderedPageBreak/>
        <w:t>INTRODUCCIÓN</w:t>
      </w:r>
    </w:p>
    <w:p w:rsidR="00270292" w:rsidRDefault="00270292" w:rsidP="00270292">
      <w:pPr>
        <w:autoSpaceDE w:val="0"/>
        <w:autoSpaceDN w:val="0"/>
        <w:adjustRightInd w:val="0"/>
        <w:spacing w:line="360" w:lineRule="auto"/>
        <w:ind w:firstLine="567"/>
        <w:jc w:val="both"/>
      </w:pPr>
    </w:p>
    <w:p w:rsidR="00270292" w:rsidRDefault="00270292" w:rsidP="00344D26">
      <w:pPr>
        <w:autoSpaceDE w:val="0"/>
        <w:autoSpaceDN w:val="0"/>
        <w:adjustRightInd w:val="0"/>
        <w:spacing w:line="480" w:lineRule="auto"/>
        <w:ind w:firstLine="567"/>
        <w:jc w:val="both"/>
      </w:pPr>
      <w:r>
        <w:t>Para que el proceso de enseñanza de una lengua sea exitoso, se debe procurar la integración de todos los elementos presentes en ella. Por esta razón, es indispensable tomar en cuenta la interrelación de las cuatro destrezas que componen un idioma. Dichas destrezas corresponden a la comprensión auditiva, producción oral, comprensión de textos escritos y producción escrita, las cuales constituyen el eje fundamental que rige la enseñanza de una lengua. Es decir, cada una de las actividades propuestas para cumplir con la adquisición de un idioma, deben ser diseñadas para lograr el desarrollo simultáneo de cada una de estas habilidades. De esta forma, se garantiza el desenvolvimiento integral de los estudiantes en cuanto a este tema.</w:t>
      </w:r>
    </w:p>
    <w:p w:rsidR="00344D26" w:rsidRDefault="00344D26" w:rsidP="00344D26">
      <w:pPr>
        <w:autoSpaceDE w:val="0"/>
        <w:autoSpaceDN w:val="0"/>
        <w:adjustRightInd w:val="0"/>
        <w:ind w:firstLine="567"/>
        <w:jc w:val="both"/>
      </w:pPr>
    </w:p>
    <w:p w:rsidR="00270292" w:rsidRDefault="00270292" w:rsidP="00344D26">
      <w:pPr>
        <w:autoSpaceDE w:val="0"/>
        <w:autoSpaceDN w:val="0"/>
        <w:adjustRightInd w:val="0"/>
        <w:spacing w:line="480" w:lineRule="auto"/>
        <w:ind w:firstLine="567"/>
        <w:jc w:val="both"/>
      </w:pPr>
      <w:r>
        <w:t xml:space="preserve">La importancia de incluir todas las destrezas, radica en el hecho de que la función primordial de todo lenguaje es la comunicación. En otras palabras, por medio de un idioma el hombre transmite sus ideas, opiniones y pensamientos, y para que dicha función se cumpla, es necesario que adquiera todas las herramientas que se lo permitan. Por lo tanto, la exclusión o el indebido desarrollo de alguna de las habilidades, trae como consecuencia el acceso limitado para usar la lengua meta, ya que cada una de ellas funcionan como un sistema en el cual todos sus componentes deben trabajar en conjunto para lograr los objetivos. </w:t>
      </w:r>
    </w:p>
    <w:p w:rsidR="00270292" w:rsidRDefault="00270292" w:rsidP="00344D26">
      <w:pPr>
        <w:autoSpaceDE w:val="0"/>
        <w:autoSpaceDN w:val="0"/>
        <w:adjustRightInd w:val="0"/>
        <w:ind w:firstLine="567"/>
        <w:jc w:val="both"/>
      </w:pPr>
    </w:p>
    <w:p w:rsidR="00270292" w:rsidRPr="000C6A65" w:rsidRDefault="00270292" w:rsidP="00344D26">
      <w:pPr>
        <w:autoSpaceDE w:val="0"/>
        <w:autoSpaceDN w:val="0"/>
        <w:adjustRightInd w:val="0"/>
        <w:spacing w:line="480" w:lineRule="auto"/>
        <w:ind w:firstLine="567"/>
        <w:jc w:val="both"/>
      </w:pPr>
      <w:r>
        <w:tab/>
      </w:r>
      <w:r w:rsidRPr="000C6A65">
        <w:t xml:space="preserve">En este trabajo de investigación se aborda una de las destrezas mencionadas, la cual es la comprensión auditiva. Esta es indispensable para el desarrollo de </w:t>
      </w:r>
      <w:r w:rsidRPr="000C6A65">
        <w:lastRenderedPageBreak/>
        <w:t xml:space="preserve">cualquier idioma, ya que de ella depende el entendimiento de un mensaje dado en forma oral; por ende, si no es incluida dentro de la enseñanza de la lengua meta, los aprendices no pueden lograr la decodificación de los sonidos y palabras que permiten la interpretación del mensaje. </w:t>
      </w:r>
      <w:r>
        <w:t xml:space="preserve">En este sentido, </w:t>
      </w:r>
      <w:r w:rsidRPr="000C6A65">
        <w:t xml:space="preserve">el presente trabajo de investigación </w:t>
      </w:r>
      <w:r w:rsidRPr="000C6A65">
        <w:rPr>
          <w:color w:val="000000"/>
        </w:rPr>
        <w:t>se realizó con el propósito de conocer los factores que indicen en el desarrollo la comprensión auditiva del Inglés en los estudiantes de 9no grado de la E.T.R “Monseñor Gregorio Adam”</w:t>
      </w:r>
      <w:r>
        <w:rPr>
          <w:color w:val="000000"/>
        </w:rPr>
        <w:t>. L</w:t>
      </w:r>
      <w:r w:rsidRPr="000C6A65">
        <w:rPr>
          <w:color w:val="000000"/>
        </w:rPr>
        <w:t xml:space="preserve">a presente investigación se encuentra estructurada en seis capítulos desglosados de la siguiente manera: </w:t>
      </w:r>
    </w:p>
    <w:p w:rsidR="00270292" w:rsidRPr="0042540C" w:rsidRDefault="00270292" w:rsidP="00344D26">
      <w:pPr>
        <w:pStyle w:val="NormalWeb"/>
        <w:spacing w:before="0" w:beforeAutospacing="0" w:after="0" w:afterAutospacing="0" w:line="480" w:lineRule="auto"/>
        <w:ind w:firstLine="709"/>
        <w:jc w:val="both"/>
        <w:rPr>
          <w:color w:val="000000"/>
        </w:rPr>
      </w:pPr>
      <w:r w:rsidRPr="000C6A65">
        <w:rPr>
          <w:color w:val="000000"/>
        </w:rPr>
        <w:t>Capítulo I, Planteamiento del problema, donde se expone justificación, el objetivo general, los específicos</w:t>
      </w:r>
      <w:r w:rsidRPr="0042540C">
        <w:rPr>
          <w:color w:val="000000"/>
        </w:rPr>
        <w:t xml:space="preserve"> y la justificación de la investigación. </w:t>
      </w:r>
    </w:p>
    <w:p w:rsidR="00270292" w:rsidRPr="0042540C" w:rsidRDefault="00270292" w:rsidP="00344D26">
      <w:pPr>
        <w:pStyle w:val="NormalWeb"/>
        <w:spacing w:before="0" w:beforeAutospacing="0" w:after="0" w:afterAutospacing="0" w:line="480" w:lineRule="auto"/>
        <w:ind w:firstLine="709"/>
        <w:jc w:val="both"/>
        <w:rPr>
          <w:color w:val="000000"/>
        </w:rPr>
      </w:pPr>
      <w:r w:rsidRPr="0042540C">
        <w:rPr>
          <w:color w:val="000000"/>
        </w:rPr>
        <w:t xml:space="preserve">Capítulo </w:t>
      </w:r>
      <w:r w:rsidRPr="000C6A65">
        <w:rPr>
          <w:color w:val="000000"/>
        </w:rPr>
        <w:t xml:space="preserve">II  </w:t>
      </w:r>
      <w:hyperlink r:id="rId10" w:anchor="FUNC" w:history="1">
        <w:r w:rsidRPr="000C6A65">
          <w:rPr>
            <w:rStyle w:val="Hipervnculo"/>
            <w:color w:val="000000"/>
            <w:u w:val="none"/>
          </w:rPr>
          <w:t>Marco Teórico</w:t>
        </w:r>
      </w:hyperlink>
      <w:r w:rsidRPr="0042540C">
        <w:rPr>
          <w:color w:val="000000"/>
        </w:rPr>
        <w:t xml:space="preserve"> que contiene los antecedentes de la investigación, las bases teóricas, legales y operacionalización de las variables. </w:t>
      </w:r>
    </w:p>
    <w:p w:rsidR="00270292" w:rsidRPr="0042540C" w:rsidRDefault="00270292" w:rsidP="00344D26">
      <w:pPr>
        <w:pStyle w:val="NormalWeb"/>
        <w:spacing w:before="0" w:beforeAutospacing="0" w:after="0" w:afterAutospacing="0" w:line="480" w:lineRule="auto"/>
        <w:ind w:firstLine="709"/>
        <w:jc w:val="both"/>
        <w:rPr>
          <w:color w:val="000000"/>
        </w:rPr>
      </w:pPr>
      <w:r w:rsidRPr="0042540C">
        <w:rPr>
          <w:color w:val="000000"/>
        </w:rPr>
        <w:t xml:space="preserve">Capítulo III  Marco Metodológico, señala el tipo y diseño de la investigación, población y muestra, las </w:t>
      </w:r>
      <w:hyperlink r:id="rId11" w:history="1">
        <w:r w:rsidRPr="000C6A65">
          <w:rPr>
            <w:rStyle w:val="Hipervnculo"/>
            <w:color w:val="000000"/>
            <w:u w:val="none"/>
          </w:rPr>
          <w:t>técnicas</w:t>
        </w:r>
      </w:hyperlink>
      <w:r w:rsidRPr="000C6A65">
        <w:rPr>
          <w:color w:val="000000"/>
        </w:rPr>
        <w:t xml:space="preserve"> y los instrumentos de recolección, validez y confiabilidad y técnica de </w:t>
      </w:r>
      <w:hyperlink r:id="rId12" w:anchor="ANALIT" w:history="1">
        <w:r w:rsidRPr="000C6A65">
          <w:rPr>
            <w:rStyle w:val="Hipervnculo"/>
            <w:color w:val="000000"/>
            <w:u w:val="none"/>
          </w:rPr>
          <w:t>análisis</w:t>
        </w:r>
      </w:hyperlink>
      <w:r w:rsidRPr="000C6A65">
        <w:rPr>
          <w:color w:val="000000"/>
        </w:rPr>
        <w:t xml:space="preserve"> de la </w:t>
      </w:r>
      <w:hyperlink r:id="rId13" w:history="1">
        <w:r w:rsidRPr="000C6A65">
          <w:rPr>
            <w:rStyle w:val="Hipervnculo"/>
            <w:color w:val="000000"/>
            <w:u w:val="none"/>
          </w:rPr>
          <w:t>información</w:t>
        </w:r>
      </w:hyperlink>
      <w:r w:rsidRPr="0042540C">
        <w:rPr>
          <w:color w:val="000000"/>
        </w:rPr>
        <w:t>.</w:t>
      </w:r>
    </w:p>
    <w:p w:rsidR="00270292" w:rsidRPr="0042540C" w:rsidRDefault="00270292" w:rsidP="00344D26">
      <w:pPr>
        <w:pStyle w:val="NormalWeb"/>
        <w:spacing w:before="0" w:beforeAutospacing="0" w:after="0" w:afterAutospacing="0" w:line="480" w:lineRule="auto"/>
        <w:ind w:firstLine="709"/>
        <w:jc w:val="both"/>
        <w:rPr>
          <w:color w:val="000000"/>
        </w:rPr>
      </w:pPr>
      <w:r w:rsidRPr="0042540C">
        <w:rPr>
          <w:color w:val="000000"/>
        </w:rPr>
        <w:t>Capítulo IV contentivo de la presentación y análisis de los resultados.</w:t>
      </w:r>
    </w:p>
    <w:p w:rsidR="00270292" w:rsidRDefault="00270292" w:rsidP="00344D26">
      <w:pPr>
        <w:pStyle w:val="NormalWeb"/>
        <w:tabs>
          <w:tab w:val="left" w:pos="1843"/>
        </w:tabs>
        <w:spacing w:before="0" w:beforeAutospacing="0" w:after="0" w:afterAutospacing="0" w:line="480" w:lineRule="auto"/>
        <w:ind w:firstLine="709"/>
        <w:jc w:val="both"/>
      </w:pPr>
      <w:r w:rsidRPr="0042540C">
        <w:rPr>
          <w:color w:val="000000"/>
        </w:rPr>
        <w:t xml:space="preserve">Capítulo V Conclusiones y </w:t>
      </w:r>
      <w:r>
        <w:rPr>
          <w:color w:val="000000"/>
        </w:rPr>
        <w:t>Recomendaciones</w:t>
      </w:r>
    </w:p>
    <w:p w:rsidR="005C589D" w:rsidRPr="006F5B29" w:rsidRDefault="005C589D" w:rsidP="005C589D">
      <w:pPr>
        <w:spacing w:line="360" w:lineRule="auto"/>
        <w:jc w:val="center"/>
        <w:rPr>
          <w:b/>
          <w:color w:val="000000"/>
          <w:shd w:val="clear" w:color="auto" w:fill="FFFFFF"/>
        </w:rPr>
      </w:pPr>
    </w:p>
    <w:p w:rsidR="005C589D" w:rsidRPr="006F5B29" w:rsidRDefault="005C589D" w:rsidP="005C589D">
      <w:pPr>
        <w:spacing w:line="360" w:lineRule="auto"/>
        <w:jc w:val="center"/>
        <w:rPr>
          <w:b/>
          <w:color w:val="000000"/>
          <w:shd w:val="clear" w:color="auto" w:fill="FFFFFF"/>
        </w:rPr>
      </w:pPr>
    </w:p>
    <w:p w:rsidR="005C589D" w:rsidRPr="006F5B29" w:rsidRDefault="005C589D" w:rsidP="005C589D">
      <w:pPr>
        <w:spacing w:line="360" w:lineRule="auto"/>
        <w:jc w:val="center"/>
        <w:rPr>
          <w:b/>
          <w:color w:val="000000"/>
          <w:shd w:val="clear" w:color="auto" w:fill="FFFFFF"/>
        </w:rPr>
      </w:pPr>
    </w:p>
    <w:p w:rsidR="005C589D" w:rsidRPr="006F5B29" w:rsidRDefault="005C589D" w:rsidP="005C589D">
      <w:pPr>
        <w:spacing w:line="360" w:lineRule="auto"/>
        <w:jc w:val="center"/>
        <w:rPr>
          <w:b/>
          <w:color w:val="000000"/>
          <w:shd w:val="clear" w:color="auto" w:fill="FFFFFF"/>
        </w:rPr>
      </w:pPr>
    </w:p>
    <w:p w:rsidR="005C589D" w:rsidRPr="006F5B29" w:rsidRDefault="005C589D" w:rsidP="005C589D">
      <w:pPr>
        <w:spacing w:line="360" w:lineRule="auto"/>
        <w:rPr>
          <w:b/>
          <w:color w:val="000000"/>
          <w:shd w:val="clear" w:color="auto" w:fill="FFFFFF"/>
        </w:rPr>
      </w:pPr>
    </w:p>
    <w:p w:rsidR="005C589D" w:rsidRPr="006F5B29" w:rsidRDefault="005C589D" w:rsidP="005C589D">
      <w:pPr>
        <w:spacing w:line="360" w:lineRule="auto"/>
        <w:rPr>
          <w:b/>
          <w:color w:val="000000"/>
          <w:shd w:val="clear" w:color="auto" w:fill="FFFFFF"/>
        </w:rPr>
      </w:pPr>
    </w:p>
    <w:p w:rsidR="00654912" w:rsidRDefault="00654912" w:rsidP="00654912">
      <w:pPr>
        <w:jc w:val="both"/>
        <w:rPr>
          <w:lang w:val="pt-BR"/>
        </w:rPr>
        <w:sectPr w:rsidR="00654912" w:rsidSect="00654912">
          <w:footerReference w:type="default" r:id="rId14"/>
          <w:pgSz w:w="12240" w:h="15840" w:code="1"/>
          <w:pgMar w:top="1701" w:right="1701" w:bottom="1701" w:left="2268" w:header="709" w:footer="709" w:gutter="0"/>
          <w:pgNumType w:start="1"/>
          <w:cols w:space="708"/>
          <w:docGrid w:linePitch="360"/>
        </w:sectPr>
      </w:pPr>
    </w:p>
    <w:p w:rsidR="00E95092" w:rsidRDefault="00E95092" w:rsidP="00344D26">
      <w:pPr>
        <w:spacing w:after="200"/>
        <w:jc w:val="center"/>
        <w:rPr>
          <w:b/>
          <w:color w:val="000000"/>
          <w:shd w:val="clear" w:color="auto" w:fill="FFFFFF"/>
        </w:rPr>
      </w:pPr>
      <w:r w:rsidRPr="00EA30F4">
        <w:rPr>
          <w:b/>
          <w:color w:val="000000"/>
          <w:shd w:val="clear" w:color="auto" w:fill="FFFFFF"/>
        </w:rPr>
        <w:lastRenderedPageBreak/>
        <w:t>CAPÍTULO I</w:t>
      </w:r>
    </w:p>
    <w:p w:rsidR="000F49BF" w:rsidRDefault="000F49BF" w:rsidP="000F49BF">
      <w:pPr>
        <w:spacing w:after="200"/>
        <w:jc w:val="center"/>
        <w:rPr>
          <w:b/>
          <w:color w:val="000000"/>
          <w:shd w:val="clear" w:color="auto" w:fill="FFFFFF"/>
        </w:rPr>
      </w:pPr>
    </w:p>
    <w:p w:rsidR="00E95092" w:rsidRPr="00EA30F4" w:rsidRDefault="00E95092" w:rsidP="00E95092">
      <w:pPr>
        <w:spacing w:after="200" w:line="480" w:lineRule="auto"/>
        <w:jc w:val="center"/>
        <w:rPr>
          <w:b/>
          <w:color w:val="000000"/>
          <w:shd w:val="clear" w:color="auto" w:fill="FFFFFF"/>
        </w:rPr>
      </w:pPr>
      <w:r w:rsidRPr="00EA30F4">
        <w:rPr>
          <w:b/>
          <w:color w:val="000000"/>
          <w:shd w:val="clear" w:color="auto" w:fill="FFFFFF"/>
        </w:rPr>
        <w:t>EL PROBLEMA</w:t>
      </w:r>
    </w:p>
    <w:p w:rsidR="00E95092" w:rsidRDefault="00E95092" w:rsidP="00E95092">
      <w:pPr>
        <w:pStyle w:val="Prrafodelista"/>
        <w:numPr>
          <w:ilvl w:val="1"/>
          <w:numId w:val="2"/>
        </w:numPr>
        <w:spacing w:line="480" w:lineRule="auto"/>
        <w:rPr>
          <w:i/>
          <w:color w:val="000000"/>
          <w:shd w:val="clear" w:color="auto" w:fill="FFFFFF"/>
        </w:rPr>
      </w:pPr>
      <w:r w:rsidRPr="004D481D">
        <w:rPr>
          <w:i/>
          <w:color w:val="000000"/>
          <w:shd w:val="clear" w:color="auto" w:fill="FFFFFF"/>
        </w:rPr>
        <w:t>Planteamiento del Problema</w:t>
      </w:r>
    </w:p>
    <w:p w:rsidR="00E95092" w:rsidRPr="00AA6CC9" w:rsidRDefault="00E95092" w:rsidP="00E95092">
      <w:pPr>
        <w:pStyle w:val="Prrafodelista"/>
        <w:spacing w:line="360" w:lineRule="auto"/>
        <w:ind w:left="360"/>
        <w:rPr>
          <w:i/>
          <w:color w:val="000000"/>
          <w:shd w:val="clear" w:color="auto" w:fill="FFFFFF"/>
        </w:rPr>
      </w:pPr>
    </w:p>
    <w:p w:rsidR="00E95092" w:rsidRDefault="00E95092" w:rsidP="000F49BF">
      <w:pPr>
        <w:spacing w:line="480" w:lineRule="auto"/>
        <w:ind w:firstLine="357"/>
        <w:jc w:val="both"/>
      </w:pPr>
      <w:r>
        <w:t xml:space="preserve">El hecho de aprender un segundo idioma se ha vuelto un requisito indispensable en la sociedad actual debido a los crecientes cambios y avances que se han ido desarrollando a través de los años. El inglés, al ser uno de los idiomas más hablados y con más presencia en la vida diaria de millones de personas en todo el mundo, se ha convertido en lenguaje universal y su adquisición es hoy por hoy una necesidad evidente debido a que conlleva un desarrollo tanto en el plano personal como académico y profesional del ser humano. </w:t>
      </w:r>
    </w:p>
    <w:p w:rsidR="000F49BF" w:rsidRDefault="000F49BF" w:rsidP="000F49BF">
      <w:pPr>
        <w:autoSpaceDE w:val="0"/>
        <w:autoSpaceDN w:val="0"/>
        <w:adjustRightInd w:val="0"/>
        <w:ind w:firstLine="360"/>
        <w:jc w:val="both"/>
      </w:pPr>
    </w:p>
    <w:p w:rsidR="00654912" w:rsidRDefault="00E95092" w:rsidP="00E95092">
      <w:pPr>
        <w:autoSpaceDE w:val="0"/>
        <w:autoSpaceDN w:val="0"/>
        <w:adjustRightInd w:val="0"/>
        <w:spacing w:line="480" w:lineRule="auto"/>
        <w:ind w:firstLine="360"/>
        <w:jc w:val="both"/>
        <w:rPr>
          <w:color w:val="000000"/>
          <w:lang w:eastAsia="es-VE"/>
        </w:rPr>
      </w:pPr>
      <w:r w:rsidRPr="00977B4E">
        <w:t>Lo antes planteado</w:t>
      </w:r>
      <w:r w:rsidR="00977B4E">
        <w:t>,</w:t>
      </w:r>
      <w:r w:rsidRPr="00977B4E">
        <w:t xml:space="preserve"> explica el por qué</w:t>
      </w:r>
      <w:r>
        <w:t xml:space="preserve"> la enseñanza del inglés como lengua extranjera constituye un eje fundamental dentro de </w:t>
      </w:r>
      <w:r w:rsidRPr="00977B4E">
        <w:t>la educación</w:t>
      </w:r>
      <w:r w:rsidR="00977B4E">
        <w:t>, debido a que e</w:t>
      </w:r>
      <w:r w:rsidRPr="00977B4E">
        <w:t>l hombre</w:t>
      </w:r>
      <w:r>
        <w:t xml:space="preserve"> como ser social, necesita herramientas </w:t>
      </w:r>
      <w:r>
        <w:rPr>
          <w:lang w:eastAsia="es-VE"/>
        </w:rPr>
        <w:t>que le permita integrarse adecuadame</w:t>
      </w:r>
      <w:r w:rsidR="00977B4E">
        <w:rPr>
          <w:lang w:eastAsia="es-VE"/>
        </w:rPr>
        <w:t>nte a los contextos a los que</w:t>
      </w:r>
      <w:r>
        <w:rPr>
          <w:lang w:eastAsia="es-VE"/>
        </w:rPr>
        <w:t xml:space="preserve"> se enfrenta, y para ello, la educación debe brindarle todas las oportunidades posibles para lograr su formación integral con la finalidad de </w:t>
      </w:r>
      <w:r w:rsidRPr="007847E2">
        <w:rPr>
          <w:lang w:eastAsia="es-VE"/>
        </w:rPr>
        <w:t xml:space="preserve">proporcionar las habilidades necesarias para poder incorporarse de la forma más activa y autónoma posible al mundo de las relaciones personales, del trabajo y de la sociedad. Son éstas, en resumen, las </w:t>
      </w:r>
      <w:r w:rsidRPr="0042540C">
        <w:rPr>
          <w:color w:val="000000"/>
          <w:lang w:eastAsia="es-VE"/>
        </w:rPr>
        <w:t>metas más importantes que persigue toda estrategia educativa, teniendo siempre en cuenta las posibilidades concretas de cada sujeto.</w:t>
      </w:r>
    </w:p>
    <w:p w:rsidR="00654912" w:rsidRDefault="00654912" w:rsidP="00E95092">
      <w:pPr>
        <w:autoSpaceDE w:val="0"/>
        <w:autoSpaceDN w:val="0"/>
        <w:adjustRightInd w:val="0"/>
        <w:spacing w:line="480" w:lineRule="auto"/>
        <w:ind w:firstLine="360"/>
        <w:jc w:val="both"/>
        <w:rPr>
          <w:color w:val="000000"/>
          <w:lang w:eastAsia="es-VE"/>
        </w:rPr>
        <w:sectPr w:rsidR="00654912" w:rsidSect="00344D26">
          <w:footerReference w:type="default" r:id="rId15"/>
          <w:pgSz w:w="12240" w:h="15840" w:code="1"/>
          <w:pgMar w:top="1701" w:right="1701" w:bottom="1701" w:left="2268" w:header="709" w:footer="709" w:gutter="0"/>
          <w:cols w:space="708"/>
          <w:docGrid w:linePitch="360"/>
        </w:sectPr>
      </w:pPr>
    </w:p>
    <w:p w:rsidR="00E95092" w:rsidRDefault="00E95092" w:rsidP="00654912">
      <w:pPr>
        <w:autoSpaceDE w:val="0"/>
        <w:autoSpaceDN w:val="0"/>
        <w:adjustRightInd w:val="0"/>
        <w:spacing w:line="480" w:lineRule="auto"/>
        <w:jc w:val="both"/>
        <w:rPr>
          <w:color w:val="000000"/>
          <w:lang w:eastAsia="es-VE"/>
        </w:rPr>
      </w:pPr>
      <w:r w:rsidRPr="00977B4E">
        <w:rPr>
          <w:color w:val="000000"/>
          <w:lang w:eastAsia="es-VE"/>
        </w:rPr>
        <w:lastRenderedPageBreak/>
        <w:t xml:space="preserve">De </w:t>
      </w:r>
      <w:r w:rsidR="00137C57">
        <w:rPr>
          <w:color w:val="000000"/>
          <w:lang w:eastAsia="es-VE"/>
        </w:rPr>
        <w:t>lo antes expuesto</w:t>
      </w:r>
      <w:r w:rsidR="00977B4E" w:rsidRPr="00977B4E">
        <w:rPr>
          <w:color w:val="000000"/>
          <w:lang w:eastAsia="es-VE"/>
        </w:rPr>
        <w:t>,</w:t>
      </w:r>
      <w:r w:rsidRPr="00977B4E">
        <w:rPr>
          <w:color w:val="000000"/>
          <w:lang w:eastAsia="es-VE"/>
        </w:rPr>
        <w:t xml:space="preserve"> se desprenden las razones por las cuales los centros educativos han  buscado incluir en sus programas la enseñanza del inglés</w:t>
      </w:r>
      <w:r w:rsidR="00977B4E">
        <w:rPr>
          <w:color w:val="000000"/>
          <w:lang w:eastAsia="es-VE"/>
        </w:rPr>
        <w:t>,</w:t>
      </w:r>
      <w:r w:rsidRPr="00977B4E">
        <w:rPr>
          <w:color w:val="000000"/>
          <w:lang w:eastAsia="es-VE"/>
        </w:rPr>
        <w:t xml:space="preserve"> y así cumplir</w:t>
      </w:r>
      <w:r>
        <w:rPr>
          <w:color w:val="000000"/>
          <w:lang w:eastAsia="es-VE"/>
        </w:rPr>
        <w:t xml:space="preserve"> con el objetivo fundamental de formar personas que dominen a cabalidad dicho idioma. </w:t>
      </w:r>
      <w:r w:rsidR="00137C57" w:rsidRPr="00137C57">
        <w:rPr>
          <w:color w:val="000000"/>
          <w:lang w:eastAsia="es-VE"/>
        </w:rPr>
        <w:t>Lo dicho con anterioridad,</w:t>
      </w:r>
      <w:r w:rsidRPr="00137C57">
        <w:rPr>
          <w:color w:val="000000"/>
          <w:lang w:eastAsia="es-VE"/>
        </w:rPr>
        <w:t xml:space="preserve"> lo </w:t>
      </w:r>
      <w:r w:rsidR="00137C57" w:rsidRPr="00137C57">
        <w:rPr>
          <w:color w:val="000000"/>
          <w:lang w:eastAsia="es-VE"/>
        </w:rPr>
        <w:t>ratifica Eurydice (2012</w:t>
      </w:r>
      <w:r w:rsidRPr="00137C57">
        <w:rPr>
          <w:color w:val="000000"/>
          <w:lang w:eastAsia="es-VE"/>
        </w:rPr>
        <w:t xml:space="preserve">), en su informe </w:t>
      </w:r>
      <w:r w:rsidRPr="00137C57">
        <w:rPr>
          <w:i/>
          <w:color w:val="000000"/>
          <w:lang w:eastAsia="es-VE"/>
        </w:rPr>
        <w:t xml:space="preserve">Cifras clave de la enseñanza de lenguas en los centros escolares de Europa 2012 </w:t>
      </w:r>
      <w:r w:rsidRPr="00137C57">
        <w:rPr>
          <w:color w:val="000000"/>
          <w:lang w:eastAsia="es-VE"/>
        </w:rPr>
        <w:t>al afirmar que el inglés</w:t>
      </w:r>
      <w:r>
        <w:rPr>
          <w:color w:val="000000"/>
          <w:lang w:eastAsia="es-VE"/>
        </w:rPr>
        <w:t xml:space="preserve"> es la lengua que más se enseña en los diferentes centros educativos pertenecientes a ese continente; y a su vez, indica que desde el periodo 2004-2005 el número de alumnos que recibe esta enseñanza ha ido en aumento</w:t>
      </w:r>
      <w:r w:rsidRPr="00137C57">
        <w:rPr>
          <w:color w:val="000000"/>
          <w:lang w:eastAsia="es-VE"/>
        </w:rPr>
        <w:t>. Esto</w:t>
      </w:r>
      <w:r w:rsidR="00137C57">
        <w:rPr>
          <w:color w:val="000000"/>
          <w:lang w:eastAsia="es-VE"/>
        </w:rPr>
        <w:t>s datos</w:t>
      </w:r>
      <w:r w:rsidRPr="00137C57">
        <w:rPr>
          <w:color w:val="000000"/>
          <w:lang w:eastAsia="es-VE"/>
        </w:rPr>
        <w:t xml:space="preserve"> refleja</w:t>
      </w:r>
      <w:r w:rsidR="00137C57">
        <w:rPr>
          <w:color w:val="000000"/>
          <w:lang w:eastAsia="es-VE"/>
        </w:rPr>
        <w:t>n</w:t>
      </w:r>
      <w:r w:rsidRPr="00137C57">
        <w:rPr>
          <w:color w:val="000000"/>
          <w:lang w:eastAsia="es-VE"/>
        </w:rPr>
        <w:t>,</w:t>
      </w:r>
      <w:r>
        <w:rPr>
          <w:color w:val="000000"/>
          <w:lang w:eastAsia="es-VE"/>
        </w:rPr>
        <w:t xml:space="preserve"> sin lugar a dudas, el grado de importancia que se le otorga al inglés en muchos países europeos, en los cuales preparan a sus alumnos para enfrentarse a los diversos escenarios y contextos en los que deban hacer uso de este idioma.</w:t>
      </w:r>
    </w:p>
    <w:p w:rsidR="000F49BF" w:rsidRDefault="000F49BF" w:rsidP="000F49BF">
      <w:pPr>
        <w:autoSpaceDE w:val="0"/>
        <w:autoSpaceDN w:val="0"/>
        <w:adjustRightInd w:val="0"/>
        <w:ind w:firstLine="360"/>
        <w:jc w:val="both"/>
        <w:rPr>
          <w:color w:val="000000"/>
          <w:lang w:eastAsia="es-VE"/>
        </w:rPr>
      </w:pPr>
    </w:p>
    <w:p w:rsidR="00E95092" w:rsidRDefault="00E95092" w:rsidP="00E95092">
      <w:pPr>
        <w:autoSpaceDE w:val="0"/>
        <w:autoSpaceDN w:val="0"/>
        <w:adjustRightInd w:val="0"/>
        <w:spacing w:line="480" w:lineRule="auto"/>
        <w:ind w:firstLine="360"/>
        <w:jc w:val="both"/>
        <w:rPr>
          <w:color w:val="000000"/>
          <w:lang w:eastAsia="es-VE"/>
        </w:rPr>
      </w:pPr>
      <w:r>
        <w:rPr>
          <w:color w:val="000000"/>
          <w:lang w:eastAsia="es-VE"/>
        </w:rPr>
        <w:t>En el caso de Latinoamérica, también se han realizado importantes avances en este aspecto. Un ejemplo de esto, es el Programa Nacional de Bilingüismo planteado por el Gobierno Nacional de Colombia, el cual estructura principios básicos que deben acatarse en los diferentes niveles educativos de ese país. Dichos principios están dirigidos no sólo a favorecer el desarrollo de la lengua materna (L1) y de otras lenguas como la indígena, sino también que persigue crear las competencias óptimas para generar el aprendizaje del inglés en sus ciudadanos.</w:t>
      </w:r>
    </w:p>
    <w:p w:rsidR="000F49BF" w:rsidRDefault="000F49BF" w:rsidP="000F49BF">
      <w:pPr>
        <w:autoSpaceDE w:val="0"/>
        <w:autoSpaceDN w:val="0"/>
        <w:adjustRightInd w:val="0"/>
        <w:ind w:firstLine="360"/>
        <w:jc w:val="both"/>
        <w:rPr>
          <w:color w:val="000000"/>
          <w:lang w:eastAsia="es-VE"/>
        </w:rPr>
      </w:pPr>
    </w:p>
    <w:p w:rsidR="00E95092" w:rsidRDefault="00E95092" w:rsidP="00E95092">
      <w:pPr>
        <w:autoSpaceDE w:val="0"/>
        <w:autoSpaceDN w:val="0"/>
        <w:adjustRightInd w:val="0"/>
        <w:spacing w:line="480" w:lineRule="auto"/>
        <w:ind w:firstLine="360"/>
        <w:jc w:val="both"/>
        <w:rPr>
          <w:color w:val="000000"/>
          <w:lang w:eastAsia="es-VE"/>
        </w:rPr>
      </w:pPr>
      <w:r w:rsidRPr="00137C57">
        <w:rPr>
          <w:color w:val="000000"/>
          <w:lang w:eastAsia="es-VE"/>
        </w:rPr>
        <w:t xml:space="preserve">Con respecto </w:t>
      </w:r>
      <w:r w:rsidR="00137C57" w:rsidRPr="00137C57">
        <w:rPr>
          <w:color w:val="000000"/>
          <w:lang w:eastAsia="es-VE"/>
        </w:rPr>
        <w:t>a la</w:t>
      </w:r>
      <w:r w:rsidR="00137C57">
        <w:rPr>
          <w:color w:val="000000"/>
          <w:lang w:eastAsia="es-VE"/>
        </w:rPr>
        <w:t xml:space="preserve"> enseñanza del inglés en Venezuela, se realiza </w:t>
      </w:r>
      <w:r>
        <w:rPr>
          <w:color w:val="000000"/>
          <w:lang w:eastAsia="es-VE"/>
        </w:rPr>
        <w:t xml:space="preserve">a partir de primer año de educación </w:t>
      </w:r>
      <w:r w:rsidR="00B83E6C">
        <w:rPr>
          <w:color w:val="000000"/>
          <w:lang w:eastAsia="es-VE"/>
        </w:rPr>
        <w:t>básica</w:t>
      </w:r>
      <w:r w:rsidR="00137C57">
        <w:rPr>
          <w:color w:val="000000"/>
          <w:lang w:eastAsia="es-VE"/>
        </w:rPr>
        <w:t>. Esto se hace</w:t>
      </w:r>
      <w:r>
        <w:rPr>
          <w:color w:val="000000"/>
          <w:lang w:eastAsia="es-VE"/>
        </w:rPr>
        <w:t xml:space="preserve">, según el Modelo Normativo de Educación Básica, con el fin de contribuir al desarrollo integral de los venezolanos, </w:t>
      </w:r>
      <w:r>
        <w:rPr>
          <w:color w:val="000000"/>
          <w:lang w:eastAsia="es-VE"/>
        </w:rPr>
        <w:lastRenderedPageBreak/>
        <w:t xml:space="preserve">permitiéndoles el acceso a la adquisición de una nueva forma de comunicación y conocimiento. </w:t>
      </w:r>
    </w:p>
    <w:p w:rsidR="004F0A89" w:rsidRDefault="004F0A89" w:rsidP="004F0A89">
      <w:pPr>
        <w:autoSpaceDE w:val="0"/>
        <w:autoSpaceDN w:val="0"/>
        <w:adjustRightInd w:val="0"/>
        <w:ind w:firstLine="360"/>
        <w:jc w:val="both"/>
        <w:rPr>
          <w:color w:val="000000"/>
          <w:lang w:eastAsia="es-VE"/>
        </w:rPr>
      </w:pPr>
    </w:p>
    <w:p w:rsidR="00E95092" w:rsidRDefault="00E95092" w:rsidP="00E95092">
      <w:pPr>
        <w:autoSpaceDE w:val="0"/>
        <w:autoSpaceDN w:val="0"/>
        <w:adjustRightInd w:val="0"/>
        <w:spacing w:line="480" w:lineRule="auto"/>
        <w:ind w:firstLine="360"/>
        <w:jc w:val="both"/>
        <w:rPr>
          <w:color w:val="000000"/>
          <w:lang w:eastAsia="es-VE"/>
        </w:rPr>
      </w:pPr>
      <w:r>
        <w:rPr>
          <w:color w:val="000000"/>
          <w:lang w:eastAsia="es-VE"/>
        </w:rPr>
        <w:t xml:space="preserve">Es de hacer notar que todos estos programas anteriormente descritos persiguen propiciar las condiciones ideales para que la población estudiantil adquiera adecuadamente una lengua extranjera, en este caso el inglés, siguiendo pautas y procedimientos que posibiliten el desarrollo por igual de las destrezas que componen un lenguaje, las cuales son comprensión escrita </w:t>
      </w:r>
      <w:r w:rsidRPr="00C5109B">
        <w:rPr>
          <w:i/>
          <w:color w:val="000000"/>
          <w:lang w:eastAsia="es-VE"/>
        </w:rPr>
        <w:t>(reading)</w:t>
      </w:r>
      <w:r w:rsidRPr="00C5109B">
        <w:rPr>
          <w:color w:val="000000"/>
          <w:lang w:eastAsia="es-VE"/>
        </w:rPr>
        <w:t>,</w:t>
      </w:r>
      <w:r>
        <w:rPr>
          <w:color w:val="000000"/>
          <w:lang w:eastAsia="es-VE"/>
        </w:rPr>
        <w:t xml:space="preserve"> comprensión auditiva </w:t>
      </w:r>
      <w:r w:rsidRPr="004D0FAD">
        <w:rPr>
          <w:i/>
          <w:color w:val="000000"/>
          <w:lang w:eastAsia="es-VE"/>
        </w:rPr>
        <w:t>(listening</w:t>
      </w:r>
      <w:r>
        <w:rPr>
          <w:color w:val="000000"/>
          <w:lang w:eastAsia="es-VE"/>
        </w:rPr>
        <w:t xml:space="preserve">), producción oral </w:t>
      </w:r>
      <w:r>
        <w:rPr>
          <w:i/>
          <w:color w:val="000000"/>
          <w:lang w:eastAsia="es-VE"/>
        </w:rPr>
        <w:t>(speaking)</w:t>
      </w:r>
      <w:r>
        <w:rPr>
          <w:color w:val="000000"/>
          <w:lang w:eastAsia="es-VE"/>
        </w:rPr>
        <w:t xml:space="preserve"> y producción escrita </w:t>
      </w:r>
      <w:r>
        <w:rPr>
          <w:i/>
          <w:color w:val="000000"/>
          <w:lang w:eastAsia="es-VE"/>
        </w:rPr>
        <w:t>(writing)</w:t>
      </w:r>
      <w:r>
        <w:rPr>
          <w:color w:val="000000"/>
          <w:lang w:eastAsia="es-VE"/>
        </w:rPr>
        <w:t xml:space="preserve">. </w:t>
      </w:r>
      <w:r w:rsidRPr="0011030D">
        <w:rPr>
          <w:color w:val="000000"/>
          <w:lang w:eastAsia="es-VE"/>
        </w:rPr>
        <w:t xml:space="preserve">Con respecto a esta </w:t>
      </w:r>
      <w:r>
        <w:rPr>
          <w:color w:val="000000"/>
          <w:lang w:eastAsia="es-VE"/>
        </w:rPr>
        <w:t xml:space="preserve">integración, </w:t>
      </w:r>
      <w:r w:rsidRPr="00DB4FBD">
        <w:rPr>
          <w:color w:val="000000"/>
          <w:lang w:eastAsia="es-VE"/>
        </w:rPr>
        <w:t>Finocchiaro (cit. por Sánchez )</w:t>
      </w:r>
      <w:r w:rsidRPr="0011030D">
        <w:rPr>
          <w:color w:val="000000"/>
          <w:lang w:eastAsia="es-VE"/>
        </w:rPr>
        <w:t xml:space="preserve"> plantea “Classroom activities should be designed to help learners perceive the interrelationships between the listening, speaking, reading and writing skills; and (…) these activities should strike a balance among those abilities”, lo que quiere decir que “las actividades en el aula deben ser diseñadas para ayudar a los aprendices a percibir </w:t>
      </w:r>
      <w:r>
        <w:rPr>
          <w:color w:val="000000"/>
          <w:lang w:eastAsia="es-VE"/>
        </w:rPr>
        <w:t>las interrelaciones entre las destrezas de comprensión auditiva, producción oral, comprensión escrita y producción escrita; y (…) estas actividades deben propiciar un balance entre dichas destrezas” [mi traducción].</w:t>
      </w:r>
      <w:r w:rsidRPr="0011030D">
        <w:rPr>
          <w:color w:val="000000"/>
          <w:lang w:eastAsia="es-VE"/>
        </w:rPr>
        <w:t xml:space="preserve"> </w:t>
      </w:r>
    </w:p>
    <w:p w:rsidR="004F0A89" w:rsidRDefault="004F0A89" w:rsidP="004F0A89">
      <w:pPr>
        <w:autoSpaceDE w:val="0"/>
        <w:autoSpaceDN w:val="0"/>
        <w:adjustRightInd w:val="0"/>
        <w:ind w:firstLine="360"/>
        <w:jc w:val="both"/>
        <w:rPr>
          <w:color w:val="000000"/>
          <w:lang w:eastAsia="es-VE"/>
        </w:rPr>
      </w:pPr>
    </w:p>
    <w:p w:rsidR="00E95092" w:rsidRDefault="00E95092" w:rsidP="00E95092">
      <w:pPr>
        <w:autoSpaceDE w:val="0"/>
        <w:autoSpaceDN w:val="0"/>
        <w:adjustRightInd w:val="0"/>
        <w:spacing w:line="480" w:lineRule="auto"/>
        <w:ind w:firstLine="360"/>
        <w:jc w:val="both"/>
        <w:rPr>
          <w:color w:val="000000"/>
          <w:lang w:eastAsia="es-VE"/>
        </w:rPr>
      </w:pPr>
      <w:r>
        <w:rPr>
          <w:color w:val="000000"/>
          <w:lang w:eastAsia="es-VE"/>
        </w:rPr>
        <w:t xml:space="preserve">A pesar de que el desarrollo de todas estas destrezas en simultáneo puede significar una gran diferencia a la hora de adquirir un idioma, no siempre es posible que se ejerciten todas por igual. Un ejemplo de ello, lo representa la comprensión auditiva, la cual según Rost (citado por Coto, Córdoba y Ramírez, 2005) es la acción de recibir el mensaje que el emisor le envió, internalizar lo que quiso decir y posteriormente responder al mensaje transmitido. La problemática de esta destreza </w:t>
      </w:r>
      <w:r>
        <w:rPr>
          <w:color w:val="000000"/>
          <w:lang w:eastAsia="es-VE"/>
        </w:rPr>
        <w:lastRenderedPageBreak/>
        <w:t xml:space="preserve">radica en el hecho de que generalmente no se le presta la debida atención, al no ser valorada por igual en la lengua materna como en la lengua meta. Es decir, en la lengua materna se hace énfasis especialmente en el desarrollo de la lectura y escritura, mientras que en la L2, la producción oral y la comprensión auditiva son los puntos focales (López García, 2002).  En consecuencia, se cometer el error de no fomentar esta destreza en los aprendices de una lengua extranjera, haciendo casi imposible que el alumno pueda decodificar el significado del mensaje y por ende no responder a lo que el transmisor ha expresado. </w:t>
      </w:r>
    </w:p>
    <w:p w:rsidR="00E258E2" w:rsidRDefault="00E258E2" w:rsidP="00E258E2">
      <w:pPr>
        <w:autoSpaceDE w:val="0"/>
        <w:autoSpaceDN w:val="0"/>
        <w:adjustRightInd w:val="0"/>
        <w:ind w:firstLine="360"/>
        <w:jc w:val="both"/>
        <w:rPr>
          <w:color w:val="000000"/>
          <w:lang w:eastAsia="es-VE"/>
        </w:rPr>
      </w:pPr>
    </w:p>
    <w:p w:rsidR="00E95092" w:rsidRDefault="00E95092" w:rsidP="00E95092">
      <w:pPr>
        <w:autoSpaceDE w:val="0"/>
        <w:autoSpaceDN w:val="0"/>
        <w:adjustRightInd w:val="0"/>
        <w:spacing w:line="480" w:lineRule="auto"/>
        <w:ind w:firstLine="360"/>
        <w:jc w:val="both"/>
        <w:rPr>
          <w:color w:val="000000"/>
          <w:shd w:val="clear" w:color="auto" w:fill="FFFFFF"/>
        </w:rPr>
      </w:pPr>
      <w:r>
        <w:rPr>
          <w:color w:val="000000"/>
          <w:lang w:eastAsia="es-VE"/>
        </w:rPr>
        <w:t>De lo anteriormente expuesto, surge la importancia que la comprensión auditiva tiene dentro de la adquisición de un lenguaje, ya que éste se aprende con la firme intención de cubrir la necesidad de comunicarse de los individuos. Si bien es cierto que la producción oral es la herramienta por excelencia para expresar las ideas, tan bien lo es el hecho de que sin comprensión no puede haber respuesta. En concordancia a lo expresado,</w:t>
      </w:r>
      <w:r w:rsidRPr="00B2495B">
        <w:rPr>
          <w:color w:val="000000"/>
          <w:lang w:eastAsia="es-VE"/>
        </w:rPr>
        <w:t xml:space="preserve"> </w:t>
      </w:r>
      <w:r w:rsidRPr="00B2495B">
        <w:rPr>
          <w:color w:val="000000"/>
          <w:shd w:val="clear" w:color="auto" w:fill="FFFFFF"/>
        </w:rPr>
        <w:t>Byrnes (</w:t>
      </w:r>
      <w:r>
        <w:rPr>
          <w:color w:val="000000"/>
          <w:shd w:val="clear" w:color="auto" w:fill="FFFFFF"/>
        </w:rPr>
        <w:t>citado por Abreus, 1984</w:t>
      </w:r>
      <w:r w:rsidRPr="00B2495B">
        <w:rPr>
          <w:color w:val="000000"/>
          <w:shd w:val="clear" w:color="auto" w:fill="FFFFFF"/>
        </w:rPr>
        <w:t>) ex</w:t>
      </w:r>
      <w:r>
        <w:rPr>
          <w:color w:val="000000"/>
          <w:shd w:val="clear" w:color="auto" w:fill="FFFFFF"/>
        </w:rPr>
        <w:t>plica que</w:t>
      </w:r>
      <w:r w:rsidRPr="00B2495B">
        <w:rPr>
          <w:color w:val="000000"/>
          <w:shd w:val="clear" w:color="auto" w:fill="FFFFFF"/>
        </w:rPr>
        <w:t xml:space="preserve"> la comprensión auditiva </w:t>
      </w:r>
      <w:r>
        <w:rPr>
          <w:color w:val="000000"/>
          <w:shd w:val="clear" w:color="auto" w:fill="FFFFFF"/>
        </w:rPr>
        <w:t>se origina antes que la</w:t>
      </w:r>
      <w:r w:rsidRPr="00B2495B">
        <w:rPr>
          <w:color w:val="000000"/>
          <w:shd w:val="clear" w:color="auto" w:fill="FFFFFF"/>
        </w:rPr>
        <w:t xml:space="preserve"> producción en </w:t>
      </w:r>
      <w:r>
        <w:rPr>
          <w:color w:val="000000"/>
          <w:shd w:val="clear" w:color="auto" w:fill="FFFFFF"/>
        </w:rPr>
        <w:t xml:space="preserve">el </w:t>
      </w:r>
      <w:r w:rsidRPr="00B2495B">
        <w:rPr>
          <w:color w:val="000000"/>
          <w:shd w:val="clear" w:color="auto" w:fill="FFFFFF"/>
        </w:rPr>
        <w:t xml:space="preserve">aprendizaje de un idioma, y </w:t>
      </w:r>
      <w:r>
        <w:rPr>
          <w:color w:val="000000"/>
          <w:shd w:val="clear" w:color="auto" w:fill="FFFFFF"/>
        </w:rPr>
        <w:t xml:space="preserve">también señala que sin el debido </w:t>
      </w:r>
      <w:r w:rsidRPr="00B2495B">
        <w:rPr>
          <w:color w:val="000000"/>
          <w:shd w:val="clear" w:color="auto" w:fill="FFFFFF"/>
        </w:rPr>
        <w:t>estímulo lingüístico (</w:t>
      </w:r>
      <w:r w:rsidRPr="00816CAA">
        <w:rPr>
          <w:i/>
          <w:color w:val="000000"/>
          <w:shd w:val="clear" w:color="auto" w:fill="FFFFFF"/>
        </w:rPr>
        <w:t>linguistic input)</w:t>
      </w:r>
      <w:r>
        <w:rPr>
          <w:color w:val="000000"/>
          <w:shd w:val="clear" w:color="auto" w:fill="FFFFFF"/>
        </w:rPr>
        <w:t>, el cual</w:t>
      </w:r>
      <w:r w:rsidRPr="00B2495B">
        <w:rPr>
          <w:color w:val="000000"/>
          <w:shd w:val="clear" w:color="auto" w:fill="FFFFFF"/>
        </w:rPr>
        <w:t xml:space="preserve"> </w:t>
      </w:r>
      <w:r>
        <w:rPr>
          <w:color w:val="000000"/>
          <w:shd w:val="clear" w:color="auto" w:fill="FFFFFF"/>
        </w:rPr>
        <w:t>posteriormente se convierte</w:t>
      </w:r>
      <w:r w:rsidRPr="00B2495B">
        <w:rPr>
          <w:color w:val="000000"/>
          <w:shd w:val="clear" w:color="auto" w:fill="FFFFFF"/>
        </w:rPr>
        <w:t xml:space="preserve"> en material comprensible (comprehensible intake) para la persona que escucha</w:t>
      </w:r>
      <w:r>
        <w:rPr>
          <w:color w:val="000000"/>
          <w:shd w:val="clear" w:color="auto" w:fill="FFFFFF"/>
        </w:rPr>
        <w:t xml:space="preserve"> no puede haber proceso comunicativo.</w:t>
      </w:r>
    </w:p>
    <w:p w:rsidR="00E258E2" w:rsidRDefault="00E258E2" w:rsidP="00E258E2">
      <w:pPr>
        <w:autoSpaceDE w:val="0"/>
        <w:autoSpaceDN w:val="0"/>
        <w:adjustRightInd w:val="0"/>
        <w:ind w:firstLine="360"/>
        <w:jc w:val="both"/>
        <w:rPr>
          <w:color w:val="000000"/>
          <w:shd w:val="clear" w:color="auto" w:fill="FFFFFF"/>
        </w:rPr>
      </w:pPr>
    </w:p>
    <w:p w:rsidR="00E95092" w:rsidRDefault="00E95092" w:rsidP="00E258E2">
      <w:pPr>
        <w:autoSpaceDE w:val="0"/>
        <w:autoSpaceDN w:val="0"/>
        <w:adjustRightInd w:val="0"/>
        <w:spacing w:line="480" w:lineRule="auto"/>
        <w:ind w:firstLine="360"/>
        <w:jc w:val="both"/>
        <w:rPr>
          <w:color w:val="000000"/>
          <w:shd w:val="clear" w:color="auto" w:fill="FFFFFF"/>
        </w:rPr>
      </w:pPr>
      <w:r>
        <w:rPr>
          <w:color w:val="000000"/>
          <w:shd w:val="clear" w:color="auto" w:fill="FFFFFF"/>
        </w:rPr>
        <w:t xml:space="preserve">Las autoras de esta investigación, desde su </w:t>
      </w:r>
      <w:r w:rsidRPr="003C4E06">
        <w:rPr>
          <w:color w:val="000000"/>
          <w:shd w:val="clear" w:color="auto" w:fill="FFFFFF"/>
        </w:rPr>
        <w:t xml:space="preserve">experiencia </w:t>
      </w:r>
      <w:r>
        <w:rPr>
          <w:color w:val="000000"/>
          <w:shd w:val="clear" w:color="auto" w:fill="FFFFFF"/>
        </w:rPr>
        <w:t>como practicantes</w:t>
      </w:r>
      <w:r w:rsidRPr="003C4E06">
        <w:rPr>
          <w:color w:val="000000"/>
          <w:shd w:val="clear" w:color="auto" w:fill="FFFFFF"/>
        </w:rPr>
        <w:t xml:space="preserve"> y com</w:t>
      </w:r>
      <w:r>
        <w:rPr>
          <w:color w:val="000000"/>
          <w:shd w:val="clear" w:color="auto" w:fill="FFFFFF"/>
        </w:rPr>
        <w:t xml:space="preserve">o estudiantes de la carrera de Educación y mediante la observación directa realizada a alumnos de noveno grado, pertenecientes a la E.T.R “Monseñor Gregorio Adam”, han podido constatar que los alumnos presentan fallas concernientes al desarrollo de </w:t>
      </w:r>
      <w:r>
        <w:rPr>
          <w:color w:val="000000"/>
          <w:shd w:val="clear" w:color="auto" w:fill="FFFFFF"/>
        </w:rPr>
        <w:lastRenderedPageBreak/>
        <w:t xml:space="preserve">la comprensión auditiva, ya que no entienden el mensaje emitido por el docente cuando se expresa en la lengua meta. </w:t>
      </w:r>
    </w:p>
    <w:p w:rsidR="00E258E2" w:rsidRDefault="00E258E2" w:rsidP="00E258E2">
      <w:pPr>
        <w:autoSpaceDE w:val="0"/>
        <w:autoSpaceDN w:val="0"/>
        <w:adjustRightInd w:val="0"/>
        <w:ind w:firstLine="360"/>
        <w:jc w:val="both"/>
        <w:rPr>
          <w:color w:val="000000"/>
          <w:shd w:val="clear" w:color="auto" w:fill="FFFFFF"/>
        </w:rPr>
      </w:pPr>
    </w:p>
    <w:p w:rsidR="00E95092" w:rsidRDefault="00E95092" w:rsidP="00E95092">
      <w:pPr>
        <w:autoSpaceDE w:val="0"/>
        <w:autoSpaceDN w:val="0"/>
        <w:adjustRightInd w:val="0"/>
        <w:spacing w:line="480" w:lineRule="auto"/>
        <w:ind w:firstLine="360"/>
        <w:jc w:val="both"/>
        <w:rPr>
          <w:color w:val="000000"/>
          <w:shd w:val="clear" w:color="auto" w:fill="FFFFFF"/>
        </w:rPr>
      </w:pPr>
      <w:r>
        <w:rPr>
          <w:color w:val="000000"/>
          <w:shd w:val="clear" w:color="auto" w:fill="FFFFFF"/>
        </w:rPr>
        <w:t xml:space="preserve">El instituto donde se realizó este estudio, ha pasado por diversos cambios. En un principio abrió sus puertas como Ciclo Básico Común, con 690 estudiantes. Al año siguiente pasó a ser Ciclo Combinado y luego se le conoció como Unidad Educativa. Finalmente, se transforma en Escuela Técnica Robinsoniana, manteniendo esta modalidad en la actualidad. Con respecto a la población objeto de estudio, es necesario resaltar que estos alumnos poseen edades comprendidas entre los 12 y 13 años, siendo una sección mixta, conformada por 15 varones y 18 hembras, dando un total de 33 alumnos. Los mismos reciben clases de inglés dos veces a la semana, con una duración de dos (2) horas cada día. El aula de clases es un espacio con poca iluminación y ventilación, la cual presenta en sus horas de clase el ambiente ruidoso común de las aulas de bachillerato. </w:t>
      </w:r>
    </w:p>
    <w:p w:rsidR="00E258E2" w:rsidRDefault="00E258E2" w:rsidP="00E258E2">
      <w:pPr>
        <w:autoSpaceDE w:val="0"/>
        <w:autoSpaceDN w:val="0"/>
        <w:adjustRightInd w:val="0"/>
        <w:ind w:firstLine="360"/>
        <w:jc w:val="both"/>
        <w:rPr>
          <w:color w:val="000000"/>
          <w:shd w:val="clear" w:color="auto" w:fill="FFFFFF"/>
        </w:rPr>
      </w:pPr>
    </w:p>
    <w:p w:rsidR="00E95092" w:rsidRDefault="00E95092" w:rsidP="00E95092">
      <w:pPr>
        <w:autoSpaceDE w:val="0"/>
        <w:autoSpaceDN w:val="0"/>
        <w:adjustRightInd w:val="0"/>
        <w:spacing w:line="480" w:lineRule="auto"/>
        <w:ind w:firstLine="360"/>
        <w:jc w:val="both"/>
        <w:rPr>
          <w:color w:val="000000"/>
          <w:shd w:val="clear" w:color="auto" w:fill="FFFFFF"/>
        </w:rPr>
      </w:pPr>
      <w:r>
        <w:rPr>
          <w:color w:val="000000"/>
          <w:shd w:val="clear" w:color="auto" w:fill="FFFFFF"/>
        </w:rPr>
        <w:t xml:space="preserve">A raíz de las conclusiones obtenidas por medio del diagnóstico, es posible predecir que los alumnos de noveno año de la referida institución permanecen con fallas en el desarrollo de esta importante destreza lingüística, y hasta es probable que la situación se agrave a medida que sean promovidos de grado. Este hecho sólo sumaría una gran desventaja para lograr el completo desarrollo de las competencias del estudiante como comunicador en el área del inglés; y por consiguiente originaría la desmotivación e interés por adquirir dicho idioma adecuadamente. En consecuencia, surge la necesidad de abordar la problemática observada por las investigadoras con el fin de dar respuesta a la siguiente interrogante planteada: </w:t>
      </w:r>
      <w:r>
        <w:rPr>
          <w:color w:val="000000"/>
          <w:shd w:val="clear" w:color="auto" w:fill="FFFFFF"/>
        </w:rPr>
        <w:lastRenderedPageBreak/>
        <w:t>¿Cuáles son los factores que inciden en el bajo nivel de la comprensión auditiva de los estudiantes de noveno grado de la E.T.R “Monseñor Gregorio Adam?</w:t>
      </w:r>
    </w:p>
    <w:p w:rsidR="00E95092" w:rsidRDefault="00E95092" w:rsidP="00107DFF">
      <w:pPr>
        <w:autoSpaceDE w:val="0"/>
        <w:autoSpaceDN w:val="0"/>
        <w:adjustRightInd w:val="0"/>
        <w:ind w:firstLine="360"/>
        <w:jc w:val="both"/>
        <w:rPr>
          <w:color w:val="000000"/>
          <w:shd w:val="clear" w:color="auto" w:fill="FFFFFF"/>
        </w:rPr>
      </w:pPr>
    </w:p>
    <w:p w:rsidR="00E95092" w:rsidRPr="00107DFF" w:rsidRDefault="00E95092" w:rsidP="00107DFF">
      <w:pPr>
        <w:pStyle w:val="Prrafodelista"/>
        <w:numPr>
          <w:ilvl w:val="1"/>
          <w:numId w:val="2"/>
        </w:numPr>
        <w:spacing w:line="480" w:lineRule="auto"/>
        <w:jc w:val="both"/>
        <w:rPr>
          <w:i/>
          <w:shd w:val="clear" w:color="auto" w:fill="FFFFFF"/>
          <w:lang w:val="es-VE"/>
        </w:rPr>
      </w:pPr>
      <w:r w:rsidRPr="00107DFF">
        <w:rPr>
          <w:i/>
          <w:shd w:val="clear" w:color="auto" w:fill="FFFFFF"/>
          <w:lang w:val="es-VE"/>
        </w:rPr>
        <w:t>Objetivos de la investigación</w:t>
      </w:r>
    </w:p>
    <w:p w:rsidR="00107DFF" w:rsidRPr="00107DFF" w:rsidRDefault="00107DFF" w:rsidP="00107DFF">
      <w:pPr>
        <w:pStyle w:val="Prrafodelista"/>
        <w:ind w:left="360"/>
        <w:jc w:val="both"/>
        <w:rPr>
          <w:i/>
          <w:shd w:val="clear" w:color="auto" w:fill="FFFFFF"/>
          <w:lang w:val="es-VE"/>
        </w:rPr>
      </w:pPr>
    </w:p>
    <w:p w:rsidR="00107DFF" w:rsidRDefault="00E95092" w:rsidP="00E95092">
      <w:pPr>
        <w:spacing w:line="480" w:lineRule="auto"/>
        <w:jc w:val="both"/>
        <w:rPr>
          <w:i/>
          <w:lang w:val="es-VE"/>
        </w:rPr>
      </w:pPr>
      <w:r w:rsidRPr="00C07258">
        <w:rPr>
          <w:i/>
          <w:lang w:val="es-VE"/>
        </w:rPr>
        <w:tab/>
        <w:t>1.2.1 Objetivo general</w:t>
      </w:r>
    </w:p>
    <w:p w:rsidR="00107DFF" w:rsidRDefault="00107DFF" w:rsidP="00107DFF">
      <w:pPr>
        <w:jc w:val="both"/>
        <w:rPr>
          <w:i/>
          <w:lang w:val="es-VE"/>
        </w:rPr>
      </w:pPr>
    </w:p>
    <w:p w:rsidR="00E95092" w:rsidRDefault="00E95092" w:rsidP="00E95092">
      <w:pPr>
        <w:spacing w:line="480" w:lineRule="auto"/>
        <w:ind w:firstLine="708"/>
        <w:jc w:val="both"/>
        <w:rPr>
          <w:color w:val="000000"/>
          <w:shd w:val="clear" w:color="auto" w:fill="FFFFFF"/>
        </w:rPr>
      </w:pPr>
      <w:r>
        <w:rPr>
          <w:color w:val="000000"/>
          <w:shd w:val="clear" w:color="auto" w:fill="FFFFFF"/>
          <w:lang w:val="es-VE"/>
        </w:rPr>
        <w:t xml:space="preserve">Determinar los factores que inciden </w:t>
      </w:r>
      <w:r w:rsidR="000E305D">
        <w:rPr>
          <w:color w:val="000000"/>
          <w:shd w:val="clear" w:color="auto" w:fill="FFFFFF"/>
        </w:rPr>
        <w:t>en el</w:t>
      </w:r>
      <w:r>
        <w:rPr>
          <w:color w:val="000000"/>
          <w:shd w:val="clear" w:color="auto" w:fill="FFFFFF"/>
        </w:rPr>
        <w:t xml:space="preserve"> nivel de la comprensión auditi</w:t>
      </w:r>
      <w:r w:rsidR="00C15F2F">
        <w:rPr>
          <w:color w:val="000000"/>
          <w:shd w:val="clear" w:color="auto" w:fill="FFFFFF"/>
        </w:rPr>
        <w:t>va de los estudiantes de 9no</w:t>
      </w:r>
      <w:r>
        <w:rPr>
          <w:color w:val="000000"/>
          <w:shd w:val="clear" w:color="auto" w:fill="FFFFFF"/>
        </w:rPr>
        <w:t xml:space="preserve"> grado de la E.T.R “Monseñor Gregorio Adam.</w:t>
      </w:r>
    </w:p>
    <w:p w:rsidR="00E95092" w:rsidRDefault="00E95092" w:rsidP="00E95092">
      <w:pPr>
        <w:spacing w:line="480" w:lineRule="auto"/>
        <w:ind w:firstLine="708"/>
        <w:jc w:val="both"/>
        <w:rPr>
          <w:color w:val="000000"/>
          <w:shd w:val="clear" w:color="auto" w:fill="FFFFFF"/>
        </w:rPr>
      </w:pPr>
    </w:p>
    <w:p w:rsidR="00E95092" w:rsidRDefault="00E95092" w:rsidP="00E95092">
      <w:pPr>
        <w:pStyle w:val="Prrafodelista"/>
        <w:numPr>
          <w:ilvl w:val="2"/>
          <w:numId w:val="3"/>
        </w:numPr>
        <w:spacing w:line="480" w:lineRule="auto"/>
        <w:ind w:left="1276" w:hanging="556"/>
        <w:jc w:val="both"/>
        <w:rPr>
          <w:i/>
          <w:lang w:val="es-VE"/>
        </w:rPr>
      </w:pPr>
      <w:r w:rsidRPr="00314BA3">
        <w:rPr>
          <w:i/>
          <w:lang w:val="es-VE"/>
        </w:rPr>
        <w:t>Objetivos específicos</w:t>
      </w:r>
    </w:p>
    <w:p w:rsidR="00107DFF" w:rsidRDefault="00107DFF" w:rsidP="00107DFF">
      <w:pPr>
        <w:pStyle w:val="Prrafodelista"/>
        <w:ind w:left="1276"/>
        <w:jc w:val="both"/>
        <w:rPr>
          <w:i/>
          <w:lang w:val="es-VE"/>
        </w:rPr>
      </w:pPr>
    </w:p>
    <w:p w:rsidR="00E95092" w:rsidRPr="00737692" w:rsidRDefault="00E95092" w:rsidP="00E95092">
      <w:pPr>
        <w:pStyle w:val="Prrafodelista"/>
        <w:numPr>
          <w:ilvl w:val="3"/>
          <w:numId w:val="3"/>
        </w:numPr>
        <w:spacing w:line="480" w:lineRule="auto"/>
        <w:jc w:val="both"/>
        <w:rPr>
          <w:color w:val="000000"/>
          <w:shd w:val="clear" w:color="auto" w:fill="FFFFFF"/>
          <w:lang w:val="es-VE"/>
        </w:rPr>
      </w:pPr>
      <w:r>
        <w:t xml:space="preserve">Diagnosticar los lineamientos utilizados por el docente en el desarrollo de la clase de inglés </w:t>
      </w:r>
      <w:r>
        <w:rPr>
          <w:lang w:val="es-ES_tradnl"/>
        </w:rPr>
        <w:t>de 9no.</w:t>
      </w:r>
      <w:r w:rsidRPr="00176577">
        <w:rPr>
          <w:lang w:val="es-ES_tradnl"/>
        </w:rPr>
        <w:t xml:space="preserve"> año de la Escuela Técnica “Monseñor</w:t>
      </w:r>
      <w:r>
        <w:rPr>
          <w:lang w:val="es-ES_tradnl"/>
        </w:rPr>
        <w:t xml:space="preserve"> Gregorio Adams”.</w:t>
      </w:r>
    </w:p>
    <w:p w:rsidR="00E95092" w:rsidRDefault="00E95092" w:rsidP="00E95092">
      <w:pPr>
        <w:pStyle w:val="Prrafodelista"/>
        <w:numPr>
          <w:ilvl w:val="3"/>
          <w:numId w:val="3"/>
        </w:numPr>
        <w:spacing w:line="480" w:lineRule="auto"/>
        <w:jc w:val="both"/>
        <w:rPr>
          <w:color w:val="000000"/>
          <w:shd w:val="clear" w:color="auto" w:fill="FFFFFF"/>
          <w:lang w:val="es-VE"/>
        </w:rPr>
      </w:pPr>
      <w:r>
        <w:rPr>
          <w:color w:val="000000"/>
          <w:shd w:val="clear" w:color="auto" w:fill="FFFFFF"/>
          <w:lang w:val="es-VE"/>
        </w:rPr>
        <w:t>Analizar la perspectiva de los estudiantes de 9no. año con respecto a la práctica docente.</w:t>
      </w:r>
    </w:p>
    <w:p w:rsidR="00E95092" w:rsidRPr="009B12B4" w:rsidRDefault="00E95092" w:rsidP="00E95092">
      <w:pPr>
        <w:pStyle w:val="Prrafodelista"/>
        <w:numPr>
          <w:ilvl w:val="3"/>
          <w:numId w:val="3"/>
        </w:numPr>
        <w:spacing w:line="480" w:lineRule="auto"/>
        <w:jc w:val="both"/>
        <w:rPr>
          <w:color w:val="000000"/>
          <w:shd w:val="clear" w:color="auto" w:fill="FFFFFF"/>
          <w:lang w:val="es-VE"/>
        </w:rPr>
      </w:pPr>
      <w:r>
        <w:rPr>
          <w:color w:val="000000"/>
          <w:shd w:val="clear" w:color="auto" w:fill="FFFFFF"/>
          <w:lang w:val="es-VE"/>
        </w:rPr>
        <w:t>Analizar la perspectiva de los estudiantes de 9no. año con respecto al idioma inglés.</w:t>
      </w:r>
    </w:p>
    <w:p w:rsidR="00E95092" w:rsidRPr="00A37992" w:rsidRDefault="00E95092" w:rsidP="00E95092">
      <w:pPr>
        <w:pStyle w:val="Prrafodelista"/>
        <w:numPr>
          <w:ilvl w:val="3"/>
          <w:numId w:val="3"/>
        </w:numPr>
        <w:spacing w:line="480" w:lineRule="auto"/>
        <w:jc w:val="both"/>
        <w:rPr>
          <w:color w:val="000000"/>
          <w:shd w:val="clear" w:color="auto" w:fill="FFFFFF"/>
          <w:lang w:val="es-VE"/>
        </w:rPr>
      </w:pPr>
      <w:r>
        <w:rPr>
          <w:color w:val="000000"/>
          <w:shd w:val="clear" w:color="auto" w:fill="FFFFFF"/>
          <w:lang w:val="es-VE"/>
        </w:rPr>
        <w:t xml:space="preserve"> Comparar la perspectiva entre docente, </w:t>
      </w:r>
      <w:r w:rsidRPr="000E305D">
        <w:rPr>
          <w:color w:val="000000"/>
          <w:shd w:val="clear" w:color="auto" w:fill="FFFFFF"/>
          <w:lang w:val="es-VE"/>
        </w:rPr>
        <w:t>estudiantes e</w:t>
      </w:r>
      <w:r>
        <w:rPr>
          <w:color w:val="000000"/>
          <w:shd w:val="clear" w:color="auto" w:fill="FFFFFF"/>
          <w:lang w:val="es-VE"/>
        </w:rPr>
        <w:t xml:space="preserve"> investigadoras de acuerdo a los resultados obtenidos.</w:t>
      </w:r>
    </w:p>
    <w:p w:rsidR="00E95092" w:rsidRDefault="00E95092" w:rsidP="00E95092">
      <w:pPr>
        <w:spacing w:line="480" w:lineRule="auto"/>
        <w:jc w:val="both"/>
        <w:rPr>
          <w:i/>
          <w:lang w:val="es-VE"/>
        </w:rPr>
      </w:pPr>
      <w:bookmarkStart w:id="2" w:name="_GoBack"/>
      <w:bookmarkEnd w:id="2"/>
    </w:p>
    <w:p w:rsidR="00E95092" w:rsidRDefault="00E95092" w:rsidP="00E95092">
      <w:pPr>
        <w:spacing w:line="480" w:lineRule="auto"/>
        <w:jc w:val="both"/>
        <w:rPr>
          <w:i/>
          <w:lang w:val="es-VE"/>
        </w:rPr>
      </w:pPr>
    </w:p>
    <w:p w:rsidR="00107DFF" w:rsidRDefault="00107DFF" w:rsidP="00E95092">
      <w:pPr>
        <w:spacing w:line="480" w:lineRule="auto"/>
        <w:jc w:val="both"/>
        <w:rPr>
          <w:i/>
          <w:lang w:val="es-VE"/>
        </w:rPr>
      </w:pPr>
    </w:p>
    <w:p w:rsidR="00107DFF" w:rsidRDefault="00107DFF" w:rsidP="00E95092">
      <w:pPr>
        <w:spacing w:line="480" w:lineRule="auto"/>
        <w:jc w:val="both"/>
        <w:rPr>
          <w:i/>
          <w:lang w:val="es-VE"/>
        </w:rPr>
      </w:pPr>
    </w:p>
    <w:p w:rsidR="00E95092" w:rsidRPr="009824C9" w:rsidRDefault="00E95092" w:rsidP="00E95092">
      <w:pPr>
        <w:pStyle w:val="Prrafodelista"/>
        <w:numPr>
          <w:ilvl w:val="1"/>
          <w:numId w:val="2"/>
        </w:numPr>
        <w:spacing w:line="480" w:lineRule="auto"/>
        <w:jc w:val="both"/>
        <w:rPr>
          <w:i/>
          <w:lang w:val="es-VE"/>
        </w:rPr>
      </w:pPr>
      <w:r w:rsidRPr="009824C9">
        <w:rPr>
          <w:i/>
          <w:lang w:val="es-VE"/>
        </w:rPr>
        <w:lastRenderedPageBreak/>
        <w:t>Justificación e importancia</w:t>
      </w:r>
    </w:p>
    <w:p w:rsidR="00E95092" w:rsidRPr="009824C9" w:rsidRDefault="00E95092" w:rsidP="00107DFF">
      <w:pPr>
        <w:pStyle w:val="Prrafodelista"/>
        <w:ind w:left="360"/>
        <w:jc w:val="both"/>
        <w:rPr>
          <w:i/>
          <w:lang w:val="es-VE"/>
        </w:rPr>
      </w:pPr>
    </w:p>
    <w:p w:rsidR="00E95092" w:rsidRDefault="00E95092" w:rsidP="00E95092">
      <w:pPr>
        <w:spacing w:line="480" w:lineRule="auto"/>
        <w:ind w:firstLine="708"/>
        <w:jc w:val="both"/>
        <w:rPr>
          <w:lang w:val="es-VE"/>
        </w:rPr>
      </w:pPr>
      <w:r>
        <w:rPr>
          <w:lang w:val="es-VE"/>
        </w:rPr>
        <w:t xml:space="preserve">La comprensión auditiva constituye un factor que influye drásticamente en el proceso de la comunicación entre individuos. Su importancia radica en que sin el correcto desarrollo de esta destreza, el proceso comunicativo no sería completo. Para ser más precisos, muchos expertos aseguran que sin el correcto entendimiento del mensaje enviado, el receptor no puede dar una respuesta al emisor. A pesar de su importancia, al observar la interacción entre docente y alumnos de noveno año de la E.T.R “Monseñor Gregorio Adam”, se hace notable el escaso entendimiento por parte de los alumnos en cuanto a lo expresado por el docente.  </w:t>
      </w:r>
    </w:p>
    <w:p w:rsidR="00107DFF" w:rsidRDefault="00107DFF" w:rsidP="00107DFF">
      <w:pPr>
        <w:ind w:firstLine="708"/>
        <w:jc w:val="both"/>
        <w:rPr>
          <w:lang w:val="es-VE"/>
        </w:rPr>
      </w:pPr>
    </w:p>
    <w:p w:rsidR="00E95092" w:rsidRDefault="00E95092" w:rsidP="00E95092">
      <w:pPr>
        <w:spacing w:line="480" w:lineRule="auto"/>
        <w:ind w:firstLine="708"/>
        <w:jc w:val="both"/>
        <w:rPr>
          <w:lang w:val="es-VE"/>
        </w:rPr>
      </w:pPr>
      <w:r>
        <w:rPr>
          <w:lang w:val="es-VE"/>
        </w:rPr>
        <w:t>Por este motivo, el principal objetivo de esta investigación es determinar los factores que inciden en el bajo nivel de la comprensión auditiva de los estudiantes de noveno año de la E.T.R “Monseñor Gregorio Adam”, con la finalidad de conocer en profundidad los diversos elementos que influyen para que el desarrollo de esta destreza en dichos estudiantes no sea satisfactorio.</w:t>
      </w:r>
    </w:p>
    <w:p w:rsidR="00107DFF" w:rsidRDefault="00107DFF" w:rsidP="00107DFF">
      <w:pPr>
        <w:ind w:firstLine="708"/>
        <w:jc w:val="both"/>
        <w:rPr>
          <w:lang w:val="es-VE"/>
        </w:rPr>
      </w:pPr>
    </w:p>
    <w:p w:rsidR="00E95092" w:rsidRDefault="00E95092" w:rsidP="00E95092">
      <w:pPr>
        <w:spacing w:line="480" w:lineRule="auto"/>
        <w:ind w:firstLine="708"/>
        <w:jc w:val="both"/>
      </w:pPr>
      <w:r>
        <w:t xml:space="preserve">En referencia a la búsqueda cuidadosa por parte de las investigadoras en el Departamento de Idiomas Modernos (DIM) de la Facultad de Ciencias de Educación de la Universidad de Carabobo, se pudo constatar que en dicho ente se encuentran nueve trabajos especiales relacionados a la comprensión auditiva del inglés. Todos estos trabajos relacionados con estrategias pedagógicas pertenecen a la Línea de Investigación de Adquisición de Lenguas Extranjeras (ELE) con fechas comprendidas entre los años 2007 y 2013. La mayoría de ellos se encuentran enfocados en el </w:t>
      </w:r>
      <w:r>
        <w:lastRenderedPageBreak/>
        <w:t>desarrollo de la comprensión auditiva a través de estrategias, como lo es el caso del trabajo que lleva por título: La influencia del títere como estrategia de la evaluación en la comprensión auditiva del vocabulario en Inglés en los niveles de ansiedad en estudiantes de primaria, el cual fue realizado en 2008. Sin embargo, no existen trabajos que describan los diversos factores que inciden en el bajo nivel de la comprensión auditiva del inglés como lengua extranjera, lo cual hace novedoso este trabajo y constituye un aporte valioso para esta línea de investigación.</w:t>
      </w:r>
    </w:p>
    <w:p w:rsidR="00107DFF" w:rsidRDefault="00107DFF" w:rsidP="00107DFF">
      <w:pPr>
        <w:ind w:firstLine="708"/>
        <w:jc w:val="both"/>
      </w:pPr>
    </w:p>
    <w:p w:rsidR="00E95092" w:rsidRDefault="00E95092" w:rsidP="00E95092">
      <w:pPr>
        <w:spacing w:line="480" w:lineRule="auto"/>
        <w:ind w:firstLine="708"/>
        <w:jc w:val="both"/>
      </w:pPr>
      <w:r>
        <w:t xml:space="preserve">Adicionalmente, en este estudio se pretende recabar información no sólo por parte del docente, sino también proveniente de los alumnos, con el propósito de contrastar las respuestas dadas por ambas partes, lo cual otorgaría un grado de confiabilidad mayor a los resultados al no ser tomada en cuenta solamente una parte de los involucrados. </w:t>
      </w:r>
    </w:p>
    <w:p w:rsidR="00107DFF" w:rsidRDefault="00107DFF" w:rsidP="00107DFF">
      <w:pPr>
        <w:ind w:firstLine="708"/>
        <w:jc w:val="both"/>
      </w:pPr>
    </w:p>
    <w:p w:rsidR="00E95092" w:rsidRDefault="00E95092" w:rsidP="00E95092">
      <w:pPr>
        <w:spacing w:line="480" w:lineRule="auto"/>
        <w:ind w:firstLine="708"/>
        <w:jc w:val="both"/>
        <w:rPr>
          <w:lang w:val="es-VE" w:eastAsia="es-VE"/>
        </w:rPr>
      </w:pPr>
      <w:r>
        <w:t>E</w:t>
      </w:r>
      <w:r>
        <w:rPr>
          <w:lang w:val="es-VE" w:eastAsia="es-VE"/>
        </w:rPr>
        <w:t>n el ámbito práctico,</w:t>
      </w:r>
      <w:r w:rsidRPr="003C4E06">
        <w:rPr>
          <w:lang w:val="es-VE" w:eastAsia="es-VE"/>
        </w:rPr>
        <w:t xml:space="preserve"> la presente investigación es relevante para la institución debido </w:t>
      </w:r>
      <w:r>
        <w:rPr>
          <w:lang w:val="es-VE" w:eastAsia="es-VE"/>
        </w:rPr>
        <w:t xml:space="preserve">a que constituye una profunda descripción acerca de la problemática y de los factores que la agravan, lo cual puede generar cambios que favorezcan la calidad de educación impartida. </w:t>
      </w:r>
      <w:r w:rsidRPr="003C4E06">
        <w:rPr>
          <w:lang w:val="es-VE" w:eastAsia="es-VE"/>
        </w:rPr>
        <w:t>Para l</w:t>
      </w:r>
      <w:r w:rsidR="00D12E53">
        <w:rPr>
          <w:lang w:val="es-VE" w:eastAsia="es-VE"/>
        </w:rPr>
        <w:t xml:space="preserve">as autoras, </w:t>
      </w:r>
      <w:r w:rsidRPr="003C4E06">
        <w:rPr>
          <w:lang w:val="es-VE" w:eastAsia="es-VE"/>
        </w:rPr>
        <w:t>con</w:t>
      </w:r>
      <w:r w:rsidR="00D12E53">
        <w:rPr>
          <w:lang w:val="es-VE" w:eastAsia="es-VE"/>
        </w:rPr>
        <w:t>stituye la oportunidad de conocer a profundidad la realidad de la enseñanza del inglés como lengua extranjera y</w:t>
      </w:r>
      <w:r w:rsidRPr="003C4E06">
        <w:rPr>
          <w:lang w:val="es-VE" w:eastAsia="es-VE"/>
        </w:rPr>
        <w:t xml:space="preserve"> los inconvenientes que </w:t>
      </w:r>
      <w:r w:rsidR="00D12E53">
        <w:rPr>
          <w:lang w:val="es-VE" w:eastAsia="es-VE"/>
        </w:rPr>
        <w:t xml:space="preserve">los alumnos </w:t>
      </w:r>
      <w:r w:rsidRPr="003C4E06">
        <w:rPr>
          <w:lang w:val="es-VE" w:eastAsia="es-VE"/>
        </w:rPr>
        <w:t>puedan presentar en su proceso de aprendizaje, mejorando así su desarrollo acadé</w:t>
      </w:r>
      <w:r>
        <w:rPr>
          <w:lang w:val="es-VE" w:eastAsia="es-VE"/>
        </w:rPr>
        <w:t>mico y personal.</w:t>
      </w:r>
      <w:r w:rsidRPr="003C4E06">
        <w:rPr>
          <w:lang w:val="es-VE" w:eastAsia="es-VE"/>
        </w:rPr>
        <w:t xml:space="preserve"> </w:t>
      </w:r>
    </w:p>
    <w:p w:rsidR="00107DFF" w:rsidRPr="008452BE" w:rsidRDefault="00107DFF" w:rsidP="00107DFF">
      <w:pPr>
        <w:ind w:firstLine="708"/>
        <w:jc w:val="both"/>
      </w:pPr>
    </w:p>
    <w:p w:rsidR="00E95092" w:rsidRDefault="00E95092" w:rsidP="00E95092">
      <w:pPr>
        <w:shd w:val="clear" w:color="auto" w:fill="FFFFFF"/>
        <w:spacing w:line="480" w:lineRule="auto"/>
        <w:ind w:firstLine="709"/>
        <w:jc w:val="both"/>
        <w:rPr>
          <w:lang w:val="es-VE" w:eastAsia="es-VE"/>
        </w:rPr>
      </w:pPr>
      <w:r w:rsidRPr="003C4E06">
        <w:rPr>
          <w:lang w:val="es-VE" w:eastAsia="es-VE"/>
        </w:rPr>
        <w:t>Asimismo, esta investigación constituye un excelente aport</w:t>
      </w:r>
      <w:r>
        <w:rPr>
          <w:lang w:val="es-VE" w:eastAsia="es-VE"/>
        </w:rPr>
        <w:t xml:space="preserve">e para los futuros docentes de inglés </w:t>
      </w:r>
      <w:r w:rsidRPr="003C4E06">
        <w:rPr>
          <w:lang w:val="es-VE" w:eastAsia="es-VE"/>
        </w:rPr>
        <w:t xml:space="preserve">que deseen conocer y manejar información sobre este caso, el cual </w:t>
      </w:r>
      <w:r w:rsidRPr="003C4E06">
        <w:rPr>
          <w:lang w:val="es-VE" w:eastAsia="es-VE"/>
        </w:rPr>
        <w:lastRenderedPageBreak/>
        <w:t>puede ser considerado</w:t>
      </w:r>
      <w:r>
        <w:rPr>
          <w:lang w:val="es-VE" w:eastAsia="es-VE"/>
        </w:rPr>
        <w:t xml:space="preserve"> indispensable en la actualidad</w:t>
      </w:r>
      <w:r w:rsidRPr="003C4E06">
        <w:rPr>
          <w:lang w:val="es-VE" w:eastAsia="es-VE"/>
        </w:rPr>
        <w:t>, ya que a través de dicha información se p</w:t>
      </w:r>
      <w:r>
        <w:rPr>
          <w:lang w:val="es-VE" w:eastAsia="es-VE"/>
        </w:rPr>
        <w:t xml:space="preserve">ueden plantear mecanismos que permitan el mejoramiento de la enseñanza del ILE. </w:t>
      </w:r>
      <w:r w:rsidRPr="003C4E06">
        <w:rPr>
          <w:lang w:val="es-VE" w:eastAsia="es-VE"/>
        </w:rPr>
        <w:t>Igualmente, es importante resaltar el aporte que esta investigación representa para la Universidad en el contexto actual, considerando la necesidad imperante de fomentar los procesos de investigación en los estudios, aplicado a la realidad</w:t>
      </w:r>
      <w:r>
        <w:rPr>
          <w:lang w:val="es-VE" w:eastAsia="es-VE"/>
        </w:rPr>
        <w:t xml:space="preserve"> de los institutos nacionales con el fin de promover aportes que generen</w:t>
      </w:r>
      <w:r w:rsidRPr="003C4E06">
        <w:rPr>
          <w:lang w:val="es-VE" w:eastAsia="es-VE"/>
        </w:rPr>
        <w:t xml:space="preserve"> soluciones innovadoras, característico</w:t>
      </w:r>
      <w:r>
        <w:rPr>
          <w:lang w:val="es-VE" w:eastAsia="es-VE"/>
        </w:rPr>
        <w:t>s</w:t>
      </w:r>
      <w:r w:rsidRPr="003C4E06">
        <w:rPr>
          <w:lang w:val="es-VE" w:eastAsia="es-VE"/>
        </w:rPr>
        <w:t xml:space="preserve"> de la globalización y las exigencias en el ámbito educativo.</w:t>
      </w:r>
      <w:r>
        <w:rPr>
          <w:lang w:val="es-VE" w:eastAsia="es-VE"/>
        </w:rPr>
        <w:t xml:space="preserve"> </w:t>
      </w:r>
      <w:r w:rsidRPr="003C4E06">
        <w:rPr>
          <w:lang w:val="es-VE" w:eastAsia="es-VE"/>
        </w:rPr>
        <w:t>Para finalizar, la justificación de la investigación también radica en que sirve como aporte bibliográfico, ya que puede ser utilizado como apoyo a futuros trabajo</w:t>
      </w:r>
      <w:r>
        <w:rPr>
          <w:lang w:val="es-VE" w:eastAsia="es-VE"/>
        </w:rPr>
        <w:t>s</w:t>
      </w:r>
      <w:r w:rsidRPr="003C4E06">
        <w:rPr>
          <w:lang w:val="es-VE" w:eastAsia="es-VE"/>
        </w:rPr>
        <w:t xml:space="preserve"> que traten sobre esta temática. </w:t>
      </w:r>
    </w:p>
    <w:p w:rsidR="00E95092" w:rsidRPr="00BB408B" w:rsidRDefault="00E95092" w:rsidP="00E95092">
      <w:pPr>
        <w:spacing w:line="480" w:lineRule="auto"/>
        <w:ind w:firstLine="708"/>
        <w:jc w:val="both"/>
        <w:rPr>
          <w:b/>
          <w:color w:val="000000"/>
          <w:shd w:val="clear" w:color="auto" w:fill="FFFFFF"/>
          <w:lang w:val="es-VE"/>
        </w:rPr>
      </w:pPr>
    </w:p>
    <w:p w:rsidR="00E95092" w:rsidRPr="008B6600" w:rsidRDefault="00E95092" w:rsidP="00E95092">
      <w:pPr>
        <w:spacing w:line="480" w:lineRule="auto"/>
        <w:jc w:val="both"/>
      </w:pPr>
    </w:p>
    <w:p w:rsidR="00E95092" w:rsidRDefault="00E95092" w:rsidP="00E95092">
      <w:pPr>
        <w:spacing w:line="480" w:lineRule="auto"/>
        <w:jc w:val="both"/>
        <w:rPr>
          <w:lang w:val="es-VE"/>
        </w:rPr>
      </w:pPr>
      <w:r>
        <w:rPr>
          <w:lang w:val="es-VE"/>
        </w:rPr>
        <w:t xml:space="preserve">       </w:t>
      </w:r>
    </w:p>
    <w:p w:rsidR="00E95092" w:rsidRDefault="00E95092" w:rsidP="00E95092">
      <w:pPr>
        <w:spacing w:line="480" w:lineRule="auto"/>
        <w:jc w:val="both"/>
        <w:rPr>
          <w:lang w:val="es-VE"/>
        </w:rPr>
      </w:pPr>
    </w:p>
    <w:p w:rsidR="00E95092" w:rsidRPr="00E95092" w:rsidRDefault="00E95092" w:rsidP="00FF54CF">
      <w:pPr>
        <w:ind w:firstLine="709"/>
        <w:jc w:val="both"/>
        <w:rPr>
          <w:lang w:val="es-VE"/>
        </w:rPr>
      </w:pPr>
    </w:p>
    <w:p w:rsidR="00FF54CF" w:rsidRPr="00A66952" w:rsidRDefault="00FF54CF" w:rsidP="00FF54CF">
      <w:pPr>
        <w:spacing w:line="360" w:lineRule="auto"/>
        <w:jc w:val="both"/>
        <w:rPr>
          <w:b/>
          <w:lang w:val="pt-BR"/>
        </w:rPr>
      </w:pPr>
    </w:p>
    <w:p w:rsidR="00FF54CF" w:rsidRPr="007B1BB6" w:rsidRDefault="00FF54CF" w:rsidP="00FF54CF">
      <w:pPr>
        <w:ind w:right="618"/>
        <w:jc w:val="both"/>
        <w:rPr>
          <w:b/>
          <w:lang w:val="pt-BR"/>
        </w:rPr>
      </w:pPr>
    </w:p>
    <w:p w:rsidR="00FF54CF" w:rsidRDefault="00FF54CF" w:rsidP="00FF54CF">
      <w:pPr>
        <w:pStyle w:val="Ttulo1"/>
        <w:jc w:val="center"/>
        <w:rPr>
          <w:rFonts w:ascii="Times New Roman" w:hAnsi="Times New Roman"/>
          <w:color w:val="auto"/>
          <w:sz w:val="24"/>
        </w:rPr>
      </w:pPr>
    </w:p>
    <w:p w:rsidR="00FF54CF" w:rsidRDefault="00FF54CF"/>
    <w:p w:rsidR="006667EA" w:rsidRDefault="006667EA"/>
    <w:p w:rsidR="006667EA" w:rsidRDefault="006667EA"/>
    <w:p w:rsidR="006667EA" w:rsidRDefault="006667EA"/>
    <w:p w:rsidR="006667EA" w:rsidRDefault="006667EA"/>
    <w:p w:rsidR="006667EA" w:rsidRDefault="006667EA"/>
    <w:p w:rsidR="006667EA" w:rsidRDefault="006667EA"/>
    <w:p w:rsidR="006667EA" w:rsidRDefault="006667EA"/>
    <w:p w:rsidR="00107DFF" w:rsidRDefault="00107DFF"/>
    <w:p w:rsidR="006667EA" w:rsidRDefault="006667EA"/>
    <w:p w:rsidR="006667EA" w:rsidRDefault="006667EA" w:rsidP="006667EA">
      <w:pPr>
        <w:spacing w:line="360" w:lineRule="auto"/>
        <w:jc w:val="center"/>
        <w:rPr>
          <w:b/>
        </w:rPr>
      </w:pPr>
      <w:r w:rsidRPr="005B4C17">
        <w:rPr>
          <w:b/>
        </w:rPr>
        <w:lastRenderedPageBreak/>
        <w:t>CAPÍTULO II</w:t>
      </w:r>
    </w:p>
    <w:p w:rsidR="006667EA" w:rsidRPr="005B4C17" w:rsidRDefault="006667EA" w:rsidP="006667EA">
      <w:pPr>
        <w:spacing w:line="360" w:lineRule="auto"/>
        <w:jc w:val="center"/>
        <w:rPr>
          <w:b/>
        </w:rPr>
      </w:pPr>
    </w:p>
    <w:p w:rsidR="006667EA" w:rsidRDefault="006667EA" w:rsidP="006667EA">
      <w:pPr>
        <w:spacing w:line="360" w:lineRule="auto"/>
        <w:jc w:val="center"/>
        <w:rPr>
          <w:b/>
        </w:rPr>
      </w:pPr>
      <w:r w:rsidRPr="005B4C17">
        <w:rPr>
          <w:b/>
        </w:rPr>
        <w:t>MARCO TEÓRICO</w:t>
      </w:r>
    </w:p>
    <w:p w:rsidR="006667EA" w:rsidRDefault="006667EA" w:rsidP="006667EA">
      <w:pPr>
        <w:spacing w:line="360" w:lineRule="auto"/>
        <w:jc w:val="both"/>
        <w:rPr>
          <w:b/>
        </w:rPr>
      </w:pPr>
    </w:p>
    <w:p w:rsidR="006667EA" w:rsidRDefault="006667EA" w:rsidP="006667EA">
      <w:pPr>
        <w:spacing w:line="480" w:lineRule="auto"/>
        <w:ind w:firstLine="709"/>
        <w:jc w:val="both"/>
      </w:pPr>
      <w:r>
        <w:t>Este trabajo especifica los factores que inciden en los problemas concernientes al desarrollo de la destreza auditiva</w:t>
      </w:r>
      <w:r w:rsidRPr="005B4C17">
        <w:t xml:space="preserve"> del Inglés como Lengua Extrajera  en los estudiantes de educaci</w:t>
      </w:r>
      <w:r>
        <w:t>ón secundaria de la E.T.R</w:t>
      </w:r>
      <w:r w:rsidRPr="005B4C17">
        <w:t xml:space="preserve"> “</w:t>
      </w:r>
      <w:r>
        <w:t>Monseñor Gregorio Adam”.</w:t>
      </w:r>
      <w:r w:rsidRPr="00092688">
        <w:t xml:space="preserve"> </w:t>
      </w:r>
      <w:r w:rsidRPr="005B4C17">
        <w:t>Este es un tema</w:t>
      </w:r>
      <w:r>
        <w:t xml:space="preserve"> interesante en la Adquisición de Lenguas Extranjeras debido a que refleja las causas que impiden que se pueda fomentar en los estudiantes una eficiente comprensión oral del inglés, produciendo así desinterés en los alumnos en cuanto a ésta asignatura y un escaso entendimiento del idioma. En este capítulo se delimitarán una serie</w:t>
      </w:r>
      <w:r w:rsidRPr="005B4C17">
        <w:t xml:space="preserve"> de investigaciones relacionadas con el estudio y que preceden al mismo, además de las </w:t>
      </w:r>
      <w:r>
        <w:t xml:space="preserve">bases teóricas </w:t>
      </w:r>
      <w:r w:rsidRPr="005B4C17">
        <w:t>que lo sustentan que a su vez afirman la importancia del mismo.</w:t>
      </w:r>
    </w:p>
    <w:p w:rsidR="006667EA" w:rsidRDefault="006667EA" w:rsidP="00107DFF">
      <w:pPr>
        <w:ind w:firstLine="709"/>
        <w:jc w:val="both"/>
        <w:rPr>
          <w:b/>
        </w:rPr>
      </w:pPr>
    </w:p>
    <w:p w:rsidR="006667EA" w:rsidRPr="00107DFF" w:rsidRDefault="006667EA" w:rsidP="006667EA">
      <w:pPr>
        <w:spacing w:line="480" w:lineRule="auto"/>
        <w:ind w:firstLine="709"/>
        <w:jc w:val="both"/>
        <w:rPr>
          <w:i/>
        </w:rPr>
      </w:pPr>
      <w:r w:rsidRPr="00107DFF">
        <w:rPr>
          <w:i/>
        </w:rPr>
        <w:t>2.1 Antecedentes de la investigación</w:t>
      </w:r>
    </w:p>
    <w:p w:rsidR="006667EA" w:rsidRDefault="006667EA" w:rsidP="00107DFF">
      <w:pPr>
        <w:ind w:firstLine="709"/>
        <w:jc w:val="both"/>
      </w:pPr>
    </w:p>
    <w:p w:rsidR="006667EA" w:rsidRDefault="006667EA" w:rsidP="006667EA">
      <w:pPr>
        <w:spacing w:line="480" w:lineRule="auto"/>
        <w:ind w:firstLine="709"/>
        <w:jc w:val="both"/>
      </w:pPr>
      <w:r>
        <w:t xml:space="preserve">En este segmento </w:t>
      </w:r>
      <w:r w:rsidRPr="005B4C17">
        <w:t>se pre</w:t>
      </w:r>
      <w:r>
        <w:t>sentarán diferentes investigaciones</w:t>
      </w:r>
      <w:r w:rsidRPr="005B4C17">
        <w:t xml:space="preserve"> que conforman datos de interés para el desarrollo de </w:t>
      </w:r>
      <w:r>
        <w:t>este estudio, y que a su vez, permitirán obtener información sobre aspectos relacionados con el tema que se aborda en este trabajo. Estas investigaciones estarán divididas</w:t>
      </w:r>
      <w:r w:rsidRPr="005B4C17">
        <w:t xml:space="preserve"> por dos denominaci</w:t>
      </w:r>
      <w:r>
        <w:t>ones, las cuales son: internacionales y nacionales</w:t>
      </w:r>
      <w:r w:rsidRPr="005B4C17">
        <w:t>. En primer lu</w:t>
      </w:r>
      <w:r>
        <w:t>gar se presentará dos trabajos internacionales</w:t>
      </w:r>
      <w:r w:rsidRPr="005B4C17">
        <w:t xml:space="preserve"> para luego proceder </w:t>
      </w:r>
      <w:r>
        <w:t>con cuatro apartados nacionales</w:t>
      </w:r>
      <w:r w:rsidRPr="005B4C17">
        <w:t>. Al mismo tiempo, estos estudios estarán organizados de manera cronológica, es decir, desde los que poseen mayor antigüedad a los trabajos que son más actuales.</w:t>
      </w:r>
    </w:p>
    <w:p w:rsidR="006667EA" w:rsidRDefault="006667EA" w:rsidP="006667EA">
      <w:pPr>
        <w:spacing w:line="480" w:lineRule="auto"/>
        <w:ind w:firstLine="709"/>
        <w:jc w:val="both"/>
      </w:pPr>
      <w:r>
        <w:lastRenderedPageBreak/>
        <w:t>Principalmente se mencionan los estudios de corte internacional como lo es el publicado por Carrazana (2010), dicha investigación fue realizada a estudiantes de séptimo grado de la Secundaria Básica Fabricio Ojeda de municipio Colombia. Este estudio hace referencia a la problemática relacionada con la insuficiencia que presentan los alumnos en cuanto a la comprensión auditiva. Para el análisis de esta investigación el autor empleó la utilización de métodos empíricos y procedimientos matemáticos. Asimismo, este trabajo contiene un análisis histórico comprendido desde el año 1959 hasta la actualidad, a cerca del proceso evolutivo de esta destreza dentro del proceso de enseñanza aprendizaje de la lengua inglesa. En este apartado Carrazana incluyó diferentes autores como psicólogos, sociólogos, filósofos y didáctico-metodológicos para sustentar la investigación y posibilitar la elaboración de juegos didácticos que contribuyan al desarrollo de la comprensión auditiva en los estudiantes.</w:t>
      </w:r>
    </w:p>
    <w:p w:rsidR="00107DFF" w:rsidRDefault="00107DFF" w:rsidP="00107DFF">
      <w:pPr>
        <w:ind w:firstLine="708"/>
        <w:jc w:val="both"/>
      </w:pPr>
    </w:p>
    <w:p w:rsidR="006667EA" w:rsidRDefault="006667EA" w:rsidP="006667EA">
      <w:pPr>
        <w:spacing w:line="480" w:lineRule="auto"/>
        <w:ind w:firstLine="708"/>
        <w:jc w:val="both"/>
      </w:pPr>
      <w:r>
        <w:t xml:space="preserve">Este autor citando a Lynch (2008), quien a su vez cita a Benson y Hjelt (1978) establece teorías del aprendizaje de un idioma en distintos ámbitos, como el aprendizaje del idioma como proceso lineal, el aprendizaje del idioma como proceso integral y el aprendizaje de un idioma basado en el proceso de la comprensión, en éste último, el autor señala que algunos referentes tienen en cuenta la audición como un factor fundamental para el aprendizaje exitoso, e incluso como la fuente primaria para adquirir experiencia lingüística en el idioma extranjero. Mediante las variadas teorías que este investigador reseñó dio a conocer que los estudiantes presentaban fallas relacionadas con la comprensión auditiva; al mismo tiempo evidenció que se </w:t>
      </w:r>
      <w:r>
        <w:lastRenderedPageBreak/>
        <w:t xml:space="preserve">carecía de actividades prácticas que contribuyan a desarrollar las habilidades comunicativas. </w:t>
      </w:r>
    </w:p>
    <w:p w:rsidR="00107DFF" w:rsidRDefault="00107DFF" w:rsidP="00107DFF">
      <w:pPr>
        <w:ind w:firstLine="708"/>
        <w:jc w:val="both"/>
      </w:pPr>
    </w:p>
    <w:p w:rsidR="006667EA" w:rsidRDefault="006667EA" w:rsidP="006667EA">
      <w:pPr>
        <w:spacing w:line="480" w:lineRule="auto"/>
        <w:ind w:firstLine="708"/>
        <w:jc w:val="both"/>
      </w:pPr>
      <w:r>
        <w:t xml:space="preserve">De acuerdo con lo expresado anteriormente este trabajo es de mucha importancia para esta investigación ya que sirve para evidenciar los diferentes aspectos que necesita un estudiante para desarrollar una efectiva comprensión auditiva. Igualmente, es útil para las investigadoras ya que a través de conceptos referidos en este estudio se pueden analizar las estrategias que necesita un profesor para tomar en cuenta la audición en sus clases y así poder desarrollar las preguntas necesarias para la encuesta y la entrevista incluidas en este apartado. </w:t>
      </w:r>
    </w:p>
    <w:p w:rsidR="00107DFF" w:rsidRDefault="00107DFF" w:rsidP="00107DFF">
      <w:pPr>
        <w:ind w:firstLine="708"/>
        <w:jc w:val="both"/>
        <w:rPr>
          <w:color w:val="000000"/>
        </w:rPr>
      </w:pPr>
    </w:p>
    <w:p w:rsidR="006667EA" w:rsidRPr="00167912" w:rsidRDefault="006667EA" w:rsidP="006667EA">
      <w:pPr>
        <w:spacing w:line="480" w:lineRule="auto"/>
        <w:ind w:firstLine="708"/>
        <w:jc w:val="both"/>
      </w:pPr>
      <w:r>
        <w:rPr>
          <w:color w:val="000000"/>
        </w:rPr>
        <w:t>Como segundo estudio internacional</w:t>
      </w:r>
      <w:r w:rsidRPr="00F444CA">
        <w:rPr>
          <w:color w:val="000000"/>
        </w:rPr>
        <w:t xml:space="preserve"> se </w:t>
      </w:r>
      <w:r>
        <w:rPr>
          <w:color w:val="000000"/>
        </w:rPr>
        <w:t>incluye el apartado expuesto</w:t>
      </w:r>
      <w:r w:rsidRPr="00F444CA">
        <w:rPr>
          <w:color w:val="000000"/>
        </w:rPr>
        <w:t xml:space="preserve"> por</w:t>
      </w:r>
      <w:r>
        <w:rPr>
          <w:color w:val="000000"/>
        </w:rPr>
        <w:t xml:space="preserve"> Brenes (2011), la que fue desarrollada en Costa Rica. Esta investigación busca resolver la interrogante relacionada a las estrategias que usan los profesores para desarrollar las destreza de comprensión auditiva y oral del inglés desde un enfoque comunicativo en los estudiantes de bachillerato de colegios públicos de Cártago. Este análisis está guiado por las variables de actividades didácticas, recursos didácticos y las estrategias evaluativas que el docente emplea dentro del aula. La presente investigación es positivista, con un enfoque cuantitativo y una modalidad no experimental. Asimismo, evalúa una población de 28 instituciones que dictan nivel diversificado en la provincia de Cártago.</w:t>
      </w:r>
    </w:p>
    <w:p w:rsidR="00196B9A" w:rsidRDefault="00196B9A" w:rsidP="00196B9A">
      <w:pPr>
        <w:ind w:firstLine="708"/>
        <w:jc w:val="both"/>
        <w:rPr>
          <w:color w:val="000000"/>
        </w:rPr>
      </w:pPr>
    </w:p>
    <w:p w:rsidR="006667EA" w:rsidRDefault="006667EA" w:rsidP="006667EA">
      <w:pPr>
        <w:spacing w:line="480" w:lineRule="auto"/>
        <w:ind w:firstLine="708"/>
        <w:jc w:val="both"/>
        <w:rPr>
          <w:color w:val="000000"/>
        </w:rPr>
      </w:pPr>
      <w:r>
        <w:rPr>
          <w:color w:val="000000"/>
        </w:rPr>
        <w:t xml:space="preserve">En cuanto a la recolección de los datos se utilizaron cuatro cuestionarios dirigidos uno a las dos encargadas de elaborar el Programa de Español, otro a una </w:t>
      </w:r>
      <w:r>
        <w:rPr>
          <w:color w:val="000000"/>
        </w:rPr>
        <w:lastRenderedPageBreak/>
        <w:t>muestra de 1637 estudiantes, el siguiente a un muestra de 40 docentes de español y un cuarto para los asesores y docentes. Los resultados de estos cuestionarios arrojaron que ninguno de los indicadores alcanzó el 70% de realización de actividades didácticas para desarrollar la comprensión auditiva y destreza oral a la luz del enfoque comunicativo, por lo que siguen utilizando en enfoque tradicional enfocado a la literatura y a la gramática. A su vez, se evidenció que en cuánto a los recursos didácticos también continuaban usando el enfoque tradicional ya que básicamente utilizan el libro de texto como recurso, y una que otra práctica construida por el docente como material. En cuanto a las técnicas evaluativas se concluyó que lo que se emplea es medir conocimiento de acuerdo a la expresión escrita por medio de la evaluación tradicional sumativa.</w:t>
      </w:r>
    </w:p>
    <w:p w:rsidR="00196B9A" w:rsidRDefault="00196B9A" w:rsidP="00196B9A">
      <w:pPr>
        <w:ind w:firstLine="709"/>
        <w:jc w:val="both"/>
        <w:rPr>
          <w:color w:val="000000"/>
        </w:rPr>
      </w:pPr>
    </w:p>
    <w:p w:rsidR="006667EA" w:rsidRDefault="006667EA" w:rsidP="006667EA">
      <w:pPr>
        <w:spacing w:line="480" w:lineRule="auto"/>
        <w:ind w:firstLine="709"/>
        <w:jc w:val="both"/>
        <w:rPr>
          <w:color w:val="000000"/>
        </w:rPr>
      </w:pPr>
      <w:r>
        <w:rPr>
          <w:color w:val="000000"/>
        </w:rPr>
        <w:t xml:space="preserve">De acuerdo con los resultados obtenidos por estos investigadores este apartado brinda un gran aporte a este estudio ya que se puede evidenciar ciertos factores por los cuales en la mayoría de las instituciones públicas tanto internacionales como nacionales se evidencia el escaso nivel de adquisición del idioma en los estudiantes, tanto en el ámbito de la comprensión oral como en la destreza del habla. El autor también expone ciertas actividades y características que identifican a las actividades comunicativas, para esto cita a Sanchéz (1999) el cual indica que estas actividades se debe apuntar hacia la construcción de un lenguaje útil a la comunicación, y que al mismo tiempo, se debe medir de acuerdo al enfoque comunicativo si estas actividades son comunicativas o lingüísticas. </w:t>
      </w:r>
    </w:p>
    <w:p w:rsidR="006667EA" w:rsidRPr="00167912" w:rsidRDefault="006667EA" w:rsidP="006667EA">
      <w:pPr>
        <w:spacing w:line="480" w:lineRule="auto"/>
        <w:ind w:firstLine="709"/>
        <w:jc w:val="both"/>
        <w:rPr>
          <w:color w:val="000000"/>
        </w:rPr>
      </w:pPr>
      <w:r>
        <w:lastRenderedPageBreak/>
        <w:t xml:space="preserve">Posteriormente es pertinente incluir los proyectos de corte </w:t>
      </w:r>
      <w:r w:rsidRPr="005B4C17">
        <w:t>nacional</w:t>
      </w:r>
      <w:r>
        <w:t>, uno de ellos es el realizado por Valenzuela (2010), cuyo investigador</w:t>
      </w:r>
      <w:r w:rsidRPr="005B4C17">
        <w:t xml:space="preserve"> </w:t>
      </w:r>
      <w:r>
        <w:t>se ocupó en estudiar la inteligencia musical para proponer estrategias  basadas en esta inteligencia para mejorar las destrezas de producción oral y la comprensión auditiva del inglés en los estudiantes de la escuela de turismo de la Universidad Nacional Experimental de las Fuerzas Armadas (núcleo Lara). El autor realizó una investigación de campo de carácter descriptivo, partiendo del análisis de las capacidades de comprensión oral y comprensión auditiva en los estudiantes de la misma sede, a través de un cuestionario realizados a estos estudiantes, con el fin de realizar una propuesta de estrategias basadas en la inteligencia musical para mejorar las habilidades mencionadas anteriormente.</w:t>
      </w:r>
    </w:p>
    <w:p w:rsidR="00196B9A" w:rsidRDefault="00196B9A" w:rsidP="00196B9A">
      <w:pPr>
        <w:ind w:firstLine="709"/>
        <w:jc w:val="both"/>
      </w:pPr>
    </w:p>
    <w:p w:rsidR="006667EA" w:rsidRDefault="006667EA" w:rsidP="006667EA">
      <w:pPr>
        <w:spacing w:line="480" w:lineRule="auto"/>
        <w:ind w:firstLine="709"/>
        <w:jc w:val="both"/>
      </w:pPr>
      <w:r>
        <w:t>El presente trabajo fue seleccionado</w:t>
      </w:r>
      <w:r w:rsidRPr="005B4C17">
        <w:t xml:space="preserve"> por</w:t>
      </w:r>
      <w:r>
        <w:t xml:space="preserve"> cuanto aporta a este estudio principios acerca de la inteligencia musical enfocados a</w:t>
      </w:r>
      <w:r w:rsidRPr="005B4C17">
        <w:t xml:space="preserve"> desarrollar </w:t>
      </w:r>
      <w:r>
        <w:t>la destreza auditiva y oral</w:t>
      </w:r>
      <w:r w:rsidRPr="005B4C17">
        <w:t xml:space="preserve"> del inglés y lograr un desempeño integral de los estudiantes</w:t>
      </w:r>
      <w:r>
        <w:t xml:space="preserve">. Este autor resalta que uno de los problemas de comprensión puede ser la falta de estrategias que desarrollen estas destrezas y a su vez, incrementen la seguridad y confianza en el aprendiz, para esto cita en este trabajo a Freeman (2000) quien expresa que la razón de nuestra ineficiencia en el aprendizaje y uso de un idioma es debido a que nosotros mismos colocamos barreras psicológicas en el aprendizaje. Es así como a través de esta información se puede evidenciar el hecho de que no puede desarrollarse la comprensión auditiva sin estrategias que se apliquen con el fin fomentarla.  </w:t>
      </w:r>
    </w:p>
    <w:p w:rsidR="006667EA" w:rsidRDefault="006667EA" w:rsidP="006667EA">
      <w:pPr>
        <w:spacing w:line="480" w:lineRule="auto"/>
        <w:ind w:firstLine="708"/>
        <w:jc w:val="both"/>
      </w:pPr>
      <w:r>
        <w:lastRenderedPageBreak/>
        <w:t>A continuación se presenta el estudio realizado por Campos (2011)</w:t>
      </w:r>
      <w:r w:rsidRPr="00CC744C">
        <w:t>.</w:t>
      </w:r>
      <w:r>
        <w:t xml:space="preserve"> Este estudio tuvo como objetivo general conocer el impacto del uso de las canciones como estrategia de aprendizaje para la comprensión oral del inglés en los alumnos de este instituto. La investigación es de carácter descriptivo y se realizó bajo un enfoque cualitativo</w:t>
      </w:r>
      <w:r w:rsidRPr="00CC744C">
        <w:t>.</w:t>
      </w:r>
      <w:r>
        <w:t xml:space="preserve"> Para llevar a cabo este proyecto se aplicó una entrevista estructuradas de 8 preguntas de desarrollo</w:t>
      </w:r>
      <w:r w:rsidRPr="00CC744C">
        <w:t xml:space="preserve">. </w:t>
      </w:r>
      <w:r>
        <w:t>La muestra fue seleccionada intencionalmente y consta de 10 alumnos del curso de inglés Wall Street Institute.  Los</w:t>
      </w:r>
      <w:r w:rsidRPr="00CC744C">
        <w:t xml:space="preserve"> resultados obtenidos</w:t>
      </w:r>
      <w:r>
        <w:t xml:space="preserve"> indicaron que las estrategias basadas en el uso de las canciones tuvieron un resultado positivo para el desarrollo de la comprensión auditiva. Al mismo tiempo, permitió notar las expresiones que daban los estudiantes y la utilidad que tiene esta estrategia en el ámbito educativo.</w:t>
      </w:r>
    </w:p>
    <w:p w:rsidR="00196B9A" w:rsidRDefault="00196B9A" w:rsidP="00196B9A">
      <w:pPr>
        <w:ind w:firstLine="709"/>
        <w:jc w:val="both"/>
      </w:pPr>
    </w:p>
    <w:p w:rsidR="006667EA" w:rsidRPr="00CC744C" w:rsidRDefault="006667EA" w:rsidP="006667EA">
      <w:pPr>
        <w:spacing w:line="480" w:lineRule="auto"/>
        <w:ind w:firstLine="709"/>
        <w:jc w:val="both"/>
      </w:pPr>
      <w:r>
        <w:t xml:space="preserve">Una vez realizada las actividades y efectuado el análisis de los resultados el autor pudo concluir que la muestra seleccionada se sintió atraída en relación al uso de las canciones para aprender y mejorar su inglés ya que la mayoría de los participantes escuchaba música casi todo el tiempo.  Del mismo modo se llegó a conocer que a los estudiantes les atraía las clases cuando se empleaba la estrategia de la música ya que según lo concluido por ellos mismos en las clases sin canciones se toca mucho el aspecto gramatical y para ellos era aburrido. Por lo contrario, las clases con canciones motivaban a los estudiantes a participar activamente e incluso a encargarse de la explicación de algún vocabulario. La recomendación que  dio el autor debido a los excelentes resultados expuestos en este trabajo fue continuar explotando dicha </w:t>
      </w:r>
      <w:r>
        <w:lastRenderedPageBreak/>
        <w:t>estrategia para desarrollar la comprensión auditiva del inglés por el motivo de que aparte de eso permite adquirir nuevo vocabulario y los mantiene entretenidos en clase</w:t>
      </w:r>
    </w:p>
    <w:p w:rsidR="00196B9A" w:rsidRDefault="00196B9A" w:rsidP="00196B9A">
      <w:pPr>
        <w:ind w:firstLine="708"/>
        <w:jc w:val="both"/>
      </w:pPr>
    </w:p>
    <w:p w:rsidR="006667EA" w:rsidRDefault="006667EA" w:rsidP="006667EA">
      <w:pPr>
        <w:spacing w:line="480" w:lineRule="auto"/>
        <w:ind w:firstLine="708"/>
        <w:jc w:val="both"/>
      </w:pPr>
      <w:r>
        <w:t>La investigación anteriormente expuesta  brinda gran información a este estudio</w:t>
      </w:r>
      <w:r w:rsidRPr="00CC744C">
        <w:t xml:space="preserve"> por cuanto plantea la importancia </w:t>
      </w:r>
      <w:r>
        <w:t>del uso de las canciones dentro del aula de clase para el desarrollo de la destreza auditiva en los estudiantes, la cual es el tema central de este proyecto. Al mismo tiempo, éste trabajo</w:t>
      </w:r>
      <w:r w:rsidRPr="00CC744C">
        <w:t xml:space="preserve"> nos sirve de apoyo </w:t>
      </w:r>
      <w:r>
        <w:rPr>
          <w:color w:val="000000"/>
        </w:rPr>
        <w:t>en lo concerniente al</w:t>
      </w:r>
      <w:r w:rsidRPr="00F444CA">
        <w:rPr>
          <w:color w:val="000000"/>
        </w:rPr>
        <w:t xml:space="preserve"> criterio metodológico debido a que está dirigido bajo el método</w:t>
      </w:r>
      <w:r>
        <w:rPr>
          <w:color w:val="000000"/>
        </w:rPr>
        <w:t xml:space="preserve"> descriptivo con un enfoque cualitativo</w:t>
      </w:r>
      <w:r w:rsidRPr="00F444CA">
        <w:rPr>
          <w:color w:val="000000"/>
        </w:rPr>
        <w:t xml:space="preserve">, por lo que los </w:t>
      </w:r>
      <w:r>
        <w:rPr>
          <w:color w:val="000000"/>
        </w:rPr>
        <w:t>investigadores pueden</w:t>
      </w:r>
      <w:r w:rsidRPr="00F444CA">
        <w:rPr>
          <w:color w:val="000000"/>
        </w:rPr>
        <w:t xml:space="preserve"> utilizarlo igualmente para analizar la estrategia metodológica establecida en este </w:t>
      </w:r>
      <w:r>
        <w:rPr>
          <w:color w:val="000000"/>
        </w:rPr>
        <w:t>apartado</w:t>
      </w:r>
      <w:r w:rsidRPr="00CC744C">
        <w:t>,</w:t>
      </w:r>
      <w:r>
        <w:t xml:space="preserve"> como el procedimiento llevado a cabo por el autor y los análisis que éste utilizó para dar con los resultados.</w:t>
      </w:r>
    </w:p>
    <w:p w:rsidR="00196B9A" w:rsidRDefault="00196B9A" w:rsidP="00196B9A">
      <w:pPr>
        <w:ind w:firstLine="708"/>
        <w:jc w:val="both"/>
      </w:pPr>
    </w:p>
    <w:p w:rsidR="006667EA" w:rsidRDefault="006667EA" w:rsidP="006667EA">
      <w:pPr>
        <w:spacing w:line="480" w:lineRule="auto"/>
        <w:ind w:firstLine="708"/>
        <w:jc w:val="both"/>
      </w:pPr>
      <w:r>
        <w:t xml:space="preserve">El siguiente trabajo tiene como autores Aular &amp; Solórzano (2012), dicha investigación se orientó en analizar la efectividad estrategias (canciones y dictados) en la comprensión auditiva del inglés como lengua extranjera. El estudio se enmarcó en el enfoque cuantitativo de tipo experimental con diseño cuasi-experimental; donde la muestra seleccionada constó de 28 estudiantes de 9no grado de la Unidad Educativa Liceo Carabobo. Como instrumentos se empleó una prueba diagnóstica y una post-prueba, los cuales arrojaron como resultado que estas estrategias tuvieron una incidencia positiva en los niveles de comprensión auditiva de los participantes estudiados. En la pre prueba realizada se constató que más del 90% de los estudiantes de esta sección, no poseían un nivel adecuado en cuanto a la destreza auditiva. Sin embargo, luego de ser aplicada la intervención pedagógica a estos estudiantes, la cual </w:t>
      </w:r>
      <w:r>
        <w:lastRenderedPageBreak/>
        <w:t>constó de estrategias de canciones y dictados desarrollándose dentro de las etapas de comprensión auditiva pre, post y while listening, se concluyó que estas estrategias tuvieron una influencia positiva en este objetivo.</w:t>
      </w:r>
    </w:p>
    <w:p w:rsidR="00196B9A" w:rsidRDefault="00196B9A" w:rsidP="00196B9A">
      <w:pPr>
        <w:ind w:firstLine="708"/>
        <w:jc w:val="both"/>
      </w:pPr>
    </w:p>
    <w:p w:rsidR="00196B9A" w:rsidRDefault="006667EA" w:rsidP="006667EA">
      <w:pPr>
        <w:spacing w:line="480" w:lineRule="auto"/>
        <w:ind w:firstLine="708"/>
        <w:jc w:val="both"/>
        <w:rPr>
          <w:color w:val="000000"/>
        </w:rPr>
      </w:pPr>
      <w:r>
        <w:t>Estos aportes son de gran de interés para las autoras de este trabajo, ya que a través de ella se puede evidenciar la problemática existente en relación al desarrollo de la destreza auditiva en estudiantes de secundaria, lo que no es una situación exclusiva de la muestra seleccionada en este estudio. En este apartado además se observa una encuesta realizada a los estudiantes que sirve para comprobar el tiempo que se utiliza en clases para desarrollar esta destreza, la importancia de la comprensión oral y si éstos son expuestos a textos orales para lograr una efectiva comprensión. Este instrumento es significativo para de la ejecución de este proyecto debido a que sirve de apoyo a los investigadores en cuánto a ciertas preguntas que se podrían emplear al momento de la realización de los instrumentos de este estudio.</w:t>
      </w:r>
      <w:r>
        <w:rPr>
          <w:color w:val="000000"/>
        </w:rPr>
        <w:tab/>
      </w:r>
    </w:p>
    <w:p w:rsidR="006667EA" w:rsidRPr="00CA492F" w:rsidRDefault="006667EA" w:rsidP="006667EA">
      <w:pPr>
        <w:spacing w:line="480" w:lineRule="auto"/>
        <w:ind w:firstLine="708"/>
        <w:jc w:val="both"/>
      </w:pPr>
      <w:r>
        <w:rPr>
          <w:color w:val="000000"/>
        </w:rPr>
        <w:t xml:space="preserve">Otro estudio que sustenta esta investigación es el presentado por Pinto y Flores (2013), la cual tuvo por finalidad describir las causas del bajo nivel de comprensión de textos orales en inglés en los estudiantes de la asignatura Práctica del idioma Inglés IV de la FACE de la Universidad de Carabobo. Este proyecto se desarrolló dentro de un tipo descriptivo causal por lo que se trabajó con toda la población por ser finita y conocida por los autores. Para la recolección de los datos se elaboró una encuesta tipo cuestionario para conocer sus opiniones acerca de la problemática abordada y luego se procedió a categorizarlas de acuerdo a su nivel de </w:t>
      </w:r>
      <w:r>
        <w:rPr>
          <w:color w:val="000000"/>
        </w:rPr>
        <w:lastRenderedPageBreak/>
        <w:t xml:space="preserve">importancia obteniendo como resultado que la causa de esta problemática es la complejidad de los textos orales suministrado por los profesores y poca exposición éstos. </w:t>
      </w:r>
    </w:p>
    <w:p w:rsidR="00196B9A" w:rsidRDefault="00196B9A" w:rsidP="00196B9A">
      <w:pPr>
        <w:ind w:firstLine="708"/>
        <w:jc w:val="both"/>
        <w:rPr>
          <w:color w:val="000000"/>
        </w:rPr>
      </w:pPr>
    </w:p>
    <w:p w:rsidR="006667EA" w:rsidRDefault="006667EA" w:rsidP="006667EA">
      <w:pPr>
        <w:spacing w:line="480" w:lineRule="auto"/>
        <w:ind w:firstLine="708"/>
        <w:jc w:val="both"/>
        <w:rPr>
          <w:color w:val="000000"/>
        </w:rPr>
      </w:pPr>
      <w:r>
        <w:rPr>
          <w:color w:val="000000"/>
        </w:rPr>
        <w:t>Una vez analizada la teoría y los resultados de la encuesta los investigadores llegaron a ciertas conclusiones. En primer lugar, aunque los docentes se percatan de la complejidad de la información provista, éstos no toman interés en cuanto al tema. No obstante, se evidenció en la encuesta que los estudiantes mostraron gran interés en este tema. Seguidamente, se concluyó que existe cierta comodidad por parte del docente de esta asignatura en desarrollar actividades dirigidas a la destreza auditiva por la razón de que en el libro estudiado en esta asignatura se encuentran algunas actividades de esta índole. Adicionalmente, los docentes afirmaron que por el hecho de desarrollar las clases impartidas en este programa totalmente en inglés ya se está desarrollando esta habilidad y no es necesario el uso de actividades enfocadas en la comprensión auditiva. De hecho algunos piensan que los recursos audiovisuales de la vida son suficientes para incrementar el desempeño de la comprensión oral en los estudiantes.</w:t>
      </w:r>
    </w:p>
    <w:p w:rsidR="00196B9A" w:rsidRDefault="00196B9A" w:rsidP="00196B9A">
      <w:pPr>
        <w:ind w:firstLine="708"/>
        <w:jc w:val="both"/>
        <w:rPr>
          <w:color w:val="000000"/>
        </w:rPr>
      </w:pPr>
    </w:p>
    <w:p w:rsidR="006667EA" w:rsidRDefault="006667EA" w:rsidP="006667EA">
      <w:pPr>
        <w:spacing w:line="480" w:lineRule="auto"/>
        <w:ind w:firstLine="708"/>
        <w:jc w:val="both"/>
        <w:rPr>
          <w:color w:val="000000"/>
        </w:rPr>
      </w:pPr>
      <w:r w:rsidRPr="00F444CA">
        <w:rPr>
          <w:color w:val="000000"/>
        </w:rPr>
        <w:t>El</w:t>
      </w:r>
      <w:r>
        <w:rPr>
          <w:color w:val="000000"/>
        </w:rPr>
        <w:t xml:space="preserve"> pasado estudio genera un aporte valioso</w:t>
      </w:r>
      <w:r w:rsidRPr="00F444CA">
        <w:rPr>
          <w:color w:val="000000"/>
        </w:rPr>
        <w:t xml:space="preserve"> </w:t>
      </w:r>
      <w:r>
        <w:rPr>
          <w:color w:val="000000"/>
        </w:rPr>
        <w:t xml:space="preserve">a este trabajo por cuanto aborda varias causas por las que se evidencia el escaso rendimiento en cuanto a la comprensión auditiva en estudiantes, la cual es una destreza necesaria para la adquisición de un idioma. A su vez, en este proyecto se evidenció un método descriptivo lo que sirve de guía a las autoras para estudiar el procedimiento requerido </w:t>
      </w:r>
      <w:r>
        <w:rPr>
          <w:color w:val="000000"/>
        </w:rPr>
        <w:lastRenderedPageBreak/>
        <w:t>por esté modelo y los pasos necesarios para el análisis de los resultados estudiados en la encuesta suministrada por estos investigadores.</w:t>
      </w:r>
    </w:p>
    <w:p w:rsidR="00196B9A" w:rsidRDefault="00196B9A" w:rsidP="00196B9A">
      <w:pPr>
        <w:shd w:val="clear" w:color="auto" w:fill="FFFFFF"/>
        <w:ind w:firstLine="709"/>
        <w:jc w:val="both"/>
        <w:rPr>
          <w:color w:val="000000"/>
        </w:rPr>
      </w:pPr>
    </w:p>
    <w:p w:rsidR="006667EA" w:rsidRPr="00CC744C" w:rsidRDefault="006667EA" w:rsidP="006667EA">
      <w:pPr>
        <w:shd w:val="clear" w:color="auto" w:fill="FFFFFF"/>
        <w:spacing w:line="480" w:lineRule="auto"/>
        <w:ind w:firstLine="709"/>
        <w:jc w:val="both"/>
        <w:rPr>
          <w:color w:val="000000"/>
        </w:rPr>
      </w:pPr>
      <w:r w:rsidRPr="00CC744C">
        <w:rPr>
          <w:color w:val="000000"/>
        </w:rPr>
        <w:t>Es de hacer notar, que los estudi</w:t>
      </w:r>
      <w:r>
        <w:rPr>
          <w:color w:val="000000"/>
        </w:rPr>
        <w:t xml:space="preserve">os anteriormente presentados muestran los problemas en cuanto a la escasa comprensión auditiva que poseen los estudiantes tanto bachillerato como en la educación universitaria. Igualmente, muestran </w:t>
      </w:r>
      <w:r w:rsidRPr="00CC744C">
        <w:rPr>
          <w:color w:val="000000"/>
        </w:rPr>
        <w:t>la necesidad</w:t>
      </w:r>
      <w:r>
        <w:rPr>
          <w:color w:val="000000"/>
        </w:rPr>
        <w:t xml:space="preserve"> de emplear estrategias </w:t>
      </w:r>
      <w:r w:rsidRPr="00CC744C">
        <w:rPr>
          <w:color w:val="000000"/>
        </w:rPr>
        <w:t xml:space="preserve">que contribuyan a </w:t>
      </w:r>
      <w:r>
        <w:rPr>
          <w:color w:val="000000"/>
        </w:rPr>
        <w:t>facilitar</w:t>
      </w:r>
      <w:r w:rsidRPr="00CC744C">
        <w:rPr>
          <w:color w:val="000000"/>
        </w:rPr>
        <w:t xml:space="preserve"> la adquisición y retención de nuevos conocimientos, para el desarrollo de la destreza de comprensión oral del inglés como Lengua Extrajera en los es</w:t>
      </w:r>
      <w:r>
        <w:rPr>
          <w:color w:val="000000"/>
        </w:rPr>
        <w:t xml:space="preserve">tudiantes de Secundaria. </w:t>
      </w:r>
    </w:p>
    <w:p w:rsidR="006667EA" w:rsidRPr="00196B9A" w:rsidRDefault="006667EA" w:rsidP="00196B9A">
      <w:pPr>
        <w:jc w:val="both"/>
        <w:rPr>
          <w:b/>
          <w:i/>
        </w:rPr>
      </w:pPr>
    </w:p>
    <w:p w:rsidR="006667EA" w:rsidRPr="00196B9A" w:rsidRDefault="006667EA" w:rsidP="006667EA">
      <w:pPr>
        <w:spacing w:line="480" w:lineRule="auto"/>
        <w:ind w:firstLine="709"/>
        <w:jc w:val="both"/>
        <w:rPr>
          <w:i/>
        </w:rPr>
      </w:pPr>
      <w:r w:rsidRPr="00196B9A">
        <w:rPr>
          <w:i/>
        </w:rPr>
        <w:t>2.2 Bases teóricas</w:t>
      </w:r>
    </w:p>
    <w:p w:rsidR="006667EA" w:rsidRDefault="006667EA" w:rsidP="00196B9A">
      <w:pPr>
        <w:ind w:firstLine="709"/>
        <w:jc w:val="both"/>
        <w:rPr>
          <w:b/>
        </w:rPr>
      </w:pPr>
    </w:p>
    <w:p w:rsidR="006667EA" w:rsidRPr="00640945" w:rsidRDefault="006667EA" w:rsidP="006667EA">
      <w:pPr>
        <w:spacing w:line="480" w:lineRule="auto"/>
        <w:ind w:firstLine="709"/>
        <w:jc w:val="both"/>
        <w:rPr>
          <w:color w:val="000000"/>
          <w:shd w:val="clear" w:color="auto" w:fill="FFFFFF"/>
        </w:rPr>
      </w:pPr>
      <w:r w:rsidRPr="009D3E61">
        <w:t>Según Arias (2006), “Las bases teóricas implican un desarrollo amplio de los conceptos y proposiciones que conforman el punto de vista o enfoque adoptado, para sustentar o explicar el problema plant</w:t>
      </w:r>
      <w:r>
        <w:t>eado.” (p.106). En esta parte</w:t>
      </w:r>
      <w:r w:rsidRPr="009D3E61">
        <w:t xml:space="preserve"> se presentarán las bases teóricas que se consideran adecuadas para fundamentar esta investigación sobre </w:t>
      </w:r>
      <w:r>
        <w:t xml:space="preserve">el análisis de los factores que inciden en la comprensión auditiva del inglés </w:t>
      </w:r>
      <w:r w:rsidRPr="009D3E61">
        <w:rPr>
          <w:color w:val="000000"/>
          <w:shd w:val="clear" w:color="auto" w:fill="FFFFFF"/>
        </w:rPr>
        <w:t>como lengua extranjera en los estudiantes de educación secundaria. Entre las teorías que se seleccionaro</w:t>
      </w:r>
      <w:r>
        <w:rPr>
          <w:color w:val="000000"/>
          <w:shd w:val="clear" w:color="auto" w:fill="FFFFFF"/>
        </w:rPr>
        <w:t>n para este estudio se explican</w:t>
      </w:r>
      <w:r w:rsidRPr="009D3E61">
        <w:rPr>
          <w:color w:val="000000"/>
          <w:shd w:val="clear" w:color="auto" w:fill="FFFFFF"/>
        </w:rPr>
        <w:t>:</w:t>
      </w:r>
      <w:r>
        <w:rPr>
          <w:color w:val="000000"/>
          <w:shd w:val="clear" w:color="auto" w:fill="FFFFFF"/>
        </w:rPr>
        <w:t xml:space="preserve"> la</w:t>
      </w:r>
      <w:r w:rsidRPr="009D3E61">
        <w:rPr>
          <w:color w:val="000000"/>
          <w:shd w:val="clear" w:color="auto" w:fill="FFFFFF"/>
        </w:rPr>
        <w:t xml:space="preserve"> teoría del aprendizaje de una segunda lengua, </w:t>
      </w:r>
      <w:r>
        <w:rPr>
          <w:color w:val="000000"/>
          <w:shd w:val="clear" w:color="auto" w:fill="FFFFFF"/>
        </w:rPr>
        <w:t xml:space="preserve">la teoría de la enseñanza de una segunda lengua, </w:t>
      </w:r>
      <w:r>
        <w:t xml:space="preserve">en las cuales se mencionarán los diferentes métodos que se han desarrollado desde tiempos muy antiguos dentro de este campo. Así mismo, se abordará la teoría del enfoque comunicativo y </w:t>
      </w:r>
      <w:r>
        <w:rPr>
          <w:color w:val="000000"/>
          <w:shd w:val="clear" w:color="auto" w:fill="FFFFFF"/>
        </w:rPr>
        <w:t xml:space="preserve">la destreza de la comprensión auditiva. </w:t>
      </w:r>
    </w:p>
    <w:p w:rsidR="006667EA" w:rsidRDefault="006667EA" w:rsidP="006667EA">
      <w:pPr>
        <w:spacing w:line="480" w:lineRule="auto"/>
        <w:ind w:left="170" w:right="227" w:firstLine="709"/>
        <w:jc w:val="both"/>
        <w:rPr>
          <w:i/>
        </w:rPr>
      </w:pPr>
    </w:p>
    <w:p w:rsidR="006667EA" w:rsidRDefault="006667EA" w:rsidP="006667EA">
      <w:pPr>
        <w:spacing w:line="480" w:lineRule="auto"/>
        <w:ind w:left="170" w:right="227" w:firstLine="709"/>
        <w:jc w:val="both"/>
        <w:rPr>
          <w:i/>
        </w:rPr>
      </w:pPr>
      <w:r>
        <w:rPr>
          <w:i/>
        </w:rPr>
        <w:lastRenderedPageBreak/>
        <w:t xml:space="preserve">2.2.1 </w:t>
      </w:r>
      <w:r w:rsidRPr="009D3E61">
        <w:rPr>
          <w:i/>
        </w:rPr>
        <w:t>Teoría del aprendizaje de una segunda lengua</w:t>
      </w:r>
    </w:p>
    <w:p w:rsidR="006667EA" w:rsidRPr="009D3E61" w:rsidRDefault="006667EA" w:rsidP="00E50932">
      <w:pPr>
        <w:ind w:left="170" w:right="227" w:firstLine="709"/>
        <w:jc w:val="both"/>
        <w:rPr>
          <w:i/>
        </w:rPr>
      </w:pPr>
    </w:p>
    <w:p w:rsidR="006667EA" w:rsidRPr="009D3E61" w:rsidRDefault="006667EA" w:rsidP="006667EA">
      <w:pPr>
        <w:spacing w:line="480" w:lineRule="auto"/>
        <w:ind w:firstLine="709"/>
        <w:jc w:val="both"/>
      </w:pPr>
      <w:r>
        <w:rPr>
          <w:color w:val="000000"/>
          <w:shd w:val="clear" w:color="auto" w:fill="FFFFFF"/>
        </w:rPr>
        <w:t xml:space="preserve">Según </w:t>
      </w:r>
      <w:r w:rsidRPr="009D3E61">
        <w:rPr>
          <w:color w:val="333333"/>
          <w:shd w:val="clear" w:color="auto" w:fill="FFFFFF"/>
        </w:rPr>
        <w:t xml:space="preserve">P &amp; S Laguillo </w:t>
      </w:r>
      <w:r>
        <w:t xml:space="preserve">(2011),  la lengua debe verse como algo más que un medio de comunicación entre los seres humanos puesto que es uno de los factores que nos diferencia de los animales ya que es una conducta meramente humana, que no se encuentra ni siquiera en los animales más evolucionados. Es por ello que los psicólogos estudian el lenguaje según dos aspectos, el cómo se adquiere y el cómo se utiliza, lo que se ha denominado psicolingüística. </w:t>
      </w:r>
    </w:p>
    <w:p w:rsidR="00E50932" w:rsidRDefault="00E50932" w:rsidP="00E50932">
      <w:pPr>
        <w:shd w:val="clear" w:color="auto" w:fill="FFFFFF"/>
        <w:ind w:firstLine="709"/>
        <w:jc w:val="both"/>
        <w:rPr>
          <w:color w:val="000000"/>
          <w:shd w:val="clear" w:color="auto" w:fill="FFFFFF"/>
        </w:rPr>
      </w:pPr>
    </w:p>
    <w:p w:rsidR="006667EA" w:rsidRPr="009D3E61" w:rsidRDefault="006667EA" w:rsidP="006667EA">
      <w:pPr>
        <w:shd w:val="clear" w:color="auto" w:fill="FFFFFF"/>
        <w:spacing w:line="480" w:lineRule="auto"/>
        <w:ind w:firstLine="709"/>
        <w:jc w:val="both"/>
        <w:rPr>
          <w:color w:val="222222"/>
          <w:lang w:val="es-CO" w:eastAsia="es-VE"/>
        </w:rPr>
      </w:pPr>
      <w:r w:rsidRPr="009D3E61">
        <w:rPr>
          <w:color w:val="000000"/>
          <w:shd w:val="clear" w:color="auto" w:fill="FFFFFF"/>
        </w:rPr>
        <w:t>La Psicolingüísti</w:t>
      </w:r>
      <w:r>
        <w:rPr>
          <w:color w:val="000000"/>
          <w:shd w:val="clear" w:color="auto" w:fill="FFFFFF"/>
        </w:rPr>
        <w:t>ca se enfoca en explicar ciertas</w:t>
      </w:r>
      <w:r w:rsidRPr="009D3E61">
        <w:rPr>
          <w:color w:val="000000"/>
          <w:shd w:val="clear" w:color="auto" w:fill="FFFFFF"/>
        </w:rPr>
        <w:t xml:space="preserve"> teorías desarrolladas por algun</w:t>
      </w:r>
      <w:r>
        <w:rPr>
          <w:color w:val="000000"/>
          <w:shd w:val="clear" w:color="auto" w:fill="FFFFFF"/>
        </w:rPr>
        <w:t xml:space="preserve">os </w:t>
      </w:r>
      <w:r w:rsidRPr="009D3E61">
        <w:rPr>
          <w:color w:val="000000"/>
          <w:shd w:val="clear" w:color="auto" w:fill="FFFFFF"/>
        </w:rPr>
        <w:t xml:space="preserve">psicólogos y lingüistas. En el caso de este trabajo se hace referencia a  Chomsky y Piaget, los cuales coinciden en </w:t>
      </w:r>
      <w:r w:rsidRPr="009D3E61">
        <w:rPr>
          <w:shd w:val="clear" w:color="auto" w:fill="FFFFFF"/>
        </w:rPr>
        <w:t xml:space="preserve">sus teorías afirmando que los procesos lingüísticos son innatos y no culturales. </w:t>
      </w:r>
      <w:r>
        <w:rPr>
          <w:shd w:val="clear" w:color="auto" w:fill="FFFFFF"/>
        </w:rPr>
        <w:t xml:space="preserve">De este modo, </w:t>
      </w:r>
      <w:r>
        <w:t>Chomsky (citado por Nafría, 2005)</w:t>
      </w:r>
      <w:r w:rsidRPr="009D3E61">
        <w:t xml:space="preserve"> afirma que</w:t>
      </w:r>
      <w:r>
        <w:t xml:space="preserve"> </w:t>
      </w:r>
      <w:r w:rsidRPr="009D3E61">
        <w:rPr>
          <w:rStyle w:val="apple-converted-space"/>
        </w:rPr>
        <w:t>e</w:t>
      </w:r>
      <w:r>
        <w:t>l ser humano está genéticamente programado con un sistema de códigos que permiten el desarrollo del lenguaje, a este código lo denominó gramática universal, y constituye todas las reglas y principios que cada lenguaje posee</w:t>
      </w:r>
      <w:r w:rsidRPr="009D3E61">
        <w:rPr>
          <w:color w:val="000000"/>
        </w:rPr>
        <w:t>.</w:t>
      </w:r>
      <w:r>
        <w:rPr>
          <w:color w:val="000000"/>
        </w:rPr>
        <w:t xml:space="preserve"> En concordancia con esto, </w:t>
      </w:r>
      <w:r w:rsidRPr="009D3E61">
        <w:rPr>
          <w:color w:val="000000"/>
        </w:rPr>
        <w:t xml:space="preserve">Piaget </w:t>
      </w:r>
      <w:r>
        <w:rPr>
          <w:color w:val="000000"/>
        </w:rPr>
        <w:t>(citado por Arconada, 2012</w:t>
      </w:r>
      <w:r w:rsidRPr="009D3E61">
        <w:rPr>
          <w:color w:val="000000"/>
        </w:rPr>
        <w:t xml:space="preserve">), explica que </w:t>
      </w:r>
      <w:r w:rsidRPr="009D3E61">
        <w:rPr>
          <w:color w:val="222222"/>
          <w:lang w:val="es-CO" w:eastAsia="es-VE"/>
        </w:rPr>
        <w:t xml:space="preserve">el ser humano llega al mundo con una herencia biológica, de </w:t>
      </w:r>
      <w:r>
        <w:rPr>
          <w:color w:val="222222"/>
          <w:lang w:val="es-CO" w:eastAsia="es-VE"/>
        </w:rPr>
        <w:t xml:space="preserve">la cual depende la inteligencia y ésta inteligencia, incide a su vez en la adquisición de un nuevo lenguaje. </w:t>
      </w:r>
    </w:p>
    <w:p w:rsidR="00E50932" w:rsidRDefault="00E50932" w:rsidP="00E50932">
      <w:pPr>
        <w:shd w:val="clear" w:color="auto" w:fill="FFFFFF"/>
        <w:ind w:firstLine="709"/>
        <w:jc w:val="both"/>
        <w:rPr>
          <w:color w:val="222222"/>
          <w:lang w:val="es-CO" w:eastAsia="es-VE"/>
        </w:rPr>
      </w:pPr>
    </w:p>
    <w:p w:rsidR="006667EA" w:rsidRDefault="006667EA" w:rsidP="006667EA">
      <w:pPr>
        <w:shd w:val="clear" w:color="auto" w:fill="FFFFFF"/>
        <w:spacing w:line="480" w:lineRule="auto"/>
        <w:ind w:firstLine="709"/>
        <w:jc w:val="both"/>
        <w:rPr>
          <w:color w:val="222222"/>
          <w:lang w:val="es-CO" w:eastAsia="es-VE"/>
        </w:rPr>
      </w:pPr>
      <w:r>
        <w:rPr>
          <w:color w:val="222222"/>
          <w:lang w:val="es-CO" w:eastAsia="es-VE"/>
        </w:rPr>
        <w:t xml:space="preserve">Por consiguiente, podría decirse que toda persona está apta para adquirir un nuevo idioma, ya que los procesos lingüísticos son naturales en el ser humano. Es decir, el lenguaje no se aprende a través de la memorización de reglas, debido a que </w:t>
      </w:r>
      <w:r>
        <w:rPr>
          <w:color w:val="222222"/>
          <w:lang w:val="es-CO" w:eastAsia="es-VE"/>
        </w:rPr>
        <w:lastRenderedPageBreak/>
        <w:t xml:space="preserve">dichas reglas son innatas en todo ser humano, sino que es necesario internalizarlas y llevarlas a la práctica para así poder construir el lenguaje. </w:t>
      </w:r>
    </w:p>
    <w:p w:rsidR="00E50932" w:rsidRDefault="00E50932" w:rsidP="00E50932">
      <w:pPr>
        <w:shd w:val="clear" w:color="auto" w:fill="FFFFFF"/>
        <w:ind w:firstLine="709"/>
        <w:jc w:val="both"/>
        <w:rPr>
          <w:color w:val="222222"/>
          <w:lang w:val="es-CO" w:eastAsia="es-VE"/>
        </w:rPr>
      </w:pPr>
    </w:p>
    <w:p w:rsidR="006667EA" w:rsidRDefault="006667EA" w:rsidP="006667EA">
      <w:pPr>
        <w:shd w:val="clear" w:color="auto" w:fill="FFFFFF"/>
        <w:spacing w:line="480" w:lineRule="auto"/>
        <w:ind w:firstLine="709"/>
        <w:jc w:val="both"/>
        <w:rPr>
          <w:color w:val="222222"/>
          <w:lang w:val="es-CO" w:eastAsia="es-VE"/>
        </w:rPr>
      </w:pPr>
      <w:r>
        <w:rPr>
          <w:color w:val="222222"/>
          <w:lang w:val="es-CO" w:eastAsia="es-VE"/>
        </w:rPr>
        <w:t xml:space="preserve">Otro aspecto importante dentro del aprendizaje de una segunda lengua, lo constituye el grado de exposición al que sea sometido el estudiante. Es decir, que entre mayor contacto éste tenga con la lengua meta los resultados serán mejores, por tal motivo es indispensable que en el contexto en el cual se desarrolla el aprendizaje de una segunda lengua se faciliten las condiciones para que el estudiante esté en contacto frecuente con el idioma. Lo que explica lo expresado por Haslett (citado por Mayor 1994)  “Si el aprendiz de una L2 se encuentra inmerso en un contexto lingüístico caracterizado por el uso generalizado de esa L2, el aprendizaje se verá claramente favorecido”. </w:t>
      </w:r>
    </w:p>
    <w:p w:rsidR="00E50932" w:rsidRDefault="00E50932" w:rsidP="00E50932">
      <w:pPr>
        <w:shd w:val="clear" w:color="auto" w:fill="FFFFFF"/>
        <w:ind w:firstLine="709"/>
        <w:jc w:val="both"/>
        <w:rPr>
          <w:lang w:val="es-CO" w:eastAsia="es-VE"/>
        </w:rPr>
      </w:pPr>
    </w:p>
    <w:p w:rsidR="006667EA" w:rsidRDefault="006667EA" w:rsidP="006667EA">
      <w:pPr>
        <w:shd w:val="clear" w:color="auto" w:fill="FFFFFF"/>
        <w:spacing w:line="480" w:lineRule="auto"/>
        <w:ind w:firstLine="709"/>
        <w:jc w:val="both"/>
        <w:rPr>
          <w:shd w:val="clear" w:color="auto" w:fill="FFFFFF"/>
          <w:lang w:val="es-VE" w:eastAsia="es-VE"/>
        </w:rPr>
      </w:pPr>
      <w:r w:rsidRPr="00625154">
        <w:rPr>
          <w:lang w:val="es-CO" w:eastAsia="es-VE"/>
        </w:rPr>
        <w:t xml:space="preserve">Por otra parte, también se puede mencionar la hipótesis del filtro afectivo desarrollada por Krashen (1980), la cual indica existen factores afectivos relacionados con el proceso de adquisición de una segunda lengua, como son: la motivación, la auto-confianza, la ansiedad. </w:t>
      </w:r>
      <w:r w:rsidRPr="00625154">
        <w:rPr>
          <w:shd w:val="clear" w:color="auto" w:fill="FFFFFF"/>
          <w:lang w:val="es-VE" w:eastAsia="es-VE"/>
        </w:rPr>
        <w:t>Krashen afirma que un estudiante con alta motivación, confianza en sí mismo, una buena imagen de sí mismo y bajo nivel de ansiedad está en mejores condiciones para el éxito en la adquisición del L2. Por lo que se puede afirmar que ta</w:t>
      </w:r>
      <w:r>
        <w:rPr>
          <w:shd w:val="clear" w:color="auto" w:fill="FFFFFF"/>
          <w:lang w:val="es-VE" w:eastAsia="es-VE"/>
        </w:rPr>
        <w:t>mbién es necesaria la implementación</w:t>
      </w:r>
      <w:r w:rsidRPr="00625154">
        <w:rPr>
          <w:shd w:val="clear" w:color="auto" w:fill="FFFFFF"/>
          <w:lang w:val="es-VE" w:eastAsia="es-VE"/>
        </w:rPr>
        <w:t xml:space="preserve"> de diferentes actividades que motiven a los estudiantes, les i</w:t>
      </w:r>
      <w:r>
        <w:rPr>
          <w:shd w:val="clear" w:color="auto" w:fill="FFFFFF"/>
          <w:lang w:val="es-VE" w:eastAsia="es-VE"/>
        </w:rPr>
        <w:t xml:space="preserve">nduzca confianza en sí mismos </w:t>
      </w:r>
      <w:r w:rsidRPr="00625154">
        <w:rPr>
          <w:shd w:val="clear" w:color="auto" w:fill="FFFFFF"/>
          <w:lang w:val="es-VE" w:eastAsia="es-VE"/>
        </w:rPr>
        <w:t>con el fin de  reducir el nive</w:t>
      </w:r>
      <w:r>
        <w:rPr>
          <w:shd w:val="clear" w:color="auto" w:fill="FFFFFF"/>
          <w:lang w:val="es-VE" w:eastAsia="es-VE"/>
        </w:rPr>
        <w:t>l de ansiedad en éstos</w:t>
      </w:r>
      <w:r w:rsidRPr="00625154">
        <w:rPr>
          <w:shd w:val="clear" w:color="auto" w:fill="FFFFFF"/>
          <w:lang w:val="es-VE" w:eastAsia="es-VE"/>
        </w:rPr>
        <w:t xml:space="preserve"> </w:t>
      </w:r>
      <w:r>
        <w:rPr>
          <w:shd w:val="clear" w:color="auto" w:fill="FFFFFF"/>
          <w:lang w:val="es-VE" w:eastAsia="es-VE"/>
        </w:rPr>
        <w:t>y así, lograr la adquisición adecuada de una nueva lengua.</w:t>
      </w:r>
    </w:p>
    <w:p w:rsidR="006667EA" w:rsidRDefault="006667EA" w:rsidP="006667EA">
      <w:pPr>
        <w:shd w:val="clear" w:color="auto" w:fill="FFFFFF"/>
        <w:spacing w:line="480" w:lineRule="auto"/>
        <w:ind w:firstLine="709"/>
        <w:jc w:val="both"/>
        <w:rPr>
          <w:shd w:val="clear" w:color="auto" w:fill="FFFFFF"/>
          <w:lang w:val="es-VE" w:eastAsia="es-VE"/>
        </w:rPr>
      </w:pPr>
    </w:p>
    <w:p w:rsidR="00E50932" w:rsidRDefault="00E50932" w:rsidP="006667EA">
      <w:pPr>
        <w:shd w:val="clear" w:color="auto" w:fill="FFFFFF"/>
        <w:spacing w:line="480" w:lineRule="auto"/>
        <w:ind w:firstLine="709"/>
        <w:jc w:val="both"/>
        <w:rPr>
          <w:shd w:val="clear" w:color="auto" w:fill="FFFFFF"/>
          <w:lang w:val="es-VE" w:eastAsia="es-VE"/>
        </w:rPr>
      </w:pPr>
    </w:p>
    <w:p w:rsidR="006667EA" w:rsidRPr="00640945" w:rsidRDefault="006667EA" w:rsidP="006667EA">
      <w:pPr>
        <w:shd w:val="clear" w:color="auto" w:fill="FFFFFF"/>
        <w:spacing w:line="480" w:lineRule="auto"/>
        <w:ind w:firstLine="709"/>
        <w:jc w:val="both"/>
        <w:rPr>
          <w:i/>
          <w:shd w:val="clear" w:color="auto" w:fill="FFFFFF"/>
          <w:lang w:val="es-VE" w:eastAsia="es-VE"/>
        </w:rPr>
      </w:pPr>
      <w:r w:rsidRPr="00640945">
        <w:rPr>
          <w:i/>
          <w:shd w:val="clear" w:color="auto" w:fill="FFFFFF"/>
          <w:lang w:val="es-VE" w:eastAsia="es-VE"/>
        </w:rPr>
        <w:lastRenderedPageBreak/>
        <w:t>2.2.2 Teoría de la enseñanza de lenguas extranjeras.</w:t>
      </w:r>
    </w:p>
    <w:p w:rsidR="006667EA" w:rsidRDefault="006667EA" w:rsidP="00E50932">
      <w:pPr>
        <w:shd w:val="clear" w:color="auto" w:fill="FFFFFF"/>
        <w:ind w:firstLine="709"/>
        <w:jc w:val="both"/>
        <w:rPr>
          <w:shd w:val="clear" w:color="auto" w:fill="FFFFFF"/>
          <w:lang w:val="es-VE" w:eastAsia="es-VE"/>
        </w:rPr>
      </w:pPr>
    </w:p>
    <w:p w:rsidR="006667EA" w:rsidRDefault="006667EA" w:rsidP="006667EA">
      <w:pPr>
        <w:shd w:val="clear" w:color="auto" w:fill="FFFFFF"/>
        <w:spacing w:line="480" w:lineRule="auto"/>
        <w:ind w:firstLine="709"/>
        <w:jc w:val="both"/>
        <w:rPr>
          <w:shd w:val="clear" w:color="auto" w:fill="FFFFFF"/>
          <w:lang w:val="es-VE" w:eastAsia="es-VE"/>
        </w:rPr>
      </w:pPr>
      <w:r>
        <w:rPr>
          <w:shd w:val="clear" w:color="auto" w:fill="FFFFFF"/>
          <w:lang w:val="es-VE" w:eastAsia="es-VE"/>
        </w:rPr>
        <w:t>A lo largo de toda la historia han surgido diversos métodos con el objetivo de explicar los procedimientos necesarios para lograr el aprendizaje significativo de una lengua extranjera. Dichos enfoques, a pesar de buscar un mismo fin, se diferencian entre ellos en cuanto a la naturaleza de su orientación. De acuerdo a lo anteriormente dicho, Hernández (2000) señala que entre estas diferencias se encuentran las habilidades que se entrenan, el aspecto del lenguaje en el cual el método está orientado, la psicología del aprendizaje en los que se basa y también están los que plantean técnicas de acuerdo a la lengua; es decir, toman en cuenta si la lengua es materna o extranjera.</w:t>
      </w:r>
    </w:p>
    <w:p w:rsidR="00E50932" w:rsidRDefault="00E50932" w:rsidP="00E50932">
      <w:pPr>
        <w:shd w:val="clear" w:color="auto" w:fill="FFFFFF"/>
        <w:ind w:firstLine="709"/>
        <w:jc w:val="both"/>
        <w:rPr>
          <w:shd w:val="clear" w:color="auto" w:fill="FFFFFF"/>
          <w:lang w:val="es-VE" w:eastAsia="es-VE"/>
        </w:rPr>
      </w:pPr>
    </w:p>
    <w:p w:rsidR="006667EA" w:rsidRDefault="006667EA" w:rsidP="006667EA">
      <w:pPr>
        <w:shd w:val="clear" w:color="auto" w:fill="FFFFFF"/>
        <w:spacing w:line="480" w:lineRule="auto"/>
        <w:ind w:firstLine="709"/>
        <w:jc w:val="both"/>
        <w:rPr>
          <w:shd w:val="clear" w:color="auto" w:fill="FFFFFF"/>
          <w:lang w:val="es-VE" w:eastAsia="es-VE"/>
        </w:rPr>
      </w:pPr>
      <w:r>
        <w:rPr>
          <w:shd w:val="clear" w:color="auto" w:fill="FFFFFF"/>
          <w:lang w:val="es-VE" w:eastAsia="es-VE"/>
        </w:rPr>
        <w:t>Cada método es desarrollado debido a la necesidad existente de guiar a los entes involucrados en el proceso de enseñanza-aprendizaje, de brindar técnicas y recursos para abordar la ELE  y de proponer ideas novedosas que faciliten la integración plena del alumno. Para efectos de esta investigación, se hace especial énfasis en los métodos compilados por Richard (2001).</w:t>
      </w:r>
    </w:p>
    <w:p w:rsidR="006667EA" w:rsidRDefault="006667EA" w:rsidP="00E50932">
      <w:pPr>
        <w:shd w:val="clear" w:color="auto" w:fill="FFFFFF"/>
        <w:jc w:val="both"/>
        <w:rPr>
          <w:shd w:val="clear" w:color="auto" w:fill="FFFFFF"/>
          <w:lang w:val="es-VE" w:eastAsia="es-VE"/>
        </w:rPr>
      </w:pPr>
    </w:p>
    <w:p w:rsidR="006667EA" w:rsidRDefault="006667EA" w:rsidP="006667EA">
      <w:pPr>
        <w:shd w:val="clear" w:color="auto" w:fill="FFFFFF"/>
        <w:spacing w:line="480" w:lineRule="auto"/>
        <w:ind w:firstLine="709"/>
        <w:jc w:val="both"/>
        <w:rPr>
          <w:i/>
          <w:shd w:val="clear" w:color="auto" w:fill="FFFFFF"/>
          <w:lang w:val="es-VE" w:eastAsia="es-VE"/>
        </w:rPr>
      </w:pPr>
      <w:r>
        <w:rPr>
          <w:i/>
          <w:shd w:val="clear" w:color="auto" w:fill="FFFFFF"/>
          <w:lang w:val="es-VE" w:eastAsia="es-VE"/>
        </w:rPr>
        <w:t xml:space="preserve">2.2.2.1 </w:t>
      </w:r>
      <w:r w:rsidRPr="009867C0">
        <w:rPr>
          <w:i/>
          <w:shd w:val="clear" w:color="auto" w:fill="FFFFFF"/>
          <w:lang w:val="es-VE" w:eastAsia="es-VE"/>
        </w:rPr>
        <w:t>El Método Gramática- Traducción</w:t>
      </w:r>
    </w:p>
    <w:p w:rsidR="006667EA" w:rsidRPr="009867C0" w:rsidRDefault="006667EA" w:rsidP="00E50932">
      <w:pPr>
        <w:shd w:val="clear" w:color="auto" w:fill="FFFFFF"/>
        <w:ind w:firstLine="709"/>
        <w:jc w:val="both"/>
        <w:rPr>
          <w:i/>
          <w:shd w:val="clear" w:color="auto" w:fill="FFFFFF"/>
          <w:lang w:val="es-VE" w:eastAsia="es-VE"/>
        </w:rPr>
      </w:pPr>
    </w:p>
    <w:p w:rsidR="006667EA" w:rsidRDefault="006667EA" w:rsidP="006667EA">
      <w:pPr>
        <w:shd w:val="clear" w:color="auto" w:fill="FFFFFF"/>
        <w:spacing w:line="480" w:lineRule="auto"/>
        <w:ind w:firstLine="709"/>
        <w:jc w:val="both"/>
        <w:rPr>
          <w:shd w:val="clear" w:color="auto" w:fill="FFFFFF"/>
          <w:lang w:val="es-VE" w:eastAsia="es-VE"/>
        </w:rPr>
      </w:pPr>
      <w:r>
        <w:rPr>
          <w:shd w:val="clear" w:color="auto" w:fill="FFFFFF"/>
          <w:lang w:val="es-VE" w:eastAsia="es-VE"/>
        </w:rPr>
        <w:t xml:space="preserve">Este método fue el más utilizado durante el siglo XVIII y parte del siglo XIX. Está basado en el estudio de las reglas gramaticales mediante la presentación de una regla, la memorización de vocabulario y posteriormente se realizaban ejercicios de traducción. De esta manera, se explicaba el significado de las nuevas palabras y la gramática para lograr el aprendizaje de la segunda lengua. El procedimiento a seguir, </w:t>
      </w:r>
      <w:r>
        <w:rPr>
          <w:shd w:val="clear" w:color="auto" w:fill="FFFFFF"/>
          <w:lang w:val="es-VE" w:eastAsia="es-VE"/>
        </w:rPr>
        <w:lastRenderedPageBreak/>
        <w:t>era la presentación de una oración en la lengua materna, analizar sus componentes y posteriormente explicar la misma estructura pero haciendo uso de la L2. Con este método no se procuraba fomentar la producción oral, sino que se prestaba atención a la producción escrita por medio de la traducción como medio de evaluación.</w:t>
      </w:r>
    </w:p>
    <w:p w:rsidR="006667EA" w:rsidRDefault="006667EA" w:rsidP="006667EA">
      <w:pPr>
        <w:shd w:val="clear" w:color="auto" w:fill="FFFFFF"/>
        <w:spacing w:line="480" w:lineRule="auto"/>
        <w:ind w:firstLine="709"/>
        <w:jc w:val="both"/>
        <w:rPr>
          <w:shd w:val="clear" w:color="auto" w:fill="FFFFFF"/>
          <w:lang w:val="es-VE" w:eastAsia="es-VE"/>
        </w:rPr>
      </w:pPr>
      <w:r>
        <w:rPr>
          <w:shd w:val="clear" w:color="auto" w:fill="FFFFFF"/>
          <w:lang w:val="es-VE" w:eastAsia="es-VE"/>
        </w:rPr>
        <w:t>Entre las características más resaltantes se pueden mencionar las siguientes:</w:t>
      </w:r>
    </w:p>
    <w:p w:rsidR="006667EA" w:rsidRPr="00E50932" w:rsidRDefault="006667EA" w:rsidP="00E50932">
      <w:pPr>
        <w:pStyle w:val="Prrafodelista"/>
        <w:numPr>
          <w:ilvl w:val="0"/>
          <w:numId w:val="5"/>
        </w:numPr>
        <w:shd w:val="clear" w:color="auto" w:fill="FFFFFF"/>
        <w:spacing w:line="480" w:lineRule="auto"/>
        <w:jc w:val="both"/>
        <w:rPr>
          <w:shd w:val="clear" w:color="auto" w:fill="FFFFFF"/>
          <w:lang w:val="es-VE" w:eastAsia="es-VE"/>
        </w:rPr>
      </w:pPr>
      <w:r w:rsidRPr="00E50932">
        <w:rPr>
          <w:shd w:val="clear" w:color="auto" w:fill="FFFFFF"/>
          <w:lang w:val="es-VE" w:eastAsia="es-VE"/>
        </w:rPr>
        <w:t>Uso de la lengua materna (L1) como medio de enseñanza de la L2.</w:t>
      </w:r>
    </w:p>
    <w:p w:rsidR="006667EA" w:rsidRPr="00E50932" w:rsidRDefault="006667EA" w:rsidP="00E50932">
      <w:pPr>
        <w:pStyle w:val="Prrafodelista"/>
        <w:numPr>
          <w:ilvl w:val="0"/>
          <w:numId w:val="5"/>
        </w:numPr>
        <w:shd w:val="clear" w:color="auto" w:fill="FFFFFF"/>
        <w:spacing w:line="480" w:lineRule="auto"/>
        <w:jc w:val="both"/>
        <w:rPr>
          <w:shd w:val="clear" w:color="auto" w:fill="FFFFFF"/>
          <w:lang w:val="es-VE" w:eastAsia="es-VE"/>
        </w:rPr>
      </w:pPr>
      <w:r w:rsidRPr="00E50932">
        <w:rPr>
          <w:shd w:val="clear" w:color="auto" w:fill="FFFFFF"/>
          <w:lang w:val="es-VE" w:eastAsia="es-VE"/>
        </w:rPr>
        <w:t>Explicación mediante el análisis de oraciones.</w:t>
      </w:r>
    </w:p>
    <w:p w:rsidR="006667EA" w:rsidRPr="00E50932" w:rsidRDefault="006667EA" w:rsidP="00E50932">
      <w:pPr>
        <w:pStyle w:val="Prrafodelista"/>
        <w:numPr>
          <w:ilvl w:val="0"/>
          <w:numId w:val="5"/>
        </w:numPr>
        <w:shd w:val="clear" w:color="auto" w:fill="FFFFFF"/>
        <w:spacing w:line="480" w:lineRule="auto"/>
        <w:jc w:val="both"/>
        <w:rPr>
          <w:shd w:val="clear" w:color="auto" w:fill="FFFFFF"/>
          <w:lang w:val="es-VE" w:eastAsia="es-VE"/>
        </w:rPr>
      </w:pPr>
      <w:r w:rsidRPr="00E50932">
        <w:rPr>
          <w:shd w:val="clear" w:color="auto" w:fill="FFFFFF"/>
          <w:lang w:val="es-VE" w:eastAsia="es-VE"/>
        </w:rPr>
        <w:t>Memorización de lista de palabras para aprender vocabulario</w:t>
      </w:r>
    </w:p>
    <w:p w:rsidR="006667EA" w:rsidRPr="00E50932" w:rsidRDefault="006667EA" w:rsidP="00E50932">
      <w:pPr>
        <w:pStyle w:val="Prrafodelista"/>
        <w:numPr>
          <w:ilvl w:val="0"/>
          <w:numId w:val="5"/>
        </w:numPr>
        <w:shd w:val="clear" w:color="auto" w:fill="FFFFFF"/>
        <w:spacing w:line="480" w:lineRule="auto"/>
        <w:jc w:val="both"/>
        <w:rPr>
          <w:shd w:val="clear" w:color="auto" w:fill="FFFFFF"/>
          <w:lang w:val="es-VE" w:eastAsia="es-VE"/>
        </w:rPr>
      </w:pPr>
      <w:r w:rsidRPr="00E50932">
        <w:rPr>
          <w:shd w:val="clear" w:color="auto" w:fill="FFFFFF"/>
          <w:lang w:val="es-VE" w:eastAsia="es-VE"/>
        </w:rPr>
        <w:t>Énfasis en el aprendizaje de reglas gramaticales.</w:t>
      </w:r>
    </w:p>
    <w:p w:rsidR="006667EA" w:rsidRDefault="006667EA" w:rsidP="00AE4012">
      <w:pPr>
        <w:shd w:val="clear" w:color="auto" w:fill="FFFFFF"/>
        <w:ind w:firstLine="709"/>
        <w:jc w:val="both"/>
        <w:rPr>
          <w:shd w:val="clear" w:color="auto" w:fill="FFFFFF"/>
          <w:lang w:val="es-VE" w:eastAsia="es-VE"/>
        </w:rPr>
      </w:pPr>
    </w:p>
    <w:p w:rsidR="006667EA" w:rsidRPr="00640945" w:rsidRDefault="006667EA" w:rsidP="006667EA">
      <w:pPr>
        <w:shd w:val="clear" w:color="auto" w:fill="FFFFFF"/>
        <w:spacing w:line="480" w:lineRule="auto"/>
        <w:ind w:firstLine="709"/>
        <w:jc w:val="both"/>
        <w:rPr>
          <w:i/>
          <w:shd w:val="clear" w:color="auto" w:fill="FFFFFF"/>
          <w:lang w:val="es-VE" w:eastAsia="es-VE"/>
        </w:rPr>
      </w:pPr>
      <w:r w:rsidRPr="00640945">
        <w:rPr>
          <w:i/>
          <w:shd w:val="clear" w:color="auto" w:fill="FFFFFF"/>
          <w:lang w:val="es-VE" w:eastAsia="es-VE"/>
        </w:rPr>
        <w:t>2.2.2.2 El Método Directo</w:t>
      </w:r>
    </w:p>
    <w:p w:rsidR="006667EA" w:rsidRDefault="006667EA" w:rsidP="00AE4012">
      <w:pPr>
        <w:shd w:val="clear" w:color="auto" w:fill="FFFFFF"/>
        <w:ind w:firstLine="709"/>
        <w:jc w:val="both"/>
        <w:rPr>
          <w:shd w:val="clear" w:color="auto" w:fill="FFFFFF"/>
          <w:lang w:val="es-VE" w:eastAsia="es-VE"/>
        </w:rPr>
      </w:pPr>
    </w:p>
    <w:p w:rsidR="006667EA" w:rsidRDefault="006667EA" w:rsidP="006667EA">
      <w:pPr>
        <w:shd w:val="clear" w:color="auto" w:fill="FFFFFF"/>
        <w:spacing w:line="480" w:lineRule="auto"/>
        <w:ind w:firstLine="709"/>
        <w:jc w:val="both"/>
        <w:rPr>
          <w:shd w:val="clear" w:color="auto" w:fill="FFFFFF"/>
          <w:lang w:val="es-VE" w:eastAsia="es-VE"/>
        </w:rPr>
      </w:pPr>
      <w:r>
        <w:rPr>
          <w:shd w:val="clear" w:color="auto" w:fill="FFFFFF"/>
          <w:lang w:val="es-VE" w:eastAsia="es-VE"/>
        </w:rPr>
        <w:t xml:space="preserve">El método directo representa un cambio radical en cuanto a la manera en que se venía enseñando lengua extranjera a través del tiempo. Con su llegada, la traducción perdió relevancia al ser, la lengua meta, estudiada directamente sin necesidad de hacer uso de la L1. Las clases son impartidas, desde su inicio, totalmente en L2, por medio de situaciones de la vida cotidiana, lo que permite un mayor alcance del inglés. Se inició la utilización de recursos como fotos, objetos reales o gestos, con el fin de lograr la asociación de esos objetos con el vocabulario, sin necesidad de acudir a la traducción. A través de este método, se persigue la interacción alumno-docente y la gramática se va aprendiendo por medio de ejemplos y la intuición del estudiante. La lectura también es un factor importante en este </w:t>
      </w:r>
      <w:r>
        <w:rPr>
          <w:shd w:val="clear" w:color="auto" w:fill="FFFFFF"/>
          <w:lang w:val="es-VE" w:eastAsia="es-VE"/>
        </w:rPr>
        <w:lastRenderedPageBreak/>
        <w:t>método, ya que los alumnos realizan lectura en voz alta de diálogos u obras literarias para desarrollar la producción oral.</w:t>
      </w:r>
    </w:p>
    <w:p w:rsidR="006667EA" w:rsidRDefault="006667EA" w:rsidP="00AE4012">
      <w:pPr>
        <w:shd w:val="clear" w:color="auto" w:fill="FFFFFF"/>
        <w:ind w:firstLine="709"/>
        <w:jc w:val="both"/>
        <w:rPr>
          <w:shd w:val="clear" w:color="auto" w:fill="FFFFFF"/>
          <w:lang w:val="es-VE" w:eastAsia="es-VE"/>
        </w:rPr>
      </w:pPr>
    </w:p>
    <w:p w:rsidR="006667EA" w:rsidRPr="00640945" w:rsidRDefault="006667EA" w:rsidP="006667EA">
      <w:pPr>
        <w:shd w:val="clear" w:color="auto" w:fill="FFFFFF"/>
        <w:spacing w:line="480" w:lineRule="auto"/>
        <w:ind w:firstLine="709"/>
        <w:jc w:val="both"/>
        <w:rPr>
          <w:i/>
          <w:shd w:val="clear" w:color="auto" w:fill="FFFFFF"/>
          <w:lang w:val="es-VE" w:eastAsia="es-VE"/>
        </w:rPr>
      </w:pPr>
      <w:r>
        <w:rPr>
          <w:i/>
          <w:shd w:val="clear" w:color="auto" w:fill="FFFFFF"/>
          <w:lang w:val="es-VE" w:eastAsia="es-VE"/>
        </w:rPr>
        <w:t xml:space="preserve">2.2.2.3 </w:t>
      </w:r>
      <w:r w:rsidRPr="00640945">
        <w:rPr>
          <w:i/>
          <w:shd w:val="clear" w:color="auto" w:fill="FFFFFF"/>
          <w:lang w:val="es-VE" w:eastAsia="es-VE"/>
        </w:rPr>
        <w:t xml:space="preserve">El Método Audio lingual </w:t>
      </w:r>
    </w:p>
    <w:p w:rsidR="006667EA" w:rsidRDefault="006667EA" w:rsidP="00AE4012">
      <w:pPr>
        <w:shd w:val="clear" w:color="auto" w:fill="FFFFFF"/>
        <w:ind w:firstLine="709"/>
        <w:jc w:val="both"/>
        <w:rPr>
          <w:shd w:val="clear" w:color="auto" w:fill="FFFFFF"/>
          <w:lang w:val="es-VE" w:eastAsia="es-VE"/>
        </w:rPr>
      </w:pPr>
    </w:p>
    <w:p w:rsidR="006667EA" w:rsidRDefault="006667EA" w:rsidP="006667EA">
      <w:pPr>
        <w:shd w:val="clear" w:color="auto" w:fill="FFFFFF"/>
        <w:spacing w:line="480" w:lineRule="auto"/>
        <w:ind w:firstLine="709"/>
        <w:jc w:val="both"/>
        <w:rPr>
          <w:shd w:val="clear" w:color="auto" w:fill="FFFFFF"/>
          <w:lang w:val="es-VE" w:eastAsia="es-VE"/>
        </w:rPr>
      </w:pPr>
      <w:r>
        <w:rPr>
          <w:shd w:val="clear" w:color="auto" w:fill="FFFFFF"/>
          <w:lang w:val="es-VE" w:eastAsia="es-VE"/>
        </w:rPr>
        <w:t xml:space="preserve">La principal característica de este método, es el especial énfasis que le da a la producción oral y comprensión auditiva como medio de comunicación social. Dentro de este enfoque, se vislumbra la adquisición de nuevo vocabulario a través de la asociación entre imágenes y forma hablada así como también el uso de la repetición de dichas palabras. Se estudian en profundidad los patrones que presenta la L2 en el caso de nativos hablantes a través de recursos como grabadoras y gramófonos. Para Larsen-Freeman (1986), con la aplicación de este método se busca generar nuevos hábitos en la lengua meta, evitando la repetición de patrones pertenecientes a la L1. </w:t>
      </w:r>
    </w:p>
    <w:p w:rsidR="006667EA" w:rsidRDefault="006667EA" w:rsidP="006667EA">
      <w:pPr>
        <w:shd w:val="clear" w:color="auto" w:fill="FFFFFF"/>
        <w:spacing w:line="480" w:lineRule="auto"/>
        <w:ind w:firstLine="709"/>
        <w:jc w:val="both"/>
        <w:rPr>
          <w:shd w:val="clear" w:color="auto" w:fill="FFFFFF"/>
          <w:lang w:val="es-VE" w:eastAsia="es-VE"/>
        </w:rPr>
      </w:pPr>
      <w:r>
        <w:rPr>
          <w:shd w:val="clear" w:color="auto" w:fill="FFFFFF"/>
          <w:lang w:val="es-VE" w:eastAsia="es-VE"/>
        </w:rPr>
        <w:t>Este método presenta las siguientes características:</w:t>
      </w:r>
    </w:p>
    <w:p w:rsidR="006667EA" w:rsidRDefault="006667EA" w:rsidP="006667EA">
      <w:pPr>
        <w:shd w:val="clear" w:color="auto" w:fill="FFFFFF"/>
        <w:spacing w:line="480" w:lineRule="auto"/>
        <w:ind w:firstLine="709"/>
        <w:jc w:val="both"/>
        <w:rPr>
          <w:shd w:val="clear" w:color="auto" w:fill="FFFFFF"/>
          <w:lang w:val="es-VE" w:eastAsia="es-VE"/>
        </w:rPr>
      </w:pPr>
      <w:r>
        <w:rPr>
          <w:shd w:val="clear" w:color="auto" w:fill="FFFFFF"/>
          <w:lang w:val="es-VE" w:eastAsia="es-VE"/>
        </w:rPr>
        <w:t>Enfatiza la producción oral</w:t>
      </w:r>
    </w:p>
    <w:p w:rsidR="006667EA" w:rsidRDefault="006667EA" w:rsidP="006667EA">
      <w:pPr>
        <w:shd w:val="clear" w:color="auto" w:fill="FFFFFF"/>
        <w:spacing w:line="480" w:lineRule="auto"/>
        <w:ind w:firstLine="709"/>
        <w:jc w:val="both"/>
        <w:rPr>
          <w:shd w:val="clear" w:color="auto" w:fill="FFFFFF"/>
          <w:lang w:val="es-VE" w:eastAsia="es-VE"/>
        </w:rPr>
      </w:pPr>
      <w:r>
        <w:rPr>
          <w:shd w:val="clear" w:color="auto" w:fill="FFFFFF"/>
          <w:lang w:val="es-VE" w:eastAsia="es-VE"/>
        </w:rPr>
        <w:t>Evita, en el mayor grado posible, las explicaciones gramaticales.</w:t>
      </w:r>
    </w:p>
    <w:p w:rsidR="006667EA" w:rsidRDefault="006667EA" w:rsidP="006667EA">
      <w:pPr>
        <w:shd w:val="clear" w:color="auto" w:fill="FFFFFF"/>
        <w:spacing w:line="480" w:lineRule="auto"/>
        <w:ind w:firstLine="709"/>
        <w:jc w:val="both"/>
        <w:rPr>
          <w:shd w:val="clear" w:color="auto" w:fill="FFFFFF"/>
          <w:lang w:val="es-VE" w:eastAsia="es-VE"/>
        </w:rPr>
      </w:pPr>
      <w:r>
        <w:rPr>
          <w:shd w:val="clear" w:color="auto" w:fill="FFFFFF"/>
          <w:lang w:val="es-VE" w:eastAsia="es-VE"/>
        </w:rPr>
        <w:t>Total exposición de los alumnos a la L2</w:t>
      </w:r>
    </w:p>
    <w:p w:rsidR="006667EA" w:rsidRDefault="006667EA" w:rsidP="006667EA">
      <w:pPr>
        <w:shd w:val="clear" w:color="auto" w:fill="FFFFFF"/>
        <w:spacing w:line="480" w:lineRule="auto"/>
        <w:ind w:firstLine="709"/>
        <w:jc w:val="both"/>
        <w:rPr>
          <w:shd w:val="clear" w:color="auto" w:fill="FFFFFF"/>
          <w:lang w:val="es-VE" w:eastAsia="es-VE"/>
        </w:rPr>
      </w:pPr>
      <w:r>
        <w:rPr>
          <w:shd w:val="clear" w:color="auto" w:fill="FFFFFF"/>
          <w:lang w:val="es-VE" w:eastAsia="es-VE"/>
        </w:rPr>
        <w:t>Uso de recursos audiovisuales.</w:t>
      </w:r>
    </w:p>
    <w:p w:rsidR="006667EA" w:rsidRDefault="006667EA" w:rsidP="006667EA">
      <w:pPr>
        <w:shd w:val="clear" w:color="auto" w:fill="FFFFFF"/>
        <w:spacing w:line="480" w:lineRule="auto"/>
        <w:ind w:firstLine="709"/>
        <w:jc w:val="both"/>
        <w:rPr>
          <w:shd w:val="clear" w:color="auto" w:fill="FFFFFF"/>
          <w:lang w:val="es-VE" w:eastAsia="es-VE"/>
        </w:rPr>
      </w:pPr>
      <w:r>
        <w:rPr>
          <w:shd w:val="clear" w:color="auto" w:fill="FFFFFF"/>
          <w:lang w:val="es-VE" w:eastAsia="es-VE"/>
        </w:rPr>
        <w:t xml:space="preserve">El lenguaje es visto como una serie de hábitos y como una forma de conducta social. </w:t>
      </w:r>
    </w:p>
    <w:p w:rsidR="006667EA" w:rsidRDefault="006667EA" w:rsidP="00AE4012">
      <w:pPr>
        <w:shd w:val="clear" w:color="auto" w:fill="FFFFFF"/>
        <w:ind w:firstLine="709"/>
        <w:jc w:val="both"/>
        <w:rPr>
          <w:shd w:val="clear" w:color="auto" w:fill="FFFFFF"/>
          <w:lang w:val="es-VE" w:eastAsia="es-VE"/>
        </w:rPr>
      </w:pPr>
    </w:p>
    <w:p w:rsidR="00AE4012" w:rsidRDefault="00AE4012" w:rsidP="00AE4012">
      <w:pPr>
        <w:shd w:val="clear" w:color="auto" w:fill="FFFFFF"/>
        <w:ind w:firstLine="709"/>
        <w:jc w:val="both"/>
        <w:rPr>
          <w:shd w:val="clear" w:color="auto" w:fill="FFFFFF"/>
          <w:lang w:val="es-VE" w:eastAsia="es-VE"/>
        </w:rPr>
      </w:pPr>
    </w:p>
    <w:p w:rsidR="00AE4012" w:rsidRDefault="00AE4012" w:rsidP="00AE4012">
      <w:pPr>
        <w:shd w:val="clear" w:color="auto" w:fill="FFFFFF"/>
        <w:ind w:firstLine="709"/>
        <w:jc w:val="both"/>
        <w:rPr>
          <w:shd w:val="clear" w:color="auto" w:fill="FFFFFF"/>
          <w:lang w:val="es-VE" w:eastAsia="es-VE"/>
        </w:rPr>
      </w:pPr>
    </w:p>
    <w:p w:rsidR="00AE4012" w:rsidRDefault="00AE4012" w:rsidP="00AE4012">
      <w:pPr>
        <w:shd w:val="clear" w:color="auto" w:fill="FFFFFF"/>
        <w:ind w:firstLine="709"/>
        <w:jc w:val="both"/>
        <w:rPr>
          <w:shd w:val="clear" w:color="auto" w:fill="FFFFFF"/>
          <w:lang w:val="es-VE" w:eastAsia="es-VE"/>
        </w:rPr>
      </w:pPr>
    </w:p>
    <w:p w:rsidR="00AE4012" w:rsidRDefault="00AE4012" w:rsidP="00AE4012">
      <w:pPr>
        <w:shd w:val="clear" w:color="auto" w:fill="FFFFFF"/>
        <w:ind w:firstLine="709"/>
        <w:jc w:val="both"/>
        <w:rPr>
          <w:shd w:val="clear" w:color="auto" w:fill="FFFFFF"/>
          <w:lang w:val="es-VE" w:eastAsia="es-VE"/>
        </w:rPr>
      </w:pPr>
    </w:p>
    <w:p w:rsidR="00AE4012" w:rsidRDefault="00AE4012" w:rsidP="00AE4012">
      <w:pPr>
        <w:shd w:val="clear" w:color="auto" w:fill="FFFFFF"/>
        <w:ind w:firstLine="709"/>
        <w:jc w:val="both"/>
        <w:rPr>
          <w:shd w:val="clear" w:color="auto" w:fill="FFFFFF"/>
          <w:lang w:val="es-VE" w:eastAsia="es-VE"/>
        </w:rPr>
      </w:pPr>
    </w:p>
    <w:p w:rsidR="00AE4012" w:rsidRDefault="00AE4012" w:rsidP="00AE4012">
      <w:pPr>
        <w:shd w:val="clear" w:color="auto" w:fill="FFFFFF"/>
        <w:ind w:firstLine="709"/>
        <w:jc w:val="both"/>
        <w:rPr>
          <w:shd w:val="clear" w:color="auto" w:fill="FFFFFF"/>
          <w:lang w:val="es-VE" w:eastAsia="es-VE"/>
        </w:rPr>
      </w:pPr>
    </w:p>
    <w:p w:rsidR="006667EA" w:rsidRDefault="006667EA" w:rsidP="006667EA">
      <w:pPr>
        <w:shd w:val="clear" w:color="auto" w:fill="FFFFFF"/>
        <w:spacing w:line="480" w:lineRule="auto"/>
        <w:ind w:firstLine="709"/>
        <w:jc w:val="both"/>
        <w:rPr>
          <w:i/>
          <w:shd w:val="clear" w:color="auto" w:fill="FFFFFF"/>
          <w:lang w:val="es-VE" w:eastAsia="es-VE"/>
        </w:rPr>
      </w:pPr>
      <w:r w:rsidRPr="00640945">
        <w:rPr>
          <w:i/>
          <w:shd w:val="clear" w:color="auto" w:fill="FFFFFF"/>
          <w:lang w:val="es-VE" w:eastAsia="es-VE"/>
        </w:rPr>
        <w:lastRenderedPageBreak/>
        <w:t>2.2.2.4  El Método Silencioso</w:t>
      </w:r>
    </w:p>
    <w:p w:rsidR="006667EA" w:rsidRPr="00640945" w:rsidRDefault="006667EA" w:rsidP="00AE4012">
      <w:pPr>
        <w:shd w:val="clear" w:color="auto" w:fill="FFFFFF"/>
        <w:ind w:firstLine="709"/>
        <w:jc w:val="both"/>
        <w:rPr>
          <w:i/>
          <w:shd w:val="clear" w:color="auto" w:fill="FFFFFF"/>
          <w:lang w:val="es-VE" w:eastAsia="es-VE"/>
        </w:rPr>
      </w:pPr>
    </w:p>
    <w:p w:rsidR="006667EA" w:rsidRDefault="006667EA" w:rsidP="00675D16">
      <w:pPr>
        <w:shd w:val="clear" w:color="auto" w:fill="FFFFFF"/>
        <w:spacing w:line="480" w:lineRule="auto"/>
        <w:ind w:firstLine="709"/>
        <w:jc w:val="both"/>
        <w:rPr>
          <w:shd w:val="clear" w:color="auto" w:fill="FFFFFF"/>
          <w:lang w:val="es-VE" w:eastAsia="es-VE"/>
        </w:rPr>
      </w:pPr>
      <w:r>
        <w:rPr>
          <w:shd w:val="clear" w:color="auto" w:fill="FFFFFF"/>
          <w:lang w:val="es-VE" w:eastAsia="es-VE"/>
        </w:rPr>
        <w:t xml:space="preserve">Este método está basado en un enfoque humanista, en el cual el lenguaje es aprendido de una manera racional. Estimula la percepción, pensamiento y sentimiento  del alumno para que de esta manera, sea el propio estudiante quien construya su aprendizaje. Dentro de este enfoque, se puede utilizar gran variedad de recursos; como por ejemplo, láminas, fichas de colores, medios audiovisuales, así como también es posible el uso de gestos y señales. </w:t>
      </w:r>
      <w:r w:rsidRPr="00A93DD2">
        <w:rPr>
          <w:shd w:val="clear" w:color="auto" w:fill="FFFFFF"/>
          <w:lang w:val="es-VE" w:eastAsia="es-VE"/>
        </w:rPr>
        <w:t>Según</w:t>
      </w:r>
      <w:r>
        <w:rPr>
          <w:shd w:val="clear" w:color="auto" w:fill="FFFFFF"/>
          <w:lang w:val="es-VE" w:eastAsia="es-VE"/>
        </w:rPr>
        <w:t xml:space="preserve"> </w:t>
      </w:r>
      <w:r w:rsidRPr="00A93DD2">
        <w:rPr>
          <w:shd w:val="clear" w:color="auto" w:fill="FFFFFF"/>
          <w:lang w:val="es-VE" w:eastAsia="es-VE"/>
        </w:rPr>
        <w:t>Zanón (</w:t>
      </w:r>
      <w:r>
        <w:rPr>
          <w:shd w:val="clear" w:color="auto" w:fill="FFFFFF"/>
          <w:lang w:val="es-VE" w:eastAsia="es-VE"/>
        </w:rPr>
        <w:t>citado por Otero, 1998), el método presenta una fuerte tendencia estructural, con</w:t>
      </w:r>
      <w:r w:rsidRPr="00A93DD2">
        <w:rPr>
          <w:shd w:val="clear" w:color="auto" w:fill="FFFFFF"/>
          <w:lang w:val="es-VE" w:eastAsia="es-VE"/>
        </w:rPr>
        <w:t xml:space="preserve"> innovaciones en</w:t>
      </w:r>
      <w:r>
        <w:rPr>
          <w:shd w:val="clear" w:color="auto" w:fill="FFFFFF"/>
          <w:lang w:val="es-VE" w:eastAsia="es-VE"/>
        </w:rPr>
        <w:t xml:space="preserve"> la manera de usar materiales y</w:t>
      </w:r>
      <w:r w:rsidRPr="00A93DD2">
        <w:rPr>
          <w:shd w:val="clear" w:color="auto" w:fill="FFFFFF"/>
          <w:lang w:val="es-VE" w:eastAsia="es-VE"/>
        </w:rPr>
        <w:t xml:space="preserve"> </w:t>
      </w:r>
      <w:r>
        <w:rPr>
          <w:shd w:val="clear" w:color="auto" w:fill="FFFFFF"/>
          <w:lang w:val="es-VE" w:eastAsia="es-VE"/>
        </w:rPr>
        <w:t xml:space="preserve">en </w:t>
      </w:r>
      <w:r w:rsidRPr="00A93DD2">
        <w:rPr>
          <w:shd w:val="clear" w:color="auto" w:fill="FFFFFF"/>
          <w:lang w:val="es-VE" w:eastAsia="es-VE"/>
        </w:rPr>
        <w:t>el papel del profesor</w:t>
      </w:r>
      <w:r>
        <w:rPr>
          <w:shd w:val="clear" w:color="auto" w:fill="FFFFFF"/>
          <w:lang w:val="es-VE" w:eastAsia="es-VE"/>
        </w:rPr>
        <w:t>.</w:t>
      </w:r>
    </w:p>
    <w:p w:rsidR="006667EA" w:rsidRDefault="006667EA" w:rsidP="00AE4012">
      <w:pPr>
        <w:shd w:val="clear" w:color="auto" w:fill="FFFFFF"/>
        <w:jc w:val="both"/>
        <w:rPr>
          <w:i/>
          <w:color w:val="000000"/>
        </w:rPr>
      </w:pPr>
    </w:p>
    <w:p w:rsidR="006667EA" w:rsidRDefault="006667EA" w:rsidP="006667EA">
      <w:pPr>
        <w:shd w:val="clear" w:color="auto" w:fill="FFFFFF"/>
        <w:spacing w:line="360" w:lineRule="auto"/>
        <w:ind w:firstLine="709"/>
        <w:jc w:val="both"/>
        <w:rPr>
          <w:i/>
          <w:color w:val="000000"/>
        </w:rPr>
      </w:pPr>
      <w:r>
        <w:rPr>
          <w:i/>
          <w:color w:val="000000"/>
        </w:rPr>
        <w:t>2.2.2.5 El enfoque comunicativo</w:t>
      </w:r>
    </w:p>
    <w:p w:rsidR="006667EA" w:rsidRDefault="006667EA" w:rsidP="00AE4012">
      <w:pPr>
        <w:shd w:val="clear" w:color="auto" w:fill="FFFFFF"/>
        <w:jc w:val="both"/>
        <w:rPr>
          <w:i/>
          <w:color w:val="000000"/>
        </w:rPr>
      </w:pPr>
    </w:p>
    <w:p w:rsidR="006667EA" w:rsidRDefault="006667EA" w:rsidP="006667EA">
      <w:pPr>
        <w:shd w:val="clear" w:color="auto" w:fill="FFFFFF"/>
        <w:spacing w:line="480" w:lineRule="auto"/>
        <w:ind w:firstLine="708"/>
        <w:jc w:val="both"/>
        <w:rPr>
          <w:color w:val="000000"/>
        </w:rPr>
      </w:pPr>
      <w:r>
        <w:rPr>
          <w:color w:val="000000"/>
        </w:rPr>
        <w:t xml:space="preserve">En tiempos anteriores, específicamente antes de la década de los 70 el enfoque para la enseñanza del inglés consistía en métodos rudimentarios como la traducción, el método directo, el método de la lectura. Tal y como la afirma Mei Yi (2008), mientras que la pregunta sobre el qué incluir en un currículo de lenguas era respondida por los diseñadores de éstos programas, la pregunta del cómo empezó a ser respondida por los eruditos que trabajan en el desarrollo del enfoque de la enseñanza comunicativa de lenguas. Estos enfoques antiguos de basan en estructuras y ejercicios de repetición, mientras que tras la aparición del modelo de Krashen (1981) adquisición de segunda lengua (ASL) surgieron enfoques que conducen al estudiante a la negociación del significado, a motivarlos a hablar sin miedo y a tomar riesgos. Krashen basa sus teorías en estos principios debido a que puso en relieve la </w:t>
      </w:r>
      <w:r>
        <w:rPr>
          <w:color w:val="000000"/>
        </w:rPr>
        <w:lastRenderedPageBreak/>
        <w:t xml:space="preserve">comprensión oral, ya que afirmó que sólo se adquiere una segunda lengua cuando se es capaz de entender el mensaje en esta, luego de haber adquirido la suficiente competencia en cuanto a la comprensión oral, la destreza del habla surge por sí misma. </w:t>
      </w:r>
    </w:p>
    <w:p w:rsidR="00AE4012" w:rsidRDefault="00AE4012" w:rsidP="00AE4012">
      <w:pPr>
        <w:shd w:val="clear" w:color="auto" w:fill="FFFFFF"/>
        <w:ind w:firstLine="708"/>
        <w:jc w:val="both"/>
        <w:rPr>
          <w:color w:val="000000"/>
        </w:rPr>
      </w:pPr>
    </w:p>
    <w:p w:rsidR="006667EA" w:rsidRDefault="006667EA" w:rsidP="006667EA">
      <w:pPr>
        <w:shd w:val="clear" w:color="auto" w:fill="FFFFFF"/>
        <w:spacing w:line="480" w:lineRule="auto"/>
        <w:ind w:firstLine="708"/>
        <w:jc w:val="both"/>
        <w:rPr>
          <w:color w:val="000000"/>
        </w:rPr>
      </w:pPr>
      <w:r>
        <w:rPr>
          <w:color w:val="000000"/>
        </w:rPr>
        <w:t>Los educadores entonces han elaborado un número variado de técnicas para promover el uso comunicativo de la lengua a destino en el salón de clase, como por ejemplo, actividades de completación de información para promover intercambio auténtico de significado Mei Yi (2008). Todas estas estrategias siempre con un fin funcional y comunicativo sin ocuparse en la naturaleza ni forma del lenguaje, sino en el significado</w:t>
      </w:r>
      <w:r w:rsidR="00921DF1">
        <w:rPr>
          <w:color w:val="000000"/>
        </w:rPr>
        <w:t xml:space="preserve"> de lo que se oye y de lo que se dice.  Al mismo tiempo, Widdowson citado [por Bastidas 2013] expresa que en este enfoque, la lengua no se comprende con el uso de oraciones aisladas, </w:t>
      </w:r>
      <w:r w:rsidR="00B449A4">
        <w:rPr>
          <w:color w:val="000000"/>
        </w:rPr>
        <w:t>sino que su significado es percibido mediante contextos reales.</w:t>
      </w:r>
    </w:p>
    <w:p w:rsidR="00B449A4" w:rsidRDefault="00B449A4" w:rsidP="00AE4012">
      <w:pPr>
        <w:shd w:val="clear" w:color="auto" w:fill="FFFFFF"/>
        <w:ind w:firstLine="708"/>
        <w:jc w:val="both"/>
        <w:rPr>
          <w:color w:val="000000"/>
        </w:rPr>
      </w:pPr>
    </w:p>
    <w:p w:rsidR="00B449A4" w:rsidRDefault="00B449A4" w:rsidP="006667EA">
      <w:pPr>
        <w:shd w:val="clear" w:color="auto" w:fill="FFFFFF"/>
        <w:spacing w:line="480" w:lineRule="auto"/>
        <w:ind w:firstLine="708"/>
        <w:jc w:val="both"/>
        <w:rPr>
          <w:color w:val="000000"/>
        </w:rPr>
      </w:pPr>
      <w:r>
        <w:rPr>
          <w:color w:val="000000"/>
        </w:rPr>
        <w:t>Otro aspecto importante dentro de este enfoque, es la percepción que se tiene del lenguaje, ya que establece que el mismo es un medio para la interacción y que con él se debe lograr una comunicación real.</w:t>
      </w:r>
      <w:r w:rsidR="005C3C09">
        <w:rPr>
          <w:color w:val="000000"/>
        </w:rPr>
        <w:t xml:space="preserve"> Para ello, se deben ejecutar actividades tales como, la lectura de textos </w:t>
      </w:r>
      <w:r w:rsidR="00675D16">
        <w:rPr>
          <w:color w:val="000000"/>
        </w:rPr>
        <w:t>auténticos</w:t>
      </w:r>
      <w:r w:rsidR="005C3C09">
        <w:rPr>
          <w:color w:val="000000"/>
        </w:rPr>
        <w:t xml:space="preserve">, diálogos auténticos, entrevistas, juego de roles, ejercicios comunicativos, entre otros  (Bastidas 2013). Se sugiere, que el grado de dificultad de estas actividades </w:t>
      </w:r>
      <w:r w:rsidR="00675D16">
        <w:rPr>
          <w:color w:val="000000"/>
        </w:rPr>
        <w:t>esté</w:t>
      </w:r>
      <w:r w:rsidR="005C3C09">
        <w:rPr>
          <w:color w:val="000000"/>
        </w:rPr>
        <w:t xml:space="preserve"> en concordancia con el nivel de conocimiento que presenten los alumnos.</w:t>
      </w:r>
      <w:r w:rsidR="00675D16">
        <w:rPr>
          <w:color w:val="000000"/>
        </w:rPr>
        <w:t xml:space="preserve"> Y a su vez, es necesario cada uno de los estudiantes sea partícipe de las actividades ejecutadas en clase, ya que según Morrow [citado por </w:t>
      </w:r>
      <w:r w:rsidR="00675D16">
        <w:rPr>
          <w:color w:val="000000"/>
        </w:rPr>
        <w:lastRenderedPageBreak/>
        <w:t xml:space="preserve">Bastidas, 2013] el alumno aprende a comunicarse a medida que ejecuta actividades con este fin, es decir que se “aprende haciendo”. </w:t>
      </w:r>
    </w:p>
    <w:p w:rsidR="00AE4012" w:rsidRDefault="00AE4012" w:rsidP="00AE4012">
      <w:pPr>
        <w:shd w:val="clear" w:color="auto" w:fill="FFFFFF"/>
        <w:ind w:firstLine="708"/>
        <w:jc w:val="both"/>
        <w:rPr>
          <w:color w:val="000000"/>
        </w:rPr>
      </w:pPr>
    </w:p>
    <w:p w:rsidR="00675D16" w:rsidRPr="00071FBA" w:rsidRDefault="00675D16" w:rsidP="006667EA">
      <w:pPr>
        <w:shd w:val="clear" w:color="auto" w:fill="FFFFFF"/>
        <w:spacing w:line="480" w:lineRule="auto"/>
        <w:ind w:firstLine="708"/>
        <w:jc w:val="both"/>
        <w:rPr>
          <w:color w:val="000000"/>
        </w:rPr>
      </w:pPr>
      <w:r>
        <w:rPr>
          <w:color w:val="000000"/>
        </w:rPr>
        <w:t>Por último, el enfoque comunicativo propone la integración de l</w:t>
      </w:r>
      <w:r w:rsidR="00E61A9B">
        <w:rPr>
          <w:color w:val="000000"/>
        </w:rPr>
        <w:t>as cuatro destrezas del idioma por igual, no para reforzar alguna en especial sino para lograr la comunicación. En este sentido, la producción escrita debe estar enfocada en la transmisión de un mensaje, tomando en cuenta el contenido de este, y no solamente para reforzar las estructuras gramaticales o corregir los errores referentes a este aspecto.</w:t>
      </w:r>
    </w:p>
    <w:p w:rsidR="006667EA" w:rsidRDefault="006667EA" w:rsidP="00AE4012">
      <w:pPr>
        <w:shd w:val="clear" w:color="auto" w:fill="FFFFFF"/>
        <w:ind w:firstLine="709"/>
        <w:jc w:val="both"/>
        <w:rPr>
          <w:shd w:val="clear" w:color="auto" w:fill="FFFFFF"/>
          <w:lang w:val="es-VE" w:eastAsia="es-VE"/>
        </w:rPr>
      </w:pPr>
      <w:r>
        <w:rPr>
          <w:shd w:val="clear" w:color="auto" w:fill="FFFFFF"/>
          <w:lang w:val="es-VE" w:eastAsia="es-VE"/>
        </w:rPr>
        <w:t xml:space="preserve">  </w:t>
      </w:r>
    </w:p>
    <w:p w:rsidR="006667EA" w:rsidRDefault="006667EA" w:rsidP="006667EA">
      <w:pPr>
        <w:shd w:val="clear" w:color="auto" w:fill="FFFFFF"/>
        <w:spacing w:line="480" w:lineRule="auto"/>
        <w:ind w:firstLine="567"/>
        <w:jc w:val="both"/>
        <w:rPr>
          <w:i/>
          <w:color w:val="000000"/>
        </w:rPr>
      </w:pPr>
      <w:r>
        <w:rPr>
          <w:shd w:val="clear" w:color="auto" w:fill="FFFFFF"/>
          <w:lang w:val="es-VE" w:eastAsia="es-VE"/>
        </w:rPr>
        <w:t xml:space="preserve">   2.2.3 </w:t>
      </w:r>
      <w:r w:rsidRPr="009D3E61">
        <w:rPr>
          <w:i/>
          <w:color w:val="000000"/>
        </w:rPr>
        <w:t>Destrez</w:t>
      </w:r>
      <w:r>
        <w:rPr>
          <w:i/>
          <w:color w:val="000000"/>
        </w:rPr>
        <w:t>a de la comprensión auditiva del</w:t>
      </w:r>
      <w:r w:rsidRPr="009D3E61">
        <w:rPr>
          <w:i/>
          <w:color w:val="000000"/>
        </w:rPr>
        <w:t xml:space="preserve"> inglés</w:t>
      </w:r>
    </w:p>
    <w:p w:rsidR="006667EA" w:rsidRPr="009D3E61" w:rsidRDefault="006667EA" w:rsidP="00AE4012">
      <w:pPr>
        <w:shd w:val="clear" w:color="auto" w:fill="FFFFFF"/>
        <w:jc w:val="both"/>
        <w:rPr>
          <w:i/>
          <w:color w:val="000000"/>
        </w:rPr>
      </w:pPr>
    </w:p>
    <w:p w:rsidR="006667EA" w:rsidRDefault="006667EA" w:rsidP="006667EA">
      <w:pPr>
        <w:shd w:val="clear" w:color="auto" w:fill="FFFFFF"/>
        <w:spacing w:line="480" w:lineRule="auto"/>
        <w:ind w:firstLine="709"/>
        <w:jc w:val="both"/>
        <w:rPr>
          <w:color w:val="000000"/>
        </w:rPr>
      </w:pPr>
      <w:r w:rsidRPr="009D3E61">
        <w:rPr>
          <w:color w:val="000000"/>
        </w:rPr>
        <w:t>El idioma inglés, como cualquier otro idioma posee cuatro (4) destrezas a desarrollar para su completo manejo por cualquier persona, ellas son: la comprensión auditiva (listening), la producción oral (speaking), la comprensión de textos escritos (reading) y la producción escrita (writing). Para efectos de este estudio, se estará trabajando solamente con la destreza de comprensión au</w:t>
      </w:r>
      <w:r>
        <w:rPr>
          <w:color w:val="000000"/>
        </w:rPr>
        <w:t xml:space="preserve">ditiva ya que forma parte de la variable del presente </w:t>
      </w:r>
      <w:r w:rsidRPr="009D3E61">
        <w:rPr>
          <w:color w:val="000000"/>
        </w:rPr>
        <w:t>trabajo de investigación.</w:t>
      </w:r>
    </w:p>
    <w:p w:rsidR="006667EA" w:rsidRDefault="006667EA" w:rsidP="006667EA">
      <w:pPr>
        <w:shd w:val="clear" w:color="auto" w:fill="FFFFFF"/>
        <w:spacing w:line="480" w:lineRule="auto"/>
        <w:ind w:firstLine="709"/>
        <w:jc w:val="both"/>
        <w:rPr>
          <w:color w:val="000000"/>
        </w:rPr>
      </w:pPr>
      <w:r>
        <w:rPr>
          <w:color w:val="000000"/>
        </w:rPr>
        <w:t>De acuerdo a Rost (citado por Dunkel, 1991) determina que:</w:t>
      </w:r>
    </w:p>
    <w:p w:rsidR="006667EA" w:rsidRDefault="006667EA" w:rsidP="006667EA">
      <w:pPr>
        <w:ind w:right="851"/>
        <w:jc w:val="both"/>
        <w:rPr>
          <w:color w:val="000000"/>
        </w:rPr>
      </w:pPr>
    </w:p>
    <w:p w:rsidR="006667EA" w:rsidRDefault="006667EA" w:rsidP="006667EA">
      <w:pPr>
        <w:ind w:left="851" w:right="851"/>
        <w:jc w:val="both"/>
        <w:rPr>
          <w:color w:val="000000"/>
        </w:rPr>
      </w:pPr>
      <w:r w:rsidRPr="009D3E61">
        <w:rPr>
          <w:color w:val="000000"/>
        </w:rPr>
        <w:t>La comprensión auditiva consiste en recibir lo que el emisor en realidad expresa (la orientación receptiva); construir y representar el significado (la orientación constructiva); negociar el significado con el emisor y responder (la orientación transformativa). La escucha es un proceso de interpretación activo y complejo en el cual la persona que escucha establece una relación entre los que escucha y lo que ya es conoc</w:t>
      </w:r>
      <w:r>
        <w:rPr>
          <w:color w:val="000000"/>
        </w:rPr>
        <w:t>ido para él o ella. (</w:t>
      </w:r>
      <w:r w:rsidRPr="009D3E61">
        <w:rPr>
          <w:color w:val="000000"/>
        </w:rPr>
        <w:t>p.13).</w:t>
      </w:r>
    </w:p>
    <w:p w:rsidR="006667EA" w:rsidRDefault="006667EA" w:rsidP="006667EA">
      <w:pPr>
        <w:spacing w:line="240" w:lineRule="atLeast"/>
        <w:ind w:left="851" w:right="851"/>
        <w:jc w:val="both"/>
        <w:rPr>
          <w:color w:val="000000"/>
        </w:rPr>
      </w:pPr>
    </w:p>
    <w:p w:rsidR="006667EA" w:rsidRPr="009D3E61" w:rsidRDefault="006667EA" w:rsidP="006667EA">
      <w:pPr>
        <w:spacing w:line="240" w:lineRule="atLeast"/>
        <w:ind w:left="851" w:right="851"/>
        <w:jc w:val="both"/>
        <w:rPr>
          <w:color w:val="000000"/>
        </w:rPr>
      </w:pPr>
    </w:p>
    <w:p w:rsidR="006667EA" w:rsidRDefault="006667EA" w:rsidP="006667EA">
      <w:pPr>
        <w:spacing w:line="480" w:lineRule="auto"/>
        <w:ind w:firstLine="709"/>
        <w:jc w:val="both"/>
      </w:pPr>
      <w:r w:rsidRPr="009D3E61">
        <w:lastRenderedPageBreak/>
        <w:t xml:space="preserve">En </w:t>
      </w:r>
      <w:r>
        <w:t>esta definición se percibe có</w:t>
      </w:r>
      <w:r w:rsidRPr="009D3E61">
        <w:t>mo ha cambiado el enfoque de la comprensión auditiva</w:t>
      </w:r>
      <w:r>
        <w:t>,</w:t>
      </w:r>
      <w:r w:rsidRPr="009D3E61">
        <w:t xml:space="preserve"> ya que de ser sólo un proceso que discrimina los sonidos, comprende el vocabulario y las estructuras gramaticales</w:t>
      </w:r>
      <w:r>
        <w:t>, se ha convertido en</w:t>
      </w:r>
      <w:r w:rsidRPr="009D3E61">
        <w:t xml:space="preserve"> importancia de la interacción entre el emisor y el receptor. Como un ejemplo de esto se indica lo que afirmó Gillian Brown (1983):</w:t>
      </w:r>
    </w:p>
    <w:p w:rsidR="006667EA" w:rsidRPr="009D3E61" w:rsidRDefault="006667EA" w:rsidP="00AE4012">
      <w:pPr>
        <w:ind w:firstLine="709"/>
        <w:jc w:val="both"/>
      </w:pPr>
    </w:p>
    <w:p w:rsidR="006667EA" w:rsidRDefault="006667EA" w:rsidP="006667EA">
      <w:pPr>
        <w:ind w:left="851" w:right="851"/>
        <w:jc w:val="both"/>
      </w:pPr>
      <w:r w:rsidRPr="009D3E61">
        <w:t xml:space="preserve">Un receptor eficaz es aquel que es intencionalmente cooperativo, pero las intenciones no son controlables: para comprobarlas solemos basarnos en el comportamiento observable del oyente. Si responde cooperativamente, suponemos que este comportamiento corresponde con su intención. Si no, podemos suponer que es intencionalmente no-cooperativo, o que es no-cooperativo sin querer: porque su atención se desvía o porque tiene un bloqueo en el nivel del componente activo de la memoria sobrecargada. </w:t>
      </w:r>
    </w:p>
    <w:p w:rsidR="006667EA" w:rsidRDefault="006667EA" w:rsidP="006667EA">
      <w:pPr>
        <w:spacing w:line="240" w:lineRule="atLeast"/>
        <w:ind w:left="851" w:right="851"/>
        <w:jc w:val="both"/>
      </w:pPr>
    </w:p>
    <w:p w:rsidR="006667EA" w:rsidRPr="009D3E61" w:rsidRDefault="006667EA" w:rsidP="00AE4012">
      <w:pPr>
        <w:ind w:left="851" w:right="851"/>
        <w:jc w:val="both"/>
      </w:pPr>
    </w:p>
    <w:p w:rsidR="00E61A9B" w:rsidRDefault="006667EA" w:rsidP="00AE4012">
      <w:pPr>
        <w:spacing w:line="480" w:lineRule="auto"/>
        <w:ind w:firstLine="709"/>
        <w:jc w:val="both"/>
      </w:pPr>
      <w:r w:rsidRPr="009D3E61">
        <w:t>En este sentido, se puede decir que para que un receptor desarrolle la destreza de la comprensión aud</w:t>
      </w:r>
      <w:r>
        <w:t>itiva esté debe demostrar con</w:t>
      </w:r>
      <w:r w:rsidRPr="009D3E61">
        <w:t xml:space="preserve"> acciones positivas que recibió el mensaje del emisor y responder cooperativamente, si éste no responde se puede de</w:t>
      </w:r>
      <w:r>
        <w:t>cir que no lo hace quizás porque no entendió el mensaje o porque no tiene la intención de hacerlo</w:t>
      </w:r>
      <w:r w:rsidRPr="009D3E61">
        <w:t xml:space="preserve">. También el autor afirma que el receptor puede tener una atención desviada al no poder responder o tener un bloqueo en el conocimiento. </w:t>
      </w:r>
      <w:r>
        <w:t xml:space="preserve">Estos conceptos son significativos para este trabajo debido a que es menester comprender las definiciones y características que identifican a la comprensión auditiva para así analizar la interrogante que plantea esta investigación sobre el escaso nivel de comprensión de esta destreza en los estudiantes de secundaria del Instituto E.T.R </w:t>
      </w:r>
      <w:r w:rsidR="00AE4012">
        <w:t>“</w:t>
      </w:r>
      <w:r>
        <w:t>Monseñor Gregorio Adam</w:t>
      </w:r>
      <w:r w:rsidR="00AE4012">
        <w:t>”</w:t>
      </w:r>
      <w:r>
        <w:t>.</w:t>
      </w:r>
    </w:p>
    <w:p w:rsidR="00AE4012" w:rsidRDefault="00AE4012" w:rsidP="00AE4012">
      <w:pPr>
        <w:spacing w:line="480" w:lineRule="auto"/>
        <w:ind w:firstLine="709"/>
        <w:jc w:val="both"/>
      </w:pPr>
    </w:p>
    <w:p w:rsidR="00C15F2F" w:rsidRDefault="00C15F2F" w:rsidP="00C15F2F">
      <w:pPr>
        <w:autoSpaceDE w:val="0"/>
        <w:autoSpaceDN w:val="0"/>
        <w:adjustRightInd w:val="0"/>
        <w:spacing w:line="360" w:lineRule="auto"/>
        <w:jc w:val="center"/>
        <w:rPr>
          <w:b/>
          <w:bCs/>
        </w:rPr>
      </w:pPr>
      <w:r>
        <w:rPr>
          <w:b/>
          <w:bCs/>
        </w:rPr>
        <w:lastRenderedPageBreak/>
        <w:t>CAPÍTULO III</w:t>
      </w:r>
    </w:p>
    <w:p w:rsidR="00C15F2F" w:rsidRDefault="00C15F2F" w:rsidP="00C15F2F">
      <w:pPr>
        <w:autoSpaceDE w:val="0"/>
        <w:autoSpaceDN w:val="0"/>
        <w:adjustRightInd w:val="0"/>
        <w:spacing w:line="360" w:lineRule="auto"/>
        <w:jc w:val="center"/>
        <w:rPr>
          <w:b/>
          <w:bCs/>
        </w:rPr>
      </w:pPr>
    </w:p>
    <w:p w:rsidR="00C15F2F" w:rsidRDefault="00C15F2F" w:rsidP="00C15F2F">
      <w:pPr>
        <w:autoSpaceDE w:val="0"/>
        <w:autoSpaceDN w:val="0"/>
        <w:adjustRightInd w:val="0"/>
        <w:spacing w:line="360" w:lineRule="auto"/>
        <w:jc w:val="center"/>
        <w:rPr>
          <w:b/>
          <w:bCs/>
        </w:rPr>
      </w:pPr>
      <w:r>
        <w:rPr>
          <w:b/>
          <w:bCs/>
        </w:rPr>
        <w:t>MARCO METODOLÓGICO</w:t>
      </w:r>
    </w:p>
    <w:p w:rsidR="00C15F2F" w:rsidRDefault="00C15F2F" w:rsidP="00C15F2F">
      <w:pPr>
        <w:autoSpaceDE w:val="0"/>
        <w:autoSpaceDN w:val="0"/>
        <w:adjustRightInd w:val="0"/>
        <w:jc w:val="both"/>
        <w:rPr>
          <w:b/>
          <w:bCs/>
        </w:rPr>
      </w:pPr>
    </w:p>
    <w:p w:rsidR="00C15F2F" w:rsidRDefault="00C15F2F" w:rsidP="00C15F2F">
      <w:pPr>
        <w:autoSpaceDE w:val="0"/>
        <w:autoSpaceDN w:val="0"/>
        <w:adjustRightInd w:val="0"/>
        <w:jc w:val="both"/>
        <w:rPr>
          <w:rFonts w:ascii="Georgia" w:hAnsi="Georgia" w:cs="Georgia"/>
          <w:b/>
          <w:bCs/>
          <w:color w:val="1F497D"/>
        </w:rPr>
      </w:pPr>
    </w:p>
    <w:p w:rsidR="00C15F2F" w:rsidRDefault="00C15F2F" w:rsidP="00253A03">
      <w:pPr>
        <w:autoSpaceDE w:val="0"/>
        <w:autoSpaceDN w:val="0"/>
        <w:adjustRightInd w:val="0"/>
        <w:spacing w:line="480" w:lineRule="auto"/>
        <w:ind w:firstLine="709"/>
        <w:jc w:val="both"/>
      </w:pPr>
      <w:r>
        <w:t xml:space="preserve">     En el presente capítulo se exponen diferentes componentes metodológicos a implementar en este proyecto, los cuales harán factible la operatividad de este trabajo. El objeto de este estudio será determinar los diferentes factores que inciden en la desarrollo de la comprensión auditiva de los alumnos de 3er año de secundaria de la E.T.R “Monseñor Gregorio Adam”. A tal efecto, se abordan aspectos como el enfoque de esta investigación, el diseño, la población y muestra, las técnicas e instrumentos que fueron utilizados para llevar a cabo este trabajo así como también el procedimiento efectuado para recolectar la información pertinente.</w:t>
      </w:r>
    </w:p>
    <w:p w:rsidR="00C15F2F" w:rsidRDefault="00C15F2F" w:rsidP="00253A03">
      <w:pPr>
        <w:autoSpaceDE w:val="0"/>
        <w:autoSpaceDN w:val="0"/>
        <w:adjustRightInd w:val="0"/>
        <w:jc w:val="both"/>
        <w:rPr>
          <w:b/>
          <w:bCs/>
        </w:rPr>
      </w:pPr>
    </w:p>
    <w:p w:rsidR="00C15F2F" w:rsidRDefault="00C15F2F" w:rsidP="00253A03">
      <w:pPr>
        <w:autoSpaceDE w:val="0"/>
        <w:autoSpaceDN w:val="0"/>
        <w:adjustRightInd w:val="0"/>
        <w:spacing w:line="480" w:lineRule="auto"/>
        <w:jc w:val="both"/>
        <w:rPr>
          <w:bCs/>
          <w:i/>
        </w:rPr>
      </w:pPr>
      <w:r w:rsidRPr="00150DA2">
        <w:rPr>
          <w:bCs/>
          <w:i/>
        </w:rPr>
        <w:t xml:space="preserve">3.1 Enfoque </w:t>
      </w:r>
    </w:p>
    <w:p w:rsidR="00253A03" w:rsidRPr="00150DA2" w:rsidRDefault="00253A03" w:rsidP="00253A03">
      <w:pPr>
        <w:autoSpaceDE w:val="0"/>
        <w:autoSpaceDN w:val="0"/>
        <w:adjustRightInd w:val="0"/>
        <w:jc w:val="both"/>
        <w:rPr>
          <w:bCs/>
          <w:i/>
        </w:rPr>
      </w:pPr>
    </w:p>
    <w:p w:rsidR="00253A03" w:rsidRDefault="00C15F2F" w:rsidP="00253A03">
      <w:pPr>
        <w:shd w:val="clear" w:color="auto" w:fill="FFFFFF"/>
        <w:spacing w:line="480" w:lineRule="auto"/>
        <w:jc w:val="both"/>
        <w:rPr>
          <w:color w:val="000000" w:themeColor="text1"/>
          <w:shd w:val="clear" w:color="auto" w:fill="FFFFFF"/>
        </w:rPr>
      </w:pPr>
      <w:r>
        <w:t xml:space="preserve">     </w:t>
      </w:r>
      <w:r w:rsidR="00253A03">
        <w:tab/>
      </w:r>
      <w:r w:rsidRPr="006D76E5">
        <w:t xml:space="preserve">El </w:t>
      </w:r>
      <w:r>
        <w:t xml:space="preserve">presente estudio se maneja bajo un enfoque </w:t>
      </w:r>
      <w:r w:rsidRPr="006D76E5">
        <w:rPr>
          <w:color w:val="292929"/>
          <w:shd w:val="clear" w:color="auto" w:fill="FFFFFF"/>
        </w:rPr>
        <w:t xml:space="preserve">mixto debido a que </w:t>
      </w:r>
      <w:r>
        <w:rPr>
          <w:color w:val="292929"/>
          <w:shd w:val="clear" w:color="auto" w:fill="FFFFFF"/>
        </w:rPr>
        <w:t xml:space="preserve">durante el proceso de recolección y análisis de la información se utilizaron diversos </w:t>
      </w:r>
      <w:r w:rsidRPr="00E104C2">
        <w:rPr>
          <w:color w:val="292929"/>
          <w:shd w:val="clear" w:color="auto" w:fill="FFFFFF"/>
        </w:rPr>
        <w:t xml:space="preserve">medios que arrojaron resultados con características tanto cualitativas como cuantitativas. </w:t>
      </w:r>
      <w:r>
        <w:rPr>
          <w:color w:val="292929"/>
          <w:shd w:val="clear" w:color="auto" w:fill="FFFFFF"/>
        </w:rPr>
        <w:t>En relación a esto, Hernández (2011) plantea que</w:t>
      </w:r>
      <w:r w:rsidRPr="00E104C2">
        <w:rPr>
          <w:color w:val="292929"/>
          <w:shd w:val="clear" w:color="auto" w:fill="FFFFFF"/>
        </w:rPr>
        <w:t xml:space="preserve"> </w:t>
      </w:r>
      <w:r>
        <w:rPr>
          <w:color w:val="292929"/>
          <w:shd w:val="clear" w:color="auto" w:fill="FFFFFF"/>
        </w:rPr>
        <w:t>“</w:t>
      </w:r>
      <w:r>
        <w:rPr>
          <w:color w:val="333333"/>
          <w:shd w:val="clear" w:color="auto" w:fill="FFFFFF"/>
        </w:rPr>
        <w:t>l</w:t>
      </w:r>
      <w:r w:rsidRPr="00E104C2">
        <w:rPr>
          <w:color w:val="333333"/>
          <w:shd w:val="clear" w:color="auto" w:fill="FFFFFF"/>
        </w:rPr>
        <w:t>as investigaciones con enfoque mixto consisten en la integración sistemática de los métodos cuantitativo y cualitativo en un solo estudio con el</w:t>
      </w:r>
      <w:r>
        <w:rPr>
          <w:color w:val="333333"/>
          <w:shd w:val="clear" w:color="auto" w:fill="FFFFFF"/>
        </w:rPr>
        <w:t xml:space="preserve"> fin de obtener una “fotografía”</w:t>
      </w:r>
      <w:r w:rsidRPr="00E104C2">
        <w:rPr>
          <w:color w:val="333333"/>
          <w:shd w:val="clear" w:color="auto" w:fill="FFFFFF"/>
        </w:rPr>
        <w:t xml:space="preserve"> más completa del fenómeno</w:t>
      </w:r>
      <w:r>
        <w:rPr>
          <w:color w:val="333333"/>
          <w:shd w:val="clear" w:color="auto" w:fill="FFFFFF"/>
        </w:rPr>
        <w:t>” (¶ 7)</w:t>
      </w:r>
      <w:r>
        <w:rPr>
          <w:color w:val="292929"/>
          <w:shd w:val="clear" w:color="auto" w:fill="FFFFFF"/>
        </w:rPr>
        <w:t xml:space="preserve">. </w:t>
      </w:r>
      <w:r w:rsidRPr="00E104C2">
        <w:rPr>
          <w:color w:val="292929"/>
          <w:shd w:val="clear" w:color="auto" w:fill="FFFFFF"/>
        </w:rPr>
        <w:t xml:space="preserve">Es decir, </w:t>
      </w:r>
      <w:r>
        <w:rPr>
          <w:color w:val="292929"/>
          <w:shd w:val="clear" w:color="auto" w:fill="FFFFFF"/>
        </w:rPr>
        <w:t xml:space="preserve">esta investigación </w:t>
      </w:r>
      <w:r w:rsidRPr="00E104C2">
        <w:rPr>
          <w:color w:val="292929"/>
          <w:shd w:val="clear" w:color="auto" w:fill="FFFFFF"/>
        </w:rPr>
        <w:t>no se clasifica dentro de un sólo enfoque porque a pesar de que la</w:t>
      </w:r>
      <w:r>
        <w:rPr>
          <w:color w:val="292929"/>
          <w:shd w:val="clear" w:color="auto" w:fill="FFFFFF"/>
        </w:rPr>
        <w:t xml:space="preserve"> mayoría de la información recabada es de índole cualitativa; a su vez, se maneja información cuantificable de las características presentes en el aula de inglés </w:t>
      </w:r>
      <w:r>
        <w:rPr>
          <w:color w:val="292929"/>
          <w:shd w:val="clear" w:color="auto" w:fill="FFFFFF"/>
        </w:rPr>
        <w:lastRenderedPageBreak/>
        <w:t>de 9no. grado sección “A”, las mismas hechas</w:t>
      </w:r>
      <w:r w:rsidRPr="006D76E5">
        <w:rPr>
          <w:color w:val="292929"/>
          <w:shd w:val="clear" w:color="auto" w:fill="FFFFFF"/>
        </w:rPr>
        <w:t xml:space="preserve"> por medio de las </w:t>
      </w:r>
      <w:r>
        <w:rPr>
          <w:color w:val="000000" w:themeColor="text1"/>
          <w:shd w:val="clear" w:color="auto" w:fill="FFFFFF"/>
        </w:rPr>
        <w:t>encuestas dirigidas</w:t>
      </w:r>
      <w:r w:rsidRPr="00943A36">
        <w:rPr>
          <w:color w:val="000000" w:themeColor="text1"/>
          <w:shd w:val="clear" w:color="auto" w:fill="FFFFFF"/>
        </w:rPr>
        <w:t xml:space="preserve"> al estudiante y de las diferentes observaciones hechas por las investigadoras. </w:t>
      </w:r>
    </w:p>
    <w:p w:rsidR="00253A03" w:rsidRDefault="00253A03" w:rsidP="00253A03">
      <w:pPr>
        <w:shd w:val="clear" w:color="auto" w:fill="FFFFFF"/>
        <w:jc w:val="both"/>
        <w:rPr>
          <w:color w:val="000000" w:themeColor="text1"/>
          <w:shd w:val="clear" w:color="auto" w:fill="FFFFFF"/>
        </w:rPr>
      </w:pPr>
    </w:p>
    <w:p w:rsidR="00C15F2F" w:rsidRPr="00253A03" w:rsidRDefault="00C15F2F" w:rsidP="00253A03">
      <w:pPr>
        <w:shd w:val="clear" w:color="auto" w:fill="FFFFFF"/>
        <w:spacing w:line="480" w:lineRule="auto"/>
        <w:ind w:firstLine="708"/>
        <w:jc w:val="both"/>
        <w:rPr>
          <w:color w:val="000000" w:themeColor="text1"/>
          <w:shd w:val="clear" w:color="auto" w:fill="FFFFFF"/>
        </w:rPr>
      </w:pPr>
      <w:r>
        <w:rPr>
          <w:color w:val="000000" w:themeColor="text1"/>
          <w:shd w:val="clear" w:color="auto" w:fill="FFFFFF"/>
        </w:rPr>
        <w:t>Adicionalmente</w:t>
      </w:r>
      <w:r w:rsidRPr="00943A36">
        <w:rPr>
          <w:color w:val="000000" w:themeColor="text1"/>
          <w:shd w:val="clear" w:color="auto" w:fill="FFFFFF"/>
        </w:rPr>
        <w:t xml:space="preserve">, </w:t>
      </w:r>
      <w:r>
        <w:rPr>
          <w:color w:val="000000" w:themeColor="text1"/>
          <w:shd w:val="clear" w:color="auto" w:fill="FFFFFF"/>
        </w:rPr>
        <w:t>en esta investigación se interpretan</w:t>
      </w:r>
      <w:r w:rsidRPr="00943A36">
        <w:rPr>
          <w:color w:val="000000" w:themeColor="text1"/>
          <w:shd w:val="clear" w:color="auto" w:fill="FFFFFF"/>
        </w:rPr>
        <w:t xml:space="preserve"> por medio de la triangulación </w:t>
      </w:r>
      <w:r>
        <w:rPr>
          <w:color w:val="000000" w:themeColor="text1"/>
          <w:shd w:val="clear" w:color="auto" w:fill="FFFFFF"/>
        </w:rPr>
        <w:t>todos los datos obtenidos, para así contrastar la</w:t>
      </w:r>
      <w:r w:rsidRPr="00943A36">
        <w:rPr>
          <w:color w:val="000000" w:themeColor="text1"/>
          <w:shd w:val="clear" w:color="auto" w:fill="FFFFFF"/>
        </w:rPr>
        <w:t xml:space="preserve"> perspectiva del docente en cuanto a su actividad pedagógica,</w:t>
      </w:r>
      <w:r>
        <w:rPr>
          <w:color w:val="000000" w:themeColor="text1"/>
          <w:shd w:val="clear" w:color="auto" w:fill="FFFFFF"/>
        </w:rPr>
        <w:t xml:space="preserve"> lo que los estudiantes perciben</w:t>
      </w:r>
      <w:r w:rsidRPr="00943A36">
        <w:rPr>
          <w:color w:val="000000" w:themeColor="text1"/>
          <w:shd w:val="clear" w:color="auto" w:fill="FFFFFF"/>
        </w:rPr>
        <w:t xml:space="preserve"> </w:t>
      </w:r>
      <w:r>
        <w:rPr>
          <w:color w:val="000000" w:themeColor="text1"/>
          <w:shd w:val="clear" w:color="auto" w:fill="FFFFFF"/>
        </w:rPr>
        <w:t>del desarrollo de la clase de inglés</w:t>
      </w:r>
      <w:r w:rsidRPr="00943A36">
        <w:rPr>
          <w:color w:val="000000" w:themeColor="text1"/>
          <w:shd w:val="clear" w:color="auto" w:fill="FFFFFF"/>
        </w:rPr>
        <w:t>, y a su vez,</w:t>
      </w:r>
      <w:r>
        <w:rPr>
          <w:color w:val="000000" w:themeColor="text1"/>
          <w:shd w:val="clear" w:color="auto" w:fill="FFFFFF"/>
        </w:rPr>
        <w:t xml:space="preserve"> lo que las autoras diagnosticaron</w:t>
      </w:r>
      <w:r w:rsidRPr="00943A36">
        <w:rPr>
          <w:color w:val="000000" w:themeColor="text1"/>
          <w:shd w:val="clear" w:color="auto" w:fill="FFFFFF"/>
        </w:rPr>
        <w:t xml:space="preserve"> en el proceso de observación</w:t>
      </w:r>
      <w:r w:rsidRPr="00943A36">
        <w:rPr>
          <w:color w:val="000000" w:themeColor="text1"/>
        </w:rPr>
        <w:t>.</w:t>
      </w:r>
      <w:r>
        <w:rPr>
          <w:color w:val="000000" w:themeColor="text1"/>
        </w:rPr>
        <w:t xml:space="preserve"> </w:t>
      </w:r>
      <w:r w:rsidRPr="00943A36">
        <w:rPr>
          <w:color w:val="000000" w:themeColor="text1"/>
        </w:rPr>
        <w:t xml:space="preserve">Según Arias </w:t>
      </w:r>
      <w:r>
        <w:rPr>
          <w:color w:val="000000" w:themeColor="text1"/>
        </w:rPr>
        <w:t xml:space="preserve">(citado en </w:t>
      </w:r>
      <w:r w:rsidRPr="00943A36">
        <w:rPr>
          <w:color w:val="000000" w:themeColor="text1"/>
        </w:rPr>
        <w:t>Vallejo y Finol</w:t>
      </w:r>
      <w:r>
        <w:rPr>
          <w:color w:val="000000" w:themeColor="text1"/>
        </w:rPr>
        <w:t>,</w:t>
      </w:r>
      <w:r w:rsidRPr="00943A36">
        <w:rPr>
          <w:color w:val="000000" w:themeColor="text1"/>
        </w:rPr>
        <w:t xml:space="preserve"> 2009)</w:t>
      </w:r>
      <w:r>
        <w:rPr>
          <w:color w:val="000000" w:themeColor="text1"/>
        </w:rPr>
        <w:t>,</w:t>
      </w:r>
      <w:r w:rsidRPr="00943A36">
        <w:rPr>
          <w:color w:val="000000" w:themeColor="text1"/>
        </w:rPr>
        <w:t xml:space="preserve"> la triangulación se considera como el uso de múltiples fuentes de datos para obtener diversas visiones acerca de un tópico para el propósito de validación.</w:t>
      </w:r>
      <w:r>
        <w:rPr>
          <w:color w:val="000000" w:themeColor="text1"/>
        </w:rPr>
        <w:t xml:space="preserve"> De esta manera, se logra un análisis más profundo que otorga mayor precisión al momento de establecer las conclusiones que den respuestas a la problemática planteada.</w:t>
      </w:r>
    </w:p>
    <w:p w:rsidR="00253A03" w:rsidRDefault="00253A03" w:rsidP="00253A03">
      <w:pPr>
        <w:shd w:val="clear" w:color="auto" w:fill="FFFFFF"/>
        <w:jc w:val="both"/>
        <w:rPr>
          <w:i/>
        </w:rPr>
      </w:pPr>
    </w:p>
    <w:p w:rsidR="00C15F2F" w:rsidRDefault="00C15F2F" w:rsidP="00253A03">
      <w:pPr>
        <w:shd w:val="clear" w:color="auto" w:fill="FFFFFF"/>
        <w:spacing w:line="480" w:lineRule="auto"/>
        <w:jc w:val="both"/>
        <w:rPr>
          <w:i/>
        </w:rPr>
      </w:pPr>
      <w:r w:rsidRPr="00150DA2">
        <w:rPr>
          <w:i/>
        </w:rPr>
        <w:t>3.2 Diseño de la investigación</w:t>
      </w:r>
    </w:p>
    <w:p w:rsidR="00253A03" w:rsidRPr="00150DA2" w:rsidRDefault="00253A03" w:rsidP="00253A03">
      <w:pPr>
        <w:shd w:val="clear" w:color="auto" w:fill="FFFFFF"/>
        <w:jc w:val="both"/>
        <w:rPr>
          <w:i/>
          <w:color w:val="4D4D4D"/>
        </w:rPr>
      </w:pPr>
    </w:p>
    <w:p w:rsidR="00C15F2F" w:rsidRPr="00AE2807" w:rsidRDefault="00C15F2F" w:rsidP="00253A03">
      <w:pPr>
        <w:autoSpaceDE w:val="0"/>
        <w:autoSpaceDN w:val="0"/>
        <w:adjustRightInd w:val="0"/>
        <w:spacing w:line="480" w:lineRule="auto"/>
        <w:ind w:firstLine="284"/>
        <w:jc w:val="both"/>
      </w:pPr>
      <w:r w:rsidRPr="00AE2807">
        <w:t>En cuanto al d</w:t>
      </w:r>
      <w:r>
        <w:t xml:space="preserve">iseño, la investigación es descriptiva puesto que busca conocer los factores que inciden en el desarrollo de la comprensión auditiva del inglés de estudiantes de secundaria a través del análisis de las observaciones y el  cuestionario suministrado al docente de inglés y a los estudiantes de 9no año. Igualmente, pretende hacer una comparación entre la perspectiva del docente y la de los estudiantes en cuanto al desarrollo de la clase de inglés. De acuerdo a Arias (2006), “La investigación descriptiva consiste en la caracterización de un hecho, fenómeno, individuo o grupo, con el fin de establecer su estructura o comportamiento. Los </w:t>
      </w:r>
      <w:r>
        <w:lastRenderedPageBreak/>
        <w:t>resultados de este tipo de investigación se ubican en un nivel intermedio en cuanto a la profundidad de los conocimientos se refiere” (p. 24).</w:t>
      </w:r>
    </w:p>
    <w:p w:rsidR="00C15F2F" w:rsidRDefault="00C15F2F" w:rsidP="00253A03">
      <w:pPr>
        <w:autoSpaceDE w:val="0"/>
        <w:autoSpaceDN w:val="0"/>
        <w:adjustRightInd w:val="0"/>
        <w:jc w:val="both"/>
        <w:rPr>
          <w:b/>
          <w:bCs/>
        </w:rPr>
      </w:pPr>
    </w:p>
    <w:p w:rsidR="00C15F2F" w:rsidRPr="00150DA2" w:rsidRDefault="00C15F2F" w:rsidP="00253A03">
      <w:pPr>
        <w:autoSpaceDE w:val="0"/>
        <w:autoSpaceDN w:val="0"/>
        <w:adjustRightInd w:val="0"/>
        <w:spacing w:line="480" w:lineRule="auto"/>
        <w:jc w:val="both"/>
        <w:rPr>
          <w:bCs/>
          <w:i/>
        </w:rPr>
      </w:pPr>
      <w:r>
        <w:rPr>
          <w:bCs/>
          <w:i/>
        </w:rPr>
        <w:t>3.3</w:t>
      </w:r>
      <w:r w:rsidRPr="00150DA2">
        <w:rPr>
          <w:bCs/>
          <w:i/>
        </w:rPr>
        <w:t xml:space="preserve"> Población y Muestra</w:t>
      </w:r>
    </w:p>
    <w:p w:rsidR="00C15F2F" w:rsidRPr="00B46DBB" w:rsidRDefault="00C15F2F" w:rsidP="00253A03">
      <w:pPr>
        <w:autoSpaceDE w:val="0"/>
        <w:autoSpaceDN w:val="0"/>
        <w:adjustRightInd w:val="0"/>
        <w:jc w:val="both"/>
      </w:pPr>
      <w:r w:rsidRPr="00B46DBB">
        <w:t xml:space="preserve">     </w:t>
      </w:r>
    </w:p>
    <w:p w:rsidR="00C15F2F" w:rsidRDefault="00C15F2F" w:rsidP="00253A03">
      <w:pPr>
        <w:autoSpaceDE w:val="0"/>
        <w:autoSpaceDN w:val="0"/>
        <w:adjustRightInd w:val="0"/>
        <w:spacing w:line="480" w:lineRule="auto"/>
        <w:ind w:firstLine="709"/>
        <w:jc w:val="both"/>
      </w:pPr>
      <w:r>
        <w:t>Según Alcaide (citado por Colmenares, 2011) la población se refiere a “cualquier conjunto de elementos de los que se quiere conocer o investigar alguna o algunas de sus características”. En este orden de ideas, la población de este estudio está conformada por la totalidad de los estudiantes y docentes de 9no. año de Bachillerato de la Escuela Técnica Robinsoniana “Monseñor Gregorio Adam” ubicada en Naguanagua, siendo ésta la cantidad de 197 estudiantes con edades comprendidas entre 13 y 15 años, los cuales están distribuidos en secciones de la siguiente manera:</w:t>
      </w:r>
    </w:p>
    <w:tbl>
      <w:tblPr>
        <w:tblStyle w:val="Tablaconcuadrcula"/>
        <w:tblpPr w:leftFromText="141" w:rightFromText="141" w:vertAnchor="text" w:horzAnchor="margin" w:tblpXSpec="center" w:tblpY="217"/>
        <w:tblW w:w="0" w:type="auto"/>
        <w:tblLook w:val="04A0"/>
      </w:tblPr>
      <w:tblGrid>
        <w:gridCol w:w="2943"/>
        <w:gridCol w:w="2977"/>
      </w:tblGrid>
      <w:tr w:rsidR="00C15F2F" w:rsidTr="00C15F2F">
        <w:tc>
          <w:tcPr>
            <w:tcW w:w="2943" w:type="dxa"/>
          </w:tcPr>
          <w:p w:rsidR="00C15F2F" w:rsidRPr="00150DA2" w:rsidRDefault="00C15F2F" w:rsidP="00C15F2F">
            <w:pPr>
              <w:autoSpaceDE w:val="0"/>
              <w:autoSpaceDN w:val="0"/>
              <w:adjustRightInd w:val="0"/>
              <w:spacing w:line="360" w:lineRule="auto"/>
              <w:jc w:val="center"/>
              <w:rPr>
                <w:b/>
              </w:rPr>
            </w:pPr>
            <w:r w:rsidRPr="00150DA2">
              <w:rPr>
                <w:b/>
              </w:rPr>
              <w:t>Sección</w:t>
            </w:r>
          </w:p>
        </w:tc>
        <w:tc>
          <w:tcPr>
            <w:tcW w:w="2977" w:type="dxa"/>
          </w:tcPr>
          <w:p w:rsidR="00C15F2F" w:rsidRPr="00150DA2" w:rsidRDefault="00C15F2F" w:rsidP="00C15F2F">
            <w:pPr>
              <w:autoSpaceDE w:val="0"/>
              <w:autoSpaceDN w:val="0"/>
              <w:adjustRightInd w:val="0"/>
              <w:spacing w:line="360" w:lineRule="auto"/>
              <w:jc w:val="center"/>
              <w:rPr>
                <w:b/>
              </w:rPr>
            </w:pPr>
            <w:r w:rsidRPr="00150DA2">
              <w:rPr>
                <w:b/>
              </w:rPr>
              <w:t>Nº de estudiantes</w:t>
            </w:r>
          </w:p>
        </w:tc>
      </w:tr>
      <w:tr w:rsidR="00C15F2F" w:rsidTr="00C15F2F">
        <w:tc>
          <w:tcPr>
            <w:tcW w:w="2943" w:type="dxa"/>
          </w:tcPr>
          <w:p w:rsidR="00C15F2F" w:rsidRDefault="00C15F2F" w:rsidP="00C15F2F">
            <w:pPr>
              <w:autoSpaceDE w:val="0"/>
              <w:autoSpaceDN w:val="0"/>
              <w:adjustRightInd w:val="0"/>
              <w:spacing w:line="360" w:lineRule="auto"/>
              <w:jc w:val="center"/>
            </w:pPr>
            <w:r>
              <w:t>9no. grado “A”</w:t>
            </w:r>
          </w:p>
        </w:tc>
        <w:tc>
          <w:tcPr>
            <w:tcW w:w="2977" w:type="dxa"/>
          </w:tcPr>
          <w:p w:rsidR="00C15F2F" w:rsidRDefault="00C15F2F" w:rsidP="00C15F2F">
            <w:pPr>
              <w:autoSpaceDE w:val="0"/>
              <w:autoSpaceDN w:val="0"/>
              <w:adjustRightInd w:val="0"/>
              <w:spacing w:line="360" w:lineRule="auto"/>
              <w:jc w:val="center"/>
            </w:pPr>
            <w:r>
              <w:t>33</w:t>
            </w:r>
          </w:p>
        </w:tc>
      </w:tr>
      <w:tr w:rsidR="00C15F2F" w:rsidTr="00C15F2F">
        <w:tc>
          <w:tcPr>
            <w:tcW w:w="2943" w:type="dxa"/>
          </w:tcPr>
          <w:p w:rsidR="00C15F2F" w:rsidRDefault="00C15F2F" w:rsidP="00C15F2F">
            <w:pPr>
              <w:autoSpaceDE w:val="0"/>
              <w:autoSpaceDN w:val="0"/>
              <w:adjustRightInd w:val="0"/>
              <w:spacing w:line="360" w:lineRule="auto"/>
              <w:jc w:val="center"/>
            </w:pPr>
            <w:r>
              <w:t>9no. grado “B”</w:t>
            </w:r>
          </w:p>
        </w:tc>
        <w:tc>
          <w:tcPr>
            <w:tcW w:w="2977" w:type="dxa"/>
          </w:tcPr>
          <w:p w:rsidR="00C15F2F" w:rsidRDefault="00C15F2F" w:rsidP="00C15F2F">
            <w:pPr>
              <w:autoSpaceDE w:val="0"/>
              <w:autoSpaceDN w:val="0"/>
              <w:adjustRightInd w:val="0"/>
              <w:spacing w:line="360" w:lineRule="auto"/>
              <w:jc w:val="center"/>
            </w:pPr>
            <w:r>
              <w:t>32</w:t>
            </w:r>
          </w:p>
        </w:tc>
      </w:tr>
      <w:tr w:rsidR="00C15F2F" w:rsidTr="00C15F2F">
        <w:tc>
          <w:tcPr>
            <w:tcW w:w="2943" w:type="dxa"/>
          </w:tcPr>
          <w:p w:rsidR="00C15F2F" w:rsidRDefault="00C15F2F" w:rsidP="00C15F2F">
            <w:pPr>
              <w:autoSpaceDE w:val="0"/>
              <w:autoSpaceDN w:val="0"/>
              <w:adjustRightInd w:val="0"/>
              <w:spacing w:line="360" w:lineRule="auto"/>
              <w:jc w:val="center"/>
            </w:pPr>
            <w:r>
              <w:t>9no. grado “C”</w:t>
            </w:r>
          </w:p>
        </w:tc>
        <w:tc>
          <w:tcPr>
            <w:tcW w:w="2977" w:type="dxa"/>
          </w:tcPr>
          <w:p w:rsidR="00C15F2F" w:rsidRDefault="00C15F2F" w:rsidP="00C15F2F">
            <w:pPr>
              <w:autoSpaceDE w:val="0"/>
              <w:autoSpaceDN w:val="0"/>
              <w:adjustRightInd w:val="0"/>
              <w:spacing w:line="360" w:lineRule="auto"/>
              <w:jc w:val="center"/>
            </w:pPr>
            <w:r>
              <w:t>34</w:t>
            </w:r>
          </w:p>
        </w:tc>
      </w:tr>
      <w:tr w:rsidR="00C15F2F" w:rsidTr="00C15F2F">
        <w:tc>
          <w:tcPr>
            <w:tcW w:w="2943" w:type="dxa"/>
          </w:tcPr>
          <w:p w:rsidR="00C15F2F" w:rsidRDefault="00C15F2F" w:rsidP="00C15F2F">
            <w:pPr>
              <w:autoSpaceDE w:val="0"/>
              <w:autoSpaceDN w:val="0"/>
              <w:adjustRightInd w:val="0"/>
              <w:spacing w:line="360" w:lineRule="auto"/>
              <w:jc w:val="center"/>
            </w:pPr>
            <w:r>
              <w:t>9no. grado “D”</w:t>
            </w:r>
          </w:p>
        </w:tc>
        <w:tc>
          <w:tcPr>
            <w:tcW w:w="2977" w:type="dxa"/>
          </w:tcPr>
          <w:p w:rsidR="00C15F2F" w:rsidRDefault="00C15F2F" w:rsidP="00C15F2F">
            <w:pPr>
              <w:autoSpaceDE w:val="0"/>
              <w:autoSpaceDN w:val="0"/>
              <w:adjustRightInd w:val="0"/>
              <w:spacing w:line="360" w:lineRule="auto"/>
              <w:jc w:val="center"/>
            </w:pPr>
            <w:r>
              <w:t>33</w:t>
            </w:r>
          </w:p>
        </w:tc>
      </w:tr>
      <w:tr w:rsidR="00C15F2F" w:rsidTr="00C15F2F">
        <w:tc>
          <w:tcPr>
            <w:tcW w:w="2943" w:type="dxa"/>
          </w:tcPr>
          <w:p w:rsidR="00C15F2F" w:rsidRDefault="00C15F2F" w:rsidP="00C15F2F">
            <w:pPr>
              <w:autoSpaceDE w:val="0"/>
              <w:autoSpaceDN w:val="0"/>
              <w:adjustRightInd w:val="0"/>
              <w:spacing w:line="360" w:lineRule="auto"/>
              <w:jc w:val="center"/>
            </w:pPr>
            <w:r>
              <w:t>9no. grado “E”</w:t>
            </w:r>
          </w:p>
        </w:tc>
        <w:tc>
          <w:tcPr>
            <w:tcW w:w="2977" w:type="dxa"/>
          </w:tcPr>
          <w:p w:rsidR="00C15F2F" w:rsidRDefault="00C15F2F" w:rsidP="00C15F2F">
            <w:pPr>
              <w:autoSpaceDE w:val="0"/>
              <w:autoSpaceDN w:val="0"/>
              <w:adjustRightInd w:val="0"/>
              <w:spacing w:line="360" w:lineRule="auto"/>
              <w:jc w:val="center"/>
            </w:pPr>
            <w:r>
              <w:t>31</w:t>
            </w:r>
          </w:p>
        </w:tc>
      </w:tr>
      <w:tr w:rsidR="00C15F2F" w:rsidTr="00C15F2F">
        <w:tc>
          <w:tcPr>
            <w:tcW w:w="2943" w:type="dxa"/>
          </w:tcPr>
          <w:p w:rsidR="00C15F2F" w:rsidRDefault="00C15F2F" w:rsidP="00C15F2F">
            <w:pPr>
              <w:autoSpaceDE w:val="0"/>
              <w:autoSpaceDN w:val="0"/>
              <w:adjustRightInd w:val="0"/>
              <w:spacing w:line="360" w:lineRule="auto"/>
              <w:jc w:val="center"/>
            </w:pPr>
            <w:r>
              <w:t>9no. grado “F”</w:t>
            </w:r>
          </w:p>
        </w:tc>
        <w:tc>
          <w:tcPr>
            <w:tcW w:w="2977" w:type="dxa"/>
          </w:tcPr>
          <w:p w:rsidR="00C15F2F" w:rsidRDefault="00C15F2F" w:rsidP="00C15F2F">
            <w:pPr>
              <w:autoSpaceDE w:val="0"/>
              <w:autoSpaceDN w:val="0"/>
              <w:adjustRightInd w:val="0"/>
              <w:spacing w:line="360" w:lineRule="auto"/>
              <w:jc w:val="center"/>
            </w:pPr>
            <w:r>
              <w:t>34</w:t>
            </w:r>
          </w:p>
        </w:tc>
      </w:tr>
      <w:tr w:rsidR="00C15F2F" w:rsidTr="00C15F2F">
        <w:tc>
          <w:tcPr>
            <w:tcW w:w="2943" w:type="dxa"/>
          </w:tcPr>
          <w:p w:rsidR="00C15F2F" w:rsidRPr="00150DA2" w:rsidRDefault="00C15F2F" w:rsidP="00C15F2F">
            <w:pPr>
              <w:autoSpaceDE w:val="0"/>
              <w:autoSpaceDN w:val="0"/>
              <w:adjustRightInd w:val="0"/>
              <w:jc w:val="both"/>
              <w:rPr>
                <w:b/>
              </w:rPr>
            </w:pPr>
            <w:r w:rsidRPr="00150DA2">
              <w:rPr>
                <w:b/>
              </w:rPr>
              <w:t xml:space="preserve">             TOTAL</w:t>
            </w:r>
          </w:p>
        </w:tc>
        <w:tc>
          <w:tcPr>
            <w:tcW w:w="2977" w:type="dxa"/>
          </w:tcPr>
          <w:p w:rsidR="00C15F2F" w:rsidRPr="00150DA2" w:rsidRDefault="00C15F2F" w:rsidP="00C15F2F">
            <w:pPr>
              <w:autoSpaceDE w:val="0"/>
              <w:autoSpaceDN w:val="0"/>
              <w:adjustRightInd w:val="0"/>
              <w:jc w:val="center"/>
              <w:rPr>
                <w:b/>
              </w:rPr>
            </w:pPr>
            <w:r w:rsidRPr="00150DA2">
              <w:rPr>
                <w:b/>
              </w:rPr>
              <w:t>197</w:t>
            </w:r>
          </w:p>
        </w:tc>
      </w:tr>
    </w:tbl>
    <w:p w:rsidR="00C15F2F" w:rsidRDefault="00C15F2F" w:rsidP="00C15F2F">
      <w:pPr>
        <w:autoSpaceDE w:val="0"/>
        <w:autoSpaceDN w:val="0"/>
        <w:adjustRightInd w:val="0"/>
        <w:ind w:firstLine="709"/>
        <w:jc w:val="both"/>
      </w:pPr>
    </w:p>
    <w:p w:rsidR="00C15F2F" w:rsidRDefault="00C15F2F" w:rsidP="00C15F2F">
      <w:pPr>
        <w:autoSpaceDE w:val="0"/>
        <w:autoSpaceDN w:val="0"/>
        <w:adjustRightInd w:val="0"/>
        <w:ind w:firstLine="709"/>
        <w:jc w:val="both"/>
      </w:pPr>
    </w:p>
    <w:p w:rsidR="00C15F2F" w:rsidRDefault="00C15F2F" w:rsidP="00C15F2F">
      <w:pPr>
        <w:autoSpaceDE w:val="0"/>
        <w:autoSpaceDN w:val="0"/>
        <w:adjustRightInd w:val="0"/>
      </w:pPr>
    </w:p>
    <w:p w:rsidR="00C15F2F" w:rsidRDefault="00C15F2F" w:rsidP="00C15F2F">
      <w:pPr>
        <w:autoSpaceDE w:val="0"/>
        <w:autoSpaceDN w:val="0"/>
        <w:adjustRightInd w:val="0"/>
        <w:rPr>
          <w:b/>
          <w:lang w:val="es-VE"/>
        </w:rPr>
      </w:pPr>
    </w:p>
    <w:p w:rsidR="00C15F2F" w:rsidRDefault="00C15F2F" w:rsidP="00C15F2F">
      <w:pPr>
        <w:autoSpaceDE w:val="0"/>
        <w:autoSpaceDN w:val="0"/>
        <w:adjustRightInd w:val="0"/>
        <w:rPr>
          <w:b/>
          <w:lang w:val="es-VE"/>
        </w:rPr>
      </w:pPr>
    </w:p>
    <w:p w:rsidR="00C15F2F" w:rsidRDefault="00C15F2F" w:rsidP="00C15F2F">
      <w:pPr>
        <w:autoSpaceDE w:val="0"/>
        <w:autoSpaceDN w:val="0"/>
        <w:adjustRightInd w:val="0"/>
        <w:rPr>
          <w:b/>
          <w:lang w:val="es-VE"/>
        </w:rPr>
      </w:pPr>
    </w:p>
    <w:p w:rsidR="00C15F2F" w:rsidRDefault="00C15F2F" w:rsidP="00C15F2F">
      <w:pPr>
        <w:autoSpaceDE w:val="0"/>
        <w:autoSpaceDN w:val="0"/>
        <w:adjustRightInd w:val="0"/>
        <w:rPr>
          <w:b/>
          <w:lang w:val="es-VE"/>
        </w:rPr>
      </w:pPr>
    </w:p>
    <w:p w:rsidR="00C15F2F" w:rsidRDefault="00C15F2F" w:rsidP="00C15F2F">
      <w:pPr>
        <w:autoSpaceDE w:val="0"/>
        <w:autoSpaceDN w:val="0"/>
        <w:adjustRightInd w:val="0"/>
        <w:rPr>
          <w:b/>
          <w:lang w:val="es-VE"/>
        </w:rPr>
      </w:pPr>
    </w:p>
    <w:p w:rsidR="00C15F2F" w:rsidRDefault="00C15F2F" w:rsidP="00C15F2F">
      <w:pPr>
        <w:autoSpaceDE w:val="0"/>
        <w:autoSpaceDN w:val="0"/>
        <w:adjustRightInd w:val="0"/>
        <w:rPr>
          <w:b/>
          <w:lang w:val="es-VE"/>
        </w:rPr>
      </w:pPr>
    </w:p>
    <w:p w:rsidR="00C15F2F" w:rsidRDefault="00C15F2F" w:rsidP="00C15F2F">
      <w:pPr>
        <w:autoSpaceDE w:val="0"/>
        <w:autoSpaceDN w:val="0"/>
        <w:adjustRightInd w:val="0"/>
        <w:rPr>
          <w:b/>
          <w:lang w:val="es-VE"/>
        </w:rPr>
      </w:pPr>
    </w:p>
    <w:p w:rsidR="00C15F2F" w:rsidRDefault="00C15F2F" w:rsidP="00C15F2F">
      <w:pPr>
        <w:autoSpaceDE w:val="0"/>
        <w:autoSpaceDN w:val="0"/>
        <w:adjustRightInd w:val="0"/>
        <w:rPr>
          <w:b/>
          <w:lang w:val="es-VE"/>
        </w:rPr>
      </w:pPr>
    </w:p>
    <w:p w:rsidR="00C15F2F" w:rsidRDefault="00C15F2F" w:rsidP="00C15F2F">
      <w:pPr>
        <w:autoSpaceDE w:val="0"/>
        <w:autoSpaceDN w:val="0"/>
        <w:adjustRightInd w:val="0"/>
        <w:rPr>
          <w:b/>
          <w:lang w:val="es-VE"/>
        </w:rPr>
      </w:pPr>
    </w:p>
    <w:p w:rsidR="00C15F2F" w:rsidRPr="00C15F2F" w:rsidRDefault="002F79BE" w:rsidP="00C15F2F">
      <w:pPr>
        <w:autoSpaceDE w:val="0"/>
        <w:autoSpaceDN w:val="0"/>
        <w:adjustRightInd w:val="0"/>
      </w:pPr>
      <w:r>
        <w:rPr>
          <w:b/>
          <w:lang w:val="es-VE"/>
        </w:rPr>
        <w:t xml:space="preserve">                   </w:t>
      </w:r>
      <w:r w:rsidR="00C15F2F" w:rsidRPr="00FE12D6">
        <w:rPr>
          <w:b/>
          <w:lang w:val="es-VE"/>
        </w:rPr>
        <w:t>Fuente</w:t>
      </w:r>
      <w:r w:rsidR="00C15F2F">
        <w:rPr>
          <w:lang w:val="es-VE"/>
        </w:rPr>
        <w:t>: Seccional de 9no. grado de la institución.</w:t>
      </w:r>
    </w:p>
    <w:p w:rsidR="00C15F2F" w:rsidRDefault="00C15F2F" w:rsidP="00C15F2F">
      <w:pPr>
        <w:autoSpaceDE w:val="0"/>
        <w:autoSpaceDN w:val="0"/>
        <w:adjustRightInd w:val="0"/>
        <w:spacing w:line="360" w:lineRule="auto"/>
        <w:ind w:firstLine="709"/>
        <w:jc w:val="both"/>
        <w:rPr>
          <w:lang w:val="es-VE"/>
        </w:rPr>
      </w:pPr>
    </w:p>
    <w:p w:rsidR="00253A03" w:rsidRDefault="00C15F2F" w:rsidP="00253A03">
      <w:pPr>
        <w:autoSpaceDE w:val="0"/>
        <w:autoSpaceDN w:val="0"/>
        <w:adjustRightInd w:val="0"/>
        <w:spacing w:line="480" w:lineRule="auto"/>
        <w:ind w:firstLine="709"/>
        <w:jc w:val="both"/>
        <w:rPr>
          <w:lang w:val="es-VE"/>
        </w:rPr>
      </w:pPr>
      <w:r>
        <w:rPr>
          <w:lang w:val="es-VE"/>
        </w:rPr>
        <w:t xml:space="preserve">Con respecto a la muestra, Morles (citado por Arias, 2006) </w:t>
      </w:r>
      <w:r w:rsidRPr="00B46DBB">
        <w:rPr>
          <w:lang w:val="es-VE"/>
        </w:rPr>
        <w:t xml:space="preserve">define la muestra </w:t>
      </w:r>
      <w:r>
        <w:rPr>
          <w:lang w:val="es-VE"/>
        </w:rPr>
        <w:t>como</w:t>
      </w:r>
      <w:r w:rsidRPr="00B46DBB">
        <w:rPr>
          <w:lang w:val="es-VE"/>
        </w:rPr>
        <w:t xml:space="preserve"> </w:t>
      </w:r>
      <w:r>
        <w:rPr>
          <w:lang w:val="es-VE"/>
        </w:rPr>
        <w:t>“</w:t>
      </w:r>
      <w:r w:rsidRPr="00B46DBB">
        <w:rPr>
          <w:lang w:val="es-VE"/>
        </w:rPr>
        <w:t>un subconjunto representativo</w:t>
      </w:r>
      <w:r>
        <w:rPr>
          <w:lang w:val="es-VE"/>
        </w:rPr>
        <w:t xml:space="preserve"> de un universo o población</w:t>
      </w:r>
      <w:r w:rsidRPr="00B46DBB">
        <w:rPr>
          <w:lang w:val="es-VE"/>
        </w:rPr>
        <w:t>”</w:t>
      </w:r>
      <w:r>
        <w:rPr>
          <w:lang w:val="es-VE"/>
        </w:rPr>
        <w:t xml:space="preserve"> </w:t>
      </w:r>
      <w:r w:rsidRPr="00B46DBB">
        <w:rPr>
          <w:lang w:val="es-VE"/>
        </w:rPr>
        <w:t>(</w:t>
      </w:r>
      <w:r>
        <w:rPr>
          <w:lang w:val="es-VE"/>
        </w:rPr>
        <w:t>p. 110</w:t>
      </w:r>
      <w:r w:rsidRPr="00B46DBB">
        <w:rPr>
          <w:lang w:val="es-VE"/>
        </w:rPr>
        <w:t>).</w:t>
      </w:r>
      <w:r>
        <w:rPr>
          <w:lang w:val="es-VE"/>
        </w:rPr>
        <w:t xml:space="preserve"> En el caso de esta investigación, la muestra está constituida por 30 alumnos que </w:t>
      </w:r>
      <w:r>
        <w:rPr>
          <w:lang w:val="es-VE"/>
        </w:rPr>
        <w:lastRenderedPageBreak/>
        <w:t xml:space="preserve">corresponden al total de los estudiantes de 9no. grado de la sección “A” de esta institución. La misma se considera intencional ya que dicha sección contaba con características relevantes que hicieron posible la realización de este trabajo. Entre estos criterios se encuentra el hecho de que en la sección “A” sólo se encontraba impartiendo clases la docente de aula; es decir, en ella no había ningún pasante cumpliendo sus funciones, lo cual constituyó un factor muy importante a la hora de seleccionar la sección a observar por ser pertinente y obligatorio analizar la práctica pedagógica realizada por el docente de inglés y no por practicantes. </w:t>
      </w:r>
    </w:p>
    <w:p w:rsidR="00253A03" w:rsidRDefault="00253A03" w:rsidP="00253A03">
      <w:pPr>
        <w:autoSpaceDE w:val="0"/>
        <w:autoSpaceDN w:val="0"/>
        <w:adjustRightInd w:val="0"/>
        <w:ind w:firstLine="709"/>
        <w:jc w:val="both"/>
        <w:rPr>
          <w:lang w:val="es-VE"/>
        </w:rPr>
      </w:pPr>
    </w:p>
    <w:p w:rsidR="00C15F2F" w:rsidRPr="001D47C6" w:rsidRDefault="00C15F2F" w:rsidP="00253A03">
      <w:pPr>
        <w:autoSpaceDE w:val="0"/>
        <w:autoSpaceDN w:val="0"/>
        <w:adjustRightInd w:val="0"/>
        <w:spacing w:line="480" w:lineRule="auto"/>
        <w:ind w:firstLine="709"/>
        <w:jc w:val="both"/>
        <w:rPr>
          <w:lang w:val="es-VE"/>
        </w:rPr>
      </w:pPr>
      <w:r>
        <w:rPr>
          <w:lang w:val="es-VE"/>
        </w:rPr>
        <w:t xml:space="preserve">Otro factor para elegir la sección antes mencionada fue el horario, el cual debía ser conveniente para las autoras; de este modo, podrían asistir sin ningún tipo de contratiempos y cumplir a cabalidad con el proceso de recolección de información. Estas razones fueron determinantes para constituir la muestra, y al ser la sección “A” la única que se ajustaba a ellas, resultó idónea su elección.   </w:t>
      </w:r>
    </w:p>
    <w:p w:rsidR="00C15F2F" w:rsidRDefault="00C15F2F" w:rsidP="00253A03">
      <w:pPr>
        <w:autoSpaceDE w:val="0"/>
        <w:autoSpaceDN w:val="0"/>
        <w:adjustRightInd w:val="0"/>
        <w:jc w:val="both"/>
        <w:rPr>
          <w:b/>
          <w:bCs/>
        </w:rPr>
      </w:pPr>
    </w:p>
    <w:p w:rsidR="00C15F2F" w:rsidRPr="00150DA2" w:rsidRDefault="00C15F2F" w:rsidP="00253A03">
      <w:pPr>
        <w:autoSpaceDE w:val="0"/>
        <w:autoSpaceDN w:val="0"/>
        <w:adjustRightInd w:val="0"/>
        <w:spacing w:line="480" w:lineRule="auto"/>
        <w:jc w:val="both"/>
        <w:rPr>
          <w:bCs/>
          <w:i/>
        </w:rPr>
      </w:pPr>
      <w:r w:rsidRPr="00150DA2">
        <w:rPr>
          <w:bCs/>
          <w:i/>
        </w:rPr>
        <w:t>3.4 Técnicas de recolección de información</w:t>
      </w:r>
    </w:p>
    <w:p w:rsidR="00C15F2F" w:rsidRPr="000F5F93" w:rsidRDefault="00C15F2F" w:rsidP="00253A03">
      <w:pPr>
        <w:autoSpaceDE w:val="0"/>
        <w:autoSpaceDN w:val="0"/>
        <w:adjustRightInd w:val="0"/>
        <w:jc w:val="both"/>
        <w:rPr>
          <w:b/>
          <w:bCs/>
        </w:rPr>
      </w:pPr>
    </w:p>
    <w:p w:rsidR="00C15F2F" w:rsidRDefault="00C15F2F" w:rsidP="00253A03">
      <w:pPr>
        <w:autoSpaceDE w:val="0"/>
        <w:autoSpaceDN w:val="0"/>
        <w:adjustRightInd w:val="0"/>
        <w:spacing w:line="480" w:lineRule="auto"/>
        <w:ind w:firstLine="284"/>
        <w:jc w:val="both"/>
        <w:rPr>
          <w:highlight w:val="yellow"/>
          <w:lang w:val="es-VE"/>
        </w:rPr>
      </w:pPr>
      <w:r w:rsidRPr="000F5F93">
        <w:rPr>
          <w:lang w:val="es-VE"/>
        </w:rPr>
        <w:t>En toda investigación es necesario incluir procedimientos que permitan recabar de manera organizada y completa los datos que lograrán responder las incertidumbres que se presenten, y así alcanzar los objetivos planteados. En el p</w:t>
      </w:r>
      <w:r>
        <w:rPr>
          <w:lang w:val="es-VE"/>
        </w:rPr>
        <w:t>resente proyecto, se utilizaron tres diferentes técnicas, las cuales fueron la observación directa y entrevista, ambas estructuradas, así como también la encuesta.</w:t>
      </w:r>
      <w:r w:rsidRPr="000F5F93">
        <w:rPr>
          <w:lang w:val="es-VE"/>
        </w:rPr>
        <w:t xml:space="preserve"> </w:t>
      </w:r>
      <w:r>
        <w:rPr>
          <w:lang w:val="es-VE"/>
        </w:rPr>
        <w:t>Dichas</w:t>
      </w:r>
      <w:r w:rsidRPr="000F5F93">
        <w:rPr>
          <w:lang w:val="es-VE"/>
        </w:rPr>
        <w:t xml:space="preserve"> técnica</w:t>
      </w:r>
      <w:r>
        <w:rPr>
          <w:lang w:val="es-VE"/>
        </w:rPr>
        <w:t>s fueron empleadas para recopilar de la manera más precisa</w:t>
      </w:r>
      <w:r w:rsidRPr="000F5F93">
        <w:rPr>
          <w:lang w:val="es-VE"/>
        </w:rPr>
        <w:t xml:space="preserve"> las característ</w:t>
      </w:r>
      <w:r>
        <w:rPr>
          <w:lang w:val="es-VE"/>
        </w:rPr>
        <w:t>icas correspondientes a la clase de</w:t>
      </w:r>
      <w:r w:rsidRPr="00C358B8">
        <w:rPr>
          <w:lang w:val="es-VE"/>
        </w:rPr>
        <w:t xml:space="preserve"> </w:t>
      </w:r>
      <w:r>
        <w:rPr>
          <w:lang w:val="es-VE"/>
        </w:rPr>
        <w:t xml:space="preserve">inglés de 9no grado sección “A”, para así determinar </w:t>
      </w:r>
      <w:r>
        <w:rPr>
          <w:lang w:val="es-VE"/>
        </w:rPr>
        <w:lastRenderedPageBreak/>
        <w:t>los factores que influyen en el desarrollo de la comprensión auditiva de los estudiantes de este nivel</w:t>
      </w:r>
      <w:r w:rsidRPr="000F5F93">
        <w:rPr>
          <w:lang w:val="es-VE"/>
        </w:rPr>
        <w:t xml:space="preserve">. </w:t>
      </w:r>
    </w:p>
    <w:p w:rsidR="00C15F2F" w:rsidRPr="0078609F" w:rsidRDefault="00C15F2F" w:rsidP="00253A03">
      <w:pPr>
        <w:autoSpaceDE w:val="0"/>
        <w:autoSpaceDN w:val="0"/>
        <w:adjustRightInd w:val="0"/>
        <w:ind w:firstLine="284"/>
        <w:jc w:val="both"/>
        <w:rPr>
          <w:highlight w:val="yellow"/>
          <w:lang w:val="es-VE"/>
        </w:rPr>
      </w:pPr>
    </w:p>
    <w:p w:rsidR="00C15F2F" w:rsidRPr="00150DA2" w:rsidRDefault="00C15F2F" w:rsidP="00253A03">
      <w:pPr>
        <w:autoSpaceDE w:val="0"/>
        <w:autoSpaceDN w:val="0"/>
        <w:adjustRightInd w:val="0"/>
        <w:spacing w:line="480" w:lineRule="auto"/>
        <w:jc w:val="both"/>
        <w:rPr>
          <w:bCs/>
          <w:i/>
        </w:rPr>
      </w:pPr>
      <w:r w:rsidRPr="00150DA2">
        <w:rPr>
          <w:bCs/>
          <w:i/>
        </w:rPr>
        <w:t>3.5 Instrumentos de recolección de información</w:t>
      </w:r>
    </w:p>
    <w:p w:rsidR="00C15F2F" w:rsidRPr="00C358B8" w:rsidRDefault="00C15F2F" w:rsidP="00253A03">
      <w:pPr>
        <w:autoSpaceDE w:val="0"/>
        <w:autoSpaceDN w:val="0"/>
        <w:adjustRightInd w:val="0"/>
        <w:ind w:firstLine="284"/>
        <w:jc w:val="both"/>
        <w:rPr>
          <w:lang w:val="es-VE"/>
        </w:rPr>
      </w:pPr>
    </w:p>
    <w:p w:rsidR="00C15F2F" w:rsidRDefault="00C15F2F" w:rsidP="00253A03">
      <w:pPr>
        <w:autoSpaceDE w:val="0"/>
        <w:autoSpaceDN w:val="0"/>
        <w:adjustRightInd w:val="0"/>
        <w:spacing w:line="480" w:lineRule="auto"/>
        <w:ind w:firstLine="284"/>
        <w:jc w:val="both"/>
        <w:rPr>
          <w:lang w:val="es-VE"/>
        </w:rPr>
      </w:pPr>
      <w:r>
        <w:rPr>
          <w:lang w:val="es-VE"/>
        </w:rPr>
        <w:t xml:space="preserve">Para recoger la información necesaria para el desarrollo de ésta investigación, </w:t>
      </w:r>
      <w:r w:rsidRPr="00C358B8">
        <w:rPr>
          <w:lang w:val="es-VE"/>
        </w:rPr>
        <w:t xml:space="preserve">se utilizaron </w:t>
      </w:r>
      <w:r>
        <w:rPr>
          <w:lang w:val="es-VE"/>
        </w:rPr>
        <w:t>a manera de instrumentos</w:t>
      </w:r>
      <w:r w:rsidRPr="00C358B8">
        <w:rPr>
          <w:lang w:val="es-VE"/>
        </w:rPr>
        <w:t xml:space="preserve">: </w:t>
      </w:r>
      <w:r>
        <w:rPr>
          <w:lang w:val="es-VE"/>
        </w:rPr>
        <w:t>la lista de cotejo, dos escalas de estimación (una para el estudiante y la otra para las investigadoras), el  cuestionario, la guía de entrevista y la grabadora. En cuanto a la lista de cotejo, estuvo conformada por 12 ítems, los cuales buscaron evidenciar los rasgos presentes en la clase de inglés, tomando en consideración criterios como el uso de la lengua meta en clase, la interacción entre todos los involucrados en el proceso de enseñanza, las actividades que realiza el docente y la inclusión de la comprensión auditiva en su práctica pedagógica. Asimismo, se utilizaron dos escalas de estimación contentivas de 12 ítems con enunciados muy similares a los anteriormente descritos. Dicho instrumento contó con una escala de frecuencia del 1 al 5 representada de la siguiente manera:</w:t>
      </w:r>
    </w:p>
    <w:p w:rsidR="00C15F2F" w:rsidRDefault="00C15F2F" w:rsidP="00C15F2F">
      <w:pPr>
        <w:autoSpaceDE w:val="0"/>
        <w:autoSpaceDN w:val="0"/>
        <w:adjustRightInd w:val="0"/>
        <w:spacing w:line="360" w:lineRule="auto"/>
        <w:ind w:firstLine="284"/>
        <w:jc w:val="both"/>
        <w:rPr>
          <w:lang w:val="es-VE"/>
        </w:rPr>
      </w:pPr>
    </w:p>
    <w:p w:rsidR="00C15F2F" w:rsidRDefault="00C15F2F" w:rsidP="00C15F2F">
      <w:pPr>
        <w:autoSpaceDE w:val="0"/>
        <w:autoSpaceDN w:val="0"/>
        <w:adjustRightInd w:val="0"/>
        <w:ind w:firstLine="284"/>
        <w:jc w:val="center"/>
        <w:rPr>
          <w:lang w:val="es-VE"/>
        </w:rPr>
      </w:pPr>
      <w:r>
        <w:rPr>
          <w:lang w:val="es-VE"/>
        </w:rPr>
        <w:t>Nunca           = 1</w:t>
      </w:r>
    </w:p>
    <w:p w:rsidR="00C15F2F" w:rsidRDefault="00C15F2F" w:rsidP="00C15F2F">
      <w:pPr>
        <w:autoSpaceDE w:val="0"/>
        <w:autoSpaceDN w:val="0"/>
        <w:adjustRightInd w:val="0"/>
        <w:ind w:firstLine="284"/>
        <w:jc w:val="center"/>
        <w:rPr>
          <w:lang w:val="es-VE"/>
        </w:rPr>
      </w:pPr>
      <w:r>
        <w:rPr>
          <w:lang w:val="es-VE"/>
        </w:rPr>
        <w:t>Casi nunca    = 2</w:t>
      </w:r>
    </w:p>
    <w:p w:rsidR="00C15F2F" w:rsidRDefault="00C15F2F" w:rsidP="00C15F2F">
      <w:pPr>
        <w:autoSpaceDE w:val="0"/>
        <w:autoSpaceDN w:val="0"/>
        <w:adjustRightInd w:val="0"/>
        <w:ind w:firstLine="284"/>
        <w:jc w:val="center"/>
        <w:rPr>
          <w:lang w:val="es-VE"/>
        </w:rPr>
      </w:pPr>
      <w:r>
        <w:rPr>
          <w:lang w:val="es-VE"/>
        </w:rPr>
        <w:t>A veces         = 3</w:t>
      </w:r>
    </w:p>
    <w:p w:rsidR="00C15F2F" w:rsidRDefault="00C15F2F" w:rsidP="00C15F2F">
      <w:pPr>
        <w:autoSpaceDE w:val="0"/>
        <w:autoSpaceDN w:val="0"/>
        <w:adjustRightInd w:val="0"/>
        <w:ind w:firstLine="284"/>
        <w:jc w:val="center"/>
        <w:rPr>
          <w:lang w:val="es-VE"/>
        </w:rPr>
      </w:pPr>
      <w:r>
        <w:rPr>
          <w:lang w:val="es-VE"/>
        </w:rPr>
        <w:t>Casi siempre = 4</w:t>
      </w:r>
    </w:p>
    <w:p w:rsidR="00C15F2F" w:rsidRDefault="00C15F2F" w:rsidP="00C15F2F">
      <w:pPr>
        <w:autoSpaceDE w:val="0"/>
        <w:autoSpaceDN w:val="0"/>
        <w:adjustRightInd w:val="0"/>
        <w:ind w:firstLine="284"/>
        <w:jc w:val="center"/>
        <w:rPr>
          <w:lang w:val="es-VE"/>
        </w:rPr>
      </w:pPr>
      <w:r>
        <w:rPr>
          <w:lang w:val="es-VE"/>
        </w:rPr>
        <w:t>Siempre         = 5</w:t>
      </w:r>
    </w:p>
    <w:p w:rsidR="00C15F2F" w:rsidRDefault="00C15F2F" w:rsidP="00C15F2F">
      <w:pPr>
        <w:autoSpaceDE w:val="0"/>
        <w:autoSpaceDN w:val="0"/>
        <w:adjustRightInd w:val="0"/>
        <w:ind w:firstLine="284"/>
        <w:jc w:val="center"/>
        <w:rPr>
          <w:lang w:val="es-VE"/>
        </w:rPr>
      </w:pPr>
    </w:p>
    <w:p w:rsidR="00C15F2F" w:rsidRDefault="00C15F2F" w:rsidP="00C15F2F">
      <w:pPr>
        <w:autoSpaceDE w:val="0"/>
        <w:autoSpaceDN w:val="0"/>
        <w:adjustRightInd w:val="0"/>
        <w:ind w:firstLine="284"/>
        <w:jc w:val="center"/>
        <w:rPr>
          <w:lang w:val="es-VE"/>
        </w:rPr>
      </w:pPr>
    </w:p>
    <w:p w:rsidR="00C15F2F" w:rsidRDefault="00C15F2F" w:rsidP="00253A03">
      <w:pPr>
        <w:autoSpaceDE w:val="0"/>
        <w:autoSpaceDN w:val="0"/>
        <w:adjustRightInd w:val="0"/>
        <w:spacing w:line="480" w:lineRule="auto"/>
        <w:ind w:firstLine="284"/>
        <w:jc w:val="both"/>
        <w:rPr>
          <w:lang w:val="es-VE"/>
        </w:rPr>
      </w:pPr>
      <w:r>
        <w:rPr>
          <w:lang w:val="es-VE"/>
        </w:rPr>
        <w:t xml:space="preserve">Siguiendo con lo anterior, se empleó un cuestionario con 12 ítems de preguntas dicotómicas, el cual estuvo dirigido a los estudiantes y sirvió para conocer algunos datos concernientes a la percepción que dichos estudiantes tienen sobre el inglés. Por </w:t>
      </w:r>
      <w:r>
        <w:rPr>
          <w:lang w:val="es-VE"/>
        </w:rPr>
        <w:lastRenderedPageBreak/>
        <w:t>último, se utilizaron dos instrumentos para la realización de la entrevista al docente, los cuales eran similares en cuanto al número de preguntas que contenían, siendo las mismas un total de 14 preguntas en ambos, pero a la vez eran diferentes en cuanto al tipo de respuestas, ya que uno de ellos contenía opciones dicotómicas, de selección múltiple y de frecuencia, mientras que el otro instrumento empleado contenía sólo preguntas de desarrollo con el fin de respaldar la información obtenida del anterior instrumento.</w:t>
      </w:r>
    </w:p>
    <w:p w:rsidR="00C15F2F" w:rsidRDefault="00C15F2F" w:rsidP="00253A03">
      <w:pPr>
        <w:jc w:val="both"/>
        <w:rPr>
          <w:i/>
          <w:lang w:val="es-VE"/>
        </w:rPr>
      </w:pPr>
    </w:p>
    <w:p w:rsidR="00C15F2F" w:rsidRPr="007F01A1" w:rsidRDefault="0081598C" w:rsidP="00253A03">
      <w:pPr>
        <w:spacing w:line="480" w:lineRule="auto"/>
        <w:jc w:val="both"/>
        <w:rPr>
          <w:bCs/>
          <w:i/>
        </w:rPr>
      </w:pPr>
      <w:r>
        <w:rPr>
          <w:i/>
          <w:lang w:val="es-VE"/>
        </w:rPr>
        <w:t>3.6</w:t>
      </w:r>
      <w:r w:rsidR="00C15F2F" w:rsidRPr="007F01A1">
        <w:rPr>
          <w:i/>
          <w:lang w:val="es-VE"/>
        </w:rPr>
        <w:t xml:space="preserve"> </w:t>
      </w:r>
      <w:r w:rsidR="00C15F2F" w:rsidRPr="007F01A1">
        <w:rPr>
          <w:bCs/>
          <w:i/>
        </w:rPr>
        <w:t>Validez del instrumento</w:t>
      </w:r>
    </w:p>
    <w:p w:rsidR="00C15F2F" w:rsidRPr="00540EFA" w:rsidRDefault="00C15F2F" w:rsidP="00253A03">
      <w:pPr>
        <w:jc w:val="both"/>
      </w:pPr>
      <w:r w:rsidRPr="00540EFA">
        <w:t xml:space="preserve">      </w:t>
      </w:r>
    </w:p>
    <w:p w:rsidR="00C15F2F" w:rsidRPr="00540EFA" w:rsidRDefault="00C15F2F" w:rsidP="00253A03">
      <w:pPr>
        <w:spacing w:line="480" w:lineRule="auto"/>
        <w:ind w:firstLine="567"/>
        <w:jc w:val="both"/>
      </w:pPr>
      <w:r w:rsidRPr="00540EFA">
        <w:t>Para poder llevar a cabo una investigación, es important</w:t>
      </w:r>
      <w:r>
        <w:t>e significar que el o los instrumentos</w:t>
      </w:r>
      <w:r w:rsidRPr="00540EFA">
        <w:t xml:space="preserve"> a aplicar debe</w:t>
      </w:r>
      <w:r>
        <w:t>n</w:t>
      </w:r>
      <w:r w:rsidRPr="00540EFA">
        <w:t xml:space="preserve"> estar ajustado</w:t>
      </w:r>
      <w:r>
        <w:t>s</w:t>
      </w:r>
      <w:r w:rsidRPr="00540EFA">
        <w:t xml:space="preserve"> a los objetivos de la misma, siendo necesario, antes de someterlo a consideración por los participantes, que sea revisado y analizado por un grupo de expertos, a fin de que mediante un formato se emita un criterio técnico basa</w:t>
      </w:r>
      <w:r>
        <w:t xml:space="preserve">do en coherencia, consistencia </w:t>
      </w:r>
      <w:r w:rsidRPr="00540EFA">
        <w:t>y pertinencia del estudio. De allí que la elabo</w:t>
      </w:r>
      <w:r>
        <w:t xml:space="preserve">ración del </w:t>
      </w:r>
      <w:r w:rsidRPr="00540EFA">
        <w:t>cuestionario es un proceso de vital importancia, y</w:t>
      </w:r>
      <w:r>
        <w:t>a que a través del instrumento s</w:t>
      </w:r>
      <w:r w:rsidRPr="00540EFA">
        <w:t xml:space="preserve">e podrá conseguir tal información. En este sentido, Hernández, R; </w:t>
      </w:r>
      <w:r w:rsidRPr="00540EFA">
        <w:rPr>
          <w:i/>
        </w:rPr>
        <w:t>et al</w:t>
      </w:r>
      <w:r w:rsidRPr="00540EFA">
        <w:t xml:space="preserve"> (ob. cit), detallan que “la validez, en términos generales, se refiere al grado en que un instrumento realmente mide la variable que quiere medir” (p. 243).</w:t>
      </w:r>
    </w:p>
    <w:p w:rsidR="00C15F2F" w:rsidRPr="00540EFA" w:rsidRDefault="00C15F2F" w:rsidP="00253A03">
      <w:pPr>
        <w:ind w:firstLine="567"/>
        <w:jc w:val="both"/>
      </w:pPr>
    </w:p>
    <w:p w:rsidR="00C15F2F" w:rsidRDefault="00C15F2F" w:rsidP="00253A03">
      <w:pPr>
        <w:spacing w:line="480" w:lineRule="auto"/>
        <w:ind w:firstLine="567"/>
        <w:jc w:val="both"/>
        <w:rPr>
          <w:lang w:eastAsia="es-VE"/>
        </w:rPr>
      </w:pPr>
      <w:r w:rsidRPr="00540EFA">
        <w:t>En el caso del presente trabajo, la validación se obtuvo</w:t>
      </w:r>
      <w:r w:rsidRPr="00540EFA">
        <w:rPr>
          <w:lang w:eastAsia="es-VE"/>
        </w:rPr>
        <w:t xml:space="preserve"> a través de la validez de contenido, que según Chávez, G. (1997), “... se constituye con la finalidad de lograr unificar los criterios de medición que emitirán posteriormente los expertos con relación al instrumento elaborado...” (p. 46). En este sentido, se utilizó la opinión de </w:t>
      </w:r>
      <w:r>
        <w:lastRenderedPageBreak/>
        <w:t>dos (2</w:t>
      </w:r>
      <w:r w:rsidRPr="00540EFA">
        <w:t xml:space="preserve">) expertos, </w:t>
      </w:r>
      <w:r>
        <w:t>en las siguientes áreas: MSc. Heddy Hidalgo de C.I. 7.051.544, especialista en el área de Investigación</w:t>
      </w:r>
      <w:r w:rsidRPr="00540EFA">
        <w:t xml:space="preserve"> </w:t>
      </w:r>
      <w:r>
        <w:t>y Lcda</w:t>
      </w:r>
      <w:r w:rsidRPr="00540EFA">
        <w:t xml:space="preserve">. </w:t>
      </w:r>
      <w:r>
        <w:t xml:space="preserve">Grecia Molina de C.I. 16.338.284, profesora de la cátedra de Fonética y Fonología, ambas pertenecientes al Departamento de Idiomas Modernos de la Facultad de Educación de la Universidad de Carabobo.  </w:t>
      </w:r>
      <w:r w:rsidRPr="00540EFA">
        <w:rPr>
          <w:lang w:eastAsia="es-VE"/>
        </w:rPr>
        <w:t>Para hacer efectivo este proceso, se construyó un formato de validación, el cual incluyó las ins</w:t>
      </w:r>
      <w:r>
        <w:rPr>
          <w:lang w:eastAsia="es-VE"/>
        </w:rPr>
        <w:t>trucciones sobre las cuales debía</w:t>
      </w:r>
      <w:r w:rsidRPr="00540EFA">
        <w:rPr>
          <w:lang w:eastAsia="es-VE"/>
        </w:rPr>
        <w:t>n guiarse los jueces expertos para</w:t>
      </w:r>
      <w:r>
        <w:rPr>
          <w:lang w:eastAsia="es-VE"/>
        </w:rPr>
        <w:t xml:space="preserve"> emitir su opinión, indicando la evaluación de los instrumentos y su </w:t>
      </w:r>
      <w:r w:rsidRPr="00540EFA">
        <w:rPr>
          <w:lang w:eastAsia="es-VE"/>
        </w:rPr>
        <w:t>pert</w:t>
      </w:r>
      <w:r>
        <w:rPr>
          <w:lang w:eastAsia="es-VE"/>
        </w:rPr>
        <w:t>inencia con el objetivo general</w:t>
      </w:r>
      <w:r w:rsidRPr="00540EFA">
        <w:rPr>
          <w:lang w:eastAsia="es-VE"/>
        </w:rPr>
        <w:t>. Las modificacio</w:t>
      </w:r>
      <w:r>
        <w:rPr>
          <w:lang w:eastAsia="es-VE"/>
        </w:rPr>
        <w:t>nes que se consideraron oportunas</w:t>
      </w:r>
      <w:r w:rsidRPr="00540EFA">
        <w:rPr>
          <w:lang w:eastAsia="es-VE"/>
        </w:rPr>
        <w:t xml:space="preserve"> </w:t>
      </w:r>
      <w:r>
        <w:rPr>
          <w:lang w:eastAsia="es-VE"/>
        </w:rPr>
        <w:t xml:space="preserve">por parte de </w:t>
      </w:r>
      <w:r w:rsidRPr="00540EFA">
        <w:rPr>
          <w:lang w:eastAsia="es-VE"/>
        </w:rPr>
        <w:t>los jueces se realizaron para garantizar que el instrumento mida los aspectos del estudio.</w:t>
      </w:r>
    </w:p>
    <w:p w:rsidR="00C15F2F" w:rsidRPr="00423683" w:rsidRDefault="00C15F2F" w:rsidP="00253A03">
      <w:pPr>
        <w:ind w:firstLine="567"/>
        <w:jc w:val="both"/>
        <w:rPr>
          <w:lang w:eastAsia="es-VE"/>
        </w:rPr>
      </w:pPr>
    </w:p>
    <w:p w:rsidR="00C15F2F" w:rsidRPr="00150DA2" w:rsidRDefault="0081598C" w:rsidP="00253A03">
      <w:pPr>
        <w:autoSpaceDE w:val="0"/>
        <w:autoSpaceDN w:val="0"/>
        <w:adjustRightInd w:val="0"/>
        <w:spacing w:line="480" w:lineRule="auto"/>
        <w:jc w:val="both"/>
        <w:rPr>
          <w:bCs/>
          <w:i/>
        </w:rPr>
      </w:pPr>
      <w:r>
        <w:rPr>
          <w:bCs/>
          <w:i/>
        </w:rPr>
        <w:t>3.7</w:t>
      </w:r>
      <w:r w:rsidR="00C15F2F" w:rsidRPr="00150DA2">
        <w:rPr>
          <w:bCs/>
          <w:i/>
        </w:rPr>
        <w:t xml:space="preserve"> Procedimiento para la recolección de </w:t>
      </w:r>
      <w:r w:rsidR="00C15F2F">
        <w:rPr>
          <w:bCs/>
          <w:i/>
        </w:rPr>
        <w:t>datos</w:t>
      </w:r>
    </w:p>
    <w:p w:rsidR="00C15F2F" w:rsidRPr="00387004" w:rsidRDefault="00C15F2F" w:rsidP="00253A03">
      <w:pPr>
        <w:autoSpaceDE w:val="0"/>
        <w:autoSpaceDN w:val="0"/>
        <w:adjustRightInd w:val="0"/>
        <w:rPr>
          <w:bCs/>
          <w:highlight w:val="yellow"/>
        </w:rPr>
      </w:pPr>
    </w:p>
    <w:p w:rsidR="00C15F2F" w:rsidRDefault="00C15F2F" w:rsidP="00253A03">
      <w:pPr>
        <w:shd w:val="clear" w:color="auto" w:fill="FFFFFF" w:themeFill="background1"/>
        <w:autoSpaceDE w:val="0"/>
        <w:autoSpaceDN w:val="0"/>
        <w:adjustRightInd w:val="0"/>
        <w:spacing w:line="480" w:lineRule="auto"/>
        <w:ind w:firstLine="709"/>
        <w:jc w:val="both"/>
        <w:rPr>
          <w:bCs/>
        </w:rPr>
      </w:pPr>
      <w:r w:rsidRPr="00387004">
        <w:rPr>
          <w:bCs/>
        </w:rPr>
        <w:t xml:space="preserve">Para </w:t>
      </w:r>
      <w:r>
        <w:rPr>
          <w:bCs/>
        </w:rPr>
        <w:t>poder lograr los objetivos planteados, las investigadoras se dirigieron a la referida institución</w:t>
      </w:r>
      <w:r w:rsidRPr="00387004">
        <w:rPr>
          <w:bCs/>
        </w:rPr>
        <w:t xml:space="preserve"> con el fin de solicitar los permisos necesarios de</w:t>
      </w:r>
      <w:r>
        <w:rPr>
          <w:bCs/>
        </w:rPr>
        <w:t xml:space="preserve"> </w:t>
      </w:r>
      <w:r w:rsidRPr="00387004">
        <w:rPr>
          <w:bCs/>
        </w:rPr>
        <w:t>l</w:t>
      </w:r>
      <w:r>
        <w:rPr>
          <w:bCs/>
        </w:rPr>
        <w:t>a</w:t>
      </w:r>
      <w:r w:rsidRPr="00387004">
        <w:rPr>
          <w:bCs/>
        </w:rPr>
        <w:t xml:space="preserve"> director</w:t>
      </w:r>
      <w:r>
        <w:rPr>
          <w:bCs/>
        </w:rPr>
        <w:t>a del liceo y del</w:t>
      </w:r>
      <w:r w:rsidRPr="00387004">
        <w:rPr>
          <w:bCs/>
        </w:rPr>
        <w:t xml:space="preserve"> coordinador respectivo de la asignatura de ing</w:t>
      </w:r>
      <w:r>
        <w:rPr>
          <w:bCs/>
        </w:rPr>
        <w:t xml:space="preserve">lés. Luego de haber obtenido la aprobación por parte de los directivos, se procedió a iniciar las debidas observaciones y para ello las investigadoras se dirigieron a la institución en el horario acordado. En este sentido, las autoras llegaron al aula de clase el día 28 de noviembre para así iniciar con dichas sesiones. Al segundo día, las investigadores realizaron la segunda sesión de la observación; este mismo día se le realizó la entrevista a la docente del aula, siendo ésta hecha al final de la clase por decisión de las autoras, quienes consideraron prudente esperar hasta ese momento para no interrumpir o atrasar el desarrollo de la clase. Asimismo, se les facilitó la encuesta a los estudiantes </w:t>
      </w:r>
      <w:r>
        <w:rPr>
          <w:bCs/>
        </w:rPr>
        <w:lastRenderedPageBreak/>
        <w:t xml:space="preserve">para recolectar información en cuanto a sus gustos por el idioma inglés y también se les presentó la escala de estimación para que emitieran su valoración con respecto al desempeño del docente de ésta asignatura. Finalmente, se realizaron dos sesiones más para así completar cuatro sesiones de observación, las cuales permitieron a las investigadoras obtener la información que requerían para cumplir con los objetivos planteados y lograr llevar a cabo el presente trabajo de grado.  </w:t>
      </w:r>
    </w:p>
    <w:p w:rsidR="00C15F2F" w:rsidRPr="0078609F" w:rsidRDefault="00C15F2F" w:rsidP="00253A03">
      <w:pPr>
        <w:autoSpaceDE w:val="0"/>
        <w:autoSpaceDN w:val="0"/>
        <w:adjustRightInd w:val="0"/>
        <w:jc w:val="both"/>
        <w:rPr>
          <w:highlight w:val="yellow"/>
        </w:rPr>
      </w:pPr>
    </w:p>
    <w:p w:rsidR="00C15F2F" w:rsidRPr="0001540A" w:rsidRDefault="0081598C" w:rsidP="00253A03">
      <w:pPr>
        <w:autoSpaceDE w:val="0"/>
        <w:autoSpaceDN w:val="0"/>
        <w:adjustRightInd w:val="0"/>
        <w:spacing w:line="480" w:lineRule="auto"/>
        <w:jc w:val="both"/>
        <w:rPr>
          <w:bCs/>
          <w:i/>
        </w:rPr>
      </w:pPr>
      <w:r>
        <w:rPr>
          <w:bCs/>
          <w:i/>
        </w:rPr>
        <w:t>3.8</w:t>
      </w:r>
      <w:r w:rsidR="00C15F2F" w:rsidRPr="0001540A">
        <w:rPr>
          <w:bCs/>
          <w:i/>
        </w:rPr>
        <w:t xml:space="preserve"> Técnica de análisis de la información</w:t>
      </w:r>
    </w:p>
    <w:p w:rsidR="00C15F2F" w:rsidRPr="001D47C6" w:rsidRDefault="00C15F2F" w:rsidP="00253A03">
      <w:pPr>
        <w:autoSpaceDE w:val="0"/>
        <w:autoSpaceDN w:val="0"/>
        <w:adjustRightInd w:val="0"/>
        <w:jc w:val="both"/>
        <w:rPr>
          <w:b/>
          <w:bCs/>
        </w:rPr>
      </w:pPr>
    </w:p>
    <w:p w:rsidR="00253A03" w:rsidRDefault="00C15F2F" w:rsidP="00253A03">
      <w:pPr>
        <w:autoSpaceDE w:val="0"/>
        <w:autoSpaceDN w:val="0"/>
        <w:adjustRightInd w:val="0"/>
        <w:spacing w:line="480" w:lineRule="auto"/>
        <w:jc w:val="both"/>
        <w:rPr>
          <w:bCs/>
        </w:rPr>
      </w:pPr>
      <w:r>
        <w:t xml:space="preserve">     </w:t>
      </w:r>
      <w:r w:rsidR="00253A03">
        <w:tab/>
      </w:r>
      <w:r>
        <w:t>El manual para la elaboración, presentación y evaluación de los trabajos e</w:t>
      </w:r>
      <w:r w:rsidRPr="001D47C6">
        <w:t>speciales de Grado (1997) de la Universidad Nacional Abierta, señala que el análisis de los resultados “si</w:t>
      </w:r>
      <w:r>
        <w:t>rve de fundamento a la fase de i</w:t>
      </w:r>
      <w:r w:rsidRPr="001D47C6">
        <w:t>nterpretación, la cual consiste en buscar la significación más amplia a las respuestas encontradas al problema, y ligarla a los conocimientos existentes” (p. 78). Una vez obtenida la información a través de</w:t>
      </w:r>
      <w:r>
        <w:t xml:space="preserve"> </w:t>
      </w:r>
      <w:r w:rsidRPr="001D47C6">
        <w:t>l</w:t>
      </w:r>
      <w:r>
        <w:t>os</w:t>
      </w:r>
      <w:r w:rsidRPr="001D47C6">
        <w:t xml:space="preserve">  instrumento</w:t>
      </w:r>
      <w:r>
        <w:t>s</w:t>
      </w:r>
      <w:r w:rsidRPr="001D47C6">
        <w:t xml:space="preserve"> aplicado</w:t>
      </w:r>
      <w:r>
        <w:t xml:space="preserve">s, se procedió a realizar los respectivos </w:t>
      </w:r>
      <w:r w:rsidRPr="001D47C6">
        <w:t>análisis mediante l</w:t>
      </w:r>
      <w:r>
        <w:rPr>
          <w:bCs/>
        </w:rPr>
        <w:t>a estadística descriptiva p</w:t>
      </w:r>
      <w:r w:rsidRPr="001D47C6">
        <w:rPr>
          <w:bCs/>
        </w:rPr>
        <w:t xml:space="preserve">orcentual que según Hernández, </w:t>
      </w:r>
      <w:r w:rsidRPr="001D47C6">
        <w:rPr>
          <w:bCs/>
          <w:i/>
        </w:rPr>
        <w:t>et al</w:t>
      </w:r>
      <w:r w:rsidRPr="001D47C6">
        <w:rPr>
          <w:bCs/>
        </w:rPr>
        <w:t xml:space="preserve"> (op. cit), “esta técnica permite al investigador, en primer lugar, describir los datos y posteriormente, efectuar su análisis”. (p.112).</w:t>
      </w:r>
    </w:p>
    <w:p w:rsidR="00253A03" w:rsidRDefault="00253A03" w:rsidP="00253A03">
      <w:pPr>
        <w:autoSpaceDE w:val="0"/>
        <w:autoSpaceDN w:val="0"/>
        <w:adjustRightInd w:val="0"/>
        <w:jc w:val="both"/>
        <w:rPr>
          <w:bCs/>
        </w:rPr>
      </w:pPr>
    </w:p>
    <w:p w:rsidR="00C15F2F" w:rsidRDefault="00C15F2F" w:rsidP="00253A03">
      <w:pPr>
        <w:autoSpaceDE w:val="0"/>
        <w:autoSpaceDN w:val="0"/>
        <w:adjustRightInd w:val="0"/>
        <w:spacing w:line="480" w:lineRule="auto"/>
        <w:ind w:firstLine="708"/>
        <w:jc w:val="both"/>
        <w:rPr>
          <w:bCs/>
        </w:rPr>
      </w:pPr>
      <w:r>
        <w:rPr>
          <w:bCs/>
        </w:rPr>
        <w:t xml:space="preserve">A su vez, se utilizó la triangulación de los resultados obtenidos para de esta manera confrontar y comparar toda la información obtenida. Dicha triangulación se realizó gracias al manejo de diversas maneras de recolección de información empleadas por las investigadoras, como lo fueron los distintos instrumentos aplicados </w:t>
      </w:r>
      <w:r>
        <w:rPr>
          <w:bCs/>
        </w:rPr>
        <w:lastRenderedPageBreak/>
        <w:t xml:space="preserve">tanto al docente de aula como a los alumnos y también del producto de las observaciones realizadas por las autoras de la investigación.  </w:t>
      </w:r>
    </w:p>
    <w:p w:rsidR="00C15F2F" w:rsidRDefault="00C15F2F" w:rsidP="00253A03">
      <w:pPr>
        <w:shd w:val="clear" w:color="auto" w:fill="FFFFFF" w:themeFill="background1"/>
        <w:autoSpaceDE w:val="0"/>
        <w:autoSpaceDN w:val="0"/>
        <w:adjustRightInd w:val="0"/>
        <w:spacing w:line="480" w:lineRule="auto"/>
        <w:jc w:val="both"/>
        <w:rPr>
          <w:bCs/>
        </w:rPr>
      </w:pPr>
    </w:p>
    <w:p w:rsidR="00C15F2F" w:rsidRDefault="00C15F2F" w:rsidP="00253A03">
      <w:pPr>
        <w:shd w:val="clear" w:color="auto" w:fill="FFFFFF" w:themeFill="background1"/>
        <w:autoSpaceDE w:val="0"/>
        <w:autoSpaceDN w:val="0"/>
        <w:adjustRightInd w:val="0"/>
        <w:spacing w:line="480" w:lineRule="auto"/>
        <w:jc w:val="both"/>
        <w:rPr>
          <w:bCs/>
        </w:rPr>
      </w:pPr>
    </w:p>
    <w:p w:rsidR="00C15F2F" w:rsidRDefault="00C15F2F" w:rsidP="00253A03">
      <w:pPr>
        <w:shd w:val="clear" w:color="auto" w:fill="FFFFFF" w:themeFill="background1"/>
        <w:autoSpaceDE w:val="0"/>
        <w:autoSpaceDN w:val="0"/>
        <w:adjustRightInd w:val="0"/>
        <w:spacing w:line="480" w:lineRule="auto"/>
        <w:jc w:val="both"/>
        <w:rPr>
          <w:bCs/>
        </w:rPr>
      </w:pPr>
    </w:p>
    <w:p w:rsidR="00C15F2F" w:rsidRDefault="00C15F2F" w:rsidP="00C15F2F">
      <w:pPr>
        <w:shd w:val="clear" w:color="auto" w:fill="FFFFFF" w:themeFill="background1"/>
        <w:autoSpaceDE w:val="0"/>
        <w:autoSpaceDN w:val="0"/>
        <w:adjustRightInd w:val="0"/>
        <w:spacing w:line="360" w:lineRule="auto"/>
        <w:jc w:val="both"/>
        <w:rPr>
          <w:bCs/>
        </w:rPr>
      </w:pPr>
    </w:p>
    <w:p w:rsidR="00C15F2F" w:rsidRDefault="00C15F2F" w:rsidP="00C15F2F">
      <w:pPr>
        <w:shd w:val="clear" w:color="auto" w:fill="FFFFFF" w:themeFill="background1"/>
        <w:autoSpaceDE w:val="0"/>
        <w:autoSpaceDN w:val="0"/>
        <w:adjustRightInd w:val="0"/>
        <w:spacing w:line="360" w:lineRule="auto"/>
        <w:jc w:val="both"/>
        <w:rPr>
          <w:bCs/>
        </w:rPr>
      </w:pPr>
    </w:p>
    <w:p w:rsidR="00C15F2F" w:rsidRDefault="00C15F2F" w:rsidP="00C15F2F">
      <w:pPr>
        <w:shd w:val="clear" w:color="auto" w:fill="FFFFFF" w:themeFill="background1"/>
        <w:autoSpaceDE w:val="0"/>
        <w:autoSpaceDN w:val="0"/>
        <w:adjustRightInd w:val="0"/>
        <w:spacing w:line="360" w:lineRule="auto"/>
        <w:jc w:val="both"/>
        <w:rPr>
          <w:bCs/>
        </w:rPr>
      </w:pPr>
    </w:p>
    <w:p w:rsidR="00C15F2F" w:rsidRDefault="00C15F2F" w:rsidP="00C15F2F">
      <w:pPr>
        <w:shd w:val="clear" w:color="auto" w:fill="FFFFFF" w:themeFill="background1"/>
        <w:autoSpaceDE w:val="0"/>
        <w:autoSpaceDN w:val="0"/>
        <w:adjustRightInd w:val="0"/>
        <w:spacing w:line="360" w:lineRule="auto"/>
        <w:jc w:val="both"/>
        <w:rPr>
          <w:bCs/>
        </w:rPr>
      </w:pPr>
    </w:p>
    <w:p w:rsidR="00C15F2F" w:rsidRDefault="00C15F2F" w:rsidP="00C15F2F">
      <w:pPr>
        <w:shd w:val="clear" w:color="auto" w:fill="FFFFFF" w:themeFill="background1"/>
        <w:autoSpaceDE w:val="0"/>
        <w:autoSpaceDN w:val="0"/>
        <w:adjustRightInd w:val="0"/>
        <w:spacing w:line="360" w:lineRule="auto"/>
        <w:jc w:val="both"/>
        <w:rPr>
          <w:bCs/>
        </w:rPr>
      </w:pPr>
    </w:p>
    <w:p w:rsidR="00C15F2F" w:rsidRDefault="00C15F2F" w:rsidP="00C15F2F">
      <w:pPr>
        <w:shd w:val="clear" w:color="auto" w:fill="FFFFFF" w:themeFill="background1"/>
        <w:autoSpaceDE w:val="0"/>
        <w:autoSpaceDN w:val="0"/>
        <w:adjustRightInd w:val="0"/>
        <w:spacing w:line="360" w:lineRule="auto"/>
        <w:jc w:val="both"/>
        <w:rPr>
          <w:bCs/>
        </w:rPr>
      </w:pPr>
    </w:p>
    <w:p w:rsidR="00C15F2F" w:rsidRDefault="00C15F2F" w:rsidP="00C15F2F">
      <w:pPr>
        <w:shd w:val="clear" w:color="auto" w:fill="FFFFFF" w:themeFill="background1"/>
        <w:autoSpaceDE w:val="0"/>
        <w:autoSpaceDN w:val="0"/>
        <w:adjustRightInd w:val="0"/>
        <w:spacing w:line="360" w:lineRule="auto"/>
        <w:jc w:val="both"/>
        <w:rPr>
          <w:bCs/>
        </w:rPr>
      </w:pPr>
    </w:p>
    <w:p w:rsidR="00C15F2F" w:rsidRDefault="00C15F2F" w:rsidP="00C15F2F">
      <w:pPr>
        <w:shd w:val="clear" w:color="auto" w:fill="FFFFFF" w:themeFill="background1"/>
        <w:autoSpaceDE w:val="0"/>
        <w:autoSpaceDN w:val="0"/>
        <w:adjustRightInd w:val="0"/>
        <w:spacing w:line="360" w:lineRule="auto"/>
        <w:jc w:val="both"/>
        <w:rPr>
          <w:bCs/>
        </w:rPr>
      </w:pPr>
    </w:p>
    <w:p w:rsidR="00C15F2F" w:rsidRDefault="00C15F2F" w:rsidP="00C15F2F">
      <w:pPr>
        <w:shd w:val="clear" w:color="auto" w:fill="FFFFFF" w:themeFill="background1"/>
        <w:autoSpaceDE w:val="0"/>
        <w:autoSpaceDN w:val="0"/>
        <w:adjustRightInd w:val="0"/>
        <w:spacing w:line="360" w:lineRule="auto"/>
        <w:jc w:val="both"/>
        <w:rPr>
          <w:bCs/>
        </w:rPr>
      </w:pPr>
    </w:p>
    <w:p w:rsidR="00C15F2F" w:rsidRDefault="00C15F2F" w:rsidP="00C15F2F">
      <w:pPr>
        <w:shd w:val="clear" w:color="auto" w:fill="FFFFFF" w:themeFill="background1"/>
        <w:autoSpaceDE w:val="0"/>
        <w:autoSpaceDN w:val="0"/>
        <w:adjustRightInd w:val="0"/>
        <w:spacing w:line="360" w:lineRule="auto"/>
        <w:jc w:val="both"/>
        <w:rPr>
          <w:bCs/>
        </w:rPr>
      </w:pPr>
    </w:p>
    <w:p w:rsidR="00253A03" w:rsidRDefault="00253A03" w:rsidP="00C15F2F">
      <w:pPr>
        <w:shd w:val="clear" w:color="auto" w:fill="FFFFFF" w:themeFill="background1"/>
        <w:autoSpaceDE w:val="0"/>
        <w:autoSpaceDN w:val="0"/>
        <w:adjustRightInd w:val="0"/>
        <w:spacing w:line="360" w:lineRule="auto"/>
        <w:jc w:val="both"/>
        <w:rPr>
          <w:bCs/>
        </w:rPr>
      </w:pPr>
    </w:p>
    <w:p w:rsidR="00253A03" w:rsidRDefault="00253A03" w:rsidP="00C15F2F">
      <w:pPr>
        <w:shd w:val="clear" w:color="auto" w:fill="FFFFFF" w:themeFill="background1"/>
        <w:autoSpaceDE w:val="0"/>
        <w:autoSpaceDN w:val="0"/>
        <w:adjustRightInd w:val="0"/>
        <w:spacing w:line="360" w:lineRule="auto"/>
        <w:jc w:val="both"/>
        <w:rPr>
          <w:bCs/>
        </w:rPr>
      </w:pPr>
    </w:p>
    <w:p w:rsidR="00253A03" w:rsidRDefault="00253A03" w:rsidP="00C15F2F">
      <w:pPr>
        <w:shd w:val="clear" w:color="auto" w:fill="FFFFFF" w:themeFill="background1"/>
        <w:autoSpaceDE w:val="0"/>
        <w:autoSpaceDN w:val="0"/>
        <w:adjustRightInd w:val="0"/>
        <w:spacing w:line="360" w:lineRule="auto"/>
        <w:jc w:val="both"/>
        <w:rPr>
          <w:bCs/>
        </w:rPr>
      </w:pPr>
    </w:p>
    <w:p w:rsidR="00253A03" w:rsidRDefault="00253A03" w:rsidP="00C15F2F">
      <w:pPr>
        <w:shd w:val="clear" w:color="auto" w:fill="FFFFFF" w:themeFill="background1"/>
        <w:autoSpaceDE w:val="0"/>
        <w:autoSpaceDN w:val="0"/>
        <w:adjustRightInd w:val="0"/>
        <w:spacing w:line="360" w:lineRule="auto"/>
        <w:jc w:val="both"/>
        <w:rPr>
          <w:bCs/>
        </w:rPr>
      </w:pPr>
    </w:p>
    <w:p w:rsidR="00253A03" w:rsidRDefault="00253A03" w:rsidP="00C15F2F">
      <w:pPr>
        <w:shd w:val="clear" w:color="auto" w:fill="FFFFFF" w:themeFill="background1"/>
        <w:autoSpaceDE w:val="0"/>
        <w:autoSpaceDN w:val="0"/>
        <w:adjustRightInd w:val="0"/>
        <w:spacing w:line="360" w:lineRule="auto"/>
        <w:jc w:val="both"/>
        <w:rPr>
          <w:bCs/>
        </w:rPr>
      </w:pPr>
    </w:p>
    <w:p w:rsidR="00253A03" w:rsidRDefault="00253A03" w:rsidP="00C15F2F">
      <w:pPr>
        <w:shd w:val="clear" w:color="auto" w:fill="FFFFFF" w:themeFill="background1"/>
        <w:autoSpaceDE w:val="0"/>
        <w:autoSpaceDN w:val="0"/>
        <w:adjustRightInd w:val="0"/>
        <w:spacing w:line="360" w:lineRule="auto"/>
        <w:jc w:val="both"/>
        <w:rPr>
          <w:bCs/>
        </w:rPr>
      </w:pPr>
    </w:p>
    <w:p w:rsidR="00253A03" w:rsidRDefault="00253A03" w:rsidP="00C15F2F">
      <w:pPr>
        <w:shd w:val="clear" w:color="auto" w:fill="FFFFFF" w:themeFill="background1"/>
        <w:autoSpaceDE w:val="0"/>
        <w:autoSpaceDN w:val="0"/>
        <w:adjustRightInd w:val="0"/>
        <w:spacing w:line="360" w:lineRule="auto"/>
        <w:jc w:val="both"/>
        <w:rPr>
          <w:bCs/>
        </w:rPr>
      </w:pPr>
    </w:p>
    <w:p w:rsidR="00253A03" w:rsidRDefault="00253A03" w:rsidP="00C15F2F">
      <w:pPr>
        <w:shd w:val="clear" w:color="auto" w:fill="FFFFFF" w:themeFill="background1"/>
        <w:autoSpaceDE w:val="0"/>
        <w:autoSpaceDN w:val="0"/>
        <w:adjustRightInd w:val="0"/>
        <w:spacing w:line="360" w:lineRule="auto"/>
        <w:jc w:val="both"/>
        <w:rPr>
          <w:bCs/>
        </w:rPr>
      </w:pPr>
    </w:p>
    <w:p w:rsidR="00253A03" w:rsidRDefault="00253A03" w:rsidP="00C15F2F">
      <w:pPr>
        <w:shd w:val="clear" w:color="auto" w:fill="FFFFFF" w:themeFill="background1"/>
        <w:autoSpaceDE w:val="0"/>
        <w:autoSpaceDN w:val="0"/>
        <w:adjustRightInd w:val="0"/>
        <w:spacing w:line="360" w:lineRule="auto"/>
        <w:jc w:val="both"/>
        <w:rPr>
          <w:bCs/>
        </w:rPr>
      </w:pPr>
    </w:p>
    <w:p w:rsidR="00253A03" w:rsidRDefault="00253A03" w:rsidP="00C15F2F">
      <w:pPr>
        <w:shd w:val="clear" w:color="auto" w:fill="FFFFFF" w:themeFill="background1"/>
        <w:autoSpaceDE w:val="0"/>
        <w:autoSpaceDN w:val="0"/>
        <w:adjustRightInd w:val="0"/>
        <w:spacing w:line="360" w:lineRule="auto"/>
        <w:jc w:val="both"/>
        <w:rPr>
          <w:bCs/>
        </w:rPr>
      </w:pPr>
    </w:p>
    <w:p w:rsidR="00253A03" w:rsidRDefault="00253A03" w:rsidP="00C15F2F">
      <w:pPr>
        <w:shd w:val="clear" w:color="auto" w:fill="FFFFFF" w:themeFill="background1"/>
        <w:autoSpaceDE w:val="0"/>
        <w:autoSpaceDN w:val="0"/>
        <w:adjustRightInd w:val="0"/>
        <w:spacing w:line="360" w:lineRule="auto"/>
        <w:jc w:val="both"/>
        <w:rPr>
          <w:bCs/>
        </w:rPr>
      </w:pPr>
    </w:p>
    <w:p w:rsidR="00C15F2F" w:rsidRDefault="00C15F2F" w:rsidP="00C15F2F">
      <w:pPr>
        <w:shd w:val="clear" w:color="auto" w:fill="FFFFFF" w:themeFill="background1"/>
        <w:autoSpaceDE w:val="0"/>
        <w:autoSpaceDN w:val="0"/>
        <w:adjustRightInd w:val="0"/>
        <w:spacing w:line="360" w:lineRule="auto"/>
        <w:jc w:val="both"/>
        <w:rPr>
          <w:bCs/>
        </w:rPr>
      </w:pPr>
    </w:p>
    <w:p w:rsidR="00C15F2F" w:rsidRDefault="00C15F2F" w:rsidP="00C15F2F">
      <w:pPr>
        <w:shd w:val="clear" w:color="auto" w:fill="FFFFFF" w:themeFill="background1"/>
        <w:autoSpaceDE w:val="0"/>
        <w:autoSpaceDN w:val="0"/>
        <w:adjustRightInd w:val="0"/>
        <w:spacing w:line="360" w:lineRule="auto"/>
        <w:jc w:val="both"/>
        <w:rPr>
          <w:bCs/>
        </w:rPr>
      </w:pPr>
    </w:p>
    <w:p w:rsidR="00C15F2F" w:rsidRPr="00316D3F" w:rsidRDefault="00C15F2F" w:rsidP="00C15F2F">
      <w:pPr>
        <w:autoSpaceDE w:val="0"/>
        <w:autoSpaceDN w:val="0"/>
        <w:adjustRightInd w:val="0"/>
        <w:spacing w:line="360" w:lineRule="auto"/>
        <w:jc w:val="center"/>
        <w:rPr>
          <w:b/>
          <w:bCs/>
          <w:color w:val="000000"/>
        </w:rPr>
      </w:pPr>
      <w:r w:rsidRPr="00316D3F">
        <w:rPr>
          <w:b/>
          <w:bCs/>
          <w:color w:val="000000"/>
        </w:rPr>
        <w:lastRenderedPageBreak/>
        <w:t>CAPÍTULO IV</w:t>
      </w:r>
    </w:p>
    <w:p w:rsidR="00C15F2F" w:rsidRPr="00316D3F" w:rsidRDefault="00C15F2F" w:rsidP="002F79BE">
      <w:pPr>
        <w:autoSpaceDE w:val="0"/>
        <w:autoSpaceDN w:val="0"/>
        <w:adjustRightInd w:val="0"/>
        <w:spacing w:line="480" w:lineRule="auto"/>
        <w:rPr>
          <w:color w:val="000000"/>
        </w:rPr>
      </w:pPr>
    </w:p>
    <w:p w:rsidR="00C15F2F" w:rsidRPr="00316D3F" w:rsidRDefault="00C15F2F" w:rsidP="00C15F2F">
      <w:pPr>
        <w:autoSpaceDE w:val="0"/>
        <w:autoSpaceDN w:val="0"/>
        <w:adjustRightInd w:val="0"/>
        <w:spacing w:line="360" w:lineRule="auto"/>
        <w:jc w:val="center"/>
        <w:rPr>
          <w:color w:val="000000"/>
        </w:rPr>
      </w:pPr>
      <w:r w:rsidRPr="00316D3F">
        <w:rPr>
          <w:b/>
          <w:bCs/>
          <w:color w:val="000000"/>
        </w:rPr>
        <w:t>PRESENTACIÓN Y ANÁLISIS DE LOS RESULTADOS</w:t>
      </w:r>
    </w:p>
    <w:p w:rsidR="00C15F2F" w:rsidRPr="00316D3F" w:rsidRDefault="00C15F2F" w:rsidP="002F79BE">
      <w:pPr>
        <w:jc w:val="both"/>
        <w:rPr>
          <w:lang w:eastAsia="es-VE"/>
        </w:rPr>
      </w:pPr>
    </w:p>
    <w:p w:rsidR="00C15F2F" w:rsidRDefault="00C15F2F" w:rsidP="002F79BE">
      <w:pPr>
        <w:spacing w:line="480" w:lineRule="auto"/>
        <w:jc w:val="both"/>
        <w:rPr>
          <w:lang w:eastAsia="es-VE"/>
        </w:rPr>
      </w:pPr>
      <w:r w:rsidRPr="00316D3F">
        <w:rPr>
          <w:lang w:eastAsia="es-VE"/>
        </w:rPr>
        <w:tab/>
        <w:t>En este capítulo</w:t>
      </w:r>
      <w:r>
        <w:rPr>
          <w:lang w:eastAsia="es-VE"/>
        </w:rPr>
        <w:t>,</w:t>
      </w:r>
      <w:r w:rsidRPr="00316D3F">
        <w:rPr>
          <w:lang w:eastAsia="es-VE"/>
        </w:rPr>
        <w:t xml:space="preserve"> se presenta el análisis de los resultados obtenidos mediante la aplicación de los instrumentos durante la fase de observación de esta investigación</w:t>
      </w:r>
      <w:r w:rsidRPr="00B67119">
        <w:rPr>
          <w:color w:val="FF00FF"/>
          <w:lang w:eastAsia="es-VE"/>
        </w:rPr>
        <w:t>.</w:t>
      </w:r>
      <w:r>
        <w:rPr>
          <w:lang w:eastAsia="es-VE"/>
        </w:rPr>
        <w:t xml:space="preserve"> En primer lugar, se muestra la entrevista realizada a la docente de inglés con el propósito de conocer ciertos aspectos relacionados a su manera de organizar e impartir la clase. En este sentido, se propone indagar acerca de la planificación de sus clases, el uso de la LE en el aula, la utilización de recursos y materiales. A su vez, sobre el tipo de actividades que el docente ejecuta en sus prácticas para desarrollar las destrezas del idioma, haciendo especial énfasis en la destreza auditiva. Este énfasis se debe a la importancia que ésta tiene en la presente  investigación. Dicha entrevista contiene 14 ítems que pretenden recabar toda la información anteriormente descrita.</w:t>
      </w:r>
    </w:p>
    <w:p w:rsidR="00C15F2F" w:rsidRDefault="00C15F2F" w:rsidP="002F79BE">
      <w:pPr>
        <w:jc w:val="both"/>
        <w:rPr>
          <w:lang w:eastAsia="es-VE"/>
        </w:rPr>
      </w:pPr>
      <w:r>
        <w:rPr>
          <w:lang w:eastAsia="es-VE"/>
        </w:rPr>
        <w:t xml:space="preserve">   </w:t>
      </w:r>
      <w:r w:rsidRPr="00316D3F">
        <w:rPr>
          <w:lang w:eastAsia="es-VE"/>
        </w:rPr>
        <w:t xml:space="preserve"> </w:t>
      </w:r>
    </w:p>
    <w:p w:rsidR="00C15F2F" w:rsidRDefault="00C15F2F" w:rsidP="002F79BE">
      <w:pPr>
        <w:spacing w:line="480" w:lineRule="auto"/>
        <w:ind w:firstLine="708"/>
        <w:jc w:val="both"/>
        <w:rPr>
          <w:lang w:eastAsia="es-VE"/>
        </w:rPr>
      </w:pPr>
      <w:r>
        <w:rPr>
          <w:lang w:eastAsia="es-VE"/>
        </w:rPr>
        <w:t>Posteriormente, se muestran los resultados obtenidos de las sesiones de observación realizadas por las investigadoras, al igual que datos arrojados de las encuestas aplicadas a los estudiantes. Los datos recabados son</w:t>
      </w:r>
      <w:r w:rsidRPr="00316D3F">
        <w:rPr>
          <w:lang w:eastAsia="es-VE"/>
        </w:rPr>
        <w:t xml:space="preserve"> expuestos  mediante el método de estadística d</w:t>
      </w:r>
      <w:r>
        <w:rPr>
          <w:lang w:eastAsia="es-VE"/>
        </w:rPr>
        <w:t>escriptiva en tablas y gráficos. Seguidamente, cada tabla es</w:t>
      </w:r>
      <w:r w:rsidRPr="00316D3F">
        <w:rPr>
          <w:lang w:eastAsia="es-VE"/>
        </w:rPr>
        <w:t xml:space="preserve"> analizada a la luz de la teoría,</w:t>
      </w:r>
      <w:r>
        <w:rPr>
          <w:lang w:eastAsia="es-VE"/>
        </w:rPr>
        <w:t xml:space="preserve"> y a su vez, se comparan</w:t>
      </w:r>
      <w:r w:rsidRPr="00316D3F">
        <w:rPr>
          <w:lang w:eastAsia="es-VE"/>
        </w:rPr>
        <w:t xml:space="preserve"> con los ante</w:t>
      </w:r>
      <w:r>
        <w:rPr>
          <w:lang w:eastAsia="es-VE"/>
        </w:rPr>
        <w:t>cedentes que sirvieron de base para la realización de este trabajo. Cabe destacar, que estos resultados se comparan luego con los resultados provenientes de las observaciones hechas por las autoras y a su vez con los resultados de la encuesta de los estudiantes de 9no. “A”. Todo lo anteriormente descrito tiene el propósito de</w:t>
      </w:r>
      <w:r w:rsidRPr="00316D3F">
        <w:rPr>
          <w:lang w:eastAsia="es-VE"/>
        </w:rPr>
        <w:t xml:space="preserve"> dar respuesta a la </w:t>
      </w:r>
      <w:r w:rsidRPr="00316D3F">
        <w:rPr>
          <w:lang w:eastAsia="es-VE"/>
        </w:rPr>
        <w:lastRenderedPageBreak/>
        <w:t>interrogante de esta investigación relacionada con los factores que inciden en el desarrollo de la comprensión auditiva de los estudiantes.</w:t>
      </w:r>
    </w:p>
    <w:p w:rsidR="00C15F2F" w:rsidRDefault="00C15F2F" w:rsidP="002F79BE">
      <w:pPr>
        <w:jc w:val="both"/>
        <w:rPr>
          <w:lang w:eastAsia="es-VE"/>
        </w:rPr>
      </w:pPr>
    </w:p>
    <w:p w:rsidR="00C15F2F" w:rsidRPr="00522349" w:rsidRDefault="00C15F2F" w:rsidP="002F79BE">
      <w:pPr>
        <w:spacing w:line="480" w:lineRule="auto"/>
        <w:jc w:val="both"/>
        <w:rPr>
          <w:i/>
          <w:lang w:eastAsia="es-VE"/>
        </w:rPr>
      </w:pPr>
      <w:r w:rsidRPr="00522349">
        <w:rPr>
          <w:i/>
          <w:lang w:eastAsia="es-VE"/>
        </w:rPr>
        <w:t>4.1 Lineamientos empleados por el docente para el desarrollo de la clase</w:t>
      </w:r>
      <w:r>
        <w:rPr>
          <w:i/>
          <w:lang w:eastAsia="es-VE"/>
        </w:rPr>
        <w:t>, de acuerdo a la entrevista.</w:t>
      </w:r>
    </w:p>
    <w:p w:rsidR="00C15F2F" w:rsidRDefault="00C15F2F" w:rsidP="002F79BE">
      <w:pPr>
        <w:jc w:val="both"/>
        <w:rPr>
          <w:lang w:eastAsia="es-VE"/>
        </w:rPr>
      </w:pPr>
    </w:p>
    <w:p w:rsidR="00C15F2F" w:rsidRDefault="00C15F2F" w:rsidP="002F79BE">
      <w:pPr>
        <w:spacing w:line="480" w:lineRule="auto"/>
        <w:jc w:val="both"/>
        <w:rPr>
          <w:lang w:eastAsia="es-VE"/>
        </w:rPr>
      </w:pPr>
      <w:r>
        <w:rPr>
          <w:lang w:eastAsia="es-VE"/>
        </w:rPr>
        <w:t xml:space="preserve">   </w:t>
      </w:r>
      <w:r>
        <w:rPr>
          <w:lang w:eastAsia="es-VE"/>
        </w:rPr>
        <w:tab/>
        <w:t xml:space="preserve">  A continuación, se expone la información extraída de la entrevista hecha a la docente el día 05 de diciembre de 2014 en el aula de clase. Para la presentación de los resultados arrojados, se agrupan los ítems de acuerdo a los aspectos que se abordan en la entrevista. De esta manera, se presentan seis (6) categorías, las cuales son la planificación, el uso de la LE en el aula, el enfoque comunicativo, los materiales para impartir la clase, la comprensión auditiva y por último, la producción escrita. Luego se analiza la información recabada de acuerdo con la teoría correspondiente. Cabe destacar que las respuestas obtenidas de la entrevista se comparan posteriormente con los resultados provenientes de las observaciones hechas por las autoras y a su vez con los resultados de la encuesta de los estudiantes de 9no. “A”.</w:t>
      </w:r>
    </w:p>
    <w:p w:rsidR="00C15F2F" w:rsidRDefault="00C15F2F" w:rsidP="002F79BE">
      <w:pPr>
        <w:jc w:val="both"/>
        <w:rPr>
          <w:lang w:eastAsia="es-VE"/>
        </w:rPr>
      </w:pPr>
    </w:p>
    <w:p w:rsidR="00C15F2F" w:rsidRPr="00D42205" w:rsidRDefault="00C15F2F" w:rsidP="002F79BE">
      <w:pPr>
        <w:spacing w:line="480" w:lineRule="auto"/>
        <w:ind w:firstLine="708"/>
        <w:jc w:val="both"/>
        <w:rPr>
          <w:i/>
          <w:lang w:eastAsia="es-VE"/>
        </w:rPr>
      </w:pPr>
      <w:r w:rsidRPr="00D42205">
        <w:rPr>
          <w:i/>
          <w:lang w:eastAsia="es-VE"/>
        </w:rPr>
        <w:t>4.1.1 La Planificación</w:t>
      </w:r>
    </w:p>
    <w:p w:rsidR="00C15F2F" w:rsidRDefault="00C15F2F" w:rsidP="002F79BE">
      <w:pPr>
        <w:jc w:val="both"/>
        <w:rPr>
          <w:lang w:eastAsia="es-VE"/>
        </w:rPr>
      </w:pPr>
    </w:p>
    <w:p w:rsidR="00C15F2F" w:rsidRDefault="00C15F2F" w:rsidP="002F79BE">
      <w:pPr>
        <w:spacing w:line="480" w:lineRule="auto"/>
        <w:ind w:firstLine="708"/>
        <w:jc w:val="both"/>
        <w:rPr>
          <w:lang w:eastAsia="es-VE"/>
        </w:rPr>
      </w:pPr>
      <w:r>
        <w:rPr>
          <w:lang w:eastAsia="es-VE"/>
        </w:rPr>
        <w:t xml:space="preserve">Entre las preguntas realizadas para abordar este tema, se encuentran los ítems estructurados para conocer la frecuencia con la cual es realizada, los criterios por los cuales la docente se guía al momento de planificar y cuáles destrezas toma en cuenta durante este proceso. En este sentido, la docente indica que realiza la planificación por lapso y bajo los criterios y formatos establecidos por la institución. Asimismo, afirma que desarrolla todas las destrezas menos la auditiva (listening) y al preguntarle </w:t>
      </w:r>
      <w:r>
        <w:rPr>
          <w:lang w:eastAsia="es-VE"/>
        </w:rPr>
        <w:lastRenderedPageBreak/>
        <w:t>el motivo de esto, señaló que “la hago a veces pero pocas veces por ser muy difícil de hacer”, lo cual indicaría que la comprensión auditiva es una destreza que el docente no toma en cuenta de igual manera que lo hace con las demás. Lo anteriormente señalado difiere de las teorías, las cuales establecen que para lograr el aprendizaje satisfactorio de una segunda lengua, es necesario que se incluyan las cuatro destrezas equitativamente; ya que todas están ligadas entre sí y sin la presencia de una de ellas las demás no se pueden desarrollar completamente.</w:t>
      </w:r>
    </w:p>
    <w:p w:rsidR="00C15F2F" w:rsidRDefault="00C15F2F" w:rsidP="002F79BE">
      <w:pPr>
        <w:jc w:val="both"/>
        <w:rPr>
          <w:lang w:eastAsia="es-VE"/>
        </w:rPr>
      </w:pPr>
    </w:p>
    <w:p w:rsidR="00C15F2F" w:rsidRPr="00D42205" w:rsidRDefault="00C15F2F" w:rsidP="002F79BE">
      <w:pPr>
        <w:spacing w:line="480" w:lineRule="auto"/>
        <w:ind w:firstLine="708"/>
        <w:jc w:val="both"/>
        <w:rPr>
          <w:i/>
          <w:lang w:eastAsia="es-VE"/>
        </w:rPr>
      </w:pPr>
      <w:r w:rsidRPr="00D42205">
        <w:rPr>
          <w:i/>
          <w:lang w:eastAsia="es-VE"/>
        </w:rPr>
        <w:t>4.1.2 El uso de la LE en el aula</w:t>
      </w:r>
    </w:p>
    <w:p w:rsidR="00C15F2F" w:rsidRDefault="00C15F2F" w:rsidP="002F79BE">
      <w:pPr>
        <w:jc w:val="both"/>
        <w:rPr>
          <w:lang w:eastAsia="es-VE"/>
        </w:rPr>
      </w:pPr>
    </w:p>
    <w:p w:rsidR="00C15F2F" w:rsidRDefault="00C15F2F" w:rsidP="002F79BE">
      <w:pPr>
        <w:spacing w:line="480" w:lineRule="auto"/>
        <w:jc w:val="both"/>
        <w:rPr>
          <w:lang w:eastAsia="es-VE"/>
        </w:rPr>
      </w:pPr>
      <w:r>
        <w:rPr>
          <w:lang w:eastAsia="es-VE"/>
        </w:rPr>
        <w:t xml:space="preserve">     </w:t>
      </w:r>
      <w:r>
        <w:rPr>
          <w:lang w:eastAsia="es-VE"/>
        </w:rPr>
        <w:tab/>
        <w:t>Con respecto al uso de la LE, la entrevista contiene dos ítems sobre este aspecto; el primero hace referencia al momento en el cual la docente hace uso del inglés a lo que respondió que ella lo emplea durante toda la clase. Seguidamente se le interroga sobre la manera en que la emplea y a esto responde que lo hace de forma escrita, indicando que algunas veces se realizan canciones (en el tercer lapso) y a través de repeticiones. El segundo ítem está relacionado con la frecuencia en que la profesora estimula la comunicación entre sus alumnos en la lengua meta,  a lo que afirma que siempre lo hace. De igual modo, al preguntarle sobre la manera en que propicia la participación en la lengua meta entre sus estudiantes, ella indica que lo hace en el momento de saludarse, para entrar a clases, para pedir permiso al levantarse y también indicó que fuera de la clase saludaba en inglés.</w:t>
      </w:r>
    </w:p>
    <w:p w:rsidR="00C15F2F" w:rsidRDefault="00C15F2F" w:rsidP="002F79BE">
      <w:pPr>
        <w:jc w:val="both"/>
        <w:rPr>
          <w:lang w:eastAsia="es-VE"/>
        </w:rPr>
      </w:pPr>
    </w:p>
    <w:p w:rsidR="00C15F2F" w:rsidRDefault="00C15F2F" w:rsidP="002F79BE">
      <w:pPr>
        <w:shd w:val="clear" w:color="auto" w:fill="FFFFFF"/>
        <w:spacing w:line="480" w:lineRule="auto"/>
        <w:ind w:firstLine="709"/>
        <w:jc w:val="both"/>
        <w:rPr>
          <w:color w:val="222222"/>
          <w:lang w:val="es-CO" w:eastAsia="es-VE"/>
        </w:rPr>
      </w:pPr>
      <w:r>
        <w:rPr>
          <w:lang w:eastAsia="es-VE"/>
        </w:rPr>
        <w:t xml:space="preserve">Según lo expresado anteriormente sobre el uso de la LE en el aula, la docente contesta que ella utiliza el idioma durante toda la clase; no obstante, al preguntarle la </w:t>
      </w:r>
      <w:r>
        <w:rPr>
          <w:lang w:eastAsia="es-VE"/>
        </w:rPr>
        <w:lastRenderedPageBreak/>
        <w:t>manera en que propicia</w:t>
      </w:r>
      <w:r w:rsidRPr="00F52A7F">
        <w:rPr>
          <w:lang w:eastAsia="es-VE"/>
        </w:rPr>
        <w:t xml:space="preserve"> la interacción entre sus es</w:t>
      </w:r>
      <w:r>
        <w:rPr>
          <w:lang w:eastAsia="es-VE"/>
        </w:rPr>
        <w:t>tudiantes en inglés, la docente indica que los alumnos lo utilizan al momento de saludar, al</w:t>
      </w:r>
      <w:r w:rsidRPr="00F52A7F">
        <w:rPr>
          <w:lang w:eastAsia="es-VE"/>
        </w:rPr>
        <w:t xml:space="preserve"> entrar a clases y de levantarse</w:t>
      </w:r>
      <w:r>
        <w:rPr>
          <w:lang w:eastAsia="es-VE"/>
        </w:rPr>
        <w:t xml:space="preserve"> para pedir permiso, es decir en ningún momento la docente explica que el idioma</w:t>
      </w:r>
      <w:r w:rsidRPr="00F52A7F">
        <w:rPr>
          <w:lang w:eastAsia="es-VE"/>
        </w:rPr>
        <w:t xml:space="preserve"> es usado por los estudiantes para expresar sus ideas y c</w:t>
      </w:r>
      <w:r>
        <w:rPr>
          <w:lang w:eastAsia="es-VE"/>
        </w:rPr>
        <w:t xml:space="preserve">omunicarse entre ellos, por lo cual se deduce que no existe interacción alumno-alumno </w:t>
      </w:r>
      <w:r w:rsidRPr="00F52A7F">
        <w:rPr>
          <w:lang w:eastAsia="es-VE"/>
        </w:rPr>
        <w:t xml:space="preserve">haciendo uso de la lengua meta. </w:t>
      </w:r>
      <w:r>
        <w:rPr>
          <w:lang w:eastAsia="es-VE"/>
        </w:rPr>
        <w:t>A raíz de esto, podría decirse que las respuestas señaladas por la docente</w:t>
      </w:r>
      <w:r w:rsidRPr="00F52A7F">
        <w:rPr>
          <w:lang w:eastAsia="es-VE"/>
        </w:rPr>
        <w:t xml:space="preserve"> </w:t>
      </w:r>
      <w:r>
        <w:rPr>
          <w:lang w:eastAsia="es-VE"/>
        </w:rPr>
        <w:t xml:space="preserve">no reflejan la importancia de que el aprendiz de una lengua extranjera permanezca en constante contacto con la lengua meta. El motivo para que el estudiante se desarrolle en un ambiente caracterizado por el uso frecuente de la LE, radica en que de ésta manera su aprendizaje será favorecido. </w:t>
      </w:r>
      <w:r>
        <w:rPr>
          <w:color w:val="222222"/>
          <w:lang w:val="es-CO" w:eastAsia="es-VE"/>
        </w:rPr>
        <w:t>En otras palabras, mientras el alumno esté más expuesto al idioma a aprender, más satisfactoria será su adquisición.</w:t>
      </w:r>
    </w:p>
    <w:p w:rsidR="00C15F2F" w:rsidRPr="00A12739" w:rsidRDefault="00C15F2F" w:rsidP="002F79BE">
      <w:pPr>
        <w:shd w:val="clear" w:color="auto" w:fill="FFFFFF"/>
        <w:jc w:val="both"/>
        <w:rPr>
          <w:lang w:eastAsia="es-VE"/>
        </w:rPr>
      </w:pPr>
    </w:p>
    <w:p w:rsidR="00C15F2F" w:rsidRPr="00CC27CE" w:rsidRDefault="00C15F2F" w:rsidP="002F79BE">
      <w:pPr>
        <w:shd w:val="clear" w:color="auto" w:fill="FFFFFF"/>
        <w:spacing w:line="480" w:lineRule="auto"/>
        <w:ind w:firstLine="709"/>
        <w:jc w:val="both"/>
        <w:rPr>
          <w:i/>
          <w:color w:val="222222"/>
          <w:lang w:val="es-CO" w:eastAsia="es-VE"/>
        </w:rPr>
      </w:pPr>
      <w:r w:rsidRPr="00CC27CE">
        <w:rPr>
          <w:i/>
          <w:color w:val="222222"/>
          <w:lang w:val="es-CO" w:eastAsia="es-VE"/>
        </w:rPr>
        <w:t>4.1.3 El enfoque comunicativo</w:t>
      </w:r>
    </w:p>
    <w:p w:rsidR="00C15F2F" w:rsidRDefault="00C15F2F" w:rsidP="002F79BE">
      <w:pPr>
        <w:shd w:val="clear" w:color="auto" w:fill="FFFFFF"/>
        <w:ind w:firstLine="709"/>
        <w:jc w:val="both"/>
        <w:rPr>
          <w:color w:val="222222"/>
          <w:lang w:val="es-CO" w:eastAsia="es-VE"/>
        </w:rPr>
      </w:pPr>
    </w:p>
    <w:p w:rsidR="00C15F2F" w:rsidRPr="00CC27CE" w:rsidRDefault="00C15F2F" w:rsidP="002F79BE">
      <w:pPr>
        <w:shd w:val="clear" w:color="auto" w:fill="FFFFFF"/>
        <w:spacing w:line="480" w:lineRule="auto"/>
        <w:ind w:firstLine="709"/>
        <w:jc w:val="both"/>
        <w:rPr>
          <w:color w:val="222222"/>
          <w:lang w:val="es-CO" w:eastAsia="es-VE"/>
        </w:rPr>
      </w:pPr>
      <w:r>
        <w:rPr>
          <w:lang w:val="es-CO" w:eastAsia="es-VE"/>
        </w:rPr>
        <w:t xml:space="preserve">Otro de los aspectos incluidos en la entrevista es el conocimiento que la docente tiene sobre el enfoque comunicativo de la enseñanza del inglés. Ante esto responde que sí lo conoce y que también lo pone en práctica para desarrollar las clases pero al profundizar más sobre este tema sobre cómo lo pone en práctica,  duda de su respuesta y pide a las investigadoras que le realicen la siguiente pregunta y así poder pensar mejor su respuesta sobre este punto. Al final de la entrevista se retoma la pregunta y responde que pone en práctica este enfoque mediante la realización de diálogos, construcción de oraciones y mapas mentales. La última pregunta concerniente respecto a este tema, es para conocer si la docente conoce los aspectos a </w:t>
      </w:r>
      <w:r>
        <w:rPr>
          <w:lang w:val="es-CO" w:eastAsia="es-VE"/>
        </w:rPr>
        <w:lastRenderedPageBreak/>
        <w:t>los cuales dicho enfoque da mayor relevancia, a lo cual respondió que enfatiza más las reglas gramaticales y el contexto del lenguaje.</w:t>
      </w:r>
    </w:p>
    <w:p w:rsidR="00E332D2" w:rsidRDefault="00E332D2" w:rsidP="002F79BE">
      <w:pPr>
        <w:jc w:val="both"/>
        <w:rPr>
          <w:lang w:eastAsia="es-VE"/>
        </w:rPr>
      </w:pPr>
    </w:p>
    <w:p w:rsidR="00C15F2F" w:rsidRDefault="00C15F2F" w:rsidP="002F79BE">
      <w:pPr>
        <w:spacing w:line="480" w:lineRule="auto"/>
        <w:jc w:val="both"/>
        <w:rPr>
          <w:i/>
          <w:lang w:eastAsia="es-VE"/>
        </w:rPr>
      </w:pPr>
      <w:r>
        <w:rPr>
          <w:lang w:eastAsia="es-VE"/>
        </w:rPr>
        <w:t xml:space="preserve">           </w:t>
      </w:r>
      <w:r w:rsidRPr="00A03C93">
        <w:rPr>
          <w:i/>
          <w:lang w:eastAsia="es-VE"/>
        </w:rPr>
        <w:t>4.1.4  Materiales para impartir la clase</w:t>
      </w:r>
    </w:p>
    <w:p w:rsidR="00C15F2F" w:rsidRPr="00A03C93" w:rsidRDefault="00C15F2F" w:rsidP="002F79BE">
      <w:pPr>
        <w:jc w:val="both"/>
        <w:rPr>
          <w:i/>
          <w:lang w:eastAsia="es-VE"/>
        </w:rPr>
      </w:pPr>
    </w:p>
    <w:p w:rsidR="00C15F2F" w:rsidRDefault="00C15F2F" w:rsidP="002F79BE">
      <w:pPr>
        <w:spacing w:line="480" w:lineRule="auto"/>
        <w:ind w:firstLine="708"/>
        <w:jc w:val="both"/>
        <w:rPr>
          <w:lang w:eastAsia="es-VE"/>
        </w:rPr>
      </w:pPr>
      <w:r>
        <w:rPr>
          <w:lang w:eastAsia="es-VE"/>
        </w:rPr>
        <w:t>Siguiendo con la entrevista, se le preguntó a la docente sobre las herramientas que utiliza en su clase. En este sentido, se pretendía conocer si ella prepara materiales para hacer más amena la clase, a lo que contesta afirmativamente y dice que en algunas ocasiones los prepara ella misma o los compila. A su vez, se le realizó la pregunta ¿cuáles recursos utiliza para el desarrollo de su clase? a lo cual indicó que usa el pizarrón, juegos didácticos, material impreso y expresa que utiliza materiales audiovisuales y canciones pero sólo en el 3er lapso.</w:t>
      </w:r>
      <w:r>
        <w:rPr>
          <w:lang w:eastAsia="es-VE"/>
        </w:rPr>
        <w:softHyphen/>
      </w:r>
      <w:r>
        <w:rPr>
          <w:lang w:eastAsia="es-VE"/>
        </w:rPr>
        <w:softHyphen/>
      </w:r>
      <w:r>
        <w:rPr>
          <w:lang w:eastAsia="es-VE"/>
        </w:rPr>
        <w:softHyphen/>
      </w:r>
      <w:r>
        <w:rPr>
          <w:lang w:eastAsia="es-VE"/>
        </w:rPr>
        <w:softHyphen/>
      </w:r>
      <w:r>
        <w:rPr>
          <w:lang w:eastAsia="es-VE"/>
        </w:rPr>
        <w:softHyphen/>
      </w:r>
      <w:r>
        <w:rPr>
          <w:lang w:eastAsia="es-VE"/>
        </w:rPr>
        <w:softHyphen/>
      </w:r>
      <w:r>
        <w:rPr>
          <w:lang w:eastAsia="es-VE"/>
        </w:rPr>
        <w:softHyphen/>
      </w:r>
      <w:r>
        <w:rPr>
          <w:lang w:eastAsia="es-VE"/>
        </w:rPr>
        <w:softHyphen/>
      </w:r>
      <w:r>
        <w:rPr>
          <w:lang w:eastAsia="es-VE"/>
        </w:rPr>
        <w:softHyphen/>
      </w:r>
      <w:r>
        <w:rPr>
          <w:lang w:eastAsia="es-VE"/>
        </w:rPr>
        <w:softHyphen/>
      </w:r>
      <w:r>
        <w:rPr>
          <w:lang w:eastAsia="es-VE"/>
        </w:rPr>
        <w:softHyphen/>
      </w:r>
      <w:r>
        <w:rPr>
          <w:lang w:eastAsia="es-VE"/>
        </w:rPr>
        <w:softHyphen/>
        <w:t xml:space="preserve"> El uso de estos recursos juega un papel importante dentro del aprendizaje de una lengua extranjera, ya que representan un medio para que el conocimiento llegue a los alumnos de la mejor manera posible. Con el uso de materiales tales como flashcards, textos auténticos, audios, pósters, entre otros, es posible que los alumnos logren un aprendizaje aún más significativo que el que se obtiene empleando únicamente la pizarra.   </w:t>
      </w:r>
    </w:p>
    <w:p w:rsidR="00C15F2F" w:rsidRDefault="00C15F2F" w:rsidP="002F79BE">
      <w:pPr>
        <w:jc w:val="both"/>
        <w:rPr>
          <w:lang w:eastAsia="es-VE"/>
        </w:rPr>
      </w:pPr>
    </w:p>
    <w:p w:rsidR="00C15F2F" w:rsidRPr="003947D7" w:rsidRDefault="00C15F2F" w:rsidP="002F79BE">
      <w:pPr>
        <w:spacing w:line="480" w:lineRule="auto"/>
        <w:ind w:firstLine="708"/>
        <w:jc w:val="both"/>
        <w:rPr>
          <w:i/>
          <w:lang w:eastAsia="es-VE"/>
        </w:rPr>
      </w:pPr>
      <w:r w:rsidRPr="003947D7">
        <w:rPr>
          <w:i/>
          <w:lang w:eastAsia="es-VE"/>
        </w:rPr>
        <w:t>4.1.5 La comprensión auditiva</w:t>
      </w:r>
    </w:p>
    <w:p w:rsidR="00C15F2F" w:rsidRDefault="00C15F2F" w:rsidP="002F79BE">
      <w:pPr>
        <w:jc w:val="both"/>
        <w:rPr>
          <w:lang w:eastAsia="es-VE"/>
        </w:rPr>
      </w:pPr>
    </w:p>
    <w:p w:rsidR="00C15F2F" w:rsidRDefault="00C15F2F" w:rsidP="002F79BE">
      <w:pPr>
        <w:spacing w:line="480" w:lineRule="auto"/>
        <w:ind w:firstLine="708"/>
        <w:jc w:val="both"/>
        <w:rPr>
          <w:lang w:eastAsia="es-VE"/>
        </w:rPr>
      </w:pPr>
      <w:r>
        <w:rPr>
          <w:lang w:eastAsia="es-VE"/>
        </w:rPr>
        <w:t xml:space="preserve">Las siguientes preguntas realizadas a la docente fueron sobre las estrategias que utiliza para desarrollar la comprensión auditiva. Al respecto, las investigadoras incluyeron en el instrumento cinco (5) preguntas que permitieron conocer más a fondo la forma que tiene la docente para fomentar esta destreza. De este modo, se indagó sobre si ella considera importante exponer a los estudiantes a escuchar el </w:t>
      </w:r>
      <w:r>
        <w:rPr>
          <w:lang w:eastAsia="es-VE"/>
        </w:rPr>
        <w:lastRenderedPageBreak/>
        <w:t xml:space="preserve">inglés, siendo la respuesta de la profesora que sí lo cree relevante. Además se le pregunta el porqué de su respuesta y ella destaca que “es fundamental para que los alumnos desarrollen la destreza auditiva, ya que esto ayuda a que de manera simultánea puedan desarrollarse las otras tres destrezas”. Asimismo, señaló que realiza actividades como preguntas de comprensión de textos orales, actividades de completación de espacios vacíos a través de un audio y canciones con el fin de incluir la comprensión auditiva. Posteriormente, las autoras le preguntaron en qué momento del ciclo escolar se realizan dichas actividades, a lo que contestó que las lleva a cabo a lo largo de todo el ciclo escolar. </w:t>
      </w:r>
    </w:p>
    <w:p w:rsidR="00C15F2F" w:rsidRDefault="00C15F2F" w:rsidP="002F79BE">
      <w:pPr>
        <w:jc w:val="both"/>
        <w:rPr>
          <w:lang w:eastAsia="es-VE"/>
        </w:rPr>
      </w:pPr>
    </w:p>
    <w:p w:rsidR="00C15F2F" w:rsidRDefault="00C15F2F" w:rsidP="002F79BE">
      <w:pPr>
        <w:spacing w:line="480" w:lineRule="auto"/>
        <w:ind w:firstLine="708"/>
        <w:jc w:val="both"/>
        <w:rPr>
          <w:lang w:eastAsia="es-VE"/>
        </w:rPr>
      </w:pPr>
      <w:r>
        <w:rPr>
          <w:lang w:eastAsia="es-VE"/>
        </w:rPr>
        <w:t xml:space="preserve">Siguiendo con las preguntas sobre la comprensión auditiva, se le consultó a la docente sobre la promoción de la lectura en voz alta de material en inglés. Ante esta pregunta, ella responde que la fomenta algunas veces. Por este motivo, las autoras hacen la pregunta sobre con qué fin promueve esta lectura y su respuesta fue que de esa manera los estudiantes desarrollan “listening” (comprensión auditiva). Con respecto a esto, diversas teorías concuerdan sobre la importancia de la comprensión auditiva, y que ésta debe ser incluida dentro de las clases al igual que la producción oral y la comprensión y producción escrita para así lograr que el proceso de adquisición de una segunda lengua, sea lo mejor posible. Por lo tanto, es necesario la planificación y ejecución de diversas actividades que ayuden al estudiante a desarrollarla efectivamente. Como ejemplo de estas actividades, se encuentra la lectura en voz alta de material en inglés. De esta forma, se ejercita el habla al mismo </w:t>
      </w:r>
      <w:r>
        <w:rPr>
          <w:lang w:eastAsia="es-VE"/>
        </w:rPr>
        <w:lastRenderedPageBreak/>
        <w:t xml:space="preserve">tiempo que la audición y esto conlleva a entender mejor un mensaje y lograr una comunicación real.  </w:t>
      </w:r>
    </w:p>
    <w:p w:rsidR="00C15F2F" w:rsidRPr="0018520A" w:rsidRDefault="00C15F2F" w:rsidP="002F79BE">
      <w:pPr>
        <w:ind w:firstLine="708"/>
        <w:jc w:val="both"/>
        <w:rPr>
          <w:lang w:eastAsia="es-VE"/>
        </w:rPr>
      </w:pPr>
    </w:p>
    <w:p w:rsidR="00C15F2F" w:rsidRPr="00C2771D" w:rsidRDefault="00C15F2F" w:rsidP="002F79BE">
      <w:pPr>
        <w:spacing w:line="480" w:lineRule="auto"/>
        <w:ind w:firstLine="708"/>
        <w:jc w:val="both"/>
        <w:rPr>
          <w:i/>
          <w:lang w:eastAsia="es-VE"/>
        </w:rPr>
      </w:pPr>
      <w:r w:rsidRPr="00C2771D">
        <w:rPr>
          <w:i/>
          <w:lang w:eastAsia="es-VE"/>
        </w:rPr>
        <w:t>4.1.6 La producción escrita</w:t>
      </w:r>
    </w:p>
    <w:p w:rsidR="00C15F2F" w:rsidRDefault="00C15F2F" w:rsidP="002F79BE">
      <w:pPr>
        <w:ind w:firstLine="708"/>
        <w:jc w:val="both"/>
        <w:rPr>
          <w:lang w:eastAsia="es-VE"/>
        </w:rPr>
      </w:pPr>
    </w:p>
    <w:p w:rsidR="00C15F2F" w:rsidRDefault="00C15F2F" w:rsidP="002F79BE">
      <w:pPr>
        <w:spacing w:line="480" w:lineRule="auto"/>
        <w:ind w:firstLine="708"/>
        <w:jc w:val="both"/>
        <w:rPr>
          <w:lang w:eastAsia="es-VE"/>
        </w:rPr>
      </w:pPr>
      <w:r>
        <w:rPr>
          <w:lang w:eastAsia="es-VE"/>
        </w:rPr>
        <w:t xml:space="preserve">Finalmente, se le preguntó a la docente si ejecuta actividades en las cuales el alumno deba producir en forma escrita el idioma, ella contestó que siempre lo realiza. Luego de esto, las investigadoras indagaron acerca del tipo de actividades ejecutadas por la docente para desarrollar ésta destreza y ella mencionó que lo hace por medio de las evaluaciones, bien sea en talleres o exámenes. A su vez, añadió que todo lo que los alumnos copian en clase, desde la fecha hasta lo último, es realizado en inglés y que elaboran cuadros de gramática; además señaló que más adelante (del ciclo escolar) los estudiantes escriben más. La escritura, como parte de las destrezas que constituyen una lengua, también debe ser desarrollada. En el caso de la práctica pedagógica de la docente entrevistada, ella la utiliza para reforzar las estructuras gramaticales, lo cual se puede decir, no refleja la teoría del enfoque comunicativo, ya que el mismo estipula que la escritura debe ser realizada con el fin de transmitir información y no debe estar enfocada únicamente en verificar si el alumno aprendió las reglas gramaticales.   </w:t>
      </w:r>
    </w:p>
    <w:p w:rsidR="00C15F2F" w:rsidRPr="009B57F4" w:rsidRDefault="00C15F2F" w:rsidP="002F79BE">
      <w:pPr>
        <w:jc w:val="both"/>
        <w:rPr>
          <w:lang w:eastAsia="es-VE"/>
        </w:rPr>
      </w:pPr>
    </w:p>
    <w:p w:rsidR="00C15F2F" w:rsidRPr="00522349" w:rsidRDefault="00C15F2F" w:rsidP="002F79BE">
      <w:pPr>
        <w:spacing w:line="480" w:lineRule="auto"/>
        <w:jc w:val="both"/>
        <w:rPr>
          <w:i/>
          <w:lang w:eastAsia="es-VE"/>
        </w:rPr>
      </w:pPr>
      <w:r w:rsidRPr="00522349">
        <w:rPr>
          <w:i/>
          <w:lang w:eastAsia="es-VE"/>
        </w:rPr>
        <w:t>4.2   Características de la práctica pedagógica</w:t>
      </w:r>
      <w:r>
        <w:rPr>
          <w:i/>
          <w:lang w:eastAsia="es-VE"/>
        </w:rPr>
        <w:t xml:space="preserve"> observada por las investigadoras</w:t>
      </w:r>
    </w:p>
    <w:p w:rsidR="00C15F2F" w:rsidRDefault="00C15F2F" w:rsidP="002F79BE">
      <w:pPr>
        <w:jc w:val="both"/>
        <w:rPr>
          <w:lang w:eastAsia="es-VE"/>
        </w:rPr>
      </w:pPr>
    </w:p>
    <w:p w:rsidR="00C15F2F" w:rsidRDefault="00C15F2F" w:rsidP="002F79BE">
      <w:pPr>
        <w:spacing w:line="480" w:lineRule="auto"/>
        <w:ind w:firstLine="708"/>
        <w:jc w:val="both"/>
      </w:pPr>
      <w:r>
        <w:rPr>
          <w:lang w:eastAsia="es-VE"/>
        </w:rPr>
        <w:t>En este segmento se presentan los resultados obtenidos a través de las 4 observaciones realizadas en el aula. Para esto se utilizaron dos (</w:t>
      </w:r>
      <w:r>
        <w:t xml:space="preserve">2) instrumentos, constituidos por ítems que permitieron evidenciar las características de la clase de </w:t>
      </w:r>
      <w:r>
        <w:lastRenderedPageBreak/>
        <w:t>inglés de 9no grado “A”, para así determinar los factores que inciden en el desarrollo de la comprensión auditiva de los estudiantes. Dichos instrumentos contienen 12 ítems cada uno, los cuales son totalmente similares en sus enunciados pero difieren en el tipo de respuestas, ya que en uno de ellos se contestó con Sí y No, mientras que en el otro se midió la frecuencia con que ocurren las características observadas. A continuación se muestra un resumen de los resultados obtenidos de dichas observaciones.</w:t>
      </w:r>
    </w:p>
    <w:p w:rsidR="00B43585" w:rsidRDefault="00B43585" w:rsidP="002F79BE">
      <w:pPr>
        <w:ind w:firstLine="708"/>
        <w:jc w:val="both"/>
      </w:pPr>
    </w:p>
    <w:p w:rsidR="00C15F2F" w:rsidRDefault="00C15F2F" w:rsidP="002F79BE">
      <w:pPr>
        <w:spacing w:line="480" w:lineRule="auto"/>
        <w:ind w:firstLine="708"/>
        <w:jc w:val="both"/>
      </w:pPr>
      <w:r>
        <w:t>El enunciado número 1 asentado en el instrumento de observación, está relacionado con el empleo del idioma inglés durante la clase. El siguiente gráfico muestra los resultados recabados del instrumento que contiene la frecuencia en que éstas características fueron evidenciadas en el aula.</w:t>
      </w:r>
    </w:p>
    <w:p w:rsidR="00C15F2F" w:rsidRDefault="00C15F2F" w:rsidP="00C15F2F">
      <w:pPr>
        <w:spacing w:line="360" w:lineRule="auto"/>
        <w:rPr>
          <w:rFonts w:ascii="Arial" w:hAnsi="Arial" w:cs="Arial"/>
          <w:b/>
          <w:bCs/>
        </w:rPr>
      </w:pPr>
    </w:p>
    <w:p w:rsidR="00C15F2F" w:rsidRPr="00F52DBC" w:rsidRDefault="00C15F2F" w:rsidP="00C15F2F">
      <w:pPr>
        <w:spacing w:line="360" w:lineRule="auto"/>
        <w:rPr>
          <w:b/>
          <w:bCs/>
        </w:rPr>
      </w:pPr>
      <w:r w:rsidRPr="00F52DBC">
        <w:rPr>
          <w:b/>
          <w:bCs/>
        </w:rPr>
        <w:t>Gráfico 1. Uso de la LE en clase</w:t>
      </w:r>
    </w:p>
    <w:p w:rsidR="00C15F2F" w:rsidRDefault="00C15F2F" w:rsidP="00B43585">
      <w:pPr>
        <w:spacing w:line="360" w:lineRule="auto"/>
        <w:ind w:left="360"/>
        <w:jc w:val="center"/>
        <w:rPr>
          <w:b/>
          <w:bCs/>
        </w:rPr>
      </w:pPr>
      <w:r>
        <w:rPr>
          <w:noProof/>
        </w:rPr>
        <w:drawing>
          <wp:inline distT="0" distB="0" distL="0" distR="0">
            <wp:extent cx="4746929" cy="2425148"/>
            <wp:effectExtent l="19050" t="0" r="15571" b="0"/>
            <wp:docPr id="38" name="Gráfico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C15F2F" w:rsidRDefault="00C15F2F" w:rsidP="00C15F2F">
      <w:pPr>
        <w:spacing w:line="360" w:lineRule="auto"/>
        <w:rPr>
          <w:bCs/>
        </w:rPr>
      </w:pPr>
      <w:r>
        <w:rPr>
          <w:bCs/>
        </w:rPr>
        <w:t xml:space="preserve">       </w:t>
      </w:r>
      <w:r w:rsidR="00B43585">
        <w:rPr>
          <w:bCs/>
        </w:rPr>
        <w:t xml:space="preserve">    </w:t>
      </w:r>
      <w:r w:rsidRPr="00102652">
        <w:rPr>
          <w:bCs/>
        </w:rPr>
        <w:t xml:space="preserve">Fuente: </w:t>
      </w:r>
      <w:r>
        <w:rPr>
          <w:bCs/>
        </w:rPr>
        <w:t>Alvarez, Ruiz (2015)</w:t>
      </w:r>
    </w:p>
    <w:p w:rsidR="00C15F2F" w:rsidRPr="00102652" w:rsidRDefault="00C15F2F" w:rsidP="00C15F2F">
      <w:pPr>
        <w:spacing w:line="360" w:lineRule="auto"/>
        <w:rPr>
          <w:bCs/>
        </w:rPr>
      </w:pPr>
    </w:p>
    <w:p w:rsidR="00C15F2F" w:rsidRDefault="00C15F2F" w:rsidP="002F79BE">
      <w:pPr>
        <w:spacing w:line="480" w:lineRule="auto"/>
        <w:ind w:firstLine="357"/>
        <w:jc w:val="both"/>
      </w:pPr>
      <w:r>
        <w:lastRenderedPageBreak/>
        <w:t>De acuerdo a los resultados mostrados en el gráfico, en cuanto a la frecuencia en la que la LE es utilizada por el docente en el aula de clases, se evidencia que la opción “nunca” es la que obtuvo un mayor porcentaje, siendo éste de 75%, lo cual equivale a que en tres (3) de las sesiones observadas, el uso del idioma inglés no fue contemplado por las autoras. En cuanto al 25% restante, equivale a la opción “siempre”, debido a que en una sola ocasión la docente se dirigió a los estudiantes en la lengua meta. Lo anteriormente descrito, indicaría que la utilización del inglés en el aula de clase por parte del docente es irrelevante, al ser empleada únicamente cuando un alumno tiene una duda sobre la pronunciación de alguna palabra o al leer las oraciones escritas en la pizarra.</w:t>
      </w:r>
    </w:p>
    <w:p w:rsidR="002F79BE" w:rsidRDefault="002F79BE" w:rsidP="002F79BE">
      <w:pPr>
        <w:ind w:firstLine="357"/>
        <w:jc w:val="both"/>
      </w:pPr>
    </w:p>
    <w:p w:rsidR="00C15F2F" w:rsidRPr="00F71E5D" w:rsidRDefault="00C15F2F" w:rsidP="002F79BE">
      <w:pPr>
        <w:spacing w:line="480" w:lineRule="auto"/>
        <w:ind w:firstLine="357"/>
        <w:jc w:val="both"/>
        <w:rPr>
          <w:color w:val="222222"/>
          <w:lang w:val="es-CO" w:eastAsia="es-VE"/>
        </w:rPr>
      </w:pPr>
      <w:r>
        <w:t xml:space="preserve">Con respecto a lo descrito anteriormente, podría decirse que los resultados </w:t>
      </w:r>
      <w:r w:rsidRPr="00207890">
        <w:t>difiere</w:t>
      </w:r>
      <w:r>
        <w:t>n</w:t>
      </w:r>
      <w:r w:rsidRPr="00207890">
        <w:t xml:space="preserve"> </w:t>
      </w:r>
      <w:r>
        <w:t xml:space="preserve">totalmente con lo esperado en la enseñanza de un idioma, </w:t>
      </w:r>
      <w:r>
        <w:rPr>
          <w:color w:val="222222"/>
          <w:lang w:val="es-CO" w:eastAsia="es-VE"/>
        </w:rPr>
        <w:t xml:space="preserve">ya que para que una segunda lengua sea aprendida satisfactoriamente el aprendiz debe estar en contacto con ella de manera general y constante. Es decir, el lenguaje no se aprende solamente con el estudio de las reglas gramaticales sino que el estudiante debe estar inmerso en un ambiente en el cual predomine la lengua meta para que así él lo comprenda y lo adopte gradualmente. </w:t>
      </w:r>
    </w:p>
    <w:p w:rsidR="00C15F2F" w:rsidRDefault="00C15F2F" w:rsidP="002F79BE">
      <w:pPr>
        <w:spacing w:line="480" w:lineRule="auto"/>
        <w:ind w:firstLine="357"/>
        <w:jc w:val="both"/>
      </w:pPr>
    </w:p>
    <w:p w:rsidR="002F79BE" w:rsidRDefault="002F79BE" w:rsidP="002F79BE">
      <w:pPr>
        <w:spacing w:line="480" w:lineRule="auto"/>
        <w:ind w:firstLine="357"/>
        <w:jc w:val="both"/>
      </w:pPr>
    </w:p>
    <w:p w:rsidR="002F79BE" w:rsidRDefault="002F79BE" w:rsidP="002F79BE">
      <w:pPr>
        <w:spacing w:line="480" w:lineRule="auto"/>
        <w:ind w:firstLine="357"/>
        <w:jc w:val="both"/>
      </w:pPr>
    </w:p>
    <w:p w:rsidR="002F79BE" w:rsidRDefault="002F79BE" w:rsidP="002F79BE">
      <w:pPr>
        <w:spacing w:line="480" w:lineRule="auto"/>
        <w:ind w:firstLine="357"/>
        <w:jc w:val="both"/>
      </w:pPr>
    </w:p>
    <w:p w:rsidR="00C15F2F" w:rsidRDefault="00C15F2F" w:rsidP="002F79BE">
      <w:pPr>
        <w:spacing w:line="480" w:lineRule="auto"/>
        <w:ind w:firstLine="357"/>
        <w:jc w:val="both"/>
      </w:pPr>
      <w:r>
        <w:lastRenderedPageBreak/>
        <w:t xml:space="preserve">En el gráfico número 2 se muestran los datos obtenidos en cuanto a la interacción generada en clase entre el profesor y los alumnos en el idioma inglés. Dicho aspecto se considera importante ya que de la comunicación que se origine entre los involucrados en el proceso de enseñanza, dependerá que se logren resultados de gran significado.  </w:t>
      </w:r>
    </w:p>
    <w:p w:rsidR="00C15F2F" w:rsidRDefault="00C15F2F" w:rsidP="002F79BE">
      <w:pPr>
        <w:ind w:firstLine="360"/>
        <w:jc w:val="both"/>
      </w:pPr>
    </w:p>
    <w:p w:rsidR="00C15F2F" w:rsidRPr="00F52DBC" w:rsidRDefault="00C15F2F" w:rsidP="00C15F2F">
      <w:pPr>
        <w:spacing w:line="360" w:lineRule="auto"/>
        <w:jc w:val="both"/>
        <w:rPr>
          <w:b/>
          <w:bCs/>
        </w:rPr>
      </w:pPr>
      <w:r w:rsidRPr="00F52DBC">
        <w:rPr>
          <w:b/>
          <w:bCs/>
        </w:rPr>
        <w:t>Gráfico 2.</w:t>
      </w:r>
      <w:r w:rsidRPr="00F52DBC">
        <w:rPr>
          <w:b/>
          <w:bCs/>
          <w:color w:val="404040"/>
          <w:kern w:val="24"/>
        </w:rPr>
        <w:t xml:space="preserve"> </w:t>
      </w:r>
      <w:r w:rsidRPr="00F52DBC">
        <w:rPr>
          <w:b/>
          <w:bCs/>
        </w:rPr>
        <w:t>Interacción profesor-alumno</w:t>
      </w:r>
    </w:p>
    <w:p w:rsidR="00C15F2F" w:rsidRPr="00630E25" w:rsidRDefault="00C15F2F" w:rsidP="002F79BE">
      <w:pPr>
        <w:jc w:val="both"/>
        <w:rPr>
          <w:b/>
          <w:bCs/>
        </w:rPr>
      </w:pPr>
    </w:p>
    <w:p w:rsidR="00C15F2F" w:rsidRDefault="00C15F2F" w:rsidP="00C15F2F">
      <w:pPr>
        <w:spacing w:line="360" w:lineRule="auto"/>
        <w:jc w:val="center"/>
      </w:pPr>
      <w:r>
        <w:rPr>
          <w:noProof/>
        </w:rPr>
        <w:drawing>
          <wp:inline distT="0" distB="0" distL="0" distR="0">
            <wp:extent cx="4991100" cy="2867025"/>
            <wp:effectExtent l="19050" t="0" r="19050" b="0"/>
            <wp:docPr id="11" name="Gráfico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C15F2F" w:rsidRDefault="00742D5E" w:rsidP="00C15F2F">
      <w:pPr>
        <w:spacing w:line="360" w:lineRule="auto"/>
        <w:rPr>
          <w:bCs/>
        </w:rPr>
      </w:pPr>
      <w:r>
        <w:rPr>
          <w:bCs/>
        </w:rPr>
        <w:t xml:space="preserve">     </w:t>
      </w:r>
      <w:r w:rsidR="00C15F2F" w:rsidRPr="00102652">
        <w:rPr>
          <w:bCs/>
        </w:rPr>
        <w:t xml:space="preserve">Fuente: </w:t>
      </w:r>
      <w:r w:rsidR="00C15F2F">
        <w:rPr>
          <w:bCs/>
        </w:rPr>
        <w:t>Alvarez, Ruiz (2015)</w:t>
      </w:r>
    </w:p>
    <w:p w:rsidR="00C15F2F" w:rsidRDefault="00C15F2F" w:rsidP="00C15F2F">
      <w:pPr>
        <w:spacing w:line="360" w:lineRule="auto"/>
        <w:jc w:val="both"/>
      </w:pPr>
    </w:p>
    <w:p w:rsidR="00C15F2F" w:rsidRDefault="00C15F2F" w:rsidP="002F79BE">
      <w:pPr>
        <w:spacing w:line="480" w:lineRule="auto"/>
        <w:ind w:firstLine="708"/>
        <w:jc w:val="both"/>
      </w:pPr>
      <w:r>
        <w:t xml:space="preserve">En la gráfica anteriormente expuesta se muestra que la interacción en inglés entre profesor-alumno no fue observada en ninguna de las sesiones. Por esta misma razón, la opción “nunca” obtiene el porcentaje total de 100%. Esto se debe a que el docente solo se limita a explicar el contenido de las reglas gramaticales y no propicia la comunicación entre ella y sus alumnos en el idioma. Lo observado no reflejaría la función primordial del enfoque comunicativo, la cual establece que el lenguaje debe </w:t>
      </w:r>
      <w:r>
        <w:lastRenderedPageBreak/>
        <w:t xml:space="preserve">ser aprendido con el fin de lograr la comunicación entre las personas, siendo la mejor manera de lograr la competencia comunicativa entre los participantes, la interacción en la lengua meta, bien sea por medio de discusiones grupales o entre profesor-alumnos, lo cual da total protagonismo a los aprendices y no al estudio de las reglas gramaticales.  </w:t>
      </w:r>
    </w:p>
    <w:p w:rsidR="00C15F2F" w:rsidRDefault="00C15F2F" w:rsidP="002F79BE">
      <w:pPr>
        <w:ind w:firstLine="708"/>
        <w:jc w:val="both"/>
      </w:pPr>
    </w:p>
    <w:p w:rsidR="00C15F2F" w:rsidRDefault="00C15F2F" w:rsidP="002F79BE">
      <w:pPr>
        <w:spacing w:line="480" w:lineRule="auto"/>
        <w:ind w:firstLine="708"/>
        <w:jc w:val="both"/>
      </w:pPr>
      <w:r>
        <w:t>En el siguiente gráfico se evidencian los resultados obtenidos en el ítem número 3, el cual estuvo representado por la presencia de la interacción que generaba el profesor entre los alumnos. De ésta manera, se expone la frecuencia en la cual la docente crea situaciones de interacción entre ella y sus estudiantes.</w:t>
      </w:r>
    </w:p>
    <w:p w:rsidR="00C15F2F" w:rsidRDefault="00C15F2F" w:rsidP="00C15F2F">
      <w:pPr>
        <w:spacing w:line="360" w:lineRule="auto"/>
        <w:jc w:val="both"/>
      </w:pPr>
    </w:p>
    <w:p w:rsidR="00C15F2F" w:rsidRPr="00F52DBC" w:rsidRDefault="00C15F2F" w:rsidP="00C15F2F">
      <w:pPr>
        <w:spacing w:line="360" w:lineRule="auto"/>
        <w:jc w:val="both"/>
        <w:rPr>
          <w:b/>
          <w:bCs/>
        </w:rPr>
      </w:pPr>
      <w:r w:rsidRPr="00F52DBC">
        <w:rPr>
          <w:b/>
          <w:bCs/>
        </w:rPr>
        <w:t>Gráfico 3. Interacción entre los alumnos en inglés</w:t>
      </w:r>
    </w:p>
    <w:p w:rsidR="00C15F2F" w:rsidRDefault="00C15F2F" w:rsidP="00C15F2F">
      <w:pPr>
        <w:spacing w:line="360" w:lineRule="auto"/>
        <w:jc w:val="center"/>
      </w:pPr>
      <w:r>
        <w:rPr>
          <w:noProof/>
        </w:rPr>
        <w:drawing>
          <wp:inline distT="0" distB="0" distL="0" distR="0">
            <wp:extent cx="4991100" cy="2867025"/>
            <wp:effectExtent l="19050" t="0" r="19050" b="0"/>
            <wp:docPr id="12" name="Gráfico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C15F2F" w:rsidRDefault="00742D5E" w:rsidP="00C15F2F">
      <w:pPr>
        <w:spacing w:line="360" w:lineRule="auto"/>
        <w:rPr>
          <w:bCs/>
        </w:rPr>
      </w:pPr>
      <w:r>
        <w:rPr>
          <w:bCs/>
        </w:rPr>
        <w:t xml:space="preserve">     </w:t>
      </w:r>
      <w:r w:rsidR="00C15F2F" w:rsidRPr="00102652">
        <w:rPr>
          <w:bCs/>
        </w:rPr>
        <w:t xml:space="preserve">Fuente: </w:t>
      </w:r>
      <w:r w:rsidR="00C15F2F">
        <w:rPr>
          <w:bCs/>
        </w:rPr>
        <w:t>Alvarez, Ruiz (2015)</w:t>
      </w:r>
    </w:p>
    <w:p w:rsidR="00C15F2F" w:rsidRDefault="00C15F2F" w:rsidP="00C15F2F">
      <w:pPr>
        <w:spacing w:line="360" w:lineRule="auto"/>
        <w:jc w:val="both"/>
      </w:pPr>
    </w:p>
    <w:p w:rsidR="00C15F2F" w:rsidRDefault="00C15F2F" w:rsidP="002F79BE">
      <w:pPr>
        <w:spacing w:line="480" w:lineRule="auto"/>
        <w:jc w:val="both"/>
      </w:pPr>
      <w:r>
        <w:t xml:space="preserve">     </w:t>
      </w:r>
      <w:r w:rsidR="002F79BE">
        <w:tab/>
      </w:r>
      <w:r>
        <w:t xml:space="preserve">De acuerdo a lo observado en éste gráfico, es posible evidenciar que en ninguna de las observaciones realizadas por las autoras, se pudo ver la presencia de </w:t>
      </w:r>
      <w:r>
        <w:lastRenderedPageBreak/>
        <w:t>una apropiada interacción en inglés entre los alumnos, ya que la opción “nunca” obtuvo el 100% total. Esto es debido a que la docente, no fomentó la conversación en inglés entre los estudiantes, situación observada al menos durante las sesiones de observaciones. Es importante señalar que éste tipo de interacción es indispensable para que se logre un mejor desarrollo de la destreza auditiva y así lograr la competencia comunicativa, ya que para llevar a cabo una conversación es indispensable primero entender el mensaje que la otra persona quiere enviar, para así lograr responder acertadamente.</w:t>
      </w:r>
    </w:p>
    <w:p w:rsidR="002F79BE" w:rsidRDefault="002F79BE" w:rsidP="002F79BE">
      <w:pPr>
        <w:ind w:firstLine="708"/>
        <w:jc w:val="both"/>
      </w:pPr>
    </w:p>
    <w:p w:rsidR="002F79BE" w:rsidRDefault="002F79BE" w:rsidP="002F79BE">
      <w:pPr>
        <w:ind w:firstLine="708"/>
        <w:jc w:val="both"/>
      </w:pPr>
    </w:p>
    <w:p w:rsidR="002F79BE" w:rsidRDefault="002F79BE" w:rsidP="002F79BE">
      <w:pPr>
        <w:ind w:firstLine="708"/>
        <w:jc w:val="both"/>
      </w:pPr>
    </w:p>
    <w:p w:rsidR="002F79BE" w:rsidRDefault="002F79BE" w:rsidP="002F79BE">
      <w:pPr>
        <w:ind w:firstLine="708"/>
        <w:jc w:val="both"/>
      </w:pPr>
    </w:p>
    <w:p w:rsidR="002F79BE" w:rsidRDefault="002F79BE" w:rsidP="002F79BE">
      <w:pPr>
        <w:ind w:firstLine="708"/>
        <w:jc w:val="both"/>
      </w:pPr>
    </w:p>
    <w:p w:rsidR="002F79BE" w:rsidRDefault="002F79BE" w:rsidP="002F79BE">
      <w:pPr>
        <w:ind w:firstLine="708"/>
        <w:jc w:val="both"/>
      </w:pPr>
    </w:p>
    <w:p w:rsidR="002F79BE" w:rsidRDefault="002F79BE" w:rsidP="002F79BE">
      <w:pPr>
        <w:ind w:firstLine="708"/>
        <w:jc w:val="both"/>
      </w:pPr>
    </w:p>
    <w:p w:rsidR="002F79BE" w:rsidRDefault="002F79BE" w:rsidP="002F79BE">
      <w:pPr>
        <w:ind w:firstLine="708"/>
        <w:jc w:val="both"/>
      </w:pPr>
    </w:p>
    <w:p w:rsidR="002F79BE" w:rsidRDefault="002F79BE" w:rsidP="002F79BE">
      <w:pPr>
        <w:ind w:firstLine="708"/>
        <w:jc w:val="both"/>
      </w:pPr>
    </w:p>
    <w:p w:rsidR="002F79BE" w:rsidRDefault="002F79BE" w:rsidP="002F79BE">
      <w:pPr>
        <w:ind w:firstLine="708"/>
        <w:jc w:val="both"/>
      </w:pPr>
    </w:p>
    <w:p w:rsidR="002F79BE" w:rsidRDefault="002F79BE" w:rsidP="002F79BE">
      <w:pPr>
        <w:ind w:firstLine="708"/>
        <w:jc w:val="both"/>
      </w:pPr>
    </w:p>
    <w:p w:rsidR="002F79BE" w:rsidRDefault="002F79BE" w:rsidP="002F79BE">
      <w:pPr>
        <w:ind w:firstLine="708"/>
        <w:jc w:val="both"/>
      </w:pPr>
    </w:p>
    <w:p w:rsidR="002F79BE" w:rsidRDefault="002F79BE" w:rsidP="002F79BE">
      <w:pPr>
        <w:ind w:firstLine="708"/>
        <w:jc w:val="both"/>
      </w:pPr>
    </w:p>
    <w:p w:rsidR="002F79BE" w:rsidRDefault="002F79BE" w:rsidP="002F79BE">
      <w:pPr>
        <w:ind w:firstLine="708"/>
        <w:jc w:val="both"/>
      </w:pPr>
    </w:p>
    <w:p w:rsidR="002F79BE" w:rsidRDefault="002F79BE" w:rsidP="002F79BE">
      <w:pPr>
        <w:ind w:firstLine="708"/>
        <w:jc w:val="both"/>
      </w:pPr>
    </w:p>
    <w:p w:rsidR="002F79BE" w:rsidRDefault="002F79BE" w:rsidP="002F79BE">
      <w:pPr>
        <w:ind w:firstLine="708"/>
        <w:jc w:val="both"/>
      </w:pPr>
    </w:p>
    <w:p w:rsidR="002F79BE" w:rsidRDefault="002F79BE" w:rsidP="002F79BE">
      <w:pPr>
        <w:ind w:firstLine="708"/>
        <w:jc w:val="both"/>
      </w:pPr>
    </w:p>
    <w:p w:rsidR="002F79BE" w:rsidRDefault="002F79BE" w:rsidP="002F79BE">
      <w:pPr>
        <w:ind w:firstLine="708"/>
        <w:jc w:val="both"/>
      </w:pPr>
    </w:p>
    <w:p w:rsidR="002F79BE" w:rsidRDefault="002F79BE" w:rsidP="002F79BE">
      <w:pPr>
        <w:ind w:firstLine="708"/>
        <w:jc w:val="both"/>
      </w:pPr>
    </w:p>
    <w:p w:rsidR="002F79BE" w:rsidRDefault="002F79BE" w:rsidP="002F79BE">
      <w:pPr>
        <w:ind w:firstLine="708"/>
        <w:jc w:val="both"/>
      </w:pPr>
    </w:p>
    <w:p w:rsidR="002F79BE" w:rsidRDefault="002F79BE" w:rsidP="002F79BE">
      <w:pPr>
        <w:ind w:firstLine="708"/>
        <w:jc w:val="both"/>
      </w:pPr>
    </w:p>
    <w:p w:rsidR="002F79BE" w:rsidRDefault="002F79BE" w:rsidP="002F79BE">
      <w:pPr>
        <w:ind w:firstLine="708"/>
        <w:jc w:val="both"/>
      </w:pPr>
    </w:p>
    <w:p w:rsidR="002F79BE" w:rsidRDefault="002F79BE" w:rsidP="002F79BE">
      <w:pPr>
        <w:ind w:firstLine="708"/>
        <w:jc w:val="both"/>
      </w:pPr>
    </w:p>
    <w:p w:rsidR="002F79BE" w:rsidRDefault="002F79BE" w:rsidP="002F79BE">
      <w:pPr>
        <w:ind w:firstLine="708"/>
        <w:jc w:val="both"/>
      </w:pPr>
    </w:p>
    <w:p w:rsidR="002F79BE" w:rsidRDefault="002F79BE" w:rsidP="002F79BE">
      <w:pPr>
        <w:ind w:firstLine="708"/>
        <w:jc w:val="both"/>
      </w:pPr>
    </w:p>
    <w:p w:rsidR="002F79BE" w:rsidRDefault="002F79BE" w:rsidP="002F79BE">
      <w:pPr>
        <w:ind w:firstLine="708"/>
        <w:jc w:val="both"/>
      </w:pPr>
    </w:p>
    <w:p w:rsidR="002F79BE" w:rsidRDefault="002F79BE" w:rsidP="002F79BE">
      <w:pPr>
        <w:ind w:firstLine="708"/>
        <w:jc w:val="both"/>
      </w:pPr>
    </w:p>
    <w:p w:rsidR="002F79BE" w:rsidRPr="002F79BE" w:rsidRDefault="00C15F2F" w:rsidP="002F79BE">
      <w:pPr>
        <w:spacing w:line="480" w:lineRule="auto"/>
        <w:ind w:firstLine="708"/>
        <w:jc w:val="both"/>
      </w:pPr>
      <w:r>
        <w:lastRenderedPageBreak/>
        <w:t>El gráfico número 4 pertenece a la integración de todos los estudiantes por igual en la clase. Con este ítem se buscó indagar acerca del interés que la profesora muestra para generar la integración de todos sus estudiantes, y así producir un aprendizaje significativo en cada uno de ellos.</w:t>
      </w:r>
    </w:p>
    <w:p w:rsidR="002F79BE" w:rsidRDefault="002F79BE" w:rsidP="00C15F2F">
      <w:pPr>
        <w:spacing w:line="360" w:lineRule="auto"/>
        <w:jc w:val="both"/>
        <w:rPr>
          <w:b/>
          <w:bCs/>
        </w:rPr>
      </w:pPr>
    </w:p>
    <w:p w:rsidR="00C15F2F" w:rsidRPr="00F52DBC" w:rsidRDefault="00C15F2F" w:rsidP="00C15F2F">
      <w:pPr>
        <w:spacing w:line="360" w:lineRule="auto"/>
        <w:jc w:val="both"/>
        <w:rPr>
          <w:b/>
          <w:bCs/>
        </w:rPr>
      </w:pPr>
      <w:r w:rsidRPr="00F52DBC">
        <w:rPr>
          <w:b/>
          <w:bCs/>
        </w:rPr>
        <w:t xml:space="preserve">Gráfico 4. Participación de todos los alumnos por igual </w:t>
      </w:r>
    </w:p>
    <w:p w:rsidR="00C15F2F" w:rsidRPr="00482442" w:rsidRDefault="00C15F2F" w:rsidP="00C15F2F">
      <w:pPr>
        <w:spacing w:line="360" w:lineRule="auto"/>
        <w:jc w:val="both"/>
        <w:rPr>
          <w:b/>
          <w:bCs/>
        </w:rPr>
      </w:pPr>
    </w:p>
    <w:p w:rsidR="00C15F2F" w:rsidRDefault="00C15F2F" w:rsidP="00C15F2F">
      <w:pPr>
        <w:spacing w:line="360" w:lineRule="auto"/>
        <w:jc w:val="both"/>
      </w:pPr>
      <w:r>
        <w:rPr>
          <w:noProof/>
        </w:rPr>
        <w:drawing>
          <wp:inline distT="0" distB="0" distL="0" distR="0">
            <wp:extent cx="5187481" cy="2647784"/>
            <wp:effectExtent l="19050" t="0" r="13169" b="166"/>
            <wp:docPr id="13" name="Gráfico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C15F2F" w:rsidRDefault="00C15F2F" w:rsidP="00C15F2F">
      <w:pPr>
        <w:spacing w:line="360" w:lineRule="auto"/>
        <w:rPr>
          <w:bCs/>
        </w:rPr>
      </w:pPr>
      <w:r w:rsidRPr="00102652">
        <w:rPr>
          <w:bCs/>
        </w:rPr>
        <w:t xml:space="preserve">Fuente: </w:t>
      </w:r>
      <w:r>
        <w:rPr>
          <w:bCs/>
        </w:rPr>
        <w:t>Alvarez, Ruiz (2015)</w:t>
      </w:r>
    </w:p>
    <w:p w:rsidR="00C15F2F" w:rsidRDefault="00C15F2F" w:rsidP="00C15F2F">
      <w:pPr>
        <w:spacing w:line="360" w:lineRule="auto"/>
        <w:ind w:firstLine="708"/>
        <w:jc w:val="both"/>
      </w:pPr>
    </w:p>
    <w:p w:rsidR="00C15F2F" w:rsidRDefault="00C15F2F" w:rsidP="002F79BE">
      <w:pPr>
        <w:spacing w:line="480" w:lineRule="auto"/>
        <w:ind w:firstLine="708"/>
        <w:jc w:val="both"/>
      </w:pPr>
      <w:r>
        <w:t>Los datos reflejados en el gráfico</w:t>
      </w:r>
      <w:r w:rsidR="00742D5E">
        <w:t>,</w:t>
      </w:r>
      <w:r>
        <w:t xml:space="preserve"> muestran la opción “a veces” con 100% del total, lo que significa que en dos oportunidades fue incitada la participación de los alumnos por el docente. Éste los hace participar en el momento de construir las oraciones que escribe en el pizarrón. Por otra parte, en las otras dos sesiones de observación se registró que el contenido fue impartido sin tomar en cuenta que algunos alumnos estuvieran distraídos. </w:t>
      </w:r>
      <w:r w:rsidRPr="00643CA2">
        <w:t>Es importante prestar atención a este tipo de situ</w:t>
      </w:r>
      <w:r>
        <w:t xml:space="preserve">aciones, debido a que el aprendizaje debe ser igual para todos los alumnos </w:t>
      </w:r>
      <w:r>
        <w:lastRenderedPageBreak/>
        <w:t>involucrados y no sólo para una parte. Los datos anteriormente mencionados se pueden comparar con la información obtenida por Carrazana (2010), quien estudió la comprensión auditiva de los estudiantes de séptimo grado y afirmó que las actividades desarrolladas en clases no posibilitan los modos de actuación, el debate, la confrontación y el intercambio de estrategias de aprendizaje de los estudiantes.</w:t>
      </w:r>
    </w:p>
    <w:p w:rsidR="00C15F2F" w:rsidRDefault="00C15F2F" w:rsidP="002F79BE">
      <w:pPr>
        <w:ind w:firstLine="708"/>
        <w:jc w:val="both"/>
      </w:pPr>
    </w:p>
    <w:p w:rsidR="00C15F2F" w:rsidRPr="007D5421" w:rsidRDefault="00C15F2F" w:rsidP="002F79BE">
      <w:pPr>
        <w:spacing w:line="480" w:lineRule="auto"/>
        <w:ind w:firstLine="708"/>
        <w:jc w:val="both"/>
      </w:pPr>
      <w:r>
        <w:t>Los resultados reflejados a continuación</w:t>
      </w:r>
      <w:r w:rsidR="00742D5E">
        <w:t>,</w:t>
      </w:r>
      <w:r>
        <w:t xml:space="preserve"> están relacionados con la presentación del contenido basándose en situaciones del mundo real, lo cual es un elemento importante para una mejor enseñanza del idioma. </w:t>
      </w:r>
    </w:p>
    <w:p w:rsidR="00C15F2F" w:rsidRDefault="00C15F2F" w:rsidP="002F79BE">
      <w:pPr>
        <w:jc w:val="both"/>
        <w:rPr>
          <w:b/>
          <w:bCs/>
        </w:rPr>
      </w:pPr>
    </w:p>
    <w:p w:rsidR="00C15F2F" w:rsidRDefault="00C15F2F" w:rsidP="00C15F2F">
      <w:pPr>
        <w:spacing w:line="360" w:lineRule="auto"/>
        <w:jc w:val="both"/>
        <w:rPr>
          <w:b/>
          <w:bCs/>
        </w:rPr>
      </w:pPr>
      <w:r w:rsidRPr="00392356">
        <w:rPr>
          <w:b/>
          <w:bCs/>
        </w:rPr>
        <w:t>Gráfico 5.</w:t>
      </w:r>
      <w:r w:rsidRPr="00392356">
        <w:rPr>
          <w:b/>
          <w:bCs/>
          <w:color w:val="404040"/>
          <w:kern w:val="24"/>
        </w:rPr>
        <w:t xml:space="preserve"> </w:t>
      </w:r>
      <w:r w:rsidRPr="00392356">
        <w:rPr>
          <w:b/>
          <w:bCs/>
        </w:rPr>
        <w:t>Presentación del contenido de acuerdo al mundo real</w:t>
      </w:r>
    </w:p>
    <w:p w:rsidR="00C15F2F" w:rsidRPr="009B57F4" w:rsidRDefault="00C15F2F" w:rsidP="00C15F2F">
      <w:pPr>
        <w:spacing w:line="360" w:lineRule="auto"/>
        <w:jc w:val="both"/>
        <w:rPr>
          <w:b/>
          <w:bCs/>
        </w:rPr>
      </w:pPr>
    </w:p>
    <w:p w:rsidR="00C15F2F" w:rsidRDefault="00C15F2F" w:rsidP="00C15F2F">
      <w:pPr>
        <w:spacing w:line="360" w:lineRule="auto"/>
        <w:jc w:val="center"/>
      </w:pPr>
      <w:r>
        <w:rPr>
          <w:noProof/>
        </w:rPr>
        <w:drawing>
          <wp:inline distT="0" distB="0" distL="0" distR="0">
            <wp:extent cx="4905375" cy="2571750"/>
            <wp:effectExtent l="0" t="0" r="0" b="0"/>
            <wp:docPr id="14" name="Gráfico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C15F2F" w:rsidRDefault="00742D5E" w:rsidP="00C15F2F">
      <w:pPr>
        <w:spacing w:line="360" w:lineRule="auto"/>
        <w:rPr>
          <w:bCs/>
        </w:rPr>
      </w:pPr>
      <w:r>
        <w:rPr>
          <w:bCs/>
        </w:rPr>
        <w:t xml:space="preserve">      </w:t>
      </w:r>
      <w:r w:rsidR="00C15F2F" w:rsidRPr="00102652">
        <w:rPr>
          <w:bCs/>
        </w:rPr>
        <w:t xml:space="preserve">Fuente: </w:t>
      </w:r>
      <w:r w:rsidR="00C15F2F">
        <w:rPr>
          <w:bCs/>
        </w:rPr>
        <w:t>Alvarez, Ruiz (2015)</w:t>
      </w:r>
    </w:p>
    <w:p w:rsidR="00C15F2F" w:rsidRDefault="00C15F2F" w:rsidP="00C15F2F">
      <w:pPr>
        <w:spacing w:line="360" w:lineRule="auto"/>
        <w:jc w:val="both"/>
      </w:pPr>
    </w:p>
    <w:p w:rsidR="00C15F2F" w:rsidRDefault="00C15F2F" w:rsidP="002F79BE">
      <w:pPr>
        <w:spacing w:line="480" w:lineRule="auto"/>
        <w:ind w:firstLine="708"/>
        <w:jc w:val="both"/>
      </w:pPr>
      <w:r>
        <w:t xml:space="preserve">Según lo señalado en el gráfico número 5, la opción “a veces” está señalada con el 100% puesto que se evidenció que el docente relacionó el contenido con el mundo real en dos oportunidades, dejando de hacerlo en las dos (2) restantes. En  el </w:t>
      </w:r>
      <w:r>
        <w:lastRenderedPageBreak/>
        <w:t>mismo orden de ideas, también se percibió que en las dos ocasiones en las que la docente presenta el contenido de esta manera, lo hizo  mediante ejemplos y anécdotas de la vida cotidiana, haciéndolo sólo en español y no en el idioma a estudiar. Esta información arrojada difiere a lo descrito en el enfoque comunicativo. Esta teoría expone al lenguaje como medio de comunicación, y a su vez afirma que todo acto comunicativo tiene un propósito determinado en la vida real. Es decir, cuando un hablante se dirige a otro, lo puede hacer para saludarlo, para advertirle de algo, para invitarlo a algún lugar, para pedirle información, entre otros, y de esa forma, la conversación tiene un objetivo determinado. Es por ello, que este enfoque promueve actividades comunicativas desarrolladas en la segunda lengua y de acuerdo al contexto social en que el estudiante se encuentre.</w:t>
      </w:r>
    </w:p>
    <w:p w:rsidR="00742D5E" w:rsidRDefault="00742D5E" w:rsidP="002F79BE">
      <w:pPr>
        <w:ind w:firstLine="708"/>
        <w:jc w:val="both"/>
      </w:pPr>
    </w:p>
    <w:p w:rsidR="00C15F2F" w:rsidRDefault="00C15F2F" w:rsidP="002F79BE">
      <w:pPr>
        <w:spacing w:line="480" w:lineRule="auto"/>
        <w:ind w:firstLine="708"/>
        <w:jc w:val="both"/>
      </w:pPr>
      <w:r>
        <w:t>En el siguiente gráfico</w:t>
      </w:r>
      <w:r w:rsidR="00742D5E">
        <w:t>,</w:t>
      </w:r>
      <w:r>
        <w:t xml:space="preserve"> se presentan los datos obtenidos del ítem número 6 con respecto a la utilización de diversos recursos en el aula, para así lograr que el aprendizaje sea más significativo. A continuación, se muestran los resultados de la escala de frecuencia en cuánto a este criterio.</w:t>
      </w:r>
    </w:p>
    <w:p w:rsidR="00C15F2F" w:rsidRDefault="00C15F2F" w:rsidP="002F79BE">
      <w:pPr>
        <w:jc w:val="both"/>
        <w:rPr>
          <w:rFonts w:ascii="Arial" w:hAnsi="Arial" w:cs="Arial"/>
          <w:b/>
          <w:bCs/>
        </w:rPr>
      </w:pPr>
    </w:p>
    <w:p w:rsidR="002F79BE" w:rsidRDefault="002F79BE" w:rsidP="00C15F2F">
      <w:pPr>
        <w:spacing w:line="360" w:lineRule="auto"/>
        <w:jc w:val="both"/>
        <w:rPr>
          <w:b/>
        </w:rPr>
      </w:pPr>
    </w:p>
    <w:p w:rsidR="002F79BE" w:rsidRDefault="002F79BE" w:rsidP="00C15F2F">
      <w:pPr>
        <w:spacing w:line="360" w:lineRule="auto"/>
        <w:jc w:val="both"/>
        <w:rPr>
          <w:b/>
        </w:rPr>
      </w:pPr>
    </w:p>
    <w:p w:rsidR="002F79BE" w:rsidRDefault="002F79BE" w:rsidP="00C15F2F">
      <w:pPr>
        <w:spacing w:line="360" w:lineRule="auto"/>
        <w:jc w:val="both"/>
        <w:rPr>
          <w:b/>
        </w:rPr>
      </w:pPr>
    </w:p>
    <w:p w:rsidR="002F79BE" w:rsidRDefault="002F79BE" w:rsidP="00C15F2F">
      <w:pPr>
        <w:spacing w:line="360" w:lineRule="auto"/>
        <w:jc w:val="both"/>
        <w:rPr>
          <w:b/>
        </w:rPr>
      </w:pPr>
    </w:p>
    <w:p w:rsidR="002F79BE" w:rsidRDefault="002F79BE" w:rsidP="00C15F2F">
      <w:pPr>
        <w:spacing w:line="360" w:lineRule="auto"/>
        <w:jc w:val="both"/>
        <w:rPr>
          <w:b/>
        </w:rPr>
      </w:pPr>
    </w:p>
    <w:p w:rsidR="002F79BE" w:rsidRDefault="002F79BE" w:rsidP="00C15F2F">
      <w:pPr>
        <w:spacing w:line="360" w:lineRule="auto"/>
        <w:jc w:val="both"/>
        <w:rPr>
          <w:b/>
        </w:rPr>
      </w:pPr>
    </w:p>
    <w:p w:rsidR="002F79BE" w:rsidRDefault="002F79BE" w:rsidP="00C15F2F">
      <w:pPr>
        <w:spacing w:line="360" w:lineRule="auto"/>
        <w:jc w:val="both"/>
        <w:rPr>
          <w:b/>
        </w:rPr>
      </w:pPr>
    </w:p>
    <w:p w:rsidR="002F79BE" w:rsidRDefault="002F79BE" w:rsidP="00C15F2F">
      <w:pPr>
        <w:spacing w:line="360" w:lineRule="auto"/>
        <w:jc w:val="both"/>
        <w:rPr>
          <w:b/>
        </w:rPr>
      </w:pPr>
    </w:p>
    <w:p w:rsidR="002F79BE" w:rsidRDefault="002F79BE" w:rsidP="00C15F2F">
      <w:pPr>
        <w:spacing w:line="360" w:lineRule="auto"/>
        <w:jc w:val="both"/>
        <w:rPr>
          <w:b/>
        </w:rPr>
      </w:pPr>
    </w:p>
    <w:p w:rsidR="00C15F2F" w:rsidRPr="00392356" w:rsidRDefault="00C15F2F" w:rsidP="00C15F2F">
      <w:pPr>
        <w:spacing w:line="360" w:lineRule="auto"/>
        <w:jc w:val="both"/>
        <w:rPr>
          <w:b/>
        </w:rPr>
      </w:pPr>
      <w:r w:rsidRPr="00392356">
        <w:rPr>
          <w:b/>
        </w:rPr>
        <w:lastRenderedPageBreak/>
        <w:t xml:space="preserve">Gráfico 6. </w:t>
      </w:r>
      <w:r w:rsidRPr="00392356">
        <w:rPr>
          <w:b/>
          <w:bCs/>
        </w:rPr>
        <w:t xml:space="preserve">Uso de recursos y materiales </w:t>
      </w:r>
    </w:p>
    <w:p w:rsidR="00C15F2F" w:rsidRDefault="00C15F2F" w:rsidP="00C15F2F">
      <w:pPr>
        <w:spacing w:line="360" w:lineRule="auto"/>
        <w:jc w:val="both"/>
      </w:pPr>
    </w:p>
    <w:p w:rsidR="00C15F2F" w:rsidRDefault="00C15F2F" w:rsidP="00C15F2F">
      <w:pPr>
        <w:spacing w:line="360" w:lineRule="auto"/>
        <w:jc w:val="center"/>
      </w:pPr>
      <w:r>
        <w:rPr>
          <w:noProof/>
        </w:rPr>
        <w:drawing>
          <wp:inline distT="0" distB="0" distL="0" distR="0">
            <wp:extent cx="4914900" cy="2724150"/>
            <wp:effectExtent l="0" t="0" r="0" b="0"/>
            <wp:docPr id="15" name="Gráfico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C15F2F" w:rsidRDefault="00742D5E" w:rsidP="00C15F2F">
      <w:pPr>
        <w:spacing w:line="360" w:lineRule="auto"/>
        <w:rPr>
          <w:bCs/>
        </w:rPr>
      </w:pPr>
      <w:r>
        <w:rPr>
          <w:bCs/>
        </w:rPr>
        <w:t xml:space="preserve">      </w:t>
      </w:r>
      <w:r w:rsidR="00C15F2F" w:rsidRPr="00102652">
        <w:rPr>
          <w:bCs/>
        </w:rPr>
        <w:t xml:space="preserve">Fuente: </w:t>
      </w:r>
      <w:r w:rsidR="00C15F2F">
        <w:rPr>
          <w:bCs/>
        </w:rPr>
        <w:t>Alvarez, Ruiz (2015)</w:t>
      </w:r>
    </w:p>
    <w:p w:rsidR="00C15F2F" w:rsidRDefault="00C15F2F" w:rsidP="00C15F2F">
      <w:pPr>
        <w:spacing w:line="360" w:lineRule="auto"/>
        <w:jc w:val="both"/>
      </w:pPr>
    </w:p>
    <w:p w:rsidR="00C15F2F" w:rsidRDefault="00C15F2F" w:rsidP="002F79BE">
      <w:pPr>
        <w:spacing w:line="480" w:lineRule="auto"/>
        <w:ind w:firstLine="708"/>
        <w:jc w:val="both"/>
      </w:pPr>
      <w:r>
        <w:t>En cuanto al uso de recursos y materiales se puede observar  en el gráfico que la alternativa “nunca” ocupó el 100% del total, esto es debido a que en ninguna de las sesiones observadas se hace presente el empleo de otros medios que ayuden a impartir el conocimiento de una manera satisfactoria. Durante la permanencia de las investigadoras en el aula de clase, solo se puede observar la utilización de la pizarra como único recurso. Estos resultados guardan cierta similitud con los expuestos por Brenes (2011) en su estudio para analizar el nivel de expresión oral y de comprensión auditiva en los estudiantes de bachillerato, quien diagnostica que en cuanto a los recursos didácticos solamente utilizan el libro como recurso, y pocas prácticas construidas por el docente como material, pero no utilizan otros materiales para trabajar con las habilidades en estudio</w:t>
      </w:r>
    </w:p>
    <w:p w:rsidR="00C15F2F" w:rsidRDefault="00C15F2F" w:rsidP="002F79BE">
      <w:pPr>
        <w:spacing w:line="480" w:lineRule="auto"/>
        <w:jc w:val="both"/>
      </w:pPr>
    </w:p>
    <w:p w:rsidR="00C15F2F" w:rsidRPr="00CD6B77" w:rsidRDefault="00C15F2F" w:rsidP="002F79BE">
      <w:pPr>
        <w:spacing w:line="480" w:lineRule="auto"/>
        <w:ind w:firstLine="708"/>
        <w:jc w:val="both"/>
      </w:pPr>
      <w:r>
        <w:lastRenderedPageBreak/>
        <w:t xml:space="preserve">Los datos del siguiente gráfico presentan la información relacionada con las actividades de comprensión auditiva con el propósito de diagnosticar si el docente realizó ésta práctica durante las sesiones de observación. </w:t>
      </w:r>
    </w:p>
    <w:p w:rsidR="00C15F2F" w:rsidRDefault="00C15F2F" w:rsidP="002F79BE"/>
    <w:p w:rsidR="00C15F2F" w:rsidRPr="00392356" w:rsidRDefault="00C15F2F" w:rsidP="00C15F2F">
      <w:pPr>
        <w:spacing w:line="360" w:lineRule="auto"/>
        <w:rPr>
          <w:b/>
          <w:bCs/>
        </w:rPr>
      </w:pPr>
      <w:r w:rsidRPr="00392356">
        <w:rPr>
          <w:b/>
          <w:bCs/>
        </w:rPr>
        <w:t>Gráfico 7.</w:t>
      </w:r>
      <w:r w:rsidRPr="00392356">
        <w:rPr>
          <w:b/>
          <w:bCs/>
          <w:color w:val="404040"/>
          <w:kern w:val="24"/>
        </w:rPr>
        <w:t xml:space="preserve"> </w:t>
      </w:r>
      <w:r w:rsidRPr="00392356">
        <w:rPr>
          <w:b/>
          <w:bCs/>
        </w:rPr>
        <w:t>Inclusión de la destreza auditiva</w:t>
      </w:r>
    </w:p>
    <w:p w:rsidR="00C15F2F" w:rsidRPr="00617DF3" w:rsidRDefault="00C15F2F" w:rsidP="002F79BE">
      <w:pPr>
        <w:rPr>
          <w:rFonts w:ascii="Arial" w:hAnsi="Arial" w:cs="Arial"/>
          <w:b/>
          <w:bCs/>
        </w:rPr>
      </w:pPr>
    </w:p>
    <w:p w:rsidR="00C15F2F" w:rsidRDefault="00C15F2F" w:rsidP="00C15F2F">
      <w:pPr>
        <w:spacing w:line="360" w:lineRule="auto"/>
        <w:jc w:val="center"/>
      </w:pPr>
      <w:r>
        <w:rPr>
          <w:noProof/>
        </w:rPr>
        <w:drawing>
          <wp:inline distT="0" distB="0" distL="0" distR="0">
            <wp:extent cx="4905375" cy="2809875"/>
            <wp:effectExtent l="0" t="0" r="0" b="0"/>
            <wp:docPr id="16" name="Gráfico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C15F2F" w:rsidRDefault="00742D5E" w:rsidP="00C15F2F">
      <w:pPr>
        <w:spacing w:line="360" w:lineRule="auto"/>
        <w:rPr>
          <w:bCs/>
        </w:rPr>
      </w:pPr>
      <w:r>
        <w:rPr>
          <w:bCs/>
        </w:rPr>
        <w:t xml:space="preserve">      </w:t>
      </w:r>
      <w:r w:rsidR="00C15F2F" w:rsidRPr="00102652">
        <w:rPr>
          <w:bCs/>
        </w:rPr>
        <w:t xml:space="preserve">Fuente: </w:t>
      </w:r>
      <w:r w:rsidR="00C15F2F">
        <w:rPr>
          <w:bCs/>
        </w:rPr>
        <w:t>Alvarez, Ruiz (2015)</w:t>
      </w:r>
    </w:p>
    <w:p w:rsidR="00C15F2F" w:rsidRDefault="00C15F2F" w:rsidP="00C15F2F">
      <w:pPr>
        <w:spacing w:line="360" w:lineRule="auto"/>
        <w:jc w:val="both"/>
      </w:pPr>
    </w:p>
    <w:p w:rsidR="00C15F2F" w:rsidRDefault="00C15F2F" w:rsidP="002F79BE">
      <w:pPr>
        <w:spacing w:line="480" w:lineRule="auto"/>
        <w:ind w:firstLine="708"/>
        <w:jc w:val="both"/>
      </w:pPr>
      <w:r>
        <w:t xml:space="preserve">La gráfica anterior sobre si el docente realiza actividades para desarrollar la comprensión auditiva, se muestra que la opción “nunca” obtuvo el 100% total, por lo cual es posible decir que dichas actividades no fueron ejecutadas en ninguna de las sesiones en las que estuvieron presentes las investigadoras. Los resultados anteriormente descritos, discrepan con lo expresado por Krashen quien resalta la comprensión auditiva en sus teorías, y afirma que sólo se adquiere una segunda lengua cuando se es capaz de entender el mensaje en ésta, y luego de haber sido haber adquirida esta destreza eficazmente, la habilidad oral surge por sí misma. Al mismo </w:t>
      </w:r>
      <w:r>
        <w:lastRenderedPageBreak/>
        <w:t>tiempo, los resultados arrojados en este ítem muestran cierto parecido con los datos arrojados por Carrazana (2010) quien diagnosticó que las actividades de comprensión auditiva se reflejaban escasamente en las clases de séptimo grado.</w:t>
      </w:r>
    </w:p>
    <w:p w:rsidR="00742D5E" w:rsidRDefault="00742D5E" w:rsidP="002F79BE">
      <w:pPr>
        <w:jc w:val="both"/>
      </w:pPr>
    </w:p>
    <w:p w:rsidR="00C15F2F" w:rsidRPr="005E1199" w:rsidRDefault="00C15F2F" w:rsidP="002F79BE">
      <w:pPr>
        <w:spacing w:line="480" w:lineRule="auto"/>
        <w:ind w:firstLine="708"/>
        <w:jc w:val="both"/>
      </w:pPr>
      <w:r>
        <w:t xml:space="preserve">El octavo enunciado de los instrumentos de observación estuvo relacionado con la inclusión de las canciones para desarrollar los contenidos impartidos, lo cual  es un aspecto importante para generar una mayor motivación en el estudiante y desarrollar la comprensión auditiva en éste. </w:t>
      </w:r>
    </w:p>
    <w:p w:rsidR="00C15F2F" w:rsidRDefault="00C15F2F" w:rsidP="002F79BE"/>
    <w:p w:rsidR="00C15F2F" w:rsidRDefault="00C15F2F" w:rsidP="00C15F2F">
      <w:pPr>
        <w:spacing w:line="360" w:lineRule="auto"/>
        <w:jc w:val="both"/>
        <w:rPr>
          <w:b/>
          <w:bCs/>
          <w:lang w:val="en-US"/>
        </w:rPr>
      </w:pPr>
      <w:r w:rsidRPr="00392356">
        <w:rPr>
          <w:b/>
          <w:bCs/>
        </w:rPr>
        <w:t>Gráfico 8.</w:t>
      </w:r>
      <w:r w:rsidRPr="00392356">
        <w:rPr>
          <w:b/>
          <w:bCs/>
          <w:color w:val="404040"/>
          <w:kern w:val="24"/>
          <w:lang w:val="en-US"/>
        </w:rPr>
        <w:t xml:space="preserve"> </w:t>
      </w:r>
      <w:r>
        <w:rPr>
          <w:b/>
          <w:bCs/>
          <w:lang w:val="en-US"/>
        </w:rPr>
        <w:t>Empleo</w:t>
      </w:r>
      <w:r w:rsidRPr="00392356">
        <w:rPr>
          <w:b/>
          <w:bCs/>
          <w:lang w:val="en-US"/>
        </w:rPr>
        <w:t xml:space="preserve"> de canciones</w:t>
      </w:r>
    </w:p>
    <w:p w:rsidR="002F79BE" w:rsidRPr="00670AD7" w:rsidRDefault="002F79BE" w:rsidP="00C15F2F">
      <w:pPr>
        <w:spacing w:line="360" w:lineRule="auto"/>
        <w:jc w:val="both"/>
        <w:rPr>
          <w:b/>
          <w:bCs/>
        </w:rPr>
      </w:pPr>
    </w:p>
    <w:p w:rsidR="00C15F2F" w:rsidRDefault="00C15F2F" w:rsidP="00C15F2F">
      <w:pPr>
        <w:spacing w:line="360" w:lineRule="auto"/>
        <w:jc w:val="center"/>
      </w:pPr>
      <w:r>
        <w:rPr>
          <w:noProof/>
        </w:rPr>
        <w:drawing>
          <wp:inline distT="0" distB="0" distL="0" distR="0">
            <wp:extent cx="4981575" cy="2476500"/>
            <wp:effectExtent l="0" t="19050" r="0" b="0"/>
            <wp:docPr id="17" name="Gráfico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C15F2F" w:rsidRDefault="00742D5E" w:rsidP="00C15F2F">
      <w:pPr>
        <w:spacing w:line="360" w:lineRule="auto"/>
        <w:rPr>
          <w:bCs/>
        </w:rPr>
      </w:pPr>
      <w:r>
        <w:rPr>
          <w:bCs/>
        </w:rPr>
        <w:t xml:space="preserve">     </w:t>
      </w:r>
      <w:r w:rsidR="00C15F2F" w:rsidRPr="00102652">
        <w:rPr>
          <w:bCs/>
        </w:rPr>
        <w:t xml:space="preserve">Fuente: </w:t>
      </w:r>
      <w:r w:rsidR="00C15F2F">
        <w:rPr>
          <w:bCs/>
        </w:rPr>
        <w:t>Alvarez, Ruiz (2015)</w:t>
      </w:r>
    </w:p>
    <w:p w:rsidR="00C15F2F" w:rsidRDefault="00C15F2F" w:rsidP="00C15F2F">
      <w:pPr>
        <w:spacing w:line="360" w:lineRule="auto"/>
        <w:ind w:firstLine="708"/>
        <w:jc w:val="both"/>
      </w:pPr>
    </w:p>
    <w:p w:rsidR="00C15F2F" w:rsidRDefault="00C15F2F" w:rsidP="002F79BE">
      <w:pPr>
        <w:spacing w:line="480" w:lineRule="auto"/>
        <w:ind w:firstLine="708"/>
        <w:jc w:val="both"/>
      </w:pPr>
      <w:r>
        <w:t xml:space="preserve">Los resultados evidenciados en el gráfico 8 relacionados con el uso de canciones en clase, muestran que la opción nunca arrojó el 100%, lo que indica que no se vio reflejado el uso de éstas en ningunas de las ocasiones en las que las investigadoras estuvieron en el aula. Estos datos arrojados se distinguen con el </w:t>
      </w:r>
      <w:r>
        <w:lastRenderedPageBreak/>
        <w:t xml:space="preserve">estudio realizado por Campos (2011) quien concluyó en su trabajo relacionado con el </w:t>
      </w:r>
      <w:r w:rsidRPr="00B2499E">
        <w:t>impacto de  las canciones como estrategia de aprendizaje para la comprensión oral del inglés en los alumnos de Wall Street Institute</w:t>
      </w:r>
      <w:r>
        <w:t>, que los estudiantes se sienten atraídos por éstas, y que son una estrategia adecuada para motivar a los estudiantes a participar activamente en las clases e incluso a encargarse de la explicación de algún vocabulario.</w:t>
      </w:r>
    </w:p>
    <w:p w:rsidR="00742D5E" w:rsidRDefault="00742D5E" w:rsidP="002F79BE">
      <w:pPr>
        <w:jc w:val="both"/>
      </w:pPr>
    </w:p>
    <w:p w:rsidR="00C15F2F" w:rsidRPr="00CD6B77" w:rsidRDefault="00C15F2F" w:rsidP="002F79BE">
      <w:pPr>
        <w:spacing w:line="480" w:lineRule="auto"/>
        <w:ind w:firstLine="708"/>
        <w:jc w:val="both"/>
      </w:pPr>
      <w:r>
        <w:t>El siguie</w:t>
      </w:r>
      <w:r w:rsidR="00742D5E">
        <w:t>nte término abordado en el gráfico</w:t>
      </w:r>
      <w:r>
        <w:t xml:space="preserve"> número 9</w:t>
      </w:r>
      <w:r w:rsidR="00742D5E">
        <w:t>,</w:t>
      </w:r>
      <w:r>
        <w:t xml:space="preserve"> está relacionado con la incitación por parte del docente a la lectura en voz alta por los estudiantes, este es otro tema importante para propiciar el desarrollo de la habilidad auditiva. </w:t>
      </w:r>
      <w:r w:rsidR="00742D5E">
        <w:t xml:space="preserve">En este sentido, se </w:t>
      </w:r>
      <w:r>
        <w:t>muestra</w:t>
      </w:r>
      <w:r w:rsidR="00742D5E">
        <w:t>n</w:t>
      </w:r>
      <w:r>
        <w:t xml:space="preserve"> los datos extraídos del instrumento de frecuencia empleado en estas sesiones de observación.</w:t>
      </w:r>
    </w:p>
    <w:p w:rsidR="00C15F2F" w:rsidRDefault="00C15F2F" w:rsidP="00C15F2F">
      <w:pPr>
        <w:spacing w:line="360" w:lineRule="auto"/>
        <w:jc w:val="both"/>
        <w:rPr>
          <w:b/>
          <w:bCs/>
        </w:rPr>
      </w:pPr>
    </w:p>
    <w:p w:rsidR="00C15F2F" w:rsidRPr="00392356" w:rsidRDefault="00C15F2F" w:rsidP="00C15F2F">
      <w:pPr>
        <w:spacing w:line="360" w:lineRule="auto"/>
        <w:jc w:val="both"/>
        <w:rPr>
          <w:b/>
          <w:bCs/>
        </w:rPr>
      </w:pPr>
      <w:r w:rsidRPr="0051594F">
        <w:rPr>
          <w:b/>
          <w:bCs/>
        </w:rPr>
        <w:t>Gráfico 9.</w:t>
      </w:r>
      <w:r>
        <w:rPr>
          <w:b/>
          <w:bCs/>
        </w:rPr>
        <w:t xml:space="preserve"> </w:t>
      </w:r>
      <w:r w:rsidRPr="00392356">
        <w:rPr>
          <w:b/>
          <w:bCs/>
        </w:rPr>
        <w:t xml:space="preserve">Lectura de textos en voz alta por los estudiantes </w:t>
      </w:r>
    </w:p>
    <w:p w:rsidR="00C15F2F" w:rsidRDefault="00C15F2F" w:rsidP="00C15F2F">
      <w:pPr>
        <w:spacing w:line="360" w:lineRule="auto"/>
        <w:jc w:val="both"/>
      </w:pPr>
      <w:r>
        <w:rPr>
          <w:noProof/>
        </w:rPr>
        <w:drawing>
          <wp:inline distT="0" distB="0" distL="0" distR="0">
            <wp:extent cx="5000625" cy="2543175"/>
            <wp:effectExtent l="0" t="0" r="0" b="0"/>
            <wp:docPr id="18" name="Gráfico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C15F2F" w:rsidRDefault="00C15F2F" w:rsidP="00C15F2F">
      <w:pPr>
        <w:spacing w:line="360" w:lineRule="auto"/>
        <w:rPr>
          <w:bCs/>
        </w:rPr>
      </w:pPr>
      <w:r w:rsidRPr="00102652">
        <w:rPr>
          <w:bCs/>
        </w:rPr>
        <w:t xml:space="preserve">Fuente: </w:t>
      </w:r>
      <w:r>
        <w:rPr>
          <w:bCs/>
        </w:rPr>
        <w:t>Alvarez, Ruiz (2015)</w:t>
      </w:r>
    </w:p>
    <w:p w:rsidR="00C15F2F" w:rsidRDefault="00C15F2F" w:rsidP="00C15F2F">
      <w:pPr>
        <w:spacing w:line="360" w:lineRule="auto"/>
        <w:ind w:firstLine="708"/>
        <w:jc w:val="both"/>
      </w:pPr>
    </w:p>
    <w:p w:rsidR="00C15F2F" w:rsidRDefault="00C15F2F" w:rsidP="002F79BE">
      <w:pPr>
        <w:spacing w:line="480" w:lineRule="auto"/>
        <w:ind w:firstLine="708"/>
        <w:jc w:val="both"/>
      </w:pPr>
      <w:r>
        <w:lastRenderedPageBreak/>
        <w:t xml:space="preserve">Como se observa en la anterior gráfica, el resultado obtenido en cuanto a la lectura de textos en voz alta por los estudiantes, resaltó la opción “nunca” con 100%. Esto corresponde a que fue evidente la ausencia de la lectura de textos en inglés, puesto que durante la observación el docente nunca instó a que los estudiantes  ejercitaran el idioma mediante esta práctica. Los resultados en este aspecto, podrían no reflejar la importancia que tiene el hecho de que los estudiantes se encuentren en constante contacto con el idioma. Al emplear, técnicas como la lectura de textos en la lengua meta, se propicia la ejercitación de diversas habilidades del estudiante, no sólo la producción oral del que lee, sino que a su vez, se desarrolla la comprensión auditiva, tanto del que realiza la acción como de los demás alumnos.  </w:t>
      </w:r>
    </w:p>
    <w:p w:rsidR="00C15F2F" w:rsidRDefault="00C15F2F" w:rsidP="002F79BE">
      <w:pPr>
        <w:jc w:val="both"/>
      </w:pPr>
    </w:p>
    <w:p w:rsidR="002F79BE" w:rsidRDefault="002F79BE" w:rsidP="002F79BE">
      <w:pPr>
        <w:jc w:val="both"/>
      </w:pPr>
    </w:p>
    <w:p w:rsidR="002F79BE" w:rsidRDefault="002F79BE" w:rsidP="002F79BE">
      <w:pPr>
        <w:jc w:val="both"/>
      </w:pPr>
    </w:p>
    <w:p w:rsidR="002F79BE" w:rsidRDefault="002F79BE" w:rsidP="002F79BE">
      <w:pPr>
        <w:jc w:val="both"/>
      </w:pPr>
    </w:p>
    <w:p w:rsidR="002F79BE" w:rsidRDefault="002F79BE" w:rsidP="002F79BE">
      <w:pPr>
        <w:jc w:val="both"/>
      </w:pPr>
    </w:p>
    <w:p w:rsidR="002F79BE" w:rsidRDefault="002F79BE" w:rsidP="002F79BE">
      <w:pPr>
        <w:jc w:val="both"/>
      </w:pPr>
    </w:p>
    <w:p w:rsidR="002F79BE" w:rsidRDefault="002F79BE" w:rsidP="002F79BE">
      <w:pPr>
        <w:jc w:val="both"/>
      </w:pPr>
    </w:p>
    <w:p w:rsidR="002F79BE" w:rsidRDefault="002F79BE" w:rsidP="002F79BE">
      <w:pPr>
        <w:jc w:val="both"/>
      </w:pPr>
    </w:p>
    <w:p w:rsidR="002F79BE" w:rsidRDefault="002F79BE" w:rsidP="002F79BE">
      <w:pPr>
        <w:jc w:val="both"/>
      </w:pPr>
    </w:p>
    <w:p w:rsidR="002F79BE" w:rsidRDefault="002F79BE" w:rsidP="002F79BE">
      <w:pPr>
        <w:jc w:val="both"/>
      </w:pPr>
    </w:p>
    <w:p w:rsidR="002F79BE" w:rsidRDefault="002F79BE" w:rsidP="002F79BE">
      <w:pPr>
        <w:jc w:val="both"/>
      </w:pPr>
    </w:p>
    <w:p w:rsidR="002F79BE" w:rsidRDefault="002F79BE" w:rsidP="002F79BE">
      <w:pPr>
        <w:jc w:val="both"/>
      </w:pPr>
    </w:p>
    <w:p w:rsidR="002F79BE" w:rsidRDefault="002F79BE" w:rsidP="002F79BE">
      <w:pPr>
        <w:jc w:val="both"/>
      </w:pPr>
    </w:p>
    <w:p w:rsidR="002F79BE" w:rsidRDefault="002F79BE" w:rsidP="002F79BE">
      <w:pPr>
        <w:jc w:val="both"/>
      </w:pPr>
    </w:p>
    <w:p w:rsidR="002F79BE" w:rsidRDefault="002F79BE" w:rsidP="002F79BE">
      <w:pPr>
        <w:jc w:val="both"/>
      </w:pPr>
    </w:p>
    <w:p w:rsidR="002F79BE" w:rsidRDefault="002F79BE" w:rsidP="002F79BE">
      <w:pPr>
        <w:jc w:val="both"/>
      </w:pPr>
    </w:p>
    <w:p w:rsidR="002F79BE" w:rsidRDefault="002F79BE" w:rsidP="002F79BE">
      <w:pPr>
        <w:jc w:val="both"/>
      </w:pPr>
    </w:p>
    <w:p w:rsidR="002F79BE" w:rsidRDefault="002F79BE" w:rsidP="002F79BE">
      <w:pPr>
        <w:jc w:val="both"/>
      </w:pPr>
    </w:p>
    <w:p w:rsidR="002F79BE" w:rsidRDefault="002F79BE" w:rsidP="002F79BE">
      <w:pPr>
        <w:jc w:val="both"/>
      </w:pPr>
    </w:p>
    <w:p w:rsidR="002F79BE" w:rsidRDefault="002F79BE" w:rsidP="002F79BE">
      <w:pPr>
        <w:jc w:val="both"/>
      </w:pPr>
    </w:p>
    <w:p w:rsidR="002F79BE" w:rsidRDefault="002F79BE" w:rsidP="002F79BE">
      <w:pPr>
        <w:jc w:val="both"/>
      </w:pPr>
    </w:p>
    <w:p w:rsidR="00C15F2F" w:rsidRDefault="00C15F2F" w:rsidP="002F79BE">
      <w:pPr>
        <w:spacing w:line="480" w:lineRule="auto"/>
        <w:ind w:firstLine="708"/>
        <w:jc w:val="both"/>
      </w:pPr>
      <w:r>
        <w:lastRenderedPageBreak/>
        <w:t xml:space="preserve">El ítem número 10 se refiere al empleo de la lectura de cuentos en voz alta por parte del docente, por lo que en el gráfico posterior se muestran los resultados obtenidos en relación este aspecto. </w:t>
      </w:r>
    </w:p>
    <w:p w:rsidR="00C15F2F" w:rsidRPr="00C2741D" w:rsidRDefault="00C15F2F" w:rsidP="002F79BE">
      <w:pPr>
        <w:ind w:firstLine="708"/>
        <w:jc w:val="both"/>
      </w:pPr>
    </w:p>
    <w:p w:rsidR="00C15F2F" w:rsidRDefault="00C15F2F" w:rsidP="00C15F2F">
      <w:pPr>
        <w:spacing w:line="360" w:lineRule="auto"/>
        <w:jc w:val="both"/>
        <w:rPr>
          <w:b/>
          <w:bCs/>
        </w:rPr>
      </w:pPr>
      <w:r w:rsidRPr="00392356">
        <w:rPr>
          <w:b/>
          <w:bCs/>
        </w:rPr>
        <w:t>Gráfico 10</w:t>
      </w:r>
      <w:r>
        <w:rPr>
          <w:b/>
          <w:bCs/>
        </w:rPr>
        <w:t>.</w:t>
      </w:r>
      <w:r w:rsidRPr="00392356">
        <w:rPr>
          <w:b/>
          <w:bCs/>
        </w:rPr>
        <w:t xml:space="preserve"> Lectura de cuentos por el docente </w:t>
      </w:r>
    </w:p>
    <w:p w:rsidR="00C15F2F" w:rsidRDefault="00C15F2F" w:rsidP="00C15F2F">
      <w:pPr>
        <w:spacing w:line="360" w:lineRule="auto"/>
        <w:jc w:val="both"/>
        <w:rPr>
          <w:b/>
          <w:bCs/>
        </w:rPr>
      </w:pPr>
      <w:r>
        <w:rPr>
          <w:noProof/>
        </w:rPr>
        <w:drawing>
          <wp:inline distT="0" distB="0" distL="0" distR="0">
            <wp:extent cx="5019675" cy="2466975"/>
            <wp:effectExtent l="19050" t="0" r="9525" b="0"/>
            <wp:docPr id="19" name="Gráfico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C15F2F" w:rsidRDefault="00C15F2F" w:rsidP="00C15F2F">
      <w:pPr>
        <w:spacing w:line="360" w:lineRule="auto"/>
        <w:rPr>
          <w:bCs/>
        </w:rPr>
      </w:pPr>
      <w:r w:rsidRPr="00102652">
        <w:rPr>
          <w:bCs/>
        </w:rPr>
        <w:t xml:space="preserve">Fuente: </w:t>
      </w:r>
      <w:r>
        <w:rPr>
          <w:bCs/>
        </w:rPr>
        <w:t>Alvarez, Ruiz (2015)</w:t>
      </w:r>
    </w:p>
    <w:p w:rsidR="00C15F2F" w:rsidRDefault="00C15F2F" w:rsidP="00C15F2F">
      <w:pPr>
        <w:spacing w:line="360" w:lineRule="auto"/>
        <w:ind w:firstLine="708"/>
        <w:jc w:val="both"/>
      </w:pPr>
    </w:p>
    <w:p w:rsidR="00C15F2F" w:rsidRDefault="00C15F2F" w:rsidP="002F79BE">
      <w:pPr>
        <w:spacing w:line="480" w:lineRule="auto"/>
        <w:ind w:firstLine="708"/>
        <w:jc w:val="both"/>
      </w:pPr>
      <w:r w:rsidRPr="00AB608B">
        <w:t>El</w:t>
      </w:r>
      <w:r>
        <w:t xml:space="preserve"> gráfico número 10 concerniente a la lectura de cuentos por parte del docente, señala que éste no emplea dicha estrategia en ninguna de las clases observadas, indicando como alternativa mayor la opción “nunca” con el 100% del total de las 4 sesiones. Lo anteriormente descrito, discrepa por lo establecido por el método comunicativo el cual expone que se debe escuchar textos para aprender, para tomar apuntes, para responder, </w:t>
      </w:r>
      <w:r w:rsidR="00742D5E">
        <w:t>para localizar algún objeto, entre otros,</w:t>
      </w:r>
      <w:r>
        <w:t xml:space="preserve"> y que a su vez, estos textos auditivos deben ser auténticos y deben seleccionarse de acuerdo al grado y nivel de los estudiantes.</w:t>
      </w:r>
    </w:p>
    <w:p w:rsidR="00C15F2F" w:rsidRDefault="00C15F2F" w:rsidP="002F79BE">
      <w:pPr>
        <w:spacing w:line="480" w:lineRule="auto"/>
        <w:jc w:val="both"/>
      </w:pPr>
    </w:p>
    <w:p w:rsidR="00C15F2F" w:rsidRDefault="00C15F2F" w:rsidP="002F79BE">
      <w:pPr>
        <w:spacing w:line="480" w:lineRule="auto"/>
        <w:ind w:firstLine="708"/>
        <w:jc w:val="both"/>
      </w:pPr>
      <w:r>
        <w:lastRenderedPageBreak/>
        <w:t>Los resultados a continuación</w:t>
      </w:r>
      <w:r w:rsidR="002F79BE">
        <w:t>,</w:t>
      </w:r>
      <w:r>
        <w:t xml:space="preserve"> constituyen al aspecto relacionado con las actividades de comprensión escrita, otra habilidad necesaria para la adquisición de un nuevo idioma. En el gráfico 11, se muestran los datos obtenidos en cuanto a la frecuencia en cuánto a este tópico.</w:t>
      </w:r>
    </w:p>
    <w:p w:rsidR="00C15F2F" w:rsidRPr="00A07DEC" w:rsidRDefault="00C15F2F" w:rsidP="00C15F2F">
      <w:pPr>
        <w:spacing w:line="360" w:lineRule="auto"/>
        <w:jc w:val="both"/>
        <w:rPr>
          <w:b/>
          <w:bCs/>
        </w:rPr>
      </w:pPr>
    </w:p>
    <w:p w:rsidR="00C15F2F" w:rsidRPr="00F52DBC" w:rsidRDefault="00C15F2F" w:rsidP="00C15F2F">
      <w:pPr>
        <w:spacing w:line="360" w:lineRule="auto"/>
        <w:jc w:val="both"/>
        <w:rPr>
          <w:b/>
          <w:bCs/>
        </w:rPr>
      </w:pPr>
      <w:r w:rsidRPr="00F52DBC">
        <w:rPr>
          <w:b/>
          <w:bCs/>
        </w:rPr>
        <w:t>Gráfico 11</w:t>
      </w:r>
      <w:r>
        <w:rPr>
          <w:b/>
          <w:bCs/>
        </w:rPr>
        <w:t>.</w:t>
      </w:r>
      <w:r w:rsidRPr="00F52DBC">
        <w:rPr>
          <w:b/>
          <w:bCs/>
        </w:rPr>
        <w:t xml:space="preserve"> Estímulo de la producción escrita</w:t>
      </w:r>
    </w:p>
    <w:p w:rsidR="00C15F2F" w:rsidRPr="00A07DEC" w:rsidRDefault="00C15F2F" w:rsidP="00C15F2F">
      <w:pPr>
        <w:spacing w:line="360" w:lineRule="auto"/>
        <w:jc w:val="center"/>
        <w:rPr>
          <w:b/>
          <w:bCs/>
        </w:rPr>
      </w:pPr>
      <w:r>
        <w:rPr>
          <w:noProof/>
        </w:rPr>
        <w:drawing>
          <wp:inline distT="0" distB="0" distL="0" distR="0">
            <wp:extent cx="4676775" cy="2581275"/>
            <wp:effectExtent l="19050" t="0" r="9525" b="0"/>
            <wp:docPr id="20" name="Gráfico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C15F2F" w:rsidRDefault="00742D5E" w:rsidP="00C15F2F">
      <w:pPr>
        <w:spacing w:line="360" w:lineRule="auto"/>
        <w:rPr>
          <w:bCs/>
        </w:rPr>
      </w:pPr>
      <w:r>
        <w:rPr>
          <w:bCs/>
        </w:rPr>
        <w:t xml:space="preserve">         </w:t>
      </w:r>
      <w:r w:rsidR="00C15F2F" w:rsidRPr="00102652">
        <w:rPr>
          <w:bCs/>
        </w:rPr>
        <w:t xml:space="preserve">Fuente: </w:t>
      </w:r>
      <w:r w:rsidR="00C15F2F">
        <w:rPr>
          <w:bCs/>
        </w:rPr>
        <w:t>Alvarez, Ruiz (2015)</w:t>
      </w:r>
    </w:p>
    <w:p w:rsidR="00C15F2F" w:rsidRDefault="00C15F2F" w:rsidP="00C15F2F">
      <w:pPr>
        <w:spacing w:line="360" w:lineRule="auto"/>
        <w:ind w:firstLine="708"/>
        <w:jc w:val="both"/>
      </w:pPr>
    </w:p>
    <w:p w:rsidR="00B41E7D" w:rsidRDefault="00C15F2F" w:rsidP="005700C2">
      <w:pPr>
        <w:spacing w:line="480" w:lineRule="auto"/>
        <w:ind w:firstLine="708"/>
        <w:jc w:val="both"/>
      </w:pPr>
      <w:r>
        <w:t>En el caso del estímulo de la producción escrita, los resultados indican que en tres de las sesiones de observación realizadas, ésta destreza fue desarrollada mediante talleres y asignaciones en las que los estudiantes deben escribir oraciones de acuerdo a la estructura aprendida en clases. De esta manera, la opción “siempre” alcanza el 75% y en una sola oportunidad la producción escrita por parte de los alumnos no fue incentivada; por este hecho la opción “Nunca” obtiene el 25%.  Cabe destacar que la mayoría de éstas actividades de producción escrita se realizaban netamente a manera de oraciones aisladas de un contexto, lo que difier</w:t>
      </w:r>
      <w:r w:rsidR="00742D5E">
        <w:t xml:space="preserve">e a lo planteado por Widdowson </w:t>
      </w:r>
      <w:r w:rsidR="00742D5E">
        <w:lastRenderedPageBreak/>
        <w:t>(</w:t>
      </w:r>
      <w:r>
        <w:t>citado por Bastidas</w:t>
      </w:r>
      <w:r w:rsidR="00742D5E">
        <w:t>, 1983) con respecto a</w:t>
      </w:r>
      <w:r>
        <w:t>l enfoque comunicativo</w:t>
      </w:r>
      <w:r w:rsidR="00B41E7D">
        <w:t>,</w:t>
      </w:r>
      <w:r>
        <w:t xml:space="preserve"> quien afirma que la lengua no opera exclusivamente a nivel de la oración sino del texto o del discurso en situaciones reales de comunicación. </w:t>
      </w:r>
    </w:p>
    <w:p w:rsidR="00B41E7D" w:rsidRDefault="00B41E7D" w:rsidP="005700C2">
      <w:pPr>
        <w:ind w:firstLine="708"/>
        <w:jc w:val="both"/>
      </w:pPr>
    </w:p>
    <w:p w:rsidR="00C15F2F" w:rsidRDefault="00C15F2F" w:rsidP="005700C2">
      <w:pPr>
        <w:spacing w:line="480" w:lineRule="auto"/>
        <w:ind w:firstLine="708"/>
        <w:jc w:val="both"/>
      </w:pPr>
      <w:r>
        <w:t>El último tema abordado en estos instrumentos de observación está vinculado con el espacio que el docente utiliza para practicar los temas expuestos en clase, lo cual constituye un aspecto relevante en la enseñanza de cualquier idioma para lograr su aprendizaje al máximo.</w:t>
      </w:r>
    </w:p>
    <w:p w:rsidR="00C15F2F" w:rsidRDefault="00C15F2F" w:rsidP="005700C2">
      <w:pPr>
        <w:jc w:val="both"/>
      </w:pPr>
    </w:p>
    <w:p w:rsidR="00C15F2F" w:rsidRDefault="00C15F2F" w:rsidP="00C15F2F">
      <w:pPr>
        <w:spacing w:line="360" w:lineRule="auto"/>
        <w:jc w:val="both"/>
        <w:rPr>
          <w:b/>
          <w:bCs/>
        </w:rPr>
      </w:pPr>
      <w:r w:rsidRPr="00D9558D">
        <w:rPr>
          <w:b/>
          <w:bCs/>
        </w:rPr>
        <w:t>Gráfico 12.</w:t>
      </w:r>
      <w:r w:rsidRPr="008F4DB0">
        <w:rPr>
          <w:b/>
          <w:bCs/>
          <w:color w:val="404040"/>
          <w:kern w:val="24"/>
        </w:rPr>
        <w:t xml:space="preserve"> </w:t>
      </w:r>
      <w:r w:rsidRPr="008F4DB0">
        <w:rPr>
          <w:b/>
          <w:bCs/>
        </w:rPr>
        <w:t xml:space="preserve">Práctica del contenido estudiado </w:t>
      </w:r>
    </w:p>
    <w:p w:rsidR="005700C2" w:rsidRPr="009472C3" w:rsidRDefault="005700C2" w:rsidP="00C15F2F">
      <w:pPr>
        <w:spacing w:line="360" w:lineRule="auto"/>
        <w:jc w:val="both"/>
        <w:rPr>
          <w:b/>
          <w:bCs/>
        </w:rPr>
      </w:pPr>
    </w:p>
    <w:p w:rsidR="00C15F2F" w:rsidRDefault="00C15F2F" w:rsidP="00B41E7D">
      <w:pPr>
        <w:spacing w:line="360" w:lineRule="auto"/>
        <w:jc w:val="center"/>
      </w:pPr>
      <w:r>
        <w:rPr>
          <w:noProof/>
        </w:rPr>
        <w:drawing>
          <wp:inline distT="0" distB="0" distL="0" distR="0">
            <wp:extent cx="4905375" cy="2524125"/>
            <wp:effectExtent l="0" t="0" r="0" b="0"/>
            <wp:docPr id="21" name="Gráfico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C15F2F" w:rsidRDefault="00B41E7D" w:rsidP="00C15F2F">
      <w:pPr>
        <w:spacing w:line="360" w:lineRule="auto"/>
        <w:jc w:val="both"/>
      </w:pPr>
      <w:r>
        <w:rPr>
          <w:b/>
          <w:bCs/>
        </w:rPr>
        <w:t xml:space="preserve">      </w:t>
      </w:r>
      <w:r w:rsidR="00C15F2F">
        <w:rPr>
          <w:b/>
          <w:bCs/>
        </w:rPr>
        <w:t>Fuente:</w:t>
      </w:r>
      <w:r w:rsidR="00C15F2F">
        <w:t xml:space="preserve"> Alvarez, Ruiz (2014)</w:t>
      </w:r>
    </w:p>
    <w:p w:rsidR="00C15F2F" w:rsidRDefault="00C15F2F" w:rsidP="00C15F2F">
      <w:pPr>
        <w:spacing w:line="360" w:lineRule="auto"/>
        <w:jc w:val="both"/>
      </w:pPr>
    </w:p>
    <w:p w:rsidR="00C15F2F" w:rsidRDefault="00C15F2F" w:rsidP="005700C2">
      <w:pPr>
        <w:spacing w:line="480" w:lineRule="auto"/>
        <w:jc w:val="both"/>
      </w:pPr>
      <w:r>
        <w:t xml:space="preserve">     Lo que corresponde a la gráfica anterior, indica que la opción “siempre” obtuvo 75%, mientras que la opción “”nunca arroja 25%, esto significa que en tres de estas observaciones se ve evidenciado la práctica del contenido estudiado, y el otro porcentaje restante indica que en una clase no se manifiesta la práctica de éste. Cabe </w:t>
      </w:r>
      <w:r>
        <w:lastRenderedPageBreak/>
        <w:t>resaltar que estas actividades de práctica del contenido sólo se realizan con oraciones asignadas a modo de tareas o talleres hechos en clase; sin embargo, no se evidencia el uso de otro tipo de actividades que permiten una mejor práctica del contenido.</w:t>
      </w:r>
    </w:p>
    <w:p w:rsidR="00C15F2F" w:rsidRDefault="00C15F2F" w:rsidP="005700C2">
      <w:pPr>
        <w:spacing w:line="480" w:lineRule="auto"/>
        <w:jc w:val="both"/>
      </w:pPr>
    </w:p>
    <w:p w:rsidR="00C15F2F" w:rsidRPr="008471D1" w:rsidRDefault="00C15F2F" w:rsidP="00C15F2F">
      <w:pPr>
        <w:spacing w:line="360" w:lineRule="auto"/>
        <w:jc w:val="both"/>
        <w:rPr>
          <w:i/>
          <w:color w:val="000000"/>
          <w:shd w:val="clear" w:color="auto" w:fill="FFFFFF"/>
          <w:lang w:val="es-VE"/>
        </w:rPr>
      </w:pPr>
      <w:r w:rsidRPr="008471D1">
        <w:rPr>
          <w:i/>
        </w:rPr>
        <w:t xml:space="preserve">4.3. </w:t>
      </w:r>
      <w:r w:rsidRPr="008471D1">
        <w:rPr>
          <w:i/>
          <w:color w:val="000000"/>
          <w:shd w:val="clear" w:color="auto" w:fill="FFFFFF"/>
          <w:lang w:val="es-VE"/>
        </w:rPr>
        <w:t>Perspectiva de los estudiantes de 9no. año con respecto a la práctica docente</w:t>
      </w:r>
    </w:p>
    <w:p w:rsidR="00C15F2F" w:rsidRPr="00ED62CA" w:rsidRDefault="00C15F2F" w:rsidP="005700C2">
      <w:pPr>
        <w:spacing w:line="480" w:lineRule="auto"/>
        <w:jc w:val="both"/>
        <w:rPr>
          <w:color w:val="000000"/>
          <w:shd w:val="clear" w:color="auto" w:fill="FFFFFF"/>
          <w:lang w:val="es-VE"/>
        </w:rPr>
      </w:pPr>
    </w:p>
    <w:p w:rsidR="00C15F2F" w:rsidRDefault="00C15F2F" w:rsidP="005700C2">
      <w:pPr>
        <w:autoSpaceDE w:val="0"/>
        <w:autoSpaceDN w:val="0"/>
        <w:adjustRightInd w:val="0"/>
        <w:spacing w:line="480" w:lineRule="auto"/>
        <w:ind w:firstLine="708"/>
        <w:jc w:val="both"/>
        <w:rPr>
          <w:color w:val="000000"/>
          <w:shd w:val="clear" w:color="auto" w:fill="FFFFFF"/>
          <w:lang w:val="es-VE"/>
        </w:rPr>
      </w:pPr>
      <w:r w:rsidRPr="00ED62CA">
        <w:rPr>
          <w:color w:val="000000"/>
          <w:shd w:val="clear" w:color="auto" w:fill="FFFFFF"/>
          <w:lang w:val="es-VE"/>
        </w:rPr>
        <w:t>De acuerdo con el segundo objetivo específico de esta investigación</w:t>
      </w:r>
      <w:r w:rsidR="00B41E7D">
        <w:rPr>
          <w:color w:val="000000"/>
          <w:shd w:val="clear" w:color="auto" w:fill="FFFFFF"/>
          <w:lang w:val="es-VE"/>
        </w:rPr>
        <w:t>,</w:t>
      </w:r>
      <w:r w:rsidRPr="00ED62CA">
        <w:rPr>
          <w:color w:val="000000"/>
          <w:shd w:val="clear" w:color="auto" w:fill="FFFFFF"/>
          <w:lang w:val="es-VE"/>
        </w:rPr>
        <w:t xml:space="preserve"> se aplicó un </w:t>
      </w:r>
      <w:r>
        <w:rPr>
          <w:color w:val="000000"/>
          <w:shd w:val="clear" w:color="auto" w:fill="FFFFFF"/>
          <w:lang w:val="es-VE"/>
        </w:rPr>
        <w:t>cuestionario conformado por 12 í</w:t>
      </w:r>
      <w:r w:rsidRPr="00ED62CA">
        <w:rPr>
          <w:color w:val="000000"/>
          <w:shd w:val="clear" w:color="auto" w:fill="FFFFFF"/>
          <w:lang w:val="es-VE"/>
        </w:rPr>
        <w:t xml:space="preserve">tems medidos mediante </w:t>
      </w:r>
      <w:r>
        <w:rPr>
          <w:lang w:val="es-VE"/>
        </w:rPr>
        <w:t xml:space="preserve">una escala de estimación desglosada de la siguiente manera: nunca (1), casi nunca (2), a veces (3), casi siempre (4) y siempre (5). </w:t>
      </w:r>
      <w:r>
        <w:rPr>
          <w:color w:val="000000"/>
          <w:shd w:val="clear" w:color="auto" w:fill="FFFFFF"/>
          <w:lang w:val="es-VE"/>
        </w:rPr>
        <w:t xml:space="preserve">Estos ítems permitieron conocer las características de la práctica pedagógica del docente de inglés desde el punto de vista de los estudiantes ya que incluía enunciados sobre el uso del inglés en el aula, actividades para una mejor asimilación del conocimiento, materiales y recursos utilizados en clase, actividades para la comprensión auditiva, entre otros. </w:t>
      </w:r>
    </w:p>
    <w:p w:rsidR="005700C2" w:rsidRDefault="005700C2" w:rsidP="005700C2">
      <w:pPr>
        <w:autoSpaceDE w:val="0"/>
        <w:autoSpaceDN w:val="0"/>
        <w:adjustRightInd w:val="0"/>
        <w:ind w:firstLine="708"/>
        <w:jc w:val="both"/>
        <w:rPr>
          <w:color w:val="000000"/>
          <w:shd w:val="clear" w:color="auto" w:fill="FFFFFF"/>
          <w:lang w:val="es-VE"/>
        </w:rPr>
      </w:pPr>
    </w:p>
    <w:p w:rsidR="00C15F2F" w:rsidRDefault="00C15F2F" w:rsidP="005700C2">
      <w:pPr>
        <w:autoSpaceDE w:val="0"/>
        <w:autoSpaceDN w:val="0"/>
        <w:adjustRightInd w:val="0"/>
        <w:spacing w:line="480" w:lineRule="auto"/>
        <w:ind w:firstLine="708"/>
        <w:jc w:val="both"/>
        <w:rPr>
          <w:lang w:val="es-VE"/>
        </w:rPr>
      </w:pPr>
      <w:r>
        <w:rPr>
          <w:color w:val="000000"/>
          <w:shd w:val="clear" w:color="auto" w:fill="FFFFFF"/>
          <w:lang w:val="es-VE"/>
        </w:rPr>
        <w:t>Siguiendo con lo anteriormente mencionado, se muestran los resultados obtenidos luego de ser aplicado el instrumento. En primer lugar, se expone la frecuencia en la que el docente utiliza la LE para dirigirse a sus alumnos en clase.</w:t>
      </w:r>
    </w:p>
    <w:p w:rsidR="00C15F2F" w:rsidRPr="00E43DE6" w:rsidRDefault="00C15F2F" w:rsidP="00C15F2F">
      <w:pPr>
        <w:autoSpaceDE w:val="0"/>
        <w:autoSpaceDN w:val="0"/>
        <w:adjustRightInd w:val="0"/>
        <w:spacing w:line="360" w:lineRule="auto"/>
        <w:ind w:firstLine="284"/>
        <w:jc w:val="both"/>
        <w:rPr>
          <w:lang w:val="es-VE"/>
        </w:rPr>
      </w:pPr>
    </w:p>
    <w:p w:rsidR="005700C2" w:rsidRDefault="005700C2" w:rsidP="00C15F2F">
      <w:pPr>
        <w:spacing w:line="360" w:lineRule="auto"/>
        <w:jc w:val="both"/>
        <w:rPr>
          <w:b/>
          <w:color w:val="000000"/>
          <w:shd w:val="clear" w:color="auto" w:fill="FFFFFF"/>
          <w:lang w:val="es-VE"/>
        </w:rPr>
      </w:pPr>
    </w:p>
    <w:p w:rsidR="005700C2" w:rsidRDefault="005700C2" w:rsidP="00C15F2F">
      <w:pPr>
        <w:spacing w:line="360" w:lineRule="auto"/>
        <w:jc w:val="both"/>
        <w:rPr>
          <w:b/>
          <w:color w:val="000000"/>
          <w:shd w:val="clear" w:color="auto" w:fill="FFFFFF"/>
          <w:lang w:val="es-VE"/>
        </w:rPr>
      </w:pPr>
    </w:p>
    <w:p w:rsidR="005700C2" w:rsidRDefault="005700C2" w:rsidP="00C15F2F">
      <w:pPr>
        <w:spacing w:line="360" w:lineRule="auto"/>
        <w:jc w:val="both"/>
        <w:rPr>
          <w:b/>
          <w:color w:val="000000"/>
          <w:shd w:val="clear" w:color="auto" w:fill="FFFFFF"/>
          <w:lang w:val="es-VE"/>
        </w:rPr>
      </w:pPr>
    </w:p>
    <w:p w:rsidR="005700C2" w:rsidRDefault="005700C2" w:rsidP="00C15F2F">
      <w:pPr>
        <w:spacing w:line="360" w:lineRule="auto"/>
        <w:jc w:val="both"/>
        <w:rPr>
          <w:b/>
          <w:color w:val="000000"/>
          <w:shd w:val="clear" w:color="auto" w:fill="FFFFFF"/>
          <w:lang w:val="es-VE"/>
        </w:rPr>
      </w:pPr>
    </w:p>
    <w:p w:rsidR="005700C2" w:rsidRDefault="005700C2" w:rsidP="00C15F2F">
      <w:pPr>
        <w:spacing w:line="360" w:lineRule="auto"/>
        <w:jc w:val="both"/>
        <w:rPr>
          <w:b/>
          <w:color w:val="000000"/>
          <w:shd w:val="clear" w:color="auto" w:fill="FFFFFF"/>
          <w:lang w:val="es-VE"/>
        </w:rPr>
      </w:pPr>
    </w:p>
    <w:p w:rsidR="005700C2" w:rsidRDefault="005700C2" w:rsidP="00C15F2F">
      <w:pPr>
        <w:spacing w:line="360" w:lineRule="auto"/>
        <w:jc w:val="both"/>
        <w:rPr>
          <w:b/>
          <w:color w:val="000000"/>
          <w:shd w:val="clear" w:color="auto" w:fill="FFFFFF"/>
          <w:lang w:val="es-VE"/>
        </w:rPr>
      </w:pPr>
    </w:p>
    <w:p w:rsidR="00C15F2F" w:rsidRPr="00B41E7D" w:rsidRDefault="00C15F2F" w:rsidP="00C15F2F">
      <w:pPr>
        <w:spacing w:line="360" w:lineRule="auto"/>
        <w:jc w:val="both"/>
        <w:rPr>
          <w:b/>
          <w:color w:val="000000"/>
          <w:shd w:val="clear" w:color="auto" w:fill="FFFFFF"/>
          <w:lang w:val="es-VE"/>
        </w:rPr>
      </w:pPr>
      <w:r w:rsidRPr="00B41E7D">
        <w:rPr>
          <w:b/>
          <w:color w:val="000000"/>
          <w:shd w:val="clear" w:color="auto" w:fill="FFFFFF"/>
          <w:lang w:val="es-VE"/>
        </w:rPr>
        <w:lastRenderedPageBreak/>
        <w:t>Gráfico 13. Uso del inglés para impartir la clase</w:t>
      </w:r>
    </w:p>
    <w:p w:rsidR="00C15F2F" w:rsidRDefault="00C15F2F" w:rsidP="00B41E7D">
      <w:pPr>
        <w:spacing w:line="360" w:lineRule="auto"/>
        <w:jc w:val="center"/>
        <w:rPr>
          <w:color w:val="000000"/>
          <w:shd w:val="clear" w:color="auto" w:fill="FFFFFF"/>
          <w:lang w:val="es-VE"/>
        </w:rPr>
      </w:pPr>
      <w:r w:rsidRPr="00852F7F">
        <w:rPr>
          <w:noProof/>
          <w:color w:val="000000"/>
          <w:shd w:val="clear" w:color="auto" w:fill="FFFFFF"/>
        </w:rPr>
        <w:drawing>
          <wp:inline distT="0" distB="0" distL="0" distR="0">
            <wp:extent cx="5105400" cy="2800350"/>
            <wp:effectExtent l="19050" t="0" r="19050" b="0"/>
            <wp:docPr id="22"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B41E7D" w:rsidRDefault="00B41E7D" w:rsidP="00B41E7D">
      <w:pPr>
        <w:spacing w:line="360" w:lineRule="auto"/>
        <w:jc w:val="both"/>
        <w:rPr>
          <w:color w:val="000000"/>
          <w:shd w:val="clear" w:color="auto" w:fill="FFFFFF"/>
          <w:lang w:val="es-VE"/>
        </w:rPr>
      </w:pPr>
      <w:r>
        <w:rPr>
          <w:color w:val="000000"/>
          <w:shd w:val="clear" w:color="auto" w:fill="FFFFFF"/>
          <w:lang w:val="es-VE"/>
        </w:rPr>
        <w:t xml:space="preserve">    Fuente: Alvarez, Ruiz (2015)</w:t>
      </w:r>
    </w:p>
    <w:p w:rsidR="00B41E7D" w:rsidRDefault="00B41E7D" w:rsidP="00C15F2F">
      <w:pPr>
        <w:spacing w:line="360" w:lineRule="auto"/>
        <w:jc w:val="both"/>
        <w:rPr>
          <w:color w:val="000000"/>
          <w:shd w:val="clear" w:color="auto" w:fill="FFFFFF"/>
          <w:lang w:val="es-VE"/>
        </w:rPr>
      </w:pPr>
    </w:p>
    <w:p w:rsidR="00C15F2F" w:rsidRDefault="00B41E7D" w:rsidP="005700C2">
      <w:pPr>
        <w:spacing w:line="480" w:lineRule="auto"/>
        <w:jc w:val="both"/>
        <w:rPr>
          <w:noProof/>
        </w:rPr>
      </w:pPr>
      <w:r>
        <w:rPr>
          <w:color w:val="000000"/>
          <w:shd w:val="clear" w:color="auto" w:fill="FFFFFF"/>
          <w:lang w:val="es-VE"/>
        </w:rPr>
        <w:t xml:space="preserve">     </w:t>
      </w:r>
      <w:r w:rsidR="00C15F2F">
        <w:rPr>
          <w:color w:val="000000"/>
          <w:shd w:val="clear" w:color="auto" w:fill="FFFFFF"/>
          <w:lang w:val="es-VE"/>
        </w:rPr>
        <w:t>De acuerdo a los resultados obtenidos en este gráfico en cuanto al empleo del inglés  que realiza la docente para transmitir los conocimientos, se observa que un 52% de los estudiantes concuerda en que la profesora nunca hace uso de la LE; resultando la opción casi nunca en 34% y la alternativa a veces con 14%, lo cual indicaría que el docente sí utiliza el idioma, aunque pocas veces. Esta respuesta puede deberse a que los estudiantes han estado en mayor contacto con la profesora</w:t>
      </w:r>
      <w:r w:rsidR="00C15F2F">
        <w:rPr>
          <w:noProof/>
        </w:rPr>
        <w:t xml:space="preserve"> y las autoras sólo permanecieron en el aula durante las cuatro (4) sesiones de observaciones de la práctica pedagógica.</w:t>
      </w:r>
    </w:p>
    <w:p w:rsidR="00B41E7D" w:rsidRDefault="00B41E7D" w:rsidP="005700C2">
      <w:pPr>
        <w:jc w:val="both"/>
        <w:rPr>
          <w:noProof/>
        </w:rPr>
      </w:pPr>
    </w:p>
    <w:p w:rsidR="005700C2" w:rsidRDefault="005700C2" w:rsidP="005700C2">
      <w:pPr>
        <w:jc w:val="both"/>
        <w:rPr>
          <w:noProof/>
        </w:rPr>
      </w:pPr>
    </w:p>
    <w:p w:rsidR="005700C2" w:rsidRDefault="005700C2" w:rsidP="005700C2">
      <w:pPr>
        <w:jc w:val="both"/>
        <w:rPr>
          <w:noProof/>
        </w:rPr>
      </w:pPr>
    </w:p>
    <w:p w:rsidR="005700C2" w:rsidRDefault="005700C2" w:rsidP="005700C2">
      <w:pPr>
        <w:jc w:val="both"/>
        <w:rPr>
          <w:noProof/>
        </w:rPr>
      </w:pPr>
    </w:p>
    <w:p w:rsidR="005700C2" w:rsidRDefault="005700C2" w:rsidP="005700C2">
      <w:pPr>
        <w:jc w:val="both"/>
        <w:rPr>
          <w:noProof/>
        </w:rPr>
      </w:pPr>
    </w:p>
    <w:p w:rsidR="005700C2" w:rsidRDefault="005700C2" w:rsidP="005700C2">
      <w:pPr>
        <w:jc w:val="both"/>
        <w:rPr>
          <w:noProof/>
        </w:rPr>
      </w:pPr>
    </w:p>
    <w:p w:rsidR="00C15F2F" w:rsidRDefault="00B41E7D" w:rsidP="005700C2">
      <w:pPr>
        <w:spacing w:line="480" w:lineRule="auto"/>
        <w:jc w:val="both"/>
        <w:rPr>
          <w:noProof/>
        </w:rPr>
      </w:pPr>
      <w:r>
        <w:rPr>
          <w:noProof/>
        </w:rPr>
        <w:lastRenderedPageBreak/>
        <w:t xml:space="preserve">     </w:t>
      </w:r>
      <w:r w:rsidR="00C15F2F">
        <w:rPr>
          <w:noProof/>
        </w:rPr>
        <w:t>El segundo aspecto incluído en la encuesta al estudiante, estuvo relacionado con las actividades que el docente realiza para propiciar la interacción en inglés tanto docente-alumno como alumno-alumno. En los siguientes gráficos se detallan los resultados obtenidos en este criterio.</w:t>
      </w:r>
    </w:p>
    <w:p w:rsidR="00C15F2F" w:rsidRDefault="00C15F2F" w:rsidP="00C15F2F">
      <w:pPr>
        <w:spacing w:line="360" w:lineRule="auto"/>
        <w:jc w:val="both"/>
        <w:rPr>
          <w:noProof/>
        </w:rPr>
      </w:pPr>
    </w:p>
    <w:p w:rsidR="00C15F2F" w:rsidRPr="00B41E7D" w:rsidRDefault="00C15F2F" w:rsidP="00C15F2F">
      <w:pPr>
        <w:spacing w:line="360" w:lineRule="auto"/>
        <w:rPr>
          <w:b/>
          <w:noProof/>
        </w:rPr>
      </w:pPr>
      <w:r w:rsidRPr="00B41E7D">
        <w:rPr>
          <w:b/>
          <w:noProof/>
        </w:rPr>
        <w:t>Gráfico 14. Interacción en inglés</w:t>
      </w:r>
    </w:p>
    <w:p w:rsidR="00C15F2F" w:rsidRDefault="00C15F2F" w:rsidP="00B41E7D">
      <w:pPr>
        <w:spacing w:line="360" w:lineRule="auto"/>
        <w:jc w:val="center"/>
        <w:rPr>
          <w:color w:val="000000"/>
          <w:shd w:val="clear" w:color="auto" w:fill="FFFFFF"/>
          <w:lang w:val="es-VE"/>
        </w:rPr>
      </w:pPr>
      <w:r>
        <w:rPr>
          <w:noProof/>
        </w:rPr>
        <w:drawing>
          <wp:inline distT="0" distB="0" distL="0" distR="0">
            <wp:extent cx="4895850" cy="2743200"/>
            <wp:effectExtent l="0" t="0" r="0" b="0"/>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C15F2F" w:rsidRDefault="00B41E7D" w:rsidP="00C15F2F">
      <w:pPr>
        <w:spacing w:line="360" w:lineRule="auto"/>
        <w:jc w:val="both"/>
        <w:rPr>
          <w:color w:val="000000"/>
          <w:shd w:val="clear" w:color="auto" w:fill="FFFFFF"/>
          <w:lang w:val="es-VE"/>
        </w:rPr>
      </w:pPr>
      <w:r>
        <w:rPr>
          <w:color w:val="000000"/>
          <w:shd w:val="clear" w:color="auto" w:fill="FFFFFF"/>
          <w:lang w:val="es-VE"/>
        </w:rPr>
        <w:t xml:space="preserve">      Fuente: Alvarez, Ruiz (2015)</w:t>
      </w:r>
    </w:p>
    <w:p w:rsidR="00B41E7D" w:rsidRDefault="00B41E7D" w:rsidP="00C15F2F">
      <w:pPr>
        <w:spacing w:line="360" w:lineRule="auto"/>
        <w:jc w:val="both"/>
        <w:rPr>
          <w:color w:val="000000"/>
          <w:shd w:val="clear" w:color="auto" w:fill="FFFFFF"/>
          <w:lang w:val="es-VE"/>
        </w:rPr>
      </w:pPr>
    </w:p>
    <w:p w:rsidR="00C15F2F" w:rsidRDefault="00B41E7D" w:rsidP="005700C2">
      <w:pPr>
        <w:spacing w:line="480" w:lineRule="auto"/>
        <w:jc w:val="both"/>
        <w:rPr>
          <w:color w:val="000000"/>
          <w:shd w:val="clear" w:color="auto" w:fill="FFFFFF"/>
          <w:lang w:val="es-VE"/>
        </w:rPr>
      </w:pPr>
      <w:r>
        <w:rPr>
          <w:color w:val="000000"/>
          <w:shd w:val="clear" w:color="auto" w:fill="FFFFFF"/>
          <w:lang w:val="es-VE"/>
        </w:rPr>
        <w:t xml:space="preserve">  </w:t>
      </w:r>
      <w:r w:rsidR="005700C2">
        <w:rPr>
          <w:color w:val="000000"/>
          <w:shd w:val="clear" w:color="auto" w:fill="FFFFFF"/>
          <w:lang w:val="es-VE"/>
        </w:rPr>
        <w:tab/>
      </w:r>
      <w:r w:rsidR="00C15F2F">
        <w:rPr>
          <w:color w:val="000000"/>
          <w:shd w:val="clear" w:color="auto" w:fill="FFFFFF"/>
          <w:lang w:val="es-VE"/>
        </w:rPr>
        <w:t xml:space="preserve">Como se puede evidenciar en el gráfico 14, el 63% de los alumnos opinan que la docente nunca realiza actividades donde los estudiantes interactúen en inglés, mientras que el 37% restante indica que casi nunca las hace. En cuanto a la interacción entre profesor y alumno haciendo uso del inglés, el 65% de los estudiantes señala que la docente nunca propicia la comunicación entre ella y sus estudiantes, entretanto el 22% de los alumnos respondió que la profesora casi nunca </w:t>
      </w:r>
      <w:r w:rsidR="00C15F2F">
        <w:rPr>
          <w:color w:val="000000"/>
          <w:shd w:val="clear" w:color="auto" w:fill="FFFFFF"/>
          <w:lang w:val="es-VE"/>
        </w:rPr>
        <w:lastRenderedPageBreak/>
        <w:t xml:space="preserve">ejercita la comunicación profesor-alumno, y a su vez el 12% restante estableció que a veces la comunicación entre profesor y alumno sí se da. </w:t>
      </w:r>
    </w:p>
    <w:p w:rsidR="00C15F2F" w:rsidRDefault="00C15F2F" w:rsidP="005700C2">
      <w:pPr>
        <w:jc w:val="both"/>
        <w:rPr>
          <w:color w:val="000000"/>
          <w:shd w:val="clear" w:color="auto" w:fill="FFFFFF"/>
          <w:lang w:val="es-VE"/>
        </w:rPr>
      </w:pPr>
    </w:p>
    <w:p w:rsidR="00C15F2F" w:rsidRDefault="00C15F2F" w:rsidP="005700C2">
      <w:pPr>
        <w:spacing w:line="480" w:lineRule="auto"/>
        <w:jc w:val="both"/>
        <w:rPr>
          <w:color w:val="000000"/>
          <w:shd w:val="clear" w:color="auto" w:fill="FFFFFF"/>
          <w:lang w:val="es-VE"/>
        </w:rPr>
      </w:pPr>
      <w:r>
        <w:rPr>
          <w:color w:val="000000"/>
          <w:shd w:val="clear" w:color="auto" w:fill="FFFFFF"/>
          <w:lang w:val="es-VE"/>
        </w:rPr>
        <w:t xml:space="preserve">     Otro de los temas tratados en la encuesta, fue el concerniente a la realización de actividades por parte del docente para que los estudiantes asimilen correctamente los conocimientos. En este sentido, se buscó indagar sobre la manera que tiene la profesora de facilitarle a los alumnos la comprensión de los temas dados en clase, de esta manera se obtienen los resultados que se presentan en el siguiente gráfico</w:t>
      </w:r>
    </w:p>
    <w:p w:rsidR="00C15F2F" w:rsidRDefault="00C15F2F" w:rsidP="00C15F2F">
      <w:pPr>
        <w:spacing w:line="360" w:lineRule="auto"/>
        <w:jc w:val="both"/>
        <w:rPr>
          <w:color w:val="000000"/>
          <w:shd w:val="clear" w:color="auto" w:fill="FFFFFF"/>
          <w:lang w:val="es-VE"/>
        </w:rPr>
      </w:pPr>
    </w:p>
    <w:p w:rsidR="00C15F2F" w:rsidRPr="00100BF5" w:rsidRDefault="00C15F2F" w:rsidP="00C15F2F">
      <w:pPr>
        <w:spacing w:line="360" w:lineRule="auto"/>
        <w:jc w:val="both"/>
        <w:rPr>
          <w:b/>
          <w:color w:val="000000"/>
          <w:shd w:val="clear" w:color="auto" w:fill="FFFFFF"/>
          <w:lang w:val="es-VE"/>
        </w:rPr>
      </w:pPr>
      <w:r w:rsidRPr="00100BF5">
        <w:rPr>
          <w:b/>
          <w:color w:val="000000"/>
          <w:shd w:val="clear" w:color="auto" w:fill="FFFFFF"/>
          <w:lang w:val="es-VE"/>
        </w:rPr>
        <w:t>Gráfico 16. Actividades para que los estudiantes asimilen adecuadamente los conocimientos.</w:t>
      </w:r>
    </w:p>
    <w:p w:rsidR="00C15F2F" w:rsidRDefault="00C15F2F" w:rsidP="00C15F2F">
      <w:pPr>
        <w:spacing w:line="360" w:lineRule="auto"/>
        <w:jc w:val="center"/>
        <w:rPr>
          <w:color w:val="000000"/>
          <w:shd w:val="clear" w:color="auto" w:fill="FFFFFF"/>
          <w:lang w:val="es-VE"/>
        </w:rPr>
      </w:pPr>
      <w:r w:rsidRPr="00C764E1">
        <w:rPr>
          <w:noProof/>
          <w:color w:val="000000"/>
          <w:shd w:val="clear" w:color="auto" w:fill="FFFFFF"/>
        </w:rPr>
        <w:drawing>
          <wp:inline distT="0" distB="0" distL="0" distR="0">
            <wp:extent cx="4802587" cy="2536466"/>
            <wp:effectExtent l="19050" t="0" r="17063" b="0"/>
            <wp:docPr id="23"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C15F2F" w:rsidRDefault="00B41E7D" w:rsidP="00C15F2F">
      <w:pPr>
        <w:spacing w:line="360" w:lineRule="auto"/>
        <w:rPr>
          <w:bCs/>
        </w:rPr>
      </w:pPr>
      <w:r>
        <w:rPr>
          <w:bCs/>
        </w:rPr>
        <w:t xml:space="preserve">     </w:t>
      </w:r>
      <w:r w:rsidR="00C15F2F" w:rsidRPr="00102652">
        <w:rPr>
          <w:bCs/>
        </w:rPr>
        <w:t xml:space="preserve">Fuente: </w:t>
      </w:r>
      <w:r w:rsidR="00C15F2F">
        <w:rPr>
          <w:bCs/>
        </w:rPr>
        <w:t>Alvarez, Ruiz (2015)</w:t>
      </w:r>
    </w:p>
    <w:p w:rsidR="00C15F2F" w:rsidRDefault="00C15F2F" w:rsidP="00C15F2F">
      <w:pPr>
        <w:spacing w:line="360" w:lineRule="auto"/>
        <w:jc w:val="both"/>
        <w:rPr>
          <w:color w:val="000000"/>
          <w:shd w:val="clear" w:color="auto" w:fill="FFFFFF"/>
          <w:lang w:val="es-VE"/>
        </w:rPr>
      </w:pPr>
    </w:p>
    <w:p w:rsidR="00B41E7D" w:rsidRDefault="00C15F2F" w:rsidP="005700C2">
      <w:pPr>
        <w:spacing w:line="480" w:lineRule="auto"/>
        <w:jc w:val="both"/>
        <w:rPr>
          <w:color w:val="000000"/>
          <w:shd w:val="clear" w:color="auto" w:fill="FFFFFF"/>
          <w:lang w:val="es-VE"/>
        </w:rPr>
      </w:pPr>
      <w:r>
        <w:rPr>
          <w:color w:val="000000"/>
          <w:shd w:val="clear" w:color="auto" w:fill="FFFFFF"/>
          <w:lang w:val="es-VE"/>
        </w:rPr>
        <w:t xml:space="preserve">     Como se puede observar en la gráfica anterior, la opción perteneciente a “casi nunca” fue seleccionada por el 57% del total de los estudiantes encuestados. Asimismo, el 33% de dichos estudiantes respondió que estas actividades nunca son realizadas y el 10% restante indicó que el docente a veces ejecuta este tipo de </w:t>
      </w:r>
      <w:r>
        <w:rPr>
          <w:color w:val="000000"/>
          <w:shd w:val="clear" w:color="auto" w:fill="FFFFFF"/>
          <w:lang w:val="es-VE"/>
        </w:rPr>
        <w:lastRenderedPageBreak/>
        <w:t>acciones.</w:t>
      </w:r>
      <w:r w:rsidR="00B41E7D">
        <w:rPr>
          <w:color w:val="000000"/>
          <w:shd w:val="clear" w:color="auto" w:fill="FFFFFF"/>
          <w:lang w:val="es-VE"/>
        </w:rPr>
        <w:t xml:space="preserve"> Lo anteriormente señalado, podría indicar que los estudiantes no perciben la ejecución de actividades que permitan la práctica de los contenidos estudiados, lo que les permitiría un mejor aprendizaje y por ende, un mejor desarrollo del idioma. </w:t>
      </w:r>
    </w:p>
    <w:p w:rsidR="00C15F2F" w:rsidRDefault="00C15F2F" w:rsidP="005700C2">
      <w:pPr>
        <w:jc w:val="both"/>
        <w:rPr>
          <w:color w:val="000000"/>
          <w:shd w:val="clear" w:color="auto" w:fill="FFFFFF"/>
          <w:lang w:val="es-VE"/>
        </w:rPr>
      </w:pPr>
    </w:p>
    <w:p w:rsidR="00C15F2F" w:rsidRDefault="00C15F2F" w:rsidP="005700C2">
      <w:pPr>
        <w:spacing w:line="480" w:lineRule="auto"/>
        <w:jc w:val="both"/>
        <w:rPr>
          <w:color w:val="000000"/>
          <w:shd w:val="clear" w:color="auto" w:fill="FFFFFF"/>
          <w:lang w:val="es-VE"/>
        </w:rPr>
      </w:pPr>
      <w:r>
        <w:rPr>
          <w:color w:val="000000"/>
          <w:shd w:val="clear" w:color="auto" w:fill="FFFFFF"/>
          <w:lang w:val="es-VE"/>
        </w:rPr>
        <w:t xml:space="preserve">     El ítem número 4 de la encuesta realizada, pertenece al uso de recursos y materiales por parte de la profesora. De acuerdo con esto, se buscó conocer la opinión de los estudiantes sobre si el docente emplea dichas herramientas con el fin de impartir la clase de una mejor manera. En el siguiente gráfico se muestran en detalle los datos arrojados en este enunciado. </w:t>
      </w:r>
    </w:p>
    <w:p w:rsidR="00C15F2F" w:rsidRDefault="00C15F2F" w:rsidP="00C15F2F">
      <w:pPr>
        <w:spacing w:line="360" w:lineRule="auto"/>
        <w:jc w:val="both"/>
        <w:rPr>
          <w:color w:val="000000"/>
          <w:shd w:val="clear" w:color="auto" w:fill="FFFFFF"/>
          <w:lang w:val="es-VE"/>
        </w:rPr>
      </w:pPr>
    </w:p>
    <w:p w:rsidR="00C15F2F" w:rsidRPr="00100BF5" w:rsidRDefault="00C15F2F" w:rsidP="00C15F2F">
      <w:pPr>
        <w:spacing w:line="360" w:lineRule="auto"/>
        <w:jc w:val="both"/>
        <w:rPr>
          <w:b/>
          <w:color w:val="000000"/>
          <w:shd w:val="clear" w:color="auto" w:fill="FFFFFF"/>
          <w:lang w:val="es-VE"/>
        </w:rPr>
      </w:pPr>
      <w:r w:rsidRPr="00100BF5">
        <w:rPr>
          <w:b/>
          <w:color w:val="000000"/>
          <w:shd w:val="clear" w:color="auto" w:fill="FFFFFF"/>
          <w:lang w:val="es-VE"/>
        </w:rPr>
        <w:t>Gráfico 17. Recursos y materiales usados por el docente para explicar la clase</w:t>
      </w:r>
    </w:p>
    <w:p w:rsidR="00C15F2F" w:rsidRDefault="00C15F2F" w:rsidP="00C15F2F">
      <w:pPr>
        <w:spacing w:line="360" w:lineRule="auto"/>
        <w:jc w:val="center"/>
        <w:rPr>
          <w:color w:val="000000"/>
          <w:shd w:val="clear" w:color="auto" w:fill="FFFFFF"/>
          <w:lang w:val="es-VE"/>
        </w:rPr>
      </w:pPr>
      <w:r w:rsidRPr="009D7803">
        <w:rPr>
          <w:noProof/>
          <w:color w:val="000000"/>
          <w:shd w:val="clear" w:color="auto" w:fill="FFFFFF"/>
        </w:rPr>
        <w:drawing>
          <wp:inline distT="0" distB="0" distL="0" distR="0">
            <wp:extent cx="4850295" cy="2663687"/>
            <wp:effectExtent l="19050" t="0" r="26505" b="3313"/>
            <wp:docPr id="24"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C15F2F" w:rsidRDefault="00B41E7D" w:rsidP="00C15F2F">
      <w:pPr>
        <w:spacing w:line="360" w:lineRule="auto"/>
        <w:rPr>
          <w:bCs/>
        </w:rPr>
      </w:pPr>
      <w:r>
        <w:rPr>
          <w:bCs/>
        </w:rPr>
        <w:t xml:space="preserve">       </w:t>
      </w:r>
      <w:r w:rsidR="00C15F2F" w:rsidRPr="00102652">
        <w:rPr>
          <w:bCs/>
        </w:rPr>
        <w:t xml:space="preserve">Fuente: </w:t>
      </w:r>
      <w:r w:rsidR="00C15F2F">
        <w:rPr>
          <w:bCs/>
        </w:rPr>
        <w:t>Alvarez, Ruiz (2015)</w:t>
      </w:r>
    </w:p>
    <w:p w:rsidR="00C15F2F" w:rsidRDefault="00C15F2F" w:rsidP="00C15F2F">
      <w:pPr>
        <w:spacing w:line="360" w:lineRule="auto"/>
        <w:jc w:val="both"/>
        <w:rPr>
          <w:color w:val="000000"/>
          <w:shd w:val="clear" w:color="auto" w:fill="FFFFFF"/>
          <w:lang w:val="es-VE"/>
        </w:rPr>
      </w:pPr>
    </w:p>
    <w:p w:rsidR="00C15F2F" w:rsidRDefault="00C15F2F" w:rsidP="005700C2">
      <w:pPr>
        <w:spacing w:line="480" w:lineRule="auto"/>
        <w:jc w:val="both"/>
        <w:rPr>
          <w:color w:val="000000"/>
          <w:shd w:val="clear" w:color="auto" w:fill="FFFFFF"/>
          <w:lang w:val="es-VE"/>
        </w:rPr>
      </w:pPr>
      <w:r>
        <w:rPr>
          <w:color w:val="000000"/>
          <w:shd w:val="clear" w:color="auto" w:fill="FFFFFF"/>
          <w:lang w:val="es-VE"/>
        </w:rPr>
        <w:t xml:space="preserve">     Los resultados mostrados en el gráfico anterior, evidencian que los estudiantes colocan la opción nunca y casi nunca con mayores porcentajes, obteniendo ambas 45%, mientras que a su vez, el 10% de los alumnos seleccionaron la opción “a </w:t>
      </w:r>
      <w:r>
        <w:rPr>
          <w:color w:val="000000"/>
          <w:shd w:val="clear" w:color="auto" w:fill="FFFFFF"/>
          <w:lang w:val="es-VE"/>
        </w:rPr>
        <w:lastRenderedPageBreak/>
        <w:t>veces”. Esto refleja que la mayoría de los estudiantes consideran que el docente utiliza pocos recursos para el desarrollo de su clase.  Con esto se puede deducir que la docente se apoya escasamente en los recursos necesarios para lograr una clase satisfactoria, como por ejemplo: láminas, flashcards, videos, juegos, entre otros materiales.</w:t>
      </w:r>
    </w:p>
    <w:p w:rsidR="00C15F2F" w:rsidRDefault="00C15F2F" w:rsidP="005700C2">
      <w:pPr>
        <w:jc w:val="both"/>
        <w:rPr>
          <w:color w:val="000000"/>
          <w:shd w:val="clear" w:color="auto" w:fill="FFFFFF"/>
          <w:lang w:val="es-VE"/>
        </w:rPr>
      </w:pPr>
    </w:p>
    <w:p w:rsidR="00C15F2F" w:rsidRDefault="00C15F2F" w:rsidP="005700C2">
      <w:pPr>
        <w:spacing w:line="480" w:lineRule="auto"/>
        <w:jc w:val="both"/>
        <w:rPr>
          <w:color w:val="000000"/>
          <w:shd w:val="clear" w:color="auto" w:fill="FFFFFF"/>
          <w:lang w:val="es-VE"/>
        </w:rPr>
      </w:pPr>
      <w:r>
        <w:rPr>
          <w:color w:val="000000"/>
          <w:shd w:val="clear" w:color="auto" w:fill="FFFFFF"/>
          <w:lang w:val="es-VE"/>
        </w:rPr>
        <w:t xml:space="preserve">     En lo concerniente a las actividades de comprensión auditiva, el instrumento contiene 4 ítems relacionados con este tópico debido a su relevancia en esta investigación. Estos enunciados buscaron recabar información acerca de si el profesor realiza actividades donde los estudiantes sean expuestos al inglés,  asimismo muestra algunas actividades que el profesor pudiera emplear para desarrollar esta habilidad. A continuación, los siguientes gráficos demuestran las opiniones de los estudiantes en cuanto a estos temas.</w:t>
      </w:r>
    </w:p>
    <w:p w:rsidR="00C15F2F" w:rsidRDefault="00C15F2F" w:rsidP="00C15F2F">
      <w:pPr>
        <w:spacing w:line="360" w:lineRule="auto"/>
        <w:rPr>
          <w:color w:val="000000"/>
          <w:shd w:val="clear" w:color="auto" w:fill="FFFFFF"/>
          <w:lang w:val="es-VE"/>
        </w:rPr>
      </w:pPr>
    </w:p>
    <w:p w:rsidR="00C15F2F" w:rsidRDefault="00C15F2F" w:rsidP="00C15F2F">
      <w:pPr>
        <w:spacing w:line="360" w:lineRule="auto"/>
        <w:rPr>
          <w:color w:val="000000"/>
          <w:shd w:val="clear" w:color="auto" w:fill="FFFFFF"/>
          <w:lang w:val="es-VE"/>
        </w:rPr>
      </w:pPr>
      <w:r w:rsidRPr="00100BF5">
        <w:rPr>
          <w:b/>
          <w:color w:val="000000"/>
          <w:shd w:val="clear" w:color="auto" w:fill="FFFFFF"/>
          <w:lang w:val="es-VE"/>
        </w:rPr>
        <w:t xml:space="preserve">Gráfico 18, 19, 20 y 21. Actividades para desarrollar la comprensión auditiva    </w:t>
      </w:r>
      <w:r w:rsidRPr="00B521AB">
        <w:rPr>
          <w:noProof/>
          <w:color w:val="000000"/>
          <w:shd w:val="clear" w:color="auto" w:fill="FFFFFF"/>
        </w:rPr>
        <w:drawing>
          <wp:inline distT="0" distB="0" distL="0" distR="0">
            <wp:extent cx="2466975" cy="2105025"/>
            <wp:effectExtent l="19050" t="0" r="9525" b="0"/>
            <wp:docPr id="25"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Pr="00B521AB">
        <w:rPr>
          <w:noProof/>
          <w:color w:val="000000"/>
          <w:shd w:val="clear" w:color="auto" w:fill="FFFFFF"/>
        </w:rPr>
        <w:drawing>
          <wp:inline distT="0" distB="0" distL="0" distR="0">
            <wp:extent cx="2486025" cy="2105025"/>
            <wp:effectExtent l="19050" t="0" r="9525" b="0"/>
            <wp:docPr id="26"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C15F2F" w:rsidRDefault="00C15F2F" w:rsidP="00C15F2F">
      <w:pPr>
        <w:spacing w:line="360" w:lineRule="auto"/>
        <w:jc w:val="both"/>
        <w:rPr>
          <w:color w:val="000000"/>
          <w:shd w:val="clear" w:color="auto" w:fill="FFFFFF"/>
          <w:lang w:val="es-VE"/>
        </w:rPr>
      </w:pPr>
      <w:r w:rsidRPr="00B521AB">
        <w:rPr>
          <w:noProof/>
          <w:color w:val="000000"/>
          <w:shd w:val="clear" w:color="auto" w:fill="FFFFFF"/>
        </w:rPr>
        <w:lastRenderedPageBreak/>
        <w:drawing>
          <wp:inline distT="0" distB="0" distL="0" distR="0">
            <wp:extent cx="2438400" cy="2124075"/>
            <wp:effectExtent l="19050" t="0" r="19050" b="0"/>
            <wp:docPr id="27"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Pr="00B521AB">
        <w:rPr>
          <w:noProof/>
          <w:color w:val="000000"/>
          <w:shd w:val="clear" w:color="auto" w:fill="FFFFFF"/>
        </w:rPr>
        <w:drawing>
          <wp:inline distT="0" distB="0" distL="0" distR="0">
            <wp:extent cx="2505075" cy="2124075"/>
            <wp:effectExtent l="19050" t="0" r="9525" b="0"/>
            <wp:docPr id="28"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C15F2F" w:rsidRDefault="00C15F2F" w:rsidP="00C15F2F">
      <w:pPr>
        <w:spacing w:line="360" w:lineRule="auto"/>
        <w:rPr>
          <w:bCs/>
        </w:rPr>
      </w:pPr>
      <w:r w:rsidRPr="00102652">
        <w:rPr>
          <w:bCs/>
        </w:rPr>
        <w:t xml:space="preserve">Fuente: </w:t>
      </w:r>
      <w:r>
        <w:rPr>
          <w:bCs/>
        </w:rPr>
        <w:t>Alvarez, Ruiz (2015)</w:t>
      </w:r>
    </w:p>
    <w:p w:rsidR="00C15F2F" w:rsidRDefault="00C15F2F" w:rsidP="00C15F2F">
      <w:pPr>
        <w:spacing w:line="360" w:lineRule="auto"/>
        <w:jc w:val="both"/>
        <w:rPr>
          <w:color w:val="000000"/>
          <w:shd w:val="clear" w:color="auto" w:fill="FFFFFF"/>
          <w:lang w:val="es-VE"/>
        </w:rPr>
      </w:pPr>
    </w:p>
    <w:p w:rsidR="00C15F2F" w:rsidRDefault="00C15F2F" w:rsidP="005700C2">
      <w:pPr>
        <w:spacing w:line="480" w:lineRule="auto"/>
        <w:jc w:val="both"/>
        <w:rPr>
          <w:color w:val="000000"/>
          <w:shd w:val="clear" w:color="auto" w:fill="FFFFFF"/>
          <w:lang w:val="es-VE"/>
        </w:rPr>
      </w:pPr>
      <w:r>
        <w:rPr>
          <w:color w:val="000000"/>
          <w:shd w:val="clear" w:color="auto" w:fill="FFFFFF"/>
          <w:lang w:val="es-VE"/>
        </w:rPr>
        <w:t xml:space="preserve">     El gráfico 18, determina la frecuencia en la que los estudiantes han experimentado actividades donde puedan escuchar el inglés, a lo que el 53% de la cantidad de los estudiantes encuestados responde que nunca las han realizado, el 38% coincide con la opción “casi nunca” y un 9% señala la opción “a veces”. En el gráfico 19 relacionado con el uso de canciones en el aula, el 82% de los alumnos contestan la opción nunca, dejando la opción “casi nunca” con 18%. Igualmente, en lo relacionado a la lectura de cuentos en voz alta por parte de los estudiantes, éstos indicaron la alternativa “nunca” con 65%, “casi nunca” con 25% y la opción a veces con 19%. Del mismo modo, se indagó sobre la lectura de cuentos por parte del docente en el ítem 9 y los estudiantes nuevamente colocan la opción “nunca”  con el mayor porcentaje de 82%,  “casi nunca” con 10% y a la alternativa “a veces” le atribuyen el 8%.</w:t>
      </w:r>
    </w:p>
    <w:p w:rsidR="00C15F2F" w:rsidRDefault="00C15F2F" w:rsidP="005700C2">
      <w:pPr>
        <w:ind w:firstLine="708"/>
        <w:jc w:val="both"/>
        <w:rPr>
          <w:color w:val="000000"/>
          <w:shd w:val="clear" w:color="auto" w:fill="FFFFFF"/>
          <w:lang w:val="es-VE"/>
        </w:rPr>
      </w:pPr>
    </w:p>
    <w:p w:rsidR="00C15F2F" w:rsidRDefault="00C15F2F" w:rsidP="005700C2">
      <w:pPr>
        <w:spacing w:line="480" w:lineRule="auto"/>
        <w:ind w:firstLine="708"/>
        <w:jc w:val="both"/>
        <w:rPr>
          <w:color w:val="000000"/>
          <w:shd w:val="clear" w:color="auto" w:fill="FFFFFF"/>
          <w:lang w:val="es-VE"/>
        </w:rPr>
      </w:pPr>
      <w:r>
        <w:rPr>
          <w:color w:val="000000"/>
          <w:shd w:val="clear" w:color="auto" w:fill="FFFFFF"/>
          <w:lang w:val="es-VE"/>
        </w:rPr>
        <w:t xml:space="preserve">En el enunciado número 10 se investiga sobre la estimulación de la escritura en los estudiantes con el fin de saber con qué intensidad la docente emplea </w:t>
      </w:r>
      <w:r>
        <w:rPr>
          <w:color w:val="000000"/>
          <w:shd w:val="clear" w:color="auto" w:fill="FFFFFF"/>
          <w:lang w:val="es-VE"/>
        </w:rPr>
        <w:lastRenderedPageBreak/>
        <w:t>actividades para desarrollar ésta destreza. En el siguiente gráfico se detallan las respuestas brindadas por los estudiantes.</w:t>
      </w:r>
    </w:p>
    <w:p w:rsidR="00C15F2F" w:rsidRDefault="00C15F2F" w:rsidP="005700C2">
      <w:pPr>
        <w:jc w:val="both"/>
        <w:rPr>
          <w:color w:val="000000"/>
          <w:shd w:val="clear" w:color="auto" w:fill="FFFFFF"/>
          <w:lang w:val="es-VE"/>
        </w:rPr>
      </w:pPr>
    </w:p>
    <w:p w:rsidR="00C15F2F" w:rsidRPr="001A5868" w:rsidRDefault="00C15F2F" w:rsidP="00C15F2F">
      <w:pPr>
        <w:spacing w:line="360" w:lineRule="auto"/>
        <w:jc w:val="both"/>
        <w:rPr>
          <w:b/>
          <w:color w:val="000000"/>
          <w:shd w:val="clear" w:color="auto" w:fill="FFFFFF"/>
          <w:lang w:val="es-VE"/>
        </w:rPr>
      </w:pPr>
      <w:r>
        <w:rPr>
          <w:b/>
          <w:color w:val="000000"/>
          <w:shd w:val="clear" w:color="auto" w:fill="FFFFFF"/>
          <w:lang w:val="es-VE"/>
        </w:rPr>
        <w:t>Gráfico 22. Fomento de</w:t>
      </w:r>
      <w:r w:rsidRPr="001A5868">
        <w:rPr>
          <w:b/>
          <w:color w:val="000000"/>
          <w:shd w:val="clear" w:color="auto" w:fill="FFFFFF"/>
          <w:lang w:val="es-VE"/>
        </w:rPr>
        <w:t xml:space="preserve"> la escritura del inglés en los estudiantes</w:t>
      </w:r>
    </w:p>
    <w:p w:rsidR="00C15F2F" w:rsidRDefault="00C15F2F" w:rsidP="00C15F2F">
      <w:pPr>
        <w:spacing w:line="360" w:lineRule="auto"/>
        <w:jc w:val="center"/>
        <w:rPr>
          <w:color w:val="000000"/>
          <w:shd w:val="clear" w:color="auto" w:fill="FFFFFF"/>
          <w:lang w:val="es-VE"/>
        </w:rPr>
      </w:pPr>
      <w:r w:rsidRPr="00D162E3">
        <w:rPr>
          <w:noProof/>
          <w:color w:val="000000"/>
          <w:shd w:val="clear" w:color="auto" w:fill="FFFFFF"/>
        </w:rPr>
        <w:drawing>
          <wp:inline distT="0" distB="0" distL="0" distR="0">
            <wp:extent cx="4953000" cy="2828925"/>
            <wp:effectExtent l="0" t="0" r="0" b="0"/>
            <wp:docPr id="29"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C15F2F" w:rsidRDefault="00B41E7D" w:rsidP="005700C2">
      <w:pPr>
        <w:spacing w:line="360" w:lineRule="auto"/>
        <w:rPr>
          <w:bCs/>
        </w:rPr>
      </w:pPr>
      <w:r>
        <w:rPr>
          <w:bCs/>
        </w:rPr>
        <w:t xml:space="preserve">      </w:t>
      </w:r>
      <w:r w:rsidR="00C15F2F" w:rsidRPr="00102652">
        <w:rPr>
          <w:bCs/>
        </w:rPr>
        <w:t xml:space="preserve">Fuente: </w:t>
      </w:r>
      <w:r w:rsidR="00C15F2F">
        <w:rPr>
          <w:bCs/>
        </w:rPr>
        <w:t>Alvarez, Ruiz (2015)</w:t>
      </w:r>
    </w:p>
    <w:p w:rsidR="005700C2" w:rsidRDefault="005700C2" w:rsidP="005700C2">
      <w:pPr>
        <w:spacing w:line="360" w:lineRule="auto"/>
        <w:rPr>
          <w:bCs/>
        </w:rPr>
      </w:pPr>
    </w:p>
    <w:p w:rsidR="00C15F2F" w:rsidRDefault="00C15F2F" w:rsidP="005700C2">
      <w:pPr>
        <w:spacing w:line="480" w:lineRule="auto"/>
        <w:ind w:firstLine="708"/>
        <w:jc w:val="both"/>
        <w:rPr>
          <w:color w:val="000000"/>
          <w:shd w:val="clear" w:color="auto" w:fill="FFFFFF"/>
          <w:lang w:val="es-VE"/>
        </w:rPr>
      </w:pPr>
      <w:r>
        <w:rPr>
          <w:color w:val="000000"/>
          <w:shd w:val="clear" w:color="auto" w:fill="FFFFFF"/>
          <w:lang w:val="es-VE"/>
        </w:rPr>
        <w:t>Como se aprecia en el gráfico anterior, la alternativa que corresponde a “siempre” fue marcada por 31% de los alumnos estudiados, la opción “casi siempre” está definida con 22%, la opción “a veces” contiene 17%, “casi nunca” 17%, mientras que la opción nunca obtuvo 13% de respuestas. Esto revela las diferentes opiniones que los estudiantes tienen respecto a este tema. Asimismo, los resultados anteriores reflejan que la destreza de la escritura es desarrollada por el docente en gran medida.</w:t>
      </w:r>
    </w:p>
    <w:p w:rsidR="00C15F2F" w:rsidRDefault="00C15F2F" w:rsidP="005700C2">
      <w:pPr>
        <w:spacing w:line="480" w:lineRule="auto"/>
        <w:ind w:firstLine="708"/>
        <w:jc w:val="both"/>
        <w:rPr>
          <w:color w:val="000000"/>
          <w:shd w:val="clear" w:color="auto" w:fill="FFFFFF"/>
          <w:lang w:val="es-VE"/>
        </w:rPr>
      </w:pPr>
    </w:p>
    <w:p w:rsidR="00B41E7D" w:rsidRDefault="00B41E7D" w:rsidP="005700C2">
      <w:pPr>
        <w:spacing w:line="480" w:lineRule="auto"/>
        <w:ind w:firstLine="708"/>
        <w:jc w:val="both"/>
        <w:rPr>
          <w:color w:val="000000"/>
          <w:shd w:val="clear" w:color="auto" w:fill="FFFFFF"/>
          <w:lang w:val="es-VE"/>
        </w:rPr>
      </w:pPr>
    </w:p>
    <w:p w:rsidR="00C15F2F" w:rsidRDefault="00C15F2F" w:rsidP="005700C2">
      <w:pPr>
        <w:spacing w:line="480" w:lineRule="auto"/>
        <w:ind w:firstLine="708"/>
        <w:jc w:val="both"/>
        <w:rPr>
          <w:color w:val="000000"/>
          <w:shd w:val="clear" w:color="auto" w:fill="FFFFFF"/>
          <w:lang w:val="es-VE"/>
        </w:rPr>
      </w:pPr>
      <w:r>
        <w:rPr>
          <w:color w:val="000000"/>
          <w:shd w:val="clear" w:color="auto" w:fill="FFFFFF"/>
          <w:lang w:val="es-VE"/>
        </w:rPr>
        <w:lastRenderedPageBreak/>
        <w:t>El siguiente ítem estuvo enfocado a la incitación de los estudiantes a participar en clase. Con éste, se buscó estar al tanto de la cantidad de participación que genera la docente durante el desarrollo de su clase. A continuación, se muestran los resultados arrojados en cuanto a este criterio.</w:t>
      </w:r>
    </w:p>
    <w:p w:rsidR="00C15F2F" w:rsidRDefault="00C15F2F" w:rsidP="005700C2">
      <w:pPr>
        <w:ind w:firstLine="708"/>
        <w:jc w:val="both"/>
        <w:rPr>
          <w:color w:val="000000"/>
          <w:shd w:val="clear" w:color="auto" w:fill="FFFFFF"/>
          <w:lang w:val="es-VE"/>
        </w:rPr>
      </w:pPr>
    </w:p>
    <w:p w:rsidR="00C15F2F" w:rsidRPr="001A5868" w:rsidRDefault="00C15F2F" w:rsidP="00C15F2F">
      <w:pPr>
        <w:spacing w:line="360" w:lineRule="auto"/>
        <w:jc w:val="both"/>
        <w:rPr>
          <w:b/>
          <w:color w:val="000000"/>
          <w:shd w:val="clear" w:color="auto" w:fill="FFFFFF"/>
          <w:lang w:val="es-VE"/>
        </w:rPr>
      </w:pPr>
      <w:r w:rsidRPr="001A5868">
        <w:rPr>
          <w:b/>
          <w:color w:val="000000"/>
          <w:shd w:val="clear" w:color="auto" w:fill="FFFFFF"/>
          <w:lang w:val="es-VE"/>
        </w:rPr>
        <w:t>Gráfico 23. Propicia la participación de los estudiantes en clase</w:t>
      </w:r>
    </w:p>
    <w:p w:rsidR="00B41E7D" w:rsidRDefault="00C15F2F" w:rsidP="00B41E7D">
      <w:pPr>
        <w:spacing w:line="360" w:lineRule="auto"/>
        <w:jc w:val="center"/>
        <w:rPr>
          <w:bCs/>
        </w:rPr>
      </w:pPr>
      <w:r w:rsidRPr="0024072A">
        <w:rPr>
          <w:noProof/>
          <w:color w:val="000000"/>
          <w:shd w:val="clear" w:color="auto" w:fill="FFFFFF"/>
        </w:rPr>
        <w:drawing>
          <wp:inline distT="0" distB="0" distL="0" distR="0">
            <wp:extent cx="5305425" cy="2857500"/>
            <wp:effectExtent l="19050" t="0" r="9525" b="0"/>
            <wp:docPr id="30"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C15F2F" w:rsidRDefault="00C15F2F" w:rsidP="00B41E7D">
      <w:pPr>
        <w:spacing w:line="360" w:lineRule="auto"/>
        <w:rPr>
          <w:bCs/>
        </w:rPr>
      </w:pPr>
      <w:r w:rsidRPr="00102652">
        <w:rPr>
          <w:bCs/>
        </w:rPr>
        <w:t xml:space="preserve">Fuente: </w:t>
      </w:r>
      <w:r>
        <w:rPr>
          <w:bCs/>
        </w:rPr>
        <w:t>Alvarez, Ruiz (2015)</w:t>
      </w:r>
    </w:p>
    <w:p w:rsidR="00C15F2F" w:rsidRDefault="00C15F2F" w:rsidP="00C15F2F">
      <w:pPr>
        <w:spacing w:line="360" w:lineRule="auto"/>
        <w:ind w:firstLine="708"/>
        <w:jc w:val="both"/>
        <w:rPr>
          <w:color w:val="000000"/>
          <w:shd w:val="clear" w:color="auto" w:fill="FFFFFF"/>
          <w:lang w:val="es-VE"/>
        </w:rPr>
      </w:pPr>
    </w:p>
    <w:p w:rsidR="00C15F2F" w:rsidRDefault="00B41E7D" w:rsidP="005700C2">
      <w:pPr>
        <w:spacing w:line="480" w:lineRule="auto"/>
        <w:jc w:val="both"/>
        <w:rPr>
          <w:color w:val="000000"/>
          <w:shd w:val="clear" w:color="auto" w:fill="FFFFFF"/>
          <w:lang w:val="es-VE"/>
        </w:rPr>
      </w:pPr>
      <w:r>
        <w:rPr>
          <w:color w:val="000000"/>
          <w:shd w:val="clear" w:color="auto" w:fill="FFFFFF"/>
          <w:lang w:val="es-VE"/>
        </w:rPr>
        <w:t xml:space="preserve">     </w:t>
      </w:r>
      <w:r w:rsidR="00C15F2F">
        <w:rPr>
          <w:color w:val="000000"/>
          <w:shd w:val="clear" w:color="auto" w:fill="FFFFFF"/>
          <w:lang w:val="es-VE"/>
        </w:rPr>
        <w:t>En el ítem número 11, los resultados arrojaron que la opción “a veces” fue la más seleccionada con un 41%, además el 21% de los estudiantes contestó que la alternativa “casi siempre” también es adecuada. Por otra parte, la opción casi nunca obtuvo 21%, “nunca” un 13%, mientras que la opción “siempre” fue la de menor elección, quedando con 4%. Esto demuestra la variedad de opiniones que los estudiantes brindan acerca de éste tópico.</w:t>
      </w:r>
    </w:p>
    <w:p w:rsidR="00B41E7D" w:rsidRDefault="00B41E7D" w:rsidP="005700C2">
      <w:pPr>
        <w:spacing w:line="480" w:lineRule="auto"/>
        <w:jc w:val="both"/>
        <w:rPr>
          <w:color w:val="000000"/>
          <w:shd w:val="clear" w:color="auto" w:fill="FFFFFF"/>
          <w:lang w:val="es-VE"/>
        </w:rPr>
      </w:pPr>
    </w:p>
    <w:p w:rsidR="00C15F2F" w:rsidRDefault="00C15F2F" w:rsidP="005700C2">
      <w:pPr>
        <w:spacing w:line="480" w:lineRule="auto"/>
        <w:ind w:firstLine="708"/>
        <w:jc w:val="both"/>
        <w:rPr>
          <w:color w:val="000000"/>
          <w:shd w:val="clear" w:color="auto" w:fill="FFFFFF"/>
          <w:lang w:val="es-VE"/>
        </w:rPr>
      </w:pPr>
      <w:r>
        <w:rPr>
          <w:color w:val="000000"/>
          <w:shd w:val="clear" w:color="auto" w:fill="FFFFFF"/>
          <w:lang w:val="es-VE"/>
        </w:rPr>
        <w:lastRenderedPageBreak/>
        <w:t>A continuación se muestra el último ítem de esta encuesta relacionado con la práctica del contenido estudiado en clase, con el propósito de determinar si en el aula  de 9no grado se realizan ejercicios que conlleven a una mejor adquisición del conocimiento. De esta manera, en el siguiente gráfico se muestran los datos suministrados por los estudiantes en relación a esto.</w:t>
      </w:r>
    </w:p>
    <w:p w:rsidR="00C15F2F" w:rsidRDefault="00C15F2F" w:rsidP="00C15F2F">
      <w:pPr>
        <w:spacing w:line="360" w:lineRule="auto"/>
        <w:ind w:firstLine="708"/>
        <w:jc w:val="both"/>
        <w:rPr>
          <w:color w:val="000000"/>
          <w:shd w:val="clear" w:color="auto" w:fill="FFFFFF"/>
          <w:lang w:val="es-VE"/>
        </w:rPr>
      </w:pPr>
    </w:p>
    <w:p w:rsidR="00C15F2F" w:rsidRPr="001A5868" w:rsidRDefault="00C15F2F" w:rsidP="00C15F2F">
      <w:pPr>
        <w:spacing w:line="360" w:lineRule="auto"/>
        <w:jc w:val="both"/>
        <w:rPr>
          <w:b/>
          <w:color w:val="000000"/>
          <w:shd w:val="clear" w:color="auto" w:fill="FFFFFF"/>
          <w:lang w:val="es-VE"/>
        </w:rPr>
      </w:pPr>
      <w:r w:rsidRPr="0024072A">
        <w:rPr>
          <w:noProof/>
          <w:color w:val="000000"/>
          <w:shd w:val="clear" w:color="auto" w:fill="FFFFFF"/>
        </w:rPr>
        <w:drawing>
          <wp:anchor distT="0" distB="0" distL="114300" distR="114300" simplePos="0" relativeHeight="251686912" behindDoc="0" locked="0" layoutInCell="1" allowOverlap="1">
            <wp:simplePos x="0" y="0"/>
            <wp:positionH relativeFrom="column">
              <wp:posOffset>17145</wp:posOffset>
            </wp:positionH>
            <wp:positionV relativeFrom="paragraph">
              <wp:posOffset>285750</wp:posOffset>
            </wp:positionV>
            <wp:extent cx="5019675" cy="2743200"/>
            <wp:effectExtent l="0" t="0" r="0" b="0"/>
            <wp:wrapThrough wrapText="bothSides">
              <wp:wrapPolygon edited="0">
                <wp:start x="0" y="0"/>
                <wp:lineTo x="0" y="21450"/>
                <wp:lineTo x="21559" y="21450"/>
                <wp:lineTo x="21559" y="0"/>
                <wp:lineTo x="0" y="0"/>
              </wp:wrapPolygon>
            </wp:wrapThrough>
            <wp:docPr id="31"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anchor>
        </w:drawing>
      </w:r>
      <w:r w:rsidRPr="001A5868">
        <w:rPr>
          <w:b/>
          <w:color w:val="000000"/>
          <w:shd w:val="clear" w:color="auto" w:fill="FFFFFF"/>
          <w:lang w:val="es-VE"/>
        </w:rPr>
        <w:t>Gráfico 24. Dedica espacio a la práctica del contenido estudiado</w:t>
      </w:r>
    </w:p>
    <w:p w:rsidR="00C15F2F" w:rsidRDefault="00C15F2F" w:rsidP="00C15F2F">
      <w:pPr>
        <w:spacing w:line="360" w:lineRule="auto"/>
        <w:rPr>
          <w:bCs/>
        </w:rPr>
      </w:pPr>
      <w:r w:rsidRPr="00102652">
        <w:rPr>
          <w:bCs/>
        </w:rPr>
        <w:t xml:space="preserve">Fuente: </w:t>
      </w:r>
      <w:r>
        <w:rPr>
          <w:bCs/>
        </w:rPr>
        <w:t>Alvarez, Ruiz (2015)</w:t>
      </w:r>
    </w:p>
    <w:p w:rsidR="00C15F2F" w:rsidRDefault="00C15F2F" w:rsidP="00C15F2F">
      <w:pPr>
        <w:spacing w:line="360" w:lineRule="auto"/>
        <w:ind w:firstLine="708"/>
        <w:jc w:val="both"/>
        <w:rPr>
          <w:color w:val="000000"/>
          <w:shd w:val="clear" w:color="auto" w:fill="FFFFFF"/>
          <w:lang w:val="es-VE"/>
        </w:rPr>
      </w:pPr>
    </w:p>
    <w:p w:rsidR="00C15F2F" w:rsidRDefault="00C15F2F" w:rsidP="005700C2">
      <w:pPr>
        <w:spacing w:line="480" w:lineRule="auto"/>
        <w:jc w:val="both"/>
        <w:rPr>
          <w:color w:val="000000"/>
          <w:shd w:val="clear" w:color="auto" w:fill="FFFFFF"/>
          <w:lang w:val="es-VE"/>
        </w:rPr>
      </w:pPr>
      <w:r>
        <w:rPr>
          <w:color w:val="000000"/>
          <w:shd w:val="clear" w:color="auto" w:fill="FFFFFF"/>
          <w:lang w:val="es-VE"/>
        </w:rPr>
        <w:t xml:space="preserve">     El gráfico 24 evidencia la diferentes opiniones de los estudiantes en cuánto a este criterio ya que marcan la opción “a veces” con un 51%, la opción “casi nunca” fue seleccionada por 31% de los alumnos, la que corresponde a “nunca” obtuvo 7%, mientras que las opción “casi siempre” arrojó 4% y la alternativa “siempre” generó 7% de respuestas. Con lo descrito anteriormente, queda reflejado que la docente en cierta parte si dedica tiempo para la práctica de los contenidos que desarrolla.</w:t>
      </w:r>
    </w:p>
    <w:p w:rsidR="00C15F2F" w:rsidRDefault="00C15F2F" w:rsidP="005700C2">
      <w:pPr>
        <w:spacing w:line="480" w:lineRule="auto"/>
        <w:jc w:val="both"/>
        <w:rPr>
          <w:color w:val="000000"/>
          <w:shd w:val="clear" w:color="auto" w:fill="FFFFFF"/>
          <w:lang w:val="es-VE"/>
        </w:rPr>
      </w:pPr>
    </w:p>
    <w:p w:rsidR="00C15F2F" w:rsidRPr="00091720" w:rsidRDefault="00C15F2F" w:rsidP="005700C2">
      <w:pPr>
        <w:spacing w:line="480" w:lineRule="auto"/>
        <w:jc w:val="both"/>
        <w:rPr>
          <w:i/>
          <w:color w:val="000000"/>
          <w:shd w:val="clear" w:color="auto" w:fill="FFFFFF"/>
          <w:lang w:val="es-VE"/>
        </w:rPr>
      </w:pPr>
      <w:r w:rsidRPr="00091720">
        <w:rPr>
          <w:i/>
        </w:rPr>
        <w:lastRenderedPageBreak/>
        <w:t xml:space="preserve">4.4. </w:t>
      </w:r>
      <w:r w:rsidRPr="00091720">
        <w:rPr>
          <w:i/>
          <w:color w:val="000000"/>
          <w:shd w:val="clear" w:color="auto" w:fill="FFFFFF"/>
          <w:lang w:val="es-VE"/>
        </w:rPr>
        <w:t xml:space="preserve">Perspectiva de los estudiantes de </w:t>
      </w:r>
      <w:r>
        <w:rPr>
          <w:i/>
          <w:color w:val="000000"/>
          <w:shd w:val="clear" w:color="auto" w:fill="FFFFFF"/>
          <w:lang w:val="es-VE"/>
        </w:rPr>
        <w:t>9no. año con respecto al idioma</w:t>
      </w:r>
    </w:p>
    <w:p w:rsidR="00C15F2F" w:rsidRDefault="00C15F2F" w:rsidP="005700C2">
      <w:pPr>
        <w:jc w:val="both"/>
      </w:pPr>
    </w:p>
    <w:p w:rsidR="00C15F2F" w:rsidRDefault="00C15F2F" w:rsidP="005700C2">
      <w:pPr>
        <w:spacing w:line="480" w:lineRule="auto"/>
        <w:jc w:val="both"/>
      </w:pPr>
      <w:r>
        <w:t xml:space="preserve">     En cuanto al segundo cuestionario aplicado a los estudiantes durante la presente investigación que buscó conocer la perspectiva que tienen ellos hacia el idioma inglés; así como también la motivación que tienen los estudiantes hacia éste, se muestra a continuación el análisis de los resultados extraídos del respectivo instrumento</w:t>
      </w:r>
    </w:p>
    <w:p w:rsidR="00C15F2F" w:rsidRPr="00832599" w:rsidRDefault="00C15F2F" w:rsidP="00C15F2F">
      <w:pPr>
        <w:spacing w:line="360" w:lineRule="auto"/>
      </w:pPr>
    </w:p>
    <w:p w:rsidR="00C15F2F" w:rsidRPr="001A5868" w:rsidRDefault="00C15F2F" w:rsidP="00C15F2F">
      <w:pPr>
        <w:spacing w:line="360" w:lineRule="auto"/>
        <w:rPr>
          <w:b/>
        </w:rPr>
      </w:pPr>
      <w:r w:rsidRPr="001A5868">
        <w:rPr>
          <w:b/>
        </w:rPr>
        <w:t>Gráfico 25   ¿Te gusta el idioma inglés?</w:t>
      </w:r>
    </w:p>
    <w:p w:rsidR="00C15F2F" w:rsidRDefault="00C15F2F" w:rsidP="00C15F2F">
      <w:pPr>
        <w:spacing w:line="360" w:lineRule="auto"/>
        <w:jc w:val="center"/>
      </w:pPr>
      <w:r>
        <w:rPr>
          <w:noProof/>
        </w:rPr>
        <w:drawing>
          <wp:inline distT="0" distB="0" distL="0" distR="0">
            <wp:extent cx="4981575" cy="2895600"/>
            <wp:effectExtent l="0" t="0" r="0" b="0"/>
            <wp:docPr id="32"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C15F2F" w:rsidRDefault="00B41E7D" w:rsidP="00C15F2F">
      <w:pPr>
        <w:spacing w:line="360" w:lineRule="auto"/>
        <w:rPr>
          <w:bCs/>
        </w:rPr>
      </w:pPr>
      <w:r>
        <w:rPr>
          <w:bCs/>
        </w:rPr>
        <w:t xml:space="preserve">     </w:t>
      </w:r>
      <w:r w:rsidR="00C15F2F" w:rsidRPr="00102652">
        <w:rPr>
          <w:bCs/>
        </w:rPr>
        <w:t xml:space="preserve">Fuente: </w:t>
      </w:r>
      <w:r w:rsidR="00C15F2F">
        <w:rPr>
          <w:bCs/>
        </w:rPr>
        <w:t>Alvarez, Ruiz (2015)</w:t>
      </w:r>
    </w:p>
    <w:p w:rsidR="00C15F2F" w:rsidRDefault="00C15F2F" w:rsidP="00C15F2F">
      <w:pPr>
        <w:spacing w:line="360" w:lineRule="auto"/>
        <w:rPr>
          <w:bCs/>
        </w:rPr>
      </w:pPr>
    </w:p>
    <w:p w:rsidR="00B41E7D" w:rsidRDefault="00B41E7D" w:rsidP="005700C2">
      <w:pPr>
        <w:spacing w:line="480" w:lineRule="auto"/>
        <w:ind w:firstLine="708"/>
        <w:jc w:val="both"/>
      </w:pPr>
      <w:r>
        <w:t xml:space="preserve">En el gráfico 25, </w:t>
      </w:r>
      <w:r w:rsidR="00C15F2F">
        <w:t xml:space="preserve">se observa los resultados relacionados con la aceptación que tienen los estudiantes encuestados hacia el idioma, lo que es un aspecto de interés para las investigadoras ya que con esto se puede ver si los estudiantes muestran atracción hacia este lenguaje. Lo señalado en el gráfico muestra que un 69% de los estudiantes responde que sí y un 31% de los responde no gustarle este idioma, lo cual </w:t>
      </w:r>
      <w:r w:rsidR="00C15F2F">
        <w:lastRenderedPageBreak/>
        <w:t>permite deducir que a la mayoría de los alumnos les agrada el inglés pero que a cierto grupo de estudiantes no les gusta. Esto puede deberse a ciertos aspectos observados durante el tiempo que las investigadoras permanecieron en el aula de clase, como por ejemplo la falta de recursos para impartir las clases, la ausencia de diferentes actividades con las cuales los estudiantes puedan ser motivados, el énfasis que el docente hace a la explicación de las reglas gramaticales para que los estudiantes las memoricen y los produzca solamente de manera escrita, sin tomar en cuenta las demás destrezas.</w:t>
      </w:r>
    </w:p>
    <w:p w:rsidR="00B41E7D" w:rsidRDefault="00B41E7D" w:rsidP="005700C2">
      <w:pPr>
        <w:spacing w:line="480" w:lineRule="auto"/>
        <w:ind w:firstLine="708"/>
        <w:jc w:val="both"/>
      </w:pPr>
    </w:p>
    <w:p w:rsidR="00C15F2F" w:rsidRPr="00832599" w:rsidRDefault="00C15F2F" w:rsidP="005700C2">
      <w:pPr>
        <w:spacing w:line="480" w:lineRule="auto"/>
        <w:ind w:firstLine="708"/>
        <w:jc w:val="both"/>
      </w:pPr>
      <w:r>
        <w:t>En los gráficos que se muestran a continuación se encuentra la información correspondiente a si los alumnos han estudiado inglés anteriormente y en que donde lo han estudiado. Esto permite a las investigadoras conocer un poco más a fondo que tan interesados están los estudiantes en cuánto a este tema.</w:t>
      </w:r>
    </w:p>
    <w:p w:rsidR="00C15F2F" w:rsidRDefault="00C15F2F" w:rsidP="00C15F2F">
      <w:pPr>
        <w:spacing w:line="360" w:lineRule="auto"/>
      </w:pPr>
    </w:p>
    <w:p w:rsidR="00C15F2F" w:rsidRPr="001A5868" w:rsidRDefault="00C15F2F" w:rsidP="00C15F2F">
      <w:pPr>
        <w:spacing w:line="360" w:lineRule="auto"/>
        <w:rPr>
          <w:b/>
        </w:rPr>
      </w:pPr>
      <w:r w:rsidRPr="001A5868">
        <w:rPr>
          <w:b/>
        </w:rPr>
        <w:t xml:space="preserve">Gráfico 26. </w:t>
      </w:r>
      <w:r w:rsidR="00B41E7D">
        <w:rPr>
          <w:b/>
        </w:rPr>
        <w:t>¿Has estudiado inglés anteriormente?</w:t>
      </w:r>
      <w:r w:rsidRPr="001A5868">
        <w:rPr>
          <w:b/>
        </w:rPr>
        <w:t xml:space="preserve"> </w:t>
      </w:r>
    </w:p>
    <w:p w:rsidR="00C15F2F" w:rsidRDefault="00C15F2F" w:rsidP="00B41E7D">
      <w:pPr>
        <w:spacing w:line="360" w:lineRule="auto"/>
      </w:pPr>
      <w:r>
        <w:rPr>
          <w:noProof/>
        </w:rPr>
        <w:drawing>
          <wp:inline distT="0" distB="0" distL="0" distR="0">
            <wp:extent cx="2552700" cy="1990725"/>
            <wp:effectExtent l="19050" t="0" r="19050" b="0"/>
            <wp:docPr id="33"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00B41E7D" w:rsidRPr="00B41E7D">
        <w:rPr>
          <w:noProof/>
        </w:rPr>
        <w:drawing>
          <wp:inline distT="0" distB="0" distL="0" distR="0">
            <wp:extent cx="2562225" cy="1990725"/>
            <wp:effectExtent l="19050" t="0" r="9525" b="0"/>
            <wp:docPr id="46"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C15F2F" w:rsidRDefault="00C15F2F" w:rsidP="00C15F2F">
      <w:pPr>
        <w:spacing w:line="360" w:lineRule="auto"/>
        <w:rPr>
          <w:bCs/>
        </w:rPr>
      </w:pPr>
      <w:r w:rsidRPr="00102652">
        <w:rPr>
          <w:bCs/>
        </w:rPr>
        <w:t xml:space="preserve">Fuente: </w:t>
      </w:r>
      <w:r>
        <w:rPr>
          <w:bCs/>
        </w:rPr>
        <w:t>Alvarez, Ruiz (2015)</w:t>
      </w:r>
    </w:p>
    <w:p w:rsidR="00C15F2F" w:rsidRDefault="00C15F2F" w:rsidP="00AC3163">
      <w:pPr>
        <w:spacing w:line="360" w:lineRule="auto"/>
      </w:pPr>
    </w:p>
    <w:p w:rsidR="00AC3163" w:rsidRDefault="00AC3163" w:rsidP="005700C2">
      <w:pPr>
        <w:spacing w:line="480" w:lineRule="auto"/>
        <w:jc w:val="both"/>
      </w:pPr>
      <w:r>
        <w:lastRenderedPageBreak/>
        <w:t xml:space="preserve">     </w:t>
      </w:r>
      <w:r w:rsidR="005700C2">
        <w:tab/>
      </w:r>
      <w:r w:rsidR="00C15F2F">
        <w:t>En los resultados anteriores se puede ver que la mayorí</w:t>
      </w:r>
      <w:r>
        <w:t>a de los estudiantes responde sí</w:t>
      </w:r>
      <w:r w:rsidR="00C15F2F">
        <w:t xml:space="preserve"> haber estudiado inglés en momentos anteriores lo que se puede imaginar, ya que los adolescentes pertenecientes a este estudio corresponden al grupo de 9no</w:t>
      </w:r>
      <w:r>
        <w:t>.</w:t>
      </w:r>
      <w:r w:rsidR="00C15F2F">
        <w:t xml:space="preserve"> grado de secundaria y la mayoría de estos lo deben haber visto en las instituciones escolares en donde han cursado grados anteriores. No obstante, se realizó la pregunta sobre en qué lugar lo han estudiado y la mayoría de los estudiantes responde haberlo estudiado sólo en el colegio, un 31 % no respondió y sólo el 10% respondió haber visto clases de inglés en un curso. Esto puede ser resultado de no haber sido motivados por sus padres o profesores, de no tener suficientes recursos económicos para hacerlo o de no haber visto la importancia que tiene este idioma en la sociedad actual.</w:t>
      </w:r>
    </w:p>
    <w:p w:rsidR="00AC3163" w:rsidRDefault="00AC3163" w:rsidP="005700C2">
      <w:pPr>
        <w:jc w:val="both"/>
      </w:pPr>
    </w:p>
    <w:p w:rsidR="00C15F2F" w:rsidRDefault="00AC3163" w:rsidP="005700C2">
      <w:pPr>
        <w:spacing w:line="480" w:lineRule="auto"/>
        <w:jc w:val="both"/>
      </w:pPr>
      <w:r>
        <w:t xml:space="preserve">   </w:t>
      </w:r>
      <w:r w:rsidR="005700C2">
        <w:tab/>
      </w:r>
      <w:r>
        <w:t xml:space="preserve">  </w:t>
      </w:r>
      <w:r w:rsidR="00C15F2F">
        <w:t>Los siguientes ítems evidencian los datos proporcionados por los estudiantes acerca del entusiasmo que tienen éstos para aprender el idioma. A su vez, muestran si algún miembro de la familia conoce el inglés. Estas preguntas se realizaron con el fin de conocer el grado de empatía que tienen éstos hacia el inglés; así mismo, saber si existe algún familiar que conoce el idioma y que pueda motivarlos a estudiarlo. Los resultados se muestran a continuación:</w:t>
      </w:r>
    </w:p>
    <w:p w:rsidR="00C15F2F" w:rsidRDefault="00C15F2F" w:rsidP="00C15F2F">
      <w:pPr>
        <w:spacing w:line="360" w:lineRule="auto"/>
      </w:pPr>
    </w:p>
    <w:p w:rsidR="005700C2" w:rsidRDefault="005700C2" w:rsidP="00C15F2F">
      <w:pPr>
        <w:spacing w:line="360" w:lineRule="auto"/>
      </w:pPr>
    </w:p>
    <w:p w:rsidR="005700C2" w:rsidRDefault="005700C2" w:rsidP="00C15F2F">
      <w:pPr>
        <w:spacing w:line="360" w:lineRule="auto"/>
      </w:pPr>
    </w:p>
    <w:p w:rsidR="005700C2" w:rsidRDefault="005700C2" w:rsidP="00C15F2F">
      <w:pPr>
        <w:spacing w:line="360" w:lineRule="auto"/>
      </w:pPr>
    </w:p>
    <w:p w:rsidR="005700C2" w:rsidRDefault="005700C2" w:rsidP="00C15F2F">
      <w:pPr>
        <w:spacing w:line="360" w:lineRule="auto"/>
      </w:pPr>
    </w:p>
    <w:p w:rsidR="005700C2" w:rsidRDefault="005700C2" w:rsidP="00C15F2F">
      <w:pPr>
        <w:spacing w:line="360" w:lineRule="auto"/>
      </w:pPr>
    </w:p>
    <w:p w:rsidR="005700C2" w:rsidRDefault="005700C2" w:rsidP="00C15F2F">
      <w:pPr>
        <w:spacing w:line="360" w:lineRule="auto"/>
      </w:pPr>
    </w:p>
    <w:p w:rsidR="00C15F2F" w:rsidRDefault="00046624" w:rsidP="00C15F2F">
      <w:pPr>
        <w:spacing w:line="360" w:lineRule="auto"/>
        <w:rPr>
          <w:b/>
        </w:rPr>
      </w:pPr>
      <w:r>
        <w:rPr>
          <w:b/>
        </w:rPr>
        <w:lastRenderedPageBreak/>
        <w:t>Gráfico 27</w:t>
      </w:r>
      <w:r w:rsidR="00C15F2F" w:rsidRPr="0057239F">
        <w:rPr>
          <w:b/>
        </w:rPr>
        <w:t xml:space="preserve">. </w:t>
      </w:r>
      <w:r w:rsidR="00AC3163">
        <w:rPr>
          <w:b/>
        </w:rPr>
        <w:t>¿Te gustaría tener la oportunidad de aprender este idioma?</w:t>
      </w:r>
    </w:p>
    <w:p w:rsidR="005700C2" w:rsidRPr="0057239F" w:rsidRDefault="005700C2" w:rsidP="005700C2">
      <w:pPr>
        <w:spacing w:line="480" w:lineRule="auto"/>
        <w:rPr>
          <w:b/>
        </w:rPr>
      </w:pPr>
    </w:p>
    <w:p w:rsidR="00C15F2F" w:rsidRDefault="00C15F2F" w:rsidP="00C15F2F">
      <w:pPr>
        <w:spacing w:line="360" w:lineRule="auto"/>
        <w:jc w:val="center"/>
      </w:pPr>
      <w:r>
        <w:rPr>
          <w:noProof/>
        </w:rPr>
        <w:drawing>
          <wp:inline distT="0" distB="0" distL="0" distR="0">
            <wp:extent cx="4819650" cy="2714625"/>
            <wp:effectExtent l="0" t="0" r="0" b="0"/>
            <wp:docPr id="35"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C15F2F" w:rsidRDefault="00AC3163" w:rsidP="00C15F2F">
      <w:pPr>
        <w:spacing w:line="360" w:lineRule="auto"/>
        <w:rPr>
          <w:bCs/>
        </w:rPr>
      </w:pPr>
      <w:r>
        <w:rPr>
          <w:bCs/>
        </w:rPr>
        <w:t xml:space="preserve">        </w:t>
      </w:r>
      <w:r w:rsidR="00C15F2F" w:rsidRPr="00102652">
        <w:rPr>
          <w:bCs/>
        </w:rPr>
        <w:t xml:space="preserve">Fuente: </w:t>
      </w:r>
      <w:r w:rsidR="00C15F2F">
        <w:rPr>
          <w:bCs/>
        </w:rPr>
        <w:t>Alvarez, Ruiz (2015)</w:t>
      </w:r>
    </w:p>
    <w:p w:rsidR="00C15F2F" w:rsidRDefault="00C15F2F" w:rsidP="00C15F2F">
      <w:pPr>
        <w:spacing w:line="360" w:lineRule="auto"/>
      </w:pPr>
    </w:p>
    <w:p w:rsidR="00C15F2F" w:rsidRPr="0057239F" w:rsidRDefault="00046624" w:rsidP="00C15F2F">
      <w:pPr>
        <w:spacing w:line="360" w:lineRule="auto"/>
        <w:rPr>
          <w:b/>
        </w:rPr>
      </w:pPr>
      <w:r>
        <w:rPr>
          <w:b/>
        </w:rPr>
        <w:t>Gráfico 28</w:t>
      </w:r>
      <w:r w:rsidR="00C15F2F">
        <w:rPr>
          <w:b/>
        </w:rPr>
        <w:t>. Presencia de familiares con conocimientos del inglés.</w:t>
      </w:r>
    </w:p>
    <w:p w:rsidR="00C15F2F" w:rsidRDefault="00C15F2F" w:rsidP="00C15F2F">
      <w:pPr>
        <w:spacing w:line="360" w:lineRule="auto"/>
        <w:jc w:val="center"/>
      </w:pPr>
      <w:r>
        <w:rPr>
          <w:noProof/>
        </w:rPr>
        <w:drawing>
          <wp:inline distT="0" distB="0" distL="0" distR="0">
            <wp:extent cx="4743450" cy="2619375"/>
            <wp:effectExtent l="0" t="0" r="0" b="0"/>
            <wp:docPr id="3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C15F2F" w:rsidRDefault="00AC3163" w:rsidP="00C15F2F">
      <w:pPr>
        <w:spacing w:line="360" w:lineRule="auto"/>
        <w:rPr>
          <w:bCs/>
        </w:rPr>
      </w:pPr>
      <w:r>
        <w:rPr>
          <w:bCs/>
        </w:rPr>
        <w:t xml:space="preserve">        </w:t>
      </w:r>
      <w:r w:rsidR="00C15F2F" w:rsidRPr="00102652">
        <w:rPr>
          <w:bCs/>
        </w:rPr>
        <w:t xml:space="preserve">Fuente: </w:t>
      </w:r>
      <w:r w:rsidR="00C15F2F">
        <w:rPr>
          <w:bCs/>
        </w:rPr>
        <w:t>Alvarez, Ruiz (2015)</w:t>
      </w:r>
    </w:p>
    <w:p w:rsidR="00C15F2F" w:rsidRDefault="00C15F2F" w:rsidP="00C15F2F">
      <w:pPr>
        <w:spacing w:line="360" w:lineRule="auto"/>
        <w:ind w:firstLine="708"/>
        <w:jc w:val="both"/>
      </w:pPr>
    </w:p>
    <w:p w:rsidR="00AC3163" w:rsidRDefault="00AC3163" w:rsidP="005700C2">
      <w:pPr>
        <w:spacing w:line="480" w:lineRule="auto"/>
        <w:jc w:val="both"/>
      </w:pPr>
      <w:r>
        <w:lastRenderedPageBreak/>
        <w:t xml:space="preserve">     </w:t>
      </w:r>
      <w:r w:rsidR="00C15F2F">
        <w:t>Los resultados mostrados en los gráficos previos indican</w:t>
      </w:r>
      <w:r>
        <w:t>,</w:t>
      </w:r>
      <w:r w:rsidR="00C15F2F">
        <w:t xml:space="preserve"> que a</w:t>
      </w:r>
      <w:r>
        <w:t>l 45% de los estudiantes sí</w:t>
      </w:r>
      <w:r w:rsidR="00C15F2F">
        <w:t xml:space="preserve"> les gustaría tener la oportunidad de aprender el idioma, un 48% no respondió y un 7 % señaló que no le gustaría. Analizando estos resultados se puede decir</w:t>
      </w:r>
      <w:r>
        <w:t>,</w:t>
      </w:r>
      <w:r w:rsidR="00C15F2F">
        <w:t xml:space="preserve"> que a una gran cantidad de estudiantes</w:t>
      </w:r>
      <w:r>
        <w:t>,</w:t>
      </w:r>
      <w:r w:rsidR="00C15F2F">
        <w:t xml:space="preserve"> equivalente a un 45 %</w:t>
      </w:r>
      <w:r>
        <w:t>,</w:t>
      </w:r>
      <w:r w:rsidR="00C15F2F">
        <w:t xml:space="preserve"> les agradaría estudiar inglés, que la otra gran parte de 48 % prefiere no responder debido a que les gustaría estudiarlo en próximas oportunidades pero tienen razones para no hacerlo como las mencionadas anteriormente y se puede evidenciar también que sólo el 7 % de los estudiantes marcan la respuesta “no”, esto permite deducir que si tienen deseo de aprender este idioma. Igualmente en el gráfico relacionado a si existe un familiar que conozca el idioma, un poco más de la mitad de los estudiantes de 59%  responde que sí, y el 41% responde que no. Esto permite determinar que en el entorno familiar existe por lo menos una persona que pueda mantener a los alumnos en contacto frecuente con el idioma; y por lo tanto, hacer que estos alumnos tengan mayor motivación. En consecuencia,   cuando un alumno se encuentra motivado a aprender algo nuevo, mayor es el aprendizaje.</w:t>
      </w:r>
    </w:p>
    <w:p w:rsidR="00AC3163" w:rsidRDefault="00AC3163" w:rsidP="005700C2">
      <w:pPr>
        <w:jc w:val="both"/>
      </w:pPr>
    </w:p>
    <w:p w:rsidR="00C15F2F" w:rsidRDefault="00C15F2F" w:rsidP="005700C2">
      <w:pPr>
        <w:spacing w:line="480" w:lineRule="auto"/>
        <w:ind w:firstLine="708"/>
        <w:jc w:val="both"/>
      </w:pPr>
      <w:r>
        <w:t>A continuación se muestran los resultados relacionados con el contacto que los estudiantes puedan tener con respecto a material auditivo en inglés proveniente de fuentes que estén a su disposición en sus hogares, como por ejemplo: la radio y la televisión. Los gráficos siguientes muestran detalladamente la información.</w:t>
      </w:r>
    </w:p>
    <w:p w:rsidR="00C15F2F" w:rsidRDefault="00C15F2F" w:rsidP="005700C2"/>
    <w:p w:rsidR="005700C2" w:rsidRDefault="005700C2" w:rsidP="005700C2"/>
    <w:p w:rsidR="005700C2" w:rsidRDefault="005700C2" w:rsidP="005700C2"/>
    <w:p w:rsidR="005700C2" w:rsidRDefault="005700C2" w:rsidP="005700C2"/>
    <w:p w:rsidR="005700C2" w:rsidRDefault="005700C2" w:rsidP="005700C2"/>
    <w:p w:rsidR="005700C2" w:rsidRDefault="005700C2" w:rsidP="005700C2"/>
    <w:p w:rsidR="005700C2" w:rsidRDefault="005700C2" w:rsidP="005700C2"/>
    <w:p w:rsidR="00C15F2F" w:rsidRPr="00002A7C" w:rsidRDefault="00046624" w:rsidP="00C15F2F">
      <w:pPr>
        <w:spacing w:line="360" w:lineRule="auto"/>
        <w:rPr>
          <w:b/>
        </w:rPr>
      </w:pPr>
      <w:r>
        <w:rPr>
          <w:b/>
        </w:rPr>
        <w:t>Gráfico 29</w:t>
      </w:r>
      <w:r w:rsidR="00C15F2F" w:rsidRPr="00002A7C">
        <w:rPr>
          <w:b/>
        </w:rPr>
        <w:t>. Contacto con música en inglés con frecuencia</w:t>
      </w:r>
    </w:p>
    <w:p w:rsidR="00C15F2F" w:rsidRDefault="00C15F2F" w:rsidP="00C15F2F">
      <w:pPr>
        <w:spacing w:line="360" w:lineRule="auto"/>
      </w:pPr>
      <w:r>
        <w:rPr>
          <w:noProof/>
        </w:rPr>
        <w:drawing>
          <wp:inline distT="0" distB="0" distL="0" distR="0">
            <wp:extent cx="5010150" cy="2524125"/>
            <wp:effectExtent l="0" t="0" r="0" b="0"/>
            <wp:docPr id="3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C15F2F" w:rsidRDefault="00C15F2F" w:rsidP="00C15F2F">
      <w:pPr>
        <w:spacing w:line="360" w:lineRule="auto"/>
        <w:rPr>
          <w:bCs/>
        </w:rPr>
      </w:pPr>
      <w:r w:rsidRPr="00102652">
        <w:rPr>
          <w:bCs/>
        </w:rPr>
        <w:t xml:space="preserve">Fuente: </w:t>
      </w:r>
      <w:r>
        <w:rPr>
          <w:bCs/>
        </w:rPr>
        <w:t>Alvarez, Ruiz (2015)</w:t>
      </w:r>
    </w:p>
    <w:p w:rsidR="00C15F2F" w:rsidRDefault="00C15F2F" w:rsidP="00C15F2F">
      <w:pPr>
        <w:spacing w:line="360" w:lineRule="auto"/>
      </w:pPr>
    </w:p>
    <w:p w:rsidR="00C15F2F" w:rsidRPr="00002A7C" w:rsidRDefault="00046624" w:rsidP="00C15F2F">
      <w:pPr>
        <w:spacing w:line="360" w:lineRule="auto"/>
        <w:rPr>
          <w:b/>
        </w:rPr>
      </w:pPr>
      <w:r>
        <w:rPr>
          <w:b/>
        </w:rPr>
        <w:t>Gráfico 30</w:t>
      </w:r>
      <w:r w:rsidR="00C15F2F" w:rsidRPr="00002A7C">
        <w:rPr>
          <w:b/>
        </w:rPr>
        <w:t>. ¿Te llama la atención cuando escuchas a alguien hablando en inglés en películas?</w:t>
      </w:r>
    </w:p>
    <w:p w:rsidR="00C15F2F" w:rsidRDefault="00C15F2F" w:rsidP="00C15F2F">
      <w:pPr>
        <w:spacing w:line="360" w:lineRule="auto"/>
      </w:pPr>
      <w:r>
        <w:rPr>
          <w:noProof/>
        </w:rPr>
        <w:drawing>
          <wp:inline distT="0" distB="0" distL="0" distR="0">
            <wp:extent cx="5057775" cy="2505075"/>
            <wp:effectExtent l="0" t="0" r="0" b="0"/>
            <wp:docPr id="39"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C15F2F" w:rsidRDefault="00C15F2F" w:rsidP="00C15F2F">
      <w:pPr>
        <w:spacing w:line="360" w:lineRule="auto"/>
        <w:rPr>
          <w:bCs/>
        </w:rPr>
      </w:pPr>
      <w:r w:rsidRPr="00102652">
        <w:rPr>
          <w:bCs/>
        </w:rPr>
        <w:t xml:space="preserve">Fuente: </w:t>
      </w:r>
      <w:r>
        <w:rPr>
          <w:bCs/>
        </w:rPr>
        <w:t>Alvarez, Ruiz (2015)</w:t>
      </w:r>
    </w:p>
    <w:p w:rsidR="00C15F2F" w:rsidRDefault="00C15F2F" w:rsidP="00C15F2F">
      <w:pPr>
        <w:spacing w:line="360" w:lineRule="auto"/>
        <w:ind w:firstLine="708"/>
        <w:jc w:val="both"/>
      </w:pPr>
    </w:p>
    <w:p w:rsidR="00C15F2F" w:rsidRDefault="00C15F2F" w:rsidP="005700C2">
      <w:pPr>
        <w:spacing w:line="480" w:lineRule="auto"/>
        <w:ind w:firstLine="708"/>
        <w:jc w:val="both"/>
      </w:pPr>
      <w:r>
        <w:t>Como se puede observar, la</w:t>
      </w:r>
      <w:r w:rsidR="00AC3163">
        <w:t>s</w:t>
      </w:r>
      <w:r>
        <w:t xml:space="preserve"> gráfica</w:t>
      </w:r>
      <w:r w:rsidR="00AC3163">
        <w:t>s</w:t>
      </w:r>
      <w:r>
        <w:t xml:space="preserve"> anterior</w:t>
      </w:r>
      <w:r w:rsidR="00AC3163">
        <w:t>es</w:t>
      </w:r>
      <w:r>
        <w:t xml:space="preserve"> evidencia</w:t>
      </w:r>
      <w:r w:rsidR="00AC3163">
        <w:t>n</w:t>
      </w:r>
      <w:r>
        <w:t xml:space="preserve"> que el 52 % de los estudiantes escucha música en inglés constantemente, esto es considerado favorable </w:t>
      </w:r>
      <w:r>
        <w:lastRenderedPageBreak/>
        <w:t>para el aprendizaje del idioma ya que la música constituye un excelente medio para que el alumno adquiera conocimiento de este lenguaje. Por otro lado, en el ítem que corresponde a si los estudiantes son atraídos cuando escuchan a las personas hablando en inglés en películas, los estudiantes responden en su mayoría de un 72% que sí, esto sería un factor adicional que indica que a los estudiantes les agrada el inglés. Por lo tanto, se podría decir que los recursos anteriormente mencionados serían medios importantes los cuales deberían ser aprovechados al máximo para así lograr la motivación en los estudiantes, y por ende mejorar sus destrezas en el idioma.</w:t>
      </w:r>
    </w:p>
    <w:p w:rsidR="00C15F2F" w:rsidRDefault="00C15F2F" w:rsidP="005700C2"/>
    <w:p w:rsidR="00C15F2F" w:rsidRDefault="00C15F2F" w:rsidP="005700C2">
      <w:pPr>
        <w:spacing w:line="480" w:lineRule="auto"/>
        <w:ind w:firstLine="708"/>
        <w:jc w:val="both"/>
      </w:pPr>
      <w:r>
        <w:t>Otro ítem que se consideró en la encuesta de los estudiantes está ligado al grado de interés de los estudiantes hacia la materia de inglés, con esto las autoras buscan detectar si los alumnos se encuentran en una actitud positiva hacia esta materia. Seguidamente se muestran los resultados.</w:t>
      </w:r>
    </w:p>
    <w:p w:rsidR="00AC3163" w:rsidRDefault="00C15F2F" w:rsidP="005700C2">
      <w:r>
        <w:t xml:space="preserve"> </w:t>
      </w:r>
    </w:p>
    <w:p w:rsidR="00C15F2F" w:rsidRPr="005E70B9" w:rsidRDefault="00046624" w:rsidP="00C15F2F">
      <w:pPr>
        <w:spacing w:line="360" w:lineRule="auto"/>
        <w:rPr>
          <w:b/>
        </w:rPr>
      </w:pPr>
      <w:r>
        <w:rPr>
          <w:b/>
        </w:rPr>
        <w:t>Gráfico 31</w:t>
      </w:r>
      <w:r w:rsidR="00C15F2F" w:rsidRPr="005E70B9">
        <w:rPr>
          <w:b/>
        </w:rPr>
        <w:t>. ¿Te agrada la asignatura inglés?</w:t>
      </w:r>
    </w:p>
    <w:p w:rsidR="00C15F2F" w:rsidRDefault="00C15F2F" w:rsidP="00C15F2F">
      <w:pPr>
        <w:spacing w:line="360" w:lineRule="auto"/>
        <w:jc w:val="center"/>
      </w:pPr>
      <w:r>
        <w:rPr>
          <w:noProof/>
        </w:rPr>
        <w:drawing>
          <wp:inline distT="0" distB="0" distL="0" distR="0">
            <wp:extent cx="4657725" cy="2752725"/>
            <wp:effectExtent l="19050" t="0" r="9525" b="0"/>
            <wp:docPr id="40"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C15F2F" w:rsidRPr="005700C2" w:rsidRDefault="00AC3163" w:rsidP="005700C2">
      <w:pPr>
        <w:spacing w:line="360" w:lineRule="auto"/>
        <w:rPr>
          <w:bCs/>
        </w:rPr>
      </w:pPr>
      <w:r>
        <w:rPr>
          <w:bCs/>
        </w:rPr>
        <w:t xml:space="preserve">          </w:t>
      </w:r>
      <w:r w:rsidR="00C15F2F" w:rsidRPr="00102652">
        <w:rPr>
          <w:bCs/>
        </w:rPr>
        <w:t xml:space="preserve">Fuente: </w:t>
      </w:r>
      <w:r w:rsidR="00C15F2F">
        <w:rPr>
          <w:bCs/>
        </w:rPr>
        <w:t>Alvarez, Ruiz (2015)</w:t>
      </w:r>
    </w:p>
    <w:p w:rsidR="00C15F2F" w:rsidRDefault="00AC3163" w:rsidP="005700C2">
      <w:pPr>
        <w:spacing w:line="480" w:lineRule="auto"/>
        <w:jc w:val="both"/>
      </w:pPr>
      <w:r>
        <w:lastRenderedPageBreak/>
        <w:t xml:space="preserve">     </w:t>
      </w:r>
      <w:r w:rsidR="00C15F2F">
        <w:t>En el anterior, se puede observar que una mayor parte de los estudiantes representada por el 79 %, muestra interés por la asignatura. En cambio, sólo el 21% de ellos, señala que no les gusta la asignatura. Esto constituye un punto a favor del aprendizaje del inglés puesto que los estudiantes podrían adquirir un aprendizaje significativo; y a su vez, es un aspecto interesante para las investigadoras porque significa que éstos están dispuestos a aprender y podrían ser receptivos en cuanto a la participación y ejecución de las actividades, y no porque muestren de antemano una actitud negativa.</w:t>
      </w:r>
    </w:p>
    <w:p w:rsidR="00AC3163" w:rsidRDefault="00AC3163" w:rsidP="005700C2">
      <w:pPr>
        <w:jc w:val="both"/>
      </w:pPr>
    </w:p>
    <w:p w:rsidR="00C15F2F" w:rsidRDefault="00AC3163" w:rsidP="005700C2">
      <w:pPr>
        <w:spacing w:line="480" w:lineRule="auto"/>
        <w:jc w:val="both"/>
      </w:pPr>
      <w:r>
        <w:t xml:space="preserve">     </w:t>
      </w:r>
      <w:r w:rsidR="00C15F2F">
        <w:t>Las interrogantes número 9 y 10 de este instrumento se relacionan con el grado de inmersión que tienen los estudiantes en el idioma inglés durante las horas de clases. Una de estas preguntas fue ¿hablas inglés en clase? y la próxima decía ¿te gusta hablar en inglés con tus amigos en clase? Los resultados arrojados por los estudiantes se muestran en los siguientes gráficos.</w:t>
      </w:r>
    </w:p>
    <w:p w:rsidR="00C15F2F" w:rsidRDefault="00C15F2F" w:rsidP="00C15F2F">
      <w:pPr>
        <w:spacing w:line="360" w:lineRule="auto"/>
      </w:pPr>
    </w:p>
    <w:p w:rsidR="00C15F2F" w:rsidRPr="00245A22" w:rsidRDefault="00C15F2F" w:rsidP="00C15F2F">
      <w:pPr>
        <w:spacing w:line="360" w:lineRule="auto"/>
        <w:rPr>
          <w:b/>
        </w:rPr>
      </w:pPr>
      <w:r>
        <w:rPr>
          <w:noProof/>
        </w:rPr>
        <w:drawing>
          <wp:anchor distT="0" distB="0" distL="114300" distR="114300" simplePos="0" relativeHeight="251687936" behindDoc="0" locked="0" layoutInCell="1" allowOverlap="1">
            <wp:simplePos x="0" y="0"/>
            <wp:positionH relativeFrom="column">
              <wp:posOffset>2407920</wp:posOffset>
            </wp:positionH>
            <wp:positionV relativeFrom="paragraph">
              <wp:posOffset>259080</wp:posOffset>
            </wp:positionV>
            <wp:extent cx="2609850" cy="2257425"/>
            <wp:effectExtent l="0" t="0" r="0" b="9525"/>
            <wp:wrapNone/>
            <wp:docPr id="4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anchor>
        </w:drawing>
      </w:r>
      <w:r w:rsidR="00046624">
        <w:rPr>
          <w:b/>
        </w:rPr>
        <w:t>Gráfico 32</w:t>
      </w:r>
      <w:r w:rsidRPr="00245A22">
        <w:rPr>
          <w:b/>
        </w:rPr>
        <w:t xml:space="preserve">. </w:t>
      </w:r>
      <w:r>
        <w:rPr>
          <w:b/>
        </w:rPr>
        <w:t>Uso del idioma en clases</w:t>
      </w:r>
    </w:p>
    <w:p w:rsidR="00C15F2F" w:rsidRDefault="00C15F2F" w:rsidP="00C15F2F">
      <w:r>
        <w:rPr>
          <w:noProof/>
        </w:rPr>
        <w:drawing>
          <wp:inline distT="0" distB="0" distL="0" distR="0">
            <wp:extent cx="2409825" cy="2266950"/>
            <wp:effectExtent l="0" t="0" r="0" b="0"/>
            <wp:docPr id="42"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C15F2F" w:rsidRPr="005700C2" w:rsidRDefault="00C15F2F" w:rsidP="00C15F2F">
      <w:pPr>
        <w:spacing w:line="360" w:lineRule="auto"/>
        <w:rPr>
          <w:bCs/>
        </w:rPr>
      </w:pPr>
      <w:r w:rsidRPr="00102652">
        <w:rPr>
          <w:bCs/>
        </w:rPr>
        <w:t xml:space="preserve">Fuente: </w:t>
      </w:r>
      <w:r>
        <w:rPr>
          <w:bCs/>
        </w:rPr>
        <w:t>Alvarez, Ruiz (2015)</w:t>
      </w:r>
    </w:p>
    <w:p w:rsidR="00AC3163" w:rsidRDefault="00AC3163" w:rsidP="005700C2">
      <w:pPr>
        <w:spacing w:line="480" w:lineRule="auto"/>
        <w:jc w:val="both"/>
      </w:pPr>
      <w:r>
        <w:lastRenderedPageBreak/>
        <w:t xml:space="preserve">     </w:t>
      </w:r>
      <w:r w:rsidR="00C15F2F">
        <w:t>Como se muestra en la gráfica anterior, el 79% de los estudiantes indica que no habla inglés en clase y el resto del porcentaje, el 21% de los alumnos responde que no. a raíz de esto, puede decirse se podría que el docente no propiciaría la constante inmersión de los estudiantes en el idioma, lo cual es relevante, ya que la destreza del habla surge por sí misma cuando los estudiantes han adquirido suficiente competencia oral. Del mismo modo, cuando se pregunta a los estudiantes si les gusta hablar inglés con sus amigos en clase, la mayoría de 48% no responde, el 38 % responde que no le agrada, mientras que sólo el 21% responde que sí les gusta hablar inglés durante la clase. Con lo anteriormente descrito, se puede considerar que a los estudiantes no les llama la atención expresarse en este idioma. Lo anterior, podría deberse a una participación no constante en clase. Por ejemplo, en cuanto a decir sus ideas en inglés, y por ende no estar acostumbrados a hablar en este idioma; así como también, la profesora de la asignatura podría no ser persistente en cuanto a la exposición de este lenguaje de manera oral en clases.</w:t>
      </w:r>
    </w:p>
    <w:p w:rsidR="005700C2" w:rsidRDefault="005700C2" w:rsidP="005700C2">
      <w:pPr>
        <w:jc w:val="both"/>
      </w:pPr>
    </w:p>
    <w:p w:rsidR="005700C2" w:rsidRDefault="005700C2" w:rsidP="005700C2">
      <w:pPr>
        <w:jc w:val="both"/>
      </w:pPr>
    </w:p>
    <w:p w:rsidR="005700C2" w:rsidRDefault="005700C2" w:rsidP="005700C2">
      <w:pPr>
        <w:jc w:val="both"/>
      </w:pPr>
    </w:p>
    <w:p w:rsidR="005700C2" w:rsidRDefault="005700C2" w:rsidP="005700C2">
      <w:pPr>
        <w:jc w:val="both"/>
      </w:pPr>
    </w:p>
    <w:p w:rsidR="005700C2" w:rsidRDefault="005700C2" w:rsidP="005700C2">
      <w:pPr>
        <w:jc w:val="both"/>
      </w:pPr>
    </w:p>
    <w:p w:rsidR="005700C2" w:rsidRDefault="005700C2" w:rsidP="005700C2">
      <w:pPr>
        <w:jc w:val="both"/>
      </w:pPr>
    </w:p>
    <w:p w:rsidR="005700C2" w:rsidRDefault="005700C2" w:rsidP="005700C2">
      <w:pPr>
        <w:jc w:val="both"/>
      </w:pPr>
    </w:p>
    <w:p w:rsidR="005700C2" w:rsidRDefault="005700C2" w:rsidP="005700C2">
      <w:pPr>
        <w:jc w:val="both"/>
      </w:pPr>
    </w:p>
    <w:p w:rsidR="005700C2" w:rsidRDefault="005700C2" w:rsidP="005700C2">
      <w:pPr>
        <w:jc w:val="both"/>
      </w:pPr>
    </w:p>
    <w:p w:rsidR="005700C2" w:rsidRDefault="005700C2" w:rsidP="005700C2">
      <w:pPr>
        <w:jc w:val="both"/>
      </w:pPr>
    </w:p>
    <w:p w:rsidR="005700C2" w:rsidRDefault="005700C2" w:rsidP="005700C2">
      <w:pPr>
        <w:jc w:val="both"/>
      </w:pPr>
    </w:p>
    <w:p w:rsidR="005700C2" w:rsidRDefault="005700C2" w:rsidP="005700C2">
      <w:pPr>
        <w:jc w:val="both"/>
      </w:pPr>
    </w:p>
    <w:p w:rsidR="005700C2" w:rsidRDefault="005700C2" w:rsidP="005700C2">
      <w:pPr>
        <w:jc w:val="both"/>
      </w:pPr>
    </w:p>
    <w:p w:rsidR="005700C2" w:rsidRDefault="005700C2" w:rsidP="005700C2">
      <w:pPr>
        <w:jc w:val="both"/>
      </w:pPr>
    </w:p>
    <w:p w:rsidR="005700C2" w:rsidRDefault="005700C2" w:rsidP="005700C2">
      <w:pPr>
        <w:jc w:val="both"/>
      </w:pPr>
    </w:p>
    <w:p w:rsidR="00C15F2F" w:rsidRDefault="00C15F2F" w:rsidP="005700C2">
      <w:pPr>
        <w:spacing w:line="480" w:lineRule="auto"/>
        <w:ind w:firstLine="708"/>
        <w:jc w:val="both"/>
      </w:pPr>
      <w:r>
        <w:lastRenderedPageBreak/>
        <w:t>En las posteriores preguntas</w:t>
      </w:r>
      <w:r w:rsidR="00AC3163">
        <w:t>,</w:t>
      </w:r>
      <w:r>
        <w:t xml:space="preserve"> se indagó acerca de la motivación que tienen los alumnos objeto de estudio en cuanto a aprender inglés, igualmente se investigó si los estudiantes consideraban beneficioso este idioma para su futuro. Las respuestas arrojadas por ellos se muestran a continuación.</w:t>
      </w:r>
    </w:p>
    <w:p w:rsidR="00B43585" w:rsidRDefault="00B43585" w:rsidP="00C15F2F">
      <w:pPr>
        <w:spacing w:line="360" w:lineRule="auto"/>
      </w:pPr>
    </w:p>
    <w:p w:rsidR="00C15F2F" w:rsidRPr="00001FA5" w:rsidRDefault="00046624" w:rsidP="00C15F2F">
      <w:pPr>
        <w:spacing w:line="360" w:lineRule="auto"/>
        <w:rPr>
          <w:b/>
        </w:rPr>
      </w:pPr>
      <w:r>
        <w:rPr>
          <w:b/>
        </w:rPr>
        <w:t>Gráfico 33</w:t>
      </w:r>
      <w:r w:rsidR="00C15F2F" w:rsidRPr="00001FA5">
        <w:rPr>
          <w:b/>
        </w:rPr>
        <w:t>. ¿Te sientes motivado para aprender inglés?</w:t>
      </w:r>
    </w:p>
    <w:p w:rsidR="00C15F2F" w:rsidRDefault="00C15F2F" w:rsidP="00C15F2F">
      <w:pPr>
        <w:spacing w:line="360" w:lineRule="auto"/>
      </w:pPr>
      <w:r>
        <w:rPr>
          <w:noProof/>
        </w:rPr>
        <w:drawing>
          <wp:inline distT="0" distB="0" distL="0" distR="0">
            <wp:extent cx="4591050" cy="2495550"/>
            <wp:effectExtent l="0" t="0" r="0" b="0"/>
            <wp:docPr id="44"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C15F2F" w:rsidRDefault="00C15F2F" w:rsidP="00C15F2F">
      <w:pPr>
        <w:spacing w:line="360" w:lineRule="auto"/>
        <w:rPr>
          <w:bCs/>
        </w:rPr>
      </w:pPr>
      <w:r w:rsidRPr="00102652">
        <w:rPr>
          <w:bCs/>
        </w:rPr>
        <w:t xml:space="preserve">Fuente: </w:t>
      </w:r>
      <w:r>
        <w:rPr>
          <w:bCs/>
        </w:rPr>
        <w:t>Alvarez, Ruiz (2015)</w:t>
      </w:r>
    </w:p>
    <w:p w:rsidR="00AC3163" w:rsidRDefault="00AC3163" w:rsidP="00AC3163">
      <w:pPr>
        <w:spacing w:line="360" w:lineRule="auto"/>
        <w:jc w:val="both"/>
      </w:pPr>
    </w:p>
    <w:p w:rsidR="00C15F2F" w:rsidRPr="00C15F2F" w:rsidRDefault="00AC3163" w:rsidP="005700C2">
      <w:pPr>
        <w:spacing w:line="480" w:lineRule="auto"/>
        <w:jc w:val="both"/>
        <w:rPr>
          <w:color w:val="000000"/>
          <w:shd w:val="clear" w:color="auto" w:fill="FFFFFF"/>
        </w:rPr>
      </w:pPr>
      <w:r>
        <w:t xml:space="preserve">     </w:t>
      </w:r>
      <w:r w:rsidR="00C15F2F">
        <w:t xml:space="preserve">El gráfico </w:t>
      </w:r>
      <w:r w:rsidR="00C15F2F">
        <w:rPr>
          <w:color w:val="000000"/>
          <w:shd w:val="clear" w:color="auto" w:fill="FFFFFF"/>
        </w:rPr>
        <w:t>mostrado anteriormente, indica que el 90% de la cantidad de los estudiantes sí se encuentran motivados para adquirir este idioma, lo que es relevante para las autoras de este trabajo debido a que muestra que casi todo el porcentaje de los alumnos manifiesta que se sienten interesados para aprenderlo, y por lo tanto podrían animarse a participar en todas las actividades realizadas en clase, sin mostrar indiferencia a éstas.</w:t>
      </w:r>
    </w:p>
    <w:p w:rsidR="00AC3163" w:rsidRDefault="00AC3163" w:rsidP="00C15F2F">
      <w:pPr>
        <w:spacing w:line="360" w:lineRule="auto"/>
        <w:rPr>
          <w:b/>
        </w:rPr>
      </w:pPr>
    </w:p>
    <w:p w:rsidR="00AC3163" w:rsidRDefault="00AC3163" w:rsidP="00C15F2F">
      <w:pPr>
        <w:spacing w:line="360" w:lineRule="auto"/>
        <w:rPr>
          <w:b/>
        </w:rPr>
      </w:pPr>
    </w:p>
    <w:p w:rsidR="00C15F2F" w:rsidRPr="00001FA5" w:rsidRDefault="00046624" w:rsidP="00C15F2F">
      <w:pPr>
        <w:spacing w:line="360" w:lineRule="auto"/>
        <w:rPr>
          <w:b/>
        </w:rPr>
      </w:pPr>
      <w:r>
        <w:rPr>
          <w:b/>
        </w:rPr>
        <w:lastRenderedPageBreak/>
        <w:t>Gráfico 34</w:t>
      </w:r>
      <w:r w:rsidR="00C15F2F" w:rsidRPr="00001FA5">
        <w:rPr>
          <w:b/>
        </w:rPr>
        <w:t>. ¿Consideras beneficioso el aprendizaje de esta lengua para tu vida futura?</w:t>
      </w:r>
    </w:p>
    <w:p w:rsidR="00C15F2F" w:rsidRDefault="00C15F2F" w:rsidP="00AC3163">
      <w:pPr>
        <w:spacing w:line="360" w:lineRule="auto"/>
        <w:jc w:val="center"/>
        <w:rPr>
          <w:color w:val="000000"/>
          <w:shd w:val="clear" w:color="auto" w:fill="FFFFFF"/>
        </w:rPr>
      </w:pPr>
      <w:r w:rsidRPr="009F57CA">
        <w:rPr>
          <w:noProof/>
          <w:color w:val="000000"/>
          <w:shd w:val="clear" w:color="auto" w:fill="FFFFFF"/>
        </w:rPr>
        <w:drawing>
          <wp:inline distT="0" distB="0" distL="0" distR="0">
            <wp:extent cx="4972050" cy="2752725"/>
            <wp:effectExtent l="19050" t="0" r="19050" b="0"/>
            <wp:docPr id="45"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C15F2F" w:rsidRDefault="00AC3163" w:rsidP="00C15F2F">
      <w:pPr>
        <w:spacing w:line="360" w:lineRule="auto"/>
        <w:jc w:val="both"/>
        <w:rPr>
          <w:color w:val="000000"/>
          <w:shd w:val="clear" w:color="auto" w:fill="FFFFFF"/>
        </w:rPr>
      </w:pPr>
      <w:r>
        <w:rPr>
          <w:color w:val="000000"/>
          <w:shd w:val="clear" w:color="auto" w:fill="FFFFFF"/>
        </w:rPr>
        <w:t xml:space="preserve">     </w:t>
      </w:r>
      <w:r w:rsidR="00C15F2F">
        <w:rPr>
          <w:color w:val="000000"/>
          <w:shd w:val="clear" w:color="auto" w:fill="FFFFFF"/>
        </w:rPr>
        <w:t>Fuente: Alvarez, Ruiz (2015)</w:t>
      </w:r>
    </w:p>
    <w:p w:rsidR="00C15F2F" w:rsidRDefault="00C15F2F" w:rsidP="00C15F2F">
      <w:pPr>
        <w:spacing w:line="360" w:lineRule="auto"/>
        <w:ind w:firstLine="708"/>
        <w:jc w:val="both"/>
        <w:rPr>
          <w:color w:val="000000"/>
          <w:shd w:val="clear" w:color="auto" w:fill="FFFFFF"/>
        </w:rPr>
      </w:pPr>
    </w:p>
    <w:p w:rsidR="00C15F2F" w:rsidRPr="003A7B0B" w:rsidRDefault="00AC3163" w:rsidP="005700C2">
      <w:pPr>
        <w:spacing w:line="480" w:lineRule="auto"/>
        <w:jc w:val="both"/>
        <w:rPr>
          <w:color w:val="000000"/>
          <w:shd w:val="clear" w:color="auto" w:fill="FFFFFF"/>
        </w:rPr>
      </w:pPr>
      <w:r>
        <w:rPr>
          <w:color w:val="000000"/>
          <w:shd w:val="clear" w:color="auto" w:fill="FFFFFF"/>
        </w:rPr>
        <w:t xml:space="preserve">     </w:t>
      </w:r>
      <w:r w:rsidR="00C15F2F">
        <w:rPr>
          <w:color w:val="000000"/>
          <w:shd w:val="clear" w:color="auto" w:fill="FFFFFF"/>
        </w:rPr>
        <w:t>De igual manera, al observar el gráfico anterior, puede decirse que los estudiantes perciben el inglés como algo novedoso y beneficioso para las metas que van a llevar a cabo en los próximo años, ya que el 93 % de éstos responde que sí a la respuesta realizada en cuánto a este tema, lo que añade otro punto a favor para el aprendizaje de esta asignatura.</w:t>
      </w:r>
    </w:p>
    <w:p w:rsidR="00C15F2F" w:rsidRDefault="00C15F2F" w:rsidP="005700C2">
      <w:pPr>
        <w:jc w:val="both"/>
        <w:rPr>
          <w:color w:val="000000"/>
          <w:shd w:val="clear" w:color="auto" w:fill="FFFFFF"/>
          <w:lang w:val="es-VE"/>
        </w:rPr>
      </w:pPr>
    </w:p>
    <w:p w:rsidR="00C15F2F" w:rsidRDefault="00A759FF" w:rsidP="00C15F2F">
      <w:pPr>
        <w:spacing w:line="360" w:lineRule="auto"/>
        <w:jc w:val="both"/>
        <w:rPr>
          <w:i/>
        </w:rPr>
      </w:pPr>
      <w:r>
        <w:rPr>
          <w:i/>
        </w:rPr>
        <w:t>4.5</w:t>
      </w:r>
      <w:r w:rsidR="00C15F2F" w:rsidRPr="002469B1">
        <w:rPr>
          <w:i/>
        </w:rPr>
        <w:t xml:space="preserve"> Compara</w:t>
      </w:r>
      <w:r w:rsidR="00C15F2F">
        <w:rPr>
          <w:i/>
        </w:rPr>
        <w:t>ción de los resultados mediante la triangulación</w:t>
      </w:r>
    </w:p>
    <w:p w:rsidR="00C15F2F" w:rsidRPr="002469B1" w:rsidRDefault="00C15F2F" w:rsidP="005700C2">
      <w:pPr>
        <w:jc w:val="both"/>
        <w:rPr>
          <w:i/>
        </w:rPr>
      </w:pPr>
    </w:p>
    <w:p w:rsidR="005700C2" w:rsidRDefault="00C15F2F" w:rsidP="005700C2">
      <w:pPr>
        <w:spacing w:line="480" w:lineRule="auto"/>
        <w:jc w:val="both"/>
      </w:pPr>
      <w:r>
        <w:t xml:space="preserve">     Una vez presentados los resultados obtenidos de la aplicación de los diversos instrumentos, se considera necesario establecer la relación que existe entre ellos o bien contrastar toda la información recabada. A partir de esta premisa, surge lo que se llama triangulación de datos, la cual es posible gracias a la variedad de los instrumentos que fueron utilizados durante el proceso de recolección de información.</w:t>
      </w:r>
    </w:p>
    <w:p w:rsidR="005700C2" w:rsidRDefault="00C15F2F" w:rsidP="005700C2">
      <w:pPr>
        <w:spacing w:line="480" w:lineRule="auto"/>
        <w:ind w:firstLine="708"/>
        <w:jc w:val="both"/>
      </w:pPr>
      <w:r>
        <w:lastRenderedPageBreak/>
        <w:t xml:space="preserve">Como se mencionó en capítulos anteriores, para lograr conocer los datos que hoy manejan las autoras, se recurrió al uso de encuestas, las cuales fueron dirigidas tanto a la docente de aula como a la muestra, también se realizó una entrevista a la docente y por último, se utilizaron escalas de estimación que fueron empleadas por las investigadoras en la etapa de observación. </w:t>
      </w:r>
    </w:p>
    <w:p w:rsidR="005700C2" w:rsidRDefault="005700C2" w:rsidP="005700C2">
      <w:pPr>
        <w:ind w:firstLine="708"/>
        <w:jc w:val="both"/>
      </w:pPr>
    </w:p>
    <w:p w:rsidR="005700C2" w:rsidRDefault="00C15F2F" w:rsidP="005700C2">
      <w:pPr>
        <w:spacing w:line="480" w:lineRule="auto"/>
        <w:ind w:firstLine="708"/>
        <w:jc w:val="both"/>
      </w:pPr>
      <w:r>
        <w:t xml:space="preserve">A raíz del uso de los instrumentos anteriormente señalados, se hizo evidente la variedad de opiniones con respecto a la clase de inglés impartida por la docente de 9no. grado, sección “A”. Como ejemplo de ello, en la entrevista realizada a la docente, ella asegura realizar su práctica pedagógica de una manera que no pudo ser constatada por las investigadoras durante la fase de observación. En relación a esto, fueron diversos los aspectos en los que los resultados varían; como ejemplo de ello, pueden citarse el uso de la LE en clase, la realización de actividades para promover la interacción entre los alumnos y el profesor, así como también el uso de recursos que faciliten el entendimiento del contenido. </w:t>
      </w:r>
    </w:p>
    <w:p w:rsidR="005700C2" w:rsidRDefault="005700C2" w:rsidP="005700C2">
      <w:pPr>
        <w:ind w:firstLine="708"/>
        <w:jc w:val="both"/>
      </w:pPr>
    </w:p>
    <w:p w:rsidR="005700C2" w:rsidRDefault="00C15F2F" w:rsidP="005700C2">
      <w:pPr>
        <w:spacing w:line="480" w:lineRule="auto"/>
        <w:ind w:firstLine="708"/>
        <w:jc w:val="both"/>
      </w:pPr>
      <w:r>
        <w:t xml:space="preserve">Además de lo estipulado anteriormente, resultan contrastantes los datos expresados con respecto al uso de actividades para desarrollar la comprensión auditiva. En relación con esto, existe una contradicción por parte de la propia docente, ya que ella en un principio aclara que no incluye la destreza auditiva de igual manera que las demás, por ser muy compleja de realizar, pero más adelante afirma que sí la incluye por medio de la ejecución de diálogos, preguntas de comprensión de textos orales y actividades utilizando audios. Con respecto a este tema, en la encuesta realizada a los alumnos, se observó que ellos, al igual que las autoras, no pudieron </w:t>
      </w:r>
      <w:r>
        <w:lastRenderedPageBreak/>
        <w:t>percibir la ejecución de dichas actividades. Es importante destacar, que las observaciones fueron realizadas durante cuatro sesiones, llevadas a cabo en el primer lapso, y que tal vez la permanencia de las investigadoras en un periodo tan corto, constituyó un factor determinante en la obtención de los resultados ya mencionados.</w:t>
      </w:r>
    </w:p>
    <w:p w:rsidR="005700C2" w:rsidRDefault="005700C2" w:rsidP="005700C2">
      <w:pPr>
        <w:ind w:firstLine="708"/>
        <w:jc w:val="both"/>
      </w:pPr>
    </w:p>
    <w:p w:rsidR="00C15F2F" w:rsidRDefault="00C15F2F" w:rsidP="005700C2">
      <w:pPr>
        <w:spacing w:line="480" w:lineRule="auto"/>
        <w:ind w:firstLine="708"/>
        <w:jc w:val="both"/>
      </w:pPr>
      <w:r>
        <w:t xml:space="preserve">Lo contrario sucede con el ítem referente a la producción escrita. Con respecto a esto, las diversas fuentes coincidieron en que sí es estimulada por la docente de aula. Es decir, tanto la docente como los estudiantes e investigadoras, concuerdan y observaron la presencia de actividades destinadas a desarrollar la producción escrita, ya que la profesora, la mayoría de las veces, asigna tareas en las cuales los estudiantes deban escribir oraciones de acuerdo a la estructura estudiada.  </w:t>
      </w:r>
    </w:p>
    <w:p w:rsidR="00C15F2F" w:rsidRDefault="00C15F2F" w:rsidP="005700C2">
      <w:pPr>
        <w:spacing w:line="480" w:lineRule="auto"/>
        <w:jc w:val="both"/>
      </w:pPr>
    </w:p>
    <w:p w:rsidR="00C15F2F" w:rsidRDefault="00C15F2F" w:rsidP="005700C2">
      <w:pPr>
        <w:spacing w:line="480" w:lineRule="auto"/>
        <w:jc w:val="both"/>
      </w:pPr>
    </w:p>
    <w:p w:rsidR="00C15F2F" w:rsidRDefault="00C15F2F" w:rsidP="00C15F2F">
      <w:pPr>
        <w:spacing w:line="360" w:lineRule="auto"/>
        <w:jc w:val="both"/>
      </w:pPr>
      <w:r>
        <w:t xml:space="preserve">   </w:t>
      </w:r>
    </w:p>
    <w:p w:rsidR="00C15F2F" w:rsidRDefault="00C15F2F" w:rsidP="00C15F2F">
      <w:pPr>
        <w:spacing w:line="360" w:lineRule="auto"/>
        <w:jc w:val="both"/>
        <w:rPr>
          <w:color w:val="000000"/>
          <w:shd w:val="clear" w:color="auto" w:fill="FFFFFF"/>
        </w:rPr>
      </w:pPr>
    </w:p>
    <w:p w:rsidR="005700C2" w:rsidRDefault="005700C2" w:rsidP="00C15F2F">
      <w:pPr>
        <w:spacing w:line="360" w:lineRule="auto"/>
        <w:jc w:val="both"/>
        <w:rPr>
          <w:color w:val="000000"/>
          <w:shd w:val="clear" w:color="auto" w:fill="FFFFFF"/>
        </w:rPr>
      </w:pPr>
    </w:p>
    <w:p w:rsidR="005700C2" w:rsidRDefault="005700C2" w:rsidP="00C15F2F">
      <w:pPr>
        <w:spacing w:line="360" w:lineRule="auto"/>
        <w:jc w:val="both"/>
        <w:rPr>
          <w:color w:val="000000"/>
          <w:shd w:val="clear" w:color="auto" w:fill="FFFFFF"/>
        </w:rPr>
      </w:pPr>
    </w:p>
    <w:p w:rsidR="005700C2" w:rsidRDefault="005700C2" w:rsidP="00C15F2F">
      <w:pPr>
        <w:spacing w:line="360" w:lineRule="auto"/>
        <w:jc w:val="both"/>
        <w:rPr>
          <w:color w:val="000000"/>
          <w:shd w:val="clear" w:color="auto" w:fill="FFFFFF"/>
        </w:rPr>
      </w:pPr>
    </w:p>
    <w:p w:rsidR="005700C2" w:rsidRDefault="005700C2" w:rsidP="00C15F2F">
      <w:pPr>
        <w:spacing w:line="360" w:lineRule="auto"/>
        <w:jc w:val="both"/>
        <w:rPr>
          <w:color w:val="000000"/>
          <w:shd w:val="clear" w:color="auto" w:fill="FFFFFF"/>
        </w:rPr>
      </w:pPr>
    </w:p>
    <w:p w:rsidR="005700C2" w:rsidRDefault="005700C2" w:rsidP="00C15F2F">
      <w:pPr>
        <w:spacing w:line="360" w:lineRule="auto"/>
        <w:jc w:val="both"/>
        <w:rPr>
          <w:color w:val="000000"/>
          <w:shd w:val="clear" w:color="auto" w:fill="FFFFFF"/>
        </w:rPr>
      </w:pPr>
    </w:p>
    <w:p w:rsidR="005700C2" w:rsidRDefault="005700C2" w:rsidP="00C15F2F">
      <w:pPr>
        <w:spacing w:line="360" w:lineRule="auto"/>
        <w:jc w:val="both"/>
        <w:rPr>
          <w:color w:val="000000"/>
          <w:shd w:val="clear" w:color="auto" w:fill="FFFFFF"/>
        </w:rPr>
      </w:pPr>
    </w:p>
    <w:p w:rsidR="005700C2" w:rsidRDefault="005700C2" w:rsidP="00C15F2F">
      <w:pPr>
        <w:spacing w:line="360" w:lineRule="auto"/>
        <w:jc w:val="both"/>
        <w:rPr>
          <w:color w:val="000000"/>
          <w:shd w:val="clear" w:color="auto" w:fill="FFFFFF"/>
        </w:rPr>
      </w:pPr>
    </w:p>
    <w:p w:rsidR="005700C2" w:rsidRDefault="005700C2" w:rsidP="00C15F2F">
      <w:pPr>
        <w:spacing w:line="360" w:lineRule="auto"/>
        <w:jc w:val="both"/>
        <w:rPr>
          <w:color w:val="000000"/>
          <w:shd w:val="clear" w:color="auto" w:fill="FFFFFF"/>
        </w:rPr>
      </w:pPr>
    </w:p>
    <w:p w:rsidR="005700C2" w:rsidRDefault="005700C2" w:rsidP="00C15F2F">
      <w:pPr>
        <w:spacing w:line="360" w:lineRule="auto"/>
        <w:jc w:val="both"/>
        <w:rPr>
          <w:color w:val="000000"/>
          <w:shd w:val="clear" w:color="auto" w:fill="FFFFFF"/>
        </w:rPr>
      </w:pPr>
    </w:p>
    <w:p w:rsidR="005700C2" w:rsidRPr="006866C9" w:rsidRDefault="005700C2" w:rsidP="00C15F2F">
      <w:pPr>
        <w:spacing w:line="360" w:lineRule="auto"/>
        <w:jc w:val="both"/>
        <w:rPr>
          <w:color w:val="000000"/>
          <w:shd w:val="clear" w:color="auto" w:fill="FFFFFF"/>
        </w:rPr>
      </w:pPr>
    </w:p>
    <w:p w:rsidR="00C15F2F" w:rsidRDefault="00C15F2F" w:rsidP="00C15F2F">
      <w:pPr>
        <w:shd w:val="clear" w:color="auto" w:fill="FFFFFF" w:themeFill="background1"/>
        <w:autoSpaceDE w:val="0"/>
        <w:autoSpaceDN w:val="0"/>
        <w:adjustRightInd w:val="0"/>
        <w:spacing w:line="360" w:lineRule="auto"/>
        <w:jc w:val="both"/>
        <w:rPr>
          <w:bCs/>
        </w:rPr>
      </w:pPr>
    </w:p>
    <w:p w:rsidR="007F61F9" w:rsidRPr="001751B4" w:rsidRDefault="007F61F9" w:rsidP="005700C2">
      <w:pPr>
        <w:spacing w:line="480" w:lineRule="auto"/>
        <w:jc w:val="center"/>
        <w:rPr>
          <w:b/>
        </w:rPr>
      </w:pPr>
      <w:r>
        <w:rPr>
          <w:b/>
        </w:rPr>
        <w:lastRenderedPageBreak/>
        <w:t>CAPÍTULO</w:t>
      </w:r>
      <w:r w:rsidRPr="001751B4">
        <w:rPr>
          <w:b/>
        </w:rPr>
        <w:t xml:space="preserve"> V</w:t>
      </w:r>
    </w:p>
    <w:p w:rsidR="007F61F9" w:rsidRDefault="007F61F9" w:rsidP="005700C2">
      <w:pPr>
        <w:jc w:val="center"/>
        <w:rPr>
          <w:b/>
        </w:rPr>
      </w:pPr>
    </w:p>
    <w:p w:rsidR="007F61F9" w:rsidRDefault="007F61F9" w:rsidP="005700C2">
      <w:pPr>
        <w:spacing w:line="480" w:lineRule="auto"/>
        <w:jc w:val="center"/>
        <w:rPr>
          <w:b/>
        </w:rPr>
      </w:pPr>
      <w:r w:rsidRPr="001751B4">
        <w:rPr>
          <w:b/>
        </w:rPr>
        <w:t>CONCLUSIONES Y RECOMENDACIONES</w:t>
      </w:r>
    </w:p>
    <w:p w:rsidR="007F61F9" w:rsidRPr="001751B4" w:rsidRDefault="007F61F9" w:rsidP="005700C2">
      <w:pPr>
        <w:rPr>
          <w:b/>
        </w:rPr>
      </w:pPr>
    </w:p>
    <w:p w:rsidR="007F61F9" w:rsidRDefault="007F61F9" w:rsidP="005700C2">
      <w:pPr>
        <w:spacing w:line="480" w:lineRule="auto"/>
        <w:ind w:firstLine="708"/>
        <w:jc w:val="both"/>
      </w:pPr>
      <w:r>
        <w:t>5.1 Conclusiones</w:t>
      </w:r>
    </w:p>
    <w:p w:rsidR="007F61F9" w:rsidRDefault="007F61F9" w:rsidP="005700C2">
      <w:pPr>
        <w:ind w:firstLine="708"/>
        <w:jc w:val="both"/>
      </w:pPr>
    </w:p>
    <w:p w:rsidR="007F61F9" w:rsidRDefault="007F61F9" w:rsidP="005700C2">
      <w:pPr>
        <w:spacing w:line="480" w:lineRule="auto"/>
        <w:ind w:firstLine="708"/>
        <w:jc w:val="both"/>
      </w:pPr>
      <w:r>
        <w:t>En el presente capítulo se presentan las conclusiones y recomendaciones de esta</w:t>
      </w:r>
      <w:r w:rsidRPr="001751B4">
        <w:t xml:space="preserve"> investigación</w:t>
      </w:r>
      <w:r>
        <w:t xml:space="preserve"> cuyo objetivo principal fue determinar los factores que indicen en el bajo nivel de comprensión auditiva de los estudiantes de secundaria de la Escuela Técnica Robinsoniana “Monseñor Gregorio Adam”. Seguidamente, se presentan algunas recomendaciones emitidas por las autoras que servirá de antecedente para futuros investigadores que deseen continuar con trabajos de investigación relacionados al desarrollo de la comprensión auditiva de los estudiantes.</w:t>
      </w:r>
      <w:r w:rsidR="005700C2">
        <w:t xml:space="preserve"> </w:t>
      </w:r>
      <w:r>
        <w:t>Después de haber vaciado y analizado los datos obtenidos por los distintos recursos que se emplearon, se pudo llegar a las siguientes conclusiones:</w:t>
      </w:r>
    </w:p>
    <w:p w:rsidR="005700C2" w:rsidRDefault="005700C2" w:rsidP="005700C2">
      <w:pPr>
        <w:ind w:firstLine="708"/>
        <w:jc w:val="both"/>
      </w:pPr>
    </w:p>
    <w:p w:rsidR="007F61F9" w:rsidRDefault="007F61F9" w:rsidP="005700C2">
      <w:pPr>
        <w:spacing w:line="480" w:lineRule="auto"/>
        <w:ind w:firstLine="708"/>
        <w:jc w:val="both"/>
      </w:pPr>
      <w:r>
        <w:t xml:space="preserve">En primer lugar, se evidenció que aunque la docente considera importante exponer a los estudiantes al idioma estudiado y realizar actividades en las cuales ellos puedan desarrollar con mayor precisión la comprensión auditiva, ella expresa que si realiza actividades para optimizar este habilidad pero en pocas ocasiones debido a la complejidad de las mismas. Sin embargo, en las sesiones de observación realizadas por las investigadoras  no se evidenció en ninguna tarea para desarrollar la comprensión oral en los estudiantes, de ser cierto tendría que investigarse a profundidad en próximas oportunidades. Al mismo tiempo, al preguntar a los estudiantes si han experimentado actividades en clases donde puedan escuchar el </w:t>
      </w:r>
      <w:r>
        <w:lastRenderedPageBreak/>
        <w:t>inglés, el 53% de los estudiantes respondió que nunca las han experimentado, el 38% indicó la opción “casi nunca” y sólo el 9% dijo que “a veces” la  profesora realizaba actividades para desarrollar esta destreza.</w:t>
      </w:r>
    </w:p>
    <w:p w:rsidR="005700C2" w:rsidRDefault="005700C2" w:rsidP="005700C2">
      <w:pPr>
        <w:ind w:firstLine="708"/>
        <w:jc w:val="both"/>
      </w:pPr>
    </w:p>
    <w:p w:rsidR="007F61F9" w:rsidRDefault="007F61F9" w:rsidP="005700C2">
      <w:pPr>
        <w:spacing w:line="480" w:lineRule="auto"/>
        <w:ind w:firstLine="708"/>
        <w:jc w:val="both"/>
      </w:pPr>
      <w:r>
        <w:t xml:space="preserve">Con lo expresado anteriormente, las investigadoras pueden concluir, que aunque los profesores de inglés de esta institución están consientes de la relevancia de la comprensión auditiva para la adquisición de un nuevo idioma, éstos no la desarrollan por considerarla muy compleja y, al mismo tiempo, por enfocarse sólo desarrollar la habilidad de escribir, realizando oraciones aisladas de un determinado contexto, mediante la realización de talleres, ejercicios y tareas asignadas para el hogar.   </w:t>
      </w:r>
    </w:p>
    <w:p w:rsidR="005700C2" w:rsidRDefault="005700C2" w:rsidP="005700C2">
      <w:pPr>
        <w:ind w:firstLine="708"/>
        <w:jc w:val="both"/>
      </w:pPr>
    </w:p>
    <w:p w:rsidR="007F61F9" w:rsidRDefault="007F61F9" w:rsidP="005700C2">
      <w:pPr>
        <w:spacing w:line="480" w:lineRule="auto"/>
        <w:ind w:firstLine="708"/>
        <w:jc w:val="both"/>
      </w:pPr>
      <w:r>
        <w:t>En segundo lugar, se percibió que en las sesiones de observación realizadas por las investigadoras no se reflejó el uso del inglés de manera oral por parte de la docente en ninguno de los momentos de la clase, y por ende los estudiantes tampoco hacen uso del idioma de manera oral, sólo en escasos momentos cuando sienten curiosidad por la pronunciación de una palabra. Aunque en la encuesta aplicada a la docente, ésta respondió que utilizaba el inglés durante toda la clase, se evidencia que sólo lo emplea de manera escrita en el desarrollo de toda la clase. Para hacer hincapié en esto, se muestra que en la encuesta  79% de los estudiantes negó el hecho de hablar inglés en el aula.</w:t>
      </w:r>
    </w:p>
    <w:p w:rsidR="005700C2" w:rsidRDefault="005700C2" w:rsidP="005700C2">
      <w:pPr>
        <w:ind w:firstLine="708"/>
        <w:jc w:val="both"/>
      </w:pPr>
    </w:p>
    <w:p w:rsidR="007F61F9" w:rsidRDefault="007F61F9" w:rsidP="005700C2">
      <w:pPr>
        <w:spacing w:line="480" w:lineRule="auto"/>
        <w:ind w:firstLine="708"/>
        <w:jc w:val="both"/>
      </w:pPr>
      <w:r>
        <w:t xml:space="preserve">Ahora bien, en relación al empleo de distintos recursos necesarios para el desarrollo de una clase amena y un aprendizaje significativo, la docente indica que </w:t>
      </w:r>
      <w:r>
        <w:lastRenderedPageBreak/>
        <w:t>utiliza el pizarrón, juegos didácticos, materiales impresos y materiales audiovisuales. Lo señalado tampoco fue evidenciado en ninguna de las sesiones, no obstante, sólo se observó el uso del pizarrón durante todas las clases asistidas. Del mismo modo, en la encuesta realizada a los estudiantes, éstos coincidieron que casi nunca era la mejor alternativa para evaluar este tema. Lo anteriormente descrito, hace afirmar a las autoras que este hecho hace que las clases de inglés sean monótonas, poco interesantes, y a su vez, propia la desmotivación de los estudiantes hacia ésta asignatura.</w:t>
      </w:r>
    </w:p>
    <w:p w:rsidR="005700C2" w:rsidRDefault="005700C2" w:rsidP="005700C2">
      <w:pPr>
        <w:ind w:firstLine="708"/>
        <w:jc w:val="both"/>
      </w:pPr>
    </w:p>
    <w:p w:rsidR="007F61F9" w:rsidRDefault="007F61F9" w:rsidP="005700C2">
      <w:pPr>
        <w:spacing w:line="480" w:lineRule="auto"/>
        <w:ind w:firstLine="708"/>
        <w:jc w:val="both"/>
      </w:pPr>
      <w:r>
        <w:t>En relación al tercer objetivo específico, relacionado con el análisis de la perspectiva de los estudiantes con respecto a la asignatura inglés, se concluye que los estudiantes hacen resaltar su interés por el idioma, ya que el 69% de ellos afirma gustarle el mismo, y un gran porcentaje  90% de los estudiantes responde sentirse motivados para aprender inglés. De igual manera, al 52% de éstos le gusta escuchar música en inglés con frecuencia, y el 72% se siente atraído cuando escucha a personas hablando en inglés en la televisión. Además, 93% de la cantidad de los estudiantes encuestados señalan al inglés como medio beneficioso para las metas que van a llevar a cabo en su vida futura. Esto permite deducir que la mayoría de los alumnos de esta sección muestran interés hacía este idioma, y por el contrario, no son ellos lo que se perciben indiferentes en cuánto a este tema.</w:t>
      </w:r>
    </w:p>
    <w:p w:rsidR="005700C2" w:rsidRDefault="005700C2" w:rsidP="005700C2">
      <w:pPr>
        <w:ind w:firstLine="708"/>
        <w:jc w:val="both"/>
      </w:pPr>
    </w:p>
    <w:p w:rsidR="007F61F9" w:rsidRDefault="007F61F9" w:rsidP="005700C2">
      <w:pPr>
        <w:spacing w:line="480" w:lineRule="auto"/>
        <w:ind w:firstLine="708"/>
        <w:jc w:val="both"/>
      </w:pPr>
      <w:r>
        <w:t xml:space="preserve">Por otro lado, también se puede concluir que la mayoría de las actividades realizadas en la clase de inglés, se reflejan ser enfocadas para fomentar la destreza de escribir, ya que según lo observado y señalado por la profesora de aula, siempre se </w:t>
      </w:r>
      <w:r>
        <w:lastRenderedPageBreak/>
        <w:t>realizan actividades escritas, como exámenes, talleres y evaluaciones. La docente también afirma que los estudiantes copian todas las clases en el cuaderno, desde la fecha hasta finalizar todo es escrito en inglés. Para reafirmar esto, los estudiantes en relación a este tema, responden en su mayoría la opción “casi siempre” para explicar si la profesora fomenta la escritura en inglés en el aula. Esto permite concluir que en la clase de inglés se muestra en enfoque tradicional dirigido a desarrollar la habilidad escrita y la gramática y no para fomentar la comprensión auditiva. Cabe destacar que este resultado coincide con la conclusión emitida por Brenes (2011) quien formó parte de un antecedente de este trabajo.</w:t>
      </w:r>
    </w:p>
    <w:p w:rsidR="007F61F9" w:rsidRDefault="007F61F9" w:rsidP="005700C2">
      <w:pPr>
        <w:ind w:firstLine="708"/>
        <w:jc w:val="both"/>
      </w:pPr>
    </w:p>
    <w:p w:rsidR="007F61F9" w:rsidRDefault="007F61F9" w:rsidP="005700C2">
      <w:pPr>
        <w:spacing w:line="480" w:lineRule="auto"/>
        <w:ind w:firstLine="708"/>
        <w:jc w:val="both"/>
      </w:pPr>
      <w:r>
        <w:t>5.2 Recomendaciones</w:t>
      </w:r>
    </w:p>
    <w:p w:rsidR="007F61F9" w:rsidRDefault="007F61F9" w:rsidP="005700C2">
      <w:pPr>
        <w:ind w:firstLine="708"/>
        <w:jc w:val="both"/>
      </w:pPr>
    </w:p>
    <w:p w:rsidR="007F61F9" w:rsidRDefault="007F61F9" w:rsidP="005700C2">
      <w:pPr>
        <w:spacing w:line="480" w:lineRule="auto"/>
        <w:ind w:firstLine="708"/>
        <w:jc w:val="both"/>
      </w:pPr>
      <w:r>
        <w:t>En base a los resultados obtenidos a través de este estudio, se presentan las siguientes recomendaciones:</w:t>
      </w:r>
    </w:p>
    <w:p w:rsidR="007F61F9" w:rsidRDefault="007F61F9" w:rsidP="005700C2">
      <w:pPr>
        <w:ind w:firstLine="708"/>
        <w:jc w:val="both"/>
      </w:pPr>
    </w:p>
    <w:p w:rsidR="007F61F9" w:rsidRDefault="007F61F9" w:rsidP="005700C2">
      <w:pPr>
        <w:pStyle w:val="Prrafodelista"/>
        <w:numPr>
          <w:ilvl w:val="0"/>
          <w:numId w:val="4"/>
        </w:numPr>
        <w:spacing w:line="480" w:lineRule="auto"/>
        <w:jc w:val="both"/>
      </w:pPr>
      <w:r w:rsidRPr="00202CA4">
        <w:t xml:space="preserve">Se sugiere al docente </w:t>
      </w:r>
      <w:r>
        <w:t>recordar</w:t>
      </w:r>
      <w:r w:rsidRPr="00202CA4">
        <w:t xml:space="preserve"> los conoci</w:t>
      </w:r>
      <w:r>
        <w:t>mientos acerca de las diversas</w:t>
      </w:r>
      <w:r w:rsidRPr="00202CA4">
        <w:t xml:space="preserve"> actividades </w:t>
      </w:r>
      <w:r>
        <w:t>apropiadas y necesarias</w:t>
      </w:r>
      <w:r w:rsidRPr="00202CA4">
        <w:t xml:space="preserve"> para el desarrollo</w:t>
      </w:r>
      <w:r>
        <w:t xml:space="preserve"> de la comprensión auditiva y</w:t>
      </w:r>
      <w:r w:rsidRPr="00202CA4">
        <w:t xml:space="preserve"> así, incluirlas en la aplicación de las diferentes clases de inglés con el objetivo de hacerlas productivas en la evolución de esta habilidad.</w:t>
      </w:r>
    </w:p>
    <w:p w:rsidR="007F61F9" w:rsidRDefault="007F61F9" w:rsidP="005700C2">
      <w:pPr>
        <w:pStyle w:val="Prrafodelista"/>
        <w:numPr>
          <w:ilvl w:val="0"/>
          <w:numId w:val="4"/>
        </w:numPr>
        <w:spacing w:line="480" w:lineRule="auto"/>
        <w:jc w:val="both"/>
      </w:pPr>
      <w:r>
        <w:t>Se recomienda al docente prestar atención a los recursos y materiales a utilizar, para que tengan una mayor diversidad y creatividad, de tal manera de hacer un ambiente ameno, cómodo y atractivo para los estudiantes.</w:t>
      </w:r>
    </w:p>
    <w:p w:rsidR="007F61F9" w:rsidRDefault="007F61F9" w:rsidP="005700C2">
      <w:pPr>
        <w:pStyle w:val="Prrafodelista"/>
        <w:numPr>
          <w:ilvl w:val="0"/>
          <w:numId w:val="4"/>
        </w:numPr>
        <w:spacing w:line="480" w:lineRule="auto"/>
        <w:jc w:val="both"/>
      </w:pPr>
      <w:r>
        <w:lastRenderedPageBreak/>
        <w:t>Es conveniente que el profesor sustituya las prácticas convencionales, enfocadas en la enseñanza de las estructuras gramaticales; y si es por la falta de tiempo, alternar las clases de manera una destreza diferente en   cada clase para tomar en cuenta las cuatro destrezas necesarias para la adquisición de una segunda lengua.</w:t>
      </w:r>
    </w:p>
    <w:p w:rsidR="007F61F9" w:rsidRPr="00202CA4" w:rsidRDefault="007F61F9" w:rsidP="005700C2">
      <w:pPr>
        <w:pStyle w:val="Prrafodelista"/>
        <w:numPr>
          <w:ilvl w:val="0"/>
          <w:numId w:val="4"/>
        </w:numPr>
        <w:spacing w:line="480" w:lineRule="auto"/>
        <w:jc w:val="both"/>
      </w:pPr>
      <w:r>
        <w:t>Se aconseja a futuros investigadores profundizar la  investigación realizando observaciones en los 3 lapsos correspondientes a un período escolar, así como también aplicar una intervención pedagógica que conlleve estrategias para desarrollar la comprensión auditiva.</w:t>
      </w:r>
    </w:p>
    <w:p w:rsidR="007F61F9" w:rsidRDefault="007F61F9" w:rsidP="007F61F9">
      <w:pPr>
        <w:spacing w:line="360" w:lineRule="auto"/>
        <w:ind w:firstLine="708"/>
        <w:jc w:val="both"/>
      </w:pPr>
    </w:p>
    <w:p w:rsidR="007F61F9" w:rsidRDefault="007F61F9" w:rsidP="007F61F9">
      <w:pPr>
        <w:spacing w:line="360" w:lineRule="auto"/>
        <w:ind w:firstLine="708"/>
        <w:jc w:val="both"/>
      </w:pPr>
    </w:p>
    <w:p w:rsidR="007F61F9" w:rsidRPr="001751B4" w:rsidRDefault="007F61F9" w:rsidP="007F61F9">
      <w:pPr>
        <w:spacing w:line="360" w:lineRule="auto"/>
        <w:ind w:firstLine="708"/>
        <w:jc w:val="both"/>
      </w:pPr>
    </w:p>
    <w:p w:rsidR="00E61A9B" w:rsidRDefault="00E61A9B" w:rsidP="006667EA">
      <w:pPr>
        <w:spacing w:line="480" w:lineRule="auto"/>
        <w:ind w:firstLine="709"/>
        <w:jc w:val="both"/>
      </w:pPr>
    </w:p>
    <w:p w:rsidR="006667EA" w:rsidRDefault="006667EA" w:rsidP="006667EA">
      <w:pPr>
        <w:spacing w:line="480" w:lineRule="auto"/>
        <w:ind w:firstLine="709"/>
        <w:jc w:val="both"/>
      </w:pPr>
    </w:p>
    <w:p w:rsidR="006667EA" w:rsidRDefault="006667EA" w:rsidP="006667EA">
      <w:pPr>
        <w:spacing w:line="480" w:lineRule="auto"/>
        <w:ind w:firstLine="709"/>
        <w:jc w:val="both"/>
      </w:pPr>
    </w:p>
    <w:p w:rsidR="006667EA" w:rsidRDefault="006667EA"/>
    <w:p w:rsidR="00414266" w:rsidRDefault="00414266"/>
    <w:p w:rsidR="00414266" w:rsidRDefault="00414266"/>
    <w:p w:rsidR="00414266" w:rsidRDefault="00414266"/>
    <w:p w:rsidR="00414266" w:rsidRDefault="00414266"/>
    <w:p w:rsidR="00414266" w:rsidRDefault="00414266"/>
    <w:p w:rsidR="00414266" w:rsidRDefault="00414266"/>
    <w:p w:rsidR="00414266" w:rsidRDefault="00414266"/>
    <w:p w:rsidR="00414266" w:rsidRDefault="00414266"/>
    <w:p w:rsidR="00414266" w:rsidRDefault="00414266"/>
    <w:p w:rsidR="00414266" w:rsidRDefault="00414266"/>
    <w:p w:rsidR="00414266" w:rsidRDefault="00414266"/>
    <w:p w:rsidR="00414266" w:rsidRDefault="00414266"/>
    <w:p w:rsidR="00414266" w:rsidRDefault="00414266"/>
    <w:p w:rsidR="00414266" w:rsidRDefault="00414266"/>
    <w:p w:rsidR="00414266" w:rsidRDefault="00414266"/>
    <w:p w:rsidR="00414266" w:rsidRPr="00414266" w:rsidRDefault="00414266" w:rsidP="00414266">
      <w:pPr>
        <w:jc w:val="center"/>
        <w:rPr>
          <w:b/>
        </w:rPr>
      </w:pPr>
      <w:r w:rsidRPr="00414266">
        <w:rPr>
          <w:b/>
        </w:rPr>
        <w:lastRenderedPageBreak/>
        <w:t>REFERENCIAS</w:t>
      </w:r>
    </w:p>
    <w:p w:rsidR="00414266" w:rsidRDefault="00414266" w:rsidP="00414266">
      <w:pPr>
        <w:jc w:val="center"/>
      </w:pPr>
    </w:p>
    <w:p w:rsidR="00414266" w:rsidRDefault="00414266" w:rsidP="00414266">
      <w:pPr>
        <w:ind w:left="709" w:hanging="709"/>
        <w:jc w:val="both"/>
        <w:rPr>
          <w:lang w:val="es-VE"/>
        </w:rPr>
      </w:pPr>
    </w:p>
    <w:p w:rsidR="00414266" w:rsidRPr="005C6E2D" w:rsidRDefault="00414266" w:rsidP="00414266">
      <w:pPr>
        <w:ind w:left="709" w:hanging="709"/>
        <w:jc w:val="both"/>
        <w:rPr>
          <w:lang w:val="es-VE"/>
        </w:rPr>
      </w:pPr>
      <w:r>
        <w:rPr>
          <w:lang w:val="es-VE"/>
        </w:rPr>
        <w:t xml:space="preserve">Arconada, C. (2012) la adquisición del lenguaje en la etapa de 0 a 3 años. Universidad de Valladolid, España. [Tesis en línea] consultado el 11 de Noviembre en </w:t>
      </w:r>
      <w:r w:rsidRPr="005953B1">
        <w:rPr>
          <w:lang w:val="es-VE"/>
        </w:rPr>
        <w:t>https://uvadoc.uva.es/bitstream/10324/1813/1/TFG-L49.pdf</w:t>
      </w:r>
    </w:p>
    <w:p w:rsidR="00414266" w:rsidRPr="005953B1" w:rsidRDefault="00414266" w:rsidP="00414266">
      <w:pPr>
        <w:rPr>
          <w:lang w:val="es-VE"/>
        </w:rPr>
      </w:pPr>
    </w:p>
    <w:p w:rsidR="00250CF4" w:rsidRDefault="00414266" w:rsidP="00414266">
      <w:pPr>
        <w:ind w:left="709" w:hanging="709"/>
      </w:pPr>
      <w:r>
        <w:t>Arias, F. (2006) Metodología de la investigación.</w:t>
      </w:r>
    </w:p>
    <w:p w:rsidR="00250CF4" w:rsidRDefault="00250CF4" w:rsidP="00414266">
      <w:pPr>
        <w:ind w:left="709" w:hanging="709"/>
      </w:pPr>
    </w:p>
    <w:p w:rsidR="00250CF4" w:rsidRDefault="00250CF4" w:rsidP="00250CF4">
      <w:pPr>
        <w:ind w:left="709" w:hanging="709"/>
        <w:jc w:val="both"/>
      </w:pPr>
      <w:r>
        <w:t>Aular, J. &amp; Solórzano, Z. (2012) Estrategias para el desarrollo de la comprensión auditiva del inglés como lengua extranjera para estudiantes de 9no grado de la Unidad Educativa Carabobo. Tesis de Grado no publicada. Universidad de Carabobo, Venezuela.</w:t>
      </w:r>
    </w:p>
    <w:p w:rsidR="00414266" w:rsidRDefault="00414266" w:rsidP="00414266">
      <w:pPr>
        <w:ind w:left="709" w:hanging="709"/>
      </w:pPr>
    </w:p>
    <w:p w:rsidR="00414266" w:rsidRDefault="00414266" w:rsidP="00414266">
      <w:pPr>
        <w:ind w:left="709" w:hanging="709"/>
      </w:pPr>
    </w:p>
    <w:p w:rsidR="00BE1102" w:rsidRDefault="00BE1102" w:rsidP="00414266">
      <w:pPr>
        <w:ind w:left="709" w:hanging="709"/>
      </w:pPr>
      <w:r>
        <w:t xml:space="preserve">Bastidas, J. (2013) </w:t>
      </w:r>
      <w:r w:rsidRPr="00BE1102">
        <w:rPr>
          <w:i/>
        </w:rPr>
        <w:t>El enfoque comunicativo</w:t>
      </w:r>
      <w:r>
        <w:t>. [Artículo en línea]</w:t>
      </w:r>
      <w:r w:rsidR="00C12C7C">
        <w:t xml:space="preserve"> cons</w:t>
      </w:r>
      <w:r w:rsidR="00A6092E">
        <w:t xml:space="preserve">ultado el 20 de Enero de 2015 en </w:t>
      </w:r>
      <w:r w:rsidR="00A6092E" w:rsidRPr="00A6092E">
        <w:t>http:/</w:t>
      </w:r>
      <w:r w:rsidR="00A6092E">
        <w:t>/revistahechos.udenar.edu.co/wp</w:t>
      </w:r>
      <w:r w:rsidR="00A6092E" w:rsidRPr="00A6092E">
        <w:t>content/uploads/2012/05/54.pdf</w:t>
      </w:r>
    </w:p>
    <w:p w:rsidR="00414266" w:rsidRDefault="00414266" w:rsidP="00414266">
      <w:pPr>
        <w:ind w:left="709" w:hanging="709"/>
      </w:pPr>
    </w:p>
    <w:p w:rsidR="00414266" w:rsidRDefault="00414266" w:rsidP="00414266">
      <w:pPr>
        <w:ind w:left="709" w:hanging="709"/>
      </w:pPr>
    </w:p>
    <w:p w:rsidR="00414266" w:rsidRDefault="00414266" w:rsidP="00414266">
      <w:pPr>
        <w:ind w:left="709" w:hanging="709"/>
        <w:jc w:val="both"/>
      </w:pPr>
      <w:r>
        <w:t xml:space="preserve">Brenes, S. (2011) </w:t>
      </w:r>
      <w:r w:rsidRPr="00754201">
        <w:rPr>
          <w:i/>
        </w:rPr>
        <w:t>Desarrollo de la expresión oral y la comprensión auditiva como parte de las competencias comunicativas y desde el enfoque comunicativo, en estudiantes de educación diversificada de colegios públicos de Cártago en el 2009</w:t>
      </w:r>
      <w:r>
        <w:t>. Tesis Doctoral no publicada. Universidad Estadal a distancia, Costa Rica.</w:t>
      </w:r>
    </w:p>
    <w:p w:rsidR="00414266" w:rsidRDefault="00414266" w:rsidP="00414266">
      <w:pPr>
        <w:ind w:left="709" w:hanging="709"/>
      </w:pPr>
    </w:p>
    <w:p w:rsidR="00414266" w:rsidRDefault="00414266" w:rsidP="00414266">
      <w:pPr>
        <w:ind w:left="709" w:hanging="709"/>
        <w:jc w:val="both"/>
      </w:pPr>
      <w:r>
        <w:t>Campos (2011) Impacto del uso de las canciones como estrategia de aprendizaje para la comprensión oral del inglés como lengua extranjera en los alumnos de wall street institute. Trabajo de grado no publicado. Universidad de Carabobo, Venezuela.</w:t>
      </w:r>
    </w:p>
    <w:p w:rsidR="00414266" w:rsidRDefault="00414266" w:rsidP="00414266">
      <w:pPr>
        <w:ind w:left="709" w:hanging="709"/>
      </w:pPr>
    </w:p>
    <w:p w:rsidR="00414266" w:rsidRDefault="00414266" w:rsidP="00414266">
      <w:pPr>
        <w:ind w:left="709" w:hanging="709"/>
        <w:jc w:val="both"/>
      </w:pPr>
      <w:r>
        <w:t>Flores, J &amp; Pinto, F. (2013) Causas del bajo nivel de comprensión de textos orales en inglés de los estudiantes de la asignatura Práctica del Idioma Inglés IV de la FACE de la Universidad de Carabobo. Trabajo de Grado no publicado. Universidad de Carabobo, Venezuela.</w:t>
      </w:r>
    </w:p>
    <w:p w:rsidR="00414266" w:rsidRDefault="00414266" w:rsidP="00414266">
      <w:pPr>
        <w:ind w:left="709" w:hanging="709"/>
        <w:jc w:val="both"/>
      </w:pPr>
    </w:p>
    <w:p w:rsidR="00414266" w:rsidRPr="005953B1" w:rsidRDefault="00414266" w:rsidP="00414266">
      <w:pPr>
        <w:ind w:left="709" w:hanging="709"/>
        <w:jc w:val="both"/>
        <w:rPr>
          <w:lang w:val="es-VE"/>
        </w:rPr>
      </w:pPr>
      <w:r>
        <w:rPr>
          <w:lang w:val="es-VE"/>
        </w:rPr>
        <w:t xml:space="preserve">Krashen, S. (1982) Principles and practice in Second Language Adquisition. Universidad del Sur de California. </w:t>
      </w:r>
    </w:p>
    <w:p w:rsidR="00414266" w:rsidRDefault="00414266" w:rsidP="00414266">
      <w:pPr>
        <w:ind w:left="709" w:hanging="709"/>
      </w:pPr>
    </w:p>
    <w:p w:rsidR="00414266" w:rsidRDefault="00414266" w:rsidP="00414266">
      <w:pPr>
        <w:ind w:left="709" w:hanging="709"/>
        <w:jc w:val="both"/>
        <w:rPr>
          <w:lang w:val="es-VE"/>
        </w:rPr>
      </w:pPr>
    </w:p>
    <w:p w:rsidR="00414266" w:rsidRDefault="00414266" w:rsidP="00414266">
      <w:pPr>
        <w:ind w:left="709" w:hanging="709"/>
        <w:jc w:val="both"/>
        <w:rPr>
          <w:lang w:val="es-VE"/>
        </w:rPr>
      </w:pPr>
      <w:r>
        <w:rPr>
          <w:lang w:val="es-VE"/>
        </w:rPr>
        <w:t>Nafría, M. (2005) El innatismo Lingüístico de N. Chomsky y sus an.tecedentes históricos. Universidad Centroamericana Jose Simeón Cañas. [Tesis en línea] consultado el 11 de Noviembre en</w:t>
      </w:r>
      <w:r w:rsidRPr="005953B1">
        <w:rPr>
          <w:lang w:val="es-VE"/>
        </w:rPr>
        <w:t xml:space="preserve"> http://www.uca.edu.sv/filosofia/admin/files/1304975918.pdf</w:t>
      </w:r>
    </w:p>
    <w:p w:rsidR="00414266" w:rsidRPr="005953B1" w:rsidRDefault="00414266" w:rsidP="00414266">
      <w:pPr>
        <w:ind w:left="709" w:hanging="709"/>
        <w:rPr>
          <w:b/>
          <w:lang w:val="es-VE"/>
        </w:rPr>
      </w:pPr>
    </w:p>
    <w:p w:rsidR="00414266" w:rsidRPr="00344D26" w:rsidRDefault="00414266" w:rsidP="00414266">
      <w:pPr>
        <w:ind w:left="709" w:hanging="709"/>
        <w:jc w:val="both"/>
      </w:pPr>
      <w:r w:rsidRPr="00344D26">
        <w:lastRenderedPageBreak/>
        <w:t xml:space="preserve">Mei, Yi (2008) Cambio de paradigma en la enseñanza de inglés como lengua extranjera: el cambio crítico más allá. .[Artículo en línea] Consultado el 11 de Noviembre de 2014 en: </w:t>
      </w:r>
      <w:hyperlink r:id="rId51" w:history="1">
        <w:r w:rsidRPr="00344D26">
          <w:rPr>
            <w:rStyle w:val="Hipervnculo"/>
            <w:color w:val="auto"/>
          </w:rPr>
          <w:t>http://aprendeenlinea.udea.edu.co/revistas/index.php/revistaeyp/article/viewFile/9894/9090</w:t>
        </w:r>
      </w:hyperlink>
    </w:p>
    <w:p w:rsidR="00414266" w:rsidRPr="00344D26" w:rsidRDefault="00414266" w:rsidP="00414266">
      <w:pPr>
        <w:ind w:left="709" w:hanging="709"/>
      </w:pPr>
    </w:p>
    <w:p w:rsidR="00414266" w:rsidRPr="00344D26" w:rsidRDefault="00414266" w:rsidP="00414266">
      <w:pPr>
        <w:ind w:left="709" w:hanging="709"/>
      </w:pPr>
    </w:p>
    <w:p w:rsidR="00414266" w:rsidRPr="00344D26" w:rsidRDefault="00414266" w:rsidP="00414266">
      <w:pPr>
        <w:ind w:left="709" w:hanging="709"/>
        <w:jc w:val="both"/>
      </w:pPr>
      <w:r w:rsidRPr="00344D26">
        <w:t xml:space="preserve">Mejías, R. (s.f) El papel de la comprensión auditiva en la enseñanza del inglés. Universidad de Alcalá de Henares.[Artículo en línea] Consultado el 11 de Noviembre de 2014 en: </w:t>
      </w:r>
      <w:hyperlink r:id="rId52" w:history="1">
        <w:r w:rsidRPr="00344D26">
          <w:rPr>
            <w:rStyle w:val="Hipervnculo"/>
            <w:color w:val="auto"/>
          </w:rPr>
          <w:t>http://www.encuentrojournal.org/textos/7.7.pdf</w:t>
        </w:r>
      </w:hyperlink>
    </w:p>
    <w:p w:rsidR="00414266" w:rsidRPr="00344D26" w:rsidRDefault="00414266" w:rsidP="00414266">
      <w:pPr>
        <w:ind w:left="709" w:hanging="709"/>
      </w:pPr>
    </w:p>
    <w:p w:rsidR="00414266" w:rsidRPr="00344D26" w:rsidRDefault="00414266" w:rsidP="00414266">
      <w:pPr>
        <w:ind w:left="709" w:hanging="709"/>
        <w:jc w:val="both"/>
      </w:pPr>
      <w:r w:rsidRPr="00344D26">
        <w:t xml:space="preserve">Medina, P. y Dzay Chulim (2007) </w:t>
      </w:r>
      <w:r w:rsidRPr="00344D26">
        <w:rPr>
          <w:i/>
        </w:rPr>
        <w:t>Material auténtico de audio en la enseñanza del inglés</w:t>
      </w:r>
      <w:r w:rsidRPr="00344D26">
        <w:t>. Memoria del Foro Nacional de estudios en lenguas. Universidad de Quintana Roo, México.</w:t>
      </w:r>
    </w:p>
    <w:p w:rsidR="00414266" w:rsidRPr="00344D26" w:rsidRDefault="00414266" w:rsidP="00414266">
      <w:pPr>
        <w:ind w:left="709" w:hanging="709"/>
      </w:pPr>
    </w:p>
    <w:p w:rsidR="00414266" w:rsidRPr="00344D26" w:rsidRDefault="00414266" w:rsidP="00414266">
      <w:pPr>
        <w:ind w:left="709" w:hanging="709"/>
      </w:pPr>
    </w:p>
    <w:p w:rsidR="00414266" w:rsidRDefault="00414266" w:rsidP="00414266">
      <w:pPr>
        <w:ind w:left="709" w:hanging="709"/>
        <w:jc w:val="both"/>
      </w:pPr>
      <w:r w:rsidRPr="00344D26">
        <w:t xml:space="preserve">Valenzuela, M. (2010). </w:t>
      </w:r>
      <w:r w:rsidRPr="00344D26">
        <w:rPr>
          <w:i/>
        </w:rPr>
        <w:t>Diseño de Estrategias Basadas en la Inteligencia Musical para mejorar la comprensión auditiva y producción oral del Inglés en los</w:t>
      </w:r>
      <w:r w:rsidRPr="00754201">
        <w:rPr>
          <w:i/>
        </w:rPr>
        <w:t xml:space="preserve"> estudiantes de turismo de la U.N.E.F.A</w:t>
      </w:r>
      <w:r>
        <w:t>. Trabajo de grado de maestría no publicado. Universidad Experimental Libertador, Barquisimeto.</w:t>
      </w:r>
    </w:p>
    <w:p w:rsidR="00414266" w:rsidRDefault="00414266" w:rsidP="00414266">
      <w:pPr>
        <w:jc w:val="center"/>
        <w:rPr>
          <w:b/>
        </w:rPr>
      </w:pPr>
    </w:p>
    <w:p w:rsidR="00892377" w:rsidRDefault="00892377" w:rsidP="00414266">
      <w:pPr>
        <w:jc w:val="center"/>
        <w:rPr>
          <w:b/>
        </w:rPr>
      </w:pPr>
    </w:p>
    <w:p w:rsidR="00892377" w:rsidRDefault="00892377" w:rsidP="00414266">
      <w:pPr>
        <w:jc w:val="center"/>
        <w:rPr>
          <w:b/>
        </w:rPr>
      </w:pPr>
    </w:p>
    <w:p w:rsidR="00892377" w:rsidRDefault="00892377" w:rsidP="00414266">
      <w:pPr>
        <w:jc w:val="center"/>
        <w:rPr>
          <w:b/>
        </w:rPr>
      </w:pPr>
    </w:p>
    <w:p w:rsidR="00892377" w:rsidRDefault="00892377" w:rsidP="00414266">
      <w:pPr>
        <w:jc w:val="center"/>
        <w:rPr>
          <w:b/>
        </w:rPr>
      </w:pPr>
    </w:p>
    <w:p w:rsidR="00892377" w:rsidRDefault="00892377" w:rsidP="00414266">
      <w:pPr>
        <w:jc w:val="center"/>
        <w:rPr>
          <w:b/>
        </w:rPr>
      </w:pPr>
    </w:p>
    <w:p w:rsidR="00892377" w:rsidRDefault="00892377" w:rsidP="00414266">
      <w:pPr>
        <w:jc w:val="center"/>
        <w:rPr>
          <w:b/>
        </w:rPr>
      </w:pPr>
    </w:p>
    <w:p w:rsidR="00892377" w:rsidRDefault="00892377" w:rsidP="00414266">
      <w:pPr>
        <w:jc w:val="center"/>
        <w:rPr>
          <w:b/>
        </w:rPr>
      </w:pPr>
    </w:p>
    <w:p w:rsidR="00892377" w:rsidRDefault="00892377" w:rsidP="00414266">
      <w:pPr>
        <w:jc w:val="center"/>
        <w:rPr>
          <w:b/>
        </w:rPr>
      </w:pPr>
    </w:p>
    <w:p w:rsidR="00892377" w:rsidRDefault="00892377" w:rsidP="00414266">
      <w:pPr>
        <w:jc w:val="center"/>
        <w:rPr>
          <w:b/>
        </w:rPr>
      </w:pPr>
    </w:p>
    <w:p w:rsidR="00892377" w:rsidRDefault="00892377" w:rsidP="00414266">
      <w:pPr>
        <w:jc w:val="center"/>
        <w:rPr>
          <w:b/>
        </w:rPr>
      </w:pPr>
    </w:p>
    <w:p w:rsidR="00892377" w:rsidRDefault="00892377" w:rsidP="00414266">
      <w:pPr>
        <w:jc w:val="center"/>
        <w:rPr>
          <w:b/>
        </w:rPr>
      </w:pPr>
    </w:p>
    <w:p w:rsidR="00892377" w:rsidRDefault="00892377" w:rsidP="00414266">
      <w:pPr>
        <w:jc w:val="center"/>
        <w:rPr>
          <w:b/>
        </w:rPr>
      </w:pPr>
    </w:p>
    <w:p w:rsidR="00892377" w:rsidRDefault="00892377" w:rsidP="00414266">
      <w:pPr>
        <w:jc w:val="center"/>
        <w:rPr>
          <w:b/>
        </w:rPr>
      </w:pPr>
    </w:p>
    <w:p w:rsidR="00892377" w:rsidRDefault="00892377" w:rsidP="00414266">
      <w:pPr>
        <w:jc w:val="center"/>
        <w:rPr>
          <w:b/>
        </w:rPr>
      </w:pPr>
    </w:p>
    <w:p w:rsidR="00892377" w:rsidRDefault="00892377" w:rsidP="00414266">
      <w:pPr>
        <w:jc w:val="center"/>
        <w:rPr>
          <w:b/>
        </w:rPr>
      </w:pPr>
    </w:p>
    <w:p w:rsidR="00892377" w:rsidRDefault="00892377" w:rsidP="00414266">
      <w:pPr>
        <w:jc w:val="center"/>
        <w:rPr>
          <w:b/>
        </w:rPr>
      </w:pPr>
    </w:p>
    <w:p w:rsidR="00892377" w:rsidRDefault="00892377" w:rsidP="00414266">
      <w:pPr>
        <w:jc w:val="center"/>
        <w:rPr>
          <w:b/>
        </w:rPr>
      </w:pPr>
    </w:p>
    <w:p w:rsidR="00892377" w:rsidRDefault="00892377" w:rsidP="00414266">
      <w:pPr>
        <w:jc w:val="center"/>
        <w:rPr>
          <w:b/>
        </w:rPr>
      </w:pPr>
    </w:p>
    <w:p w:rsidR="00892377" w:rsidRDefault="00892377" w:rsidP="00414266">
      <w:pPr>
        <w:jc w:val="center"/>
        <w:rPr>
          <w:b/>
        </w:rPr>
      </w:pPr>
    </w:p>
    <w:p w:rsidR="00892377" w:rsidRDefault="00892377" w:rsidP="00414266">
      <w:pPr>
        <w:jc w:val="center"/>
        <w:rPr>
          <w:b/>
        </w:rPr>
      </w:pPr>
    </w:p>
    <w:p w:rsidR="00892377" w:rsidRDefault="00892377" w:rsidP="00414266">
      <w:pPr>
        <w:jc w:val="center"/>
        <w:rPr>
          <w:b/>
        </w:rPr>
      </w:pPr>
    </w:p>
    <w:p w:rsidR="00892377" w:rsidRDefault="00892377" w:rsidP="00414266">
      <w:pPr>
        <w:jc w:val="center"/>
        <w:rPr>
          <w:b/>
        </w:rPr>
      </w:pPr>
    </w:p>
    <w:p w:rsidR="00892377" w:rsidRDefault="00892377" w:rsidP="00414266">
      <w:pPr>
        <w:jc w:val="center"/>
        <w:rPr>
          <w:b/>
        </w:rPr>
      </w:pPr>
    </w:p>
    <w:p w:rsidR="00892377" w:rsidRDefault="00892377" w:rsidP="00414266">
      <w:pPr>
        <w:jc w:val="center"/>
        <w:rPr>
          <w:b/>
        </w:rPr>
      </w:pPr>
    </w:p>
    <w:p w:rsidR="00892377" w:rsidRDefault="00892377" w:rsidP="00414266">
      <w:pPr>
        <w:jc w:val="center"/>
        <w:rPr>
          <w:b/>
        </w:rPr>
      </w:pPr>
    </w:p>
    <w:p w:rsidR="00892377" w:rsidRDefault="00892377" w:rsidP="00414266">
      <w:pPr>
        <w:jc w:val="center"/>
        <w:rPr>
          <w:b/>
        </w:rPr>
      </w:pPr>
    </w:p>
    <w:p w:rsidR="00892377" w:rsidRDefault="00892377" w:rsidP="00414266">
      <w:pPr>
        <w:jc w:val="center"/>
        <w:rPr>
          <w:b/>
        </w:rPr>
      </w:pPr>
    </w:p>
    <w:p w:rsidR="00257938" w:rsidRDefault="00257938" w:rsidP="00414266">
      <w:pPr>
        <w:jc w:val="center"/>
        <w:rPr>
          <w:b/>
        </w:rPr>
      </w:pPr>
    </w:p>
    <w:p w:rsidR="00257938" w:rsidRDefault="00257938" w:rsidP="00414266">
      <w:pPr>
        <w:jc w:val="center"/>
        <w:rPr>
          <w:b/>
        </w:rPr>
      </w:pPr>
    </w:p>
    <w:p w:rsidR="00257938" w:rsidRDefault="00257938" w:rsidP="00414266">
      <w:pPr>
        <w:jc w:val="center"/>
        <w:rPr>
          <w:b/>
        </w:rPr>
      </w:pPr>
    </w:p>
    <w:p w:rsidR="00257938" w:rsidRDefault="00257938" w:rsidP="00414266">
      <w:pPr>
        <w:jc w:val="center"/>
        <w:rPr>
          <w:b/>
        </w:rPr>
      </w:pPr>
    </w:p>
    <w:p w:rsidR="00257938" w:rsidRDefault="00257938" w:rsidP="00414266">
      <w:pPr>
        <w:jc w:val="center"/>
        <w:rPr>
          <w:b/>
        </w:rPr>
      </w:pPr>
    </w:p>
    <w:p w:rsidR="00257938" w:rsidRDefault="00257938" w:rsidP="00414266">
      <w:pPr>
        <w:jc w:val="center"/>
        <w:rPr>
          <w:b/>
        </w:rPr>
      </w:pPr>
    </w:p>
    <w:p w:rsidR="00257938" w:rsidRDefault="00257938" w:rsidP="00414266">
      <w:pPr>
        <w:jc w:val="center"/>
        <w:rPr>
          <w:b/>
        </w:rPr>
      </w:pPr>
    </w:p>
    <w:p w:rsidR="00257938" w:rsidRDefault="00257938" w:rsidP="00414266">
      <w:pPr>
        <w:jc w:val="center"/>
        <w:rPr>
          <w:b/>
        </w:rPr>
      </w:pPr>
    </w:p>
    <w:p w:rsidR="00257938" w:rsidRDefault="00257938" w:rsidP="00414266">
      <w:pPr>
        <w:jc w:val="center"/>
        <w:rPr>
          <w:b/>
        </w:rPr>
      </w:pPr>
    </w:p>
    <w:p w:rsidR="00257938" w:rsidRDefault="00257938" w:rsidP="00414266">
      <w:pPr>
        <w:jc w:val="center"/>
        <w:rPr>
          <w:b/>
        </w:rPr>
      </w:pPr>
    </w:p>
    <w:p w:rsidR="00257938" w:rsidRDefault="00257938" w:rsidP="00414266">
      <w:pPr>
        <w:jc w:val="center"/>
        <w:rPr>
          <w:b/>
        </w:rPr>
      </w:pPr>
    </w:p>
    <w:p w:rsidR="00257938" w:rsidRDefault="00257938" w:rsidP="00414266">
      <w:pPr>
        <w:jc w:val="center"/>
        <w:rPr>
          <w:b/>
        </w:rPr>
      </w:pPr>
    </w:p>
    <w:p w:rsidR="00257938" w:rsidRDefault="00257938" w:rsidP="00414266">
      <w:pPr>
        <w:jc w:val="center"/>
        <w:rPr>
          <w:b/>
        </w:rPr>
      </w:pPr>
    </w:p>
    <w:p w:rsidR="00257938" w:rsidRDefault="00257938" w:rsidP="00414266">
      <w:pPr>
        <w:jc w:val="center"/>
        <w:rPr>
          <w:b/>
        </w:rPr>
      </w:pPr>
    </w:p>
    <w:p w:rsidR="00257938" w:rsidRDefault="00257938" w:rsidP="00414266">
      <w:pPr>
        <w:jc w:val="center"/>
        <w:rPr>
          <w:b/>
        </w:rPr>
      </w:pPr>
    </w:p>
    <w:p w:rsidR="00257938" w:rsidRDefault="00257938" w:rsidP="00414266">
      <w:pPr>
        <w:jc w:val="center"/>
        <w:rPr>
          <w:b/>
        </w:rPr>
      </w:pPr>
    </w:p>
    <w:p w:rsidR="00892377" w:rsidRDefault="004D4B65" w:rsidP="00414266">
      <w:pPr>
        <w:jc w:val="center"/>
        <w:rPr>
          <w:b/>
        </w:rPr>
      </w:pPr>
      <w:r>
        <w:rPr>
          <w:b/>
        </w:rPr>
        <w:t>ANEXOS</w:t>
      </w: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414266">
      <w:pPr>
        <w:jc w:val="center"/>
        <w:rPr>
          <w:b/>
        </w:rPr>
      </w:pPr>
    </w:p>
    <w:p w:rsidR="000A485E" w:rsidRDefault="000A485E" w:rsidP="00A52734">
      <w:pPr>
        <w:rPr>
          <w:b/>
        </w:rPr>
      </w:pPr>
    </w:p>
    <w:p w:rsidR="00FA2ED7" w:rsidRDefault="00FA2ED7" w:rsidP="00FA2ED7">
      <w:pPr>
        <w:rPr>
          <w:lang w:val="es-VE"/>
        </w:rPr>
      </w:pPr>
      <w:r>
        <w:rPr>
          <w:noProof/>
        </w:rPr>
        <w:lastRenderedPageBreak/>
        <w:drawing>
          <wp:anchor distT="0" distB="0" distL="114300" distR="114300" simplePos="0" relativeHeight="251776000" behindDoc="1" locked="0" layoutInCell="1" allowOverlap="1">
            <wp:simplePos x="0" y="0"/>
            <wp:positionH relativeFrom="column">
              <wp:posOffset>-440055</wp:posOffset>
            </wp:positionH>
            <wp:positionV relativeFrom="paragraph">
              <wp:posOffset>-70485</wp:posOffset>
            </wp:positionV>
            <wp:extent cx="6210300" cy="8343900"/>
            <wp:effectExtent l="19050" t="0" r="0" b="0"/>
            <wp:wrapTight wrapText="bothSides">
              <wp:wrapPolygon edited="0">
                <wp:start x="-66" y="0"/>
                <wp:lineTo x="-66" y="21551"/>
                <wp:lineTo x="21600" y="21551"/>
                <wp:lineTo x="21600" y="0"/>
                <wp:lineTo x="-66" y="0"/>
              </wp:wrapPolygon>
            </wp:wrapTight>
            <wp:docPr id="60" name="Imagen 1" descr="C:\Users\jasmine\Documents\BASE DE DATOS\INSTRUMENTO OBSERVACIÓN 1 HEDD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smine\Documents\BASE DE DATOS\INSTRUMENTO OBSERVACIÓN 1 HEDDY.tif"/>
                    <pic:cNvPicPr>
                      <a:picLocks noChangeAspect="1" noChangeArrowheads="1"/>
                    </pic:cNvPicPr>
                  </pic:nvPicPr>
                  <pic:blipFill>
                    <a:blip r:embed="rId53" cstate="print"/>
                    <a:srcRect/>
                    <a:stretch>
                      <a:fillRect/>
                    </a:stretch>
                  </pic:blipFill>
                  <pic:spPr bwMode="auto">
                    <a:xfrm>
                      <a:off x="0" y="0"/>
                      <a:ext cx="6210300" cy="8343900"/>
                    </a:xfrm>
                    <a:prstGeom prst="rect">
                      <a:avLst/>
                    </a:prstGeom>
                    <a:noFill/>
                    <a:ln w="9525">
                      <a:noFill/>
                      <a:miter lim="800000"/>
                      <a:headEnd/>
                      <a:tailEnd/>
                    </a:ln>
                  </pic:spPr>
                </pic:pic>
              </a:graphicData>
            </a:graphic>
          </wp:anchor>
        </w:drawing>
      </w:r>
    </w:p>
    <w:p w:rsidR="004D4B65" w:rsidRDefault="004D4B65" w:rsidP="003B028A">
      <w:pPr>
        <w:jc w:val="center"/>
        <w:rPr>
          <w:lang w:val="es-VE"/>
        </w:rPr>
      </w:pPr>
      <w:r>
        <w:rPr>
          <w:noProof/>
        </w:rPr>
        <w:lastRenderedPageBreak/>
        <w:drawing>
          <wp:anchor distT="0" distB="0" distL="114300" distR="114300" simplePos="0" relativeHeight="251773952" behindDoc="1" locked="0" layoutInCell="1" allowOverlap="1">
            <wp:simplePos x="0" y="0"/>
            <wp:positionH relativeFrom="column">
              <wp:posOffset>-611505</wp:posOffset>
            </wp:positionH>
            <wp:positionV relativeFrom="paragraph">
              <wp:posOffset>-489585</wp:posOffset>
            </wp:positionV>
            <wp:extent cx="5880100" cy="8391525"/>
            <wp:effectExtent l="19050" t="0" r="6350" b="0"/>
            <wp:wrapTight wrapText="bothSides">
              <wp:wrapPolygon edited="0">
                <wp:start x="-70" y="0"/>
                <wp:lineTo x="-70" y="21575"/>
                <wp:lineTo x="21623" y="21575"/>
                <wp:lineTo x="21623" y="0"/>
                <wp:lineTo x="-70" y="0"/>
              </wp:wrapPolygon>
            </wp:wrapTight>
            <wp:docPr id="57" name="Imagen 1" descr="C:\Users\jasmine\Documents\BASE DE DATOS\INSTRUMENTO OBSERVACIÓN 1 HEDD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smine\Documents\BASE DE DATOS\INSTRUMENTO OBSERVACIÓN 1 HEDDY.tif"/>
                    <pic:cNvPicPr>
                      <a:picLocks noChangeAspect="1" noChangeArrowheads="1"/>
                    </pic:cNvPicPr>
                  </pic:nvPicPr>
                  <pic:blipFill>
                    <a:blip r:embed="rId54" cstate="print"/>
                    <a:srcRect/>
                    <a:stretch>
                      <a:fillRect/>
                    </a:stretch>
                  </pic:blipFill>
                  <pic:spPr bwMode="auto">
                    <a:xfrm>
                      <a:off x="0" y="0"/>
                      <a:ext cx="5880100" cy="8391525"/>
                    </a:xfrm>
                    <a:prstGeom prst="rect">
                      <a:avLst/>
                    </a:prstGeom>
                    <a:noFill/>
                    <a:ln w="9525">
                      <a:noFill/>
                      <a:miter lim="800000"/>
                      <a:headEnd/>
                      <a:tailEnd/>
                    </a:ln>
                  </pic:spPr>
                </pic:pic>
              </a:graphicData>
            </a:graphic>
          </wp:anchor>
        </w:drawing>
      </w:r>
      <w:r w:rsidR="009D298C">
        <w:rPr>
          <w:noProof/>
        </w:rPr>
        <w:drawing>
          <wp:anchor distT="0" distB="0" distL="114300" distR="114300" simplePos="0" relativeHeight="251774976" behindDoc="1" locked="0" layoutInCell="1" allowOverlap="1">
            <wp:simplePos x="0" y="0"/>
            <wp:positionH relativeFrom="column">
              <wp:posOffset>-411480</wp:posOffset>
            </wp:positionH>
            <wp:positionV relativeFrom="paragraph">
              <wp:posOffset>-203835</wp:posOffset>
            </wp:positionV>
            <wp:extent cx="6057900" cy="8471535"/>
            <wp:effectExtent l="19050" t="0" r="0" b="0"/>
            <wp:wrapTight wrapText="bothSides">
              <wp:wrapPolygon edited="0">
                <wp:start x="-68" y="0"/>
                <wp:lineTo x="-68" y="21566"/>
                <wp:lineTo x="21600" y="21566"/>
                <wp:lineTo x="21600" y="0"/>
                <wp:lineTo x="-68" y="0"/>
              </wp:wrapPolygon>
            </wp:wrapTight>
            <wp:docPr id="58" name="Imagen 1" descr="C:\Users\jasmine\Documents\BASE DE DATOS\INSTRUMENTO OBSERVACIÓN 1 GRECI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smine\Documents\BASE DE DATOS\INSTRUMENTO OBSERVACIÓN 1 GRECIA.tif"/>
                    <pic:cNvPicPr>
                      <a:picLocks noChangeAspect="1" noChangeArrowheads="1"/>
                    </pic:cNvPicPr>
                  </pic:nvPicPr>
                  <pic:blipFill>
                    <a:blip r:embed="rId55" cstate="print"/>
                    <a:srcRect/>
                    <a:stretch>
                      <a:fillRect/>
                    </a:stretch>
                  </pic:blipFill>
                  <pic:spPr bwMode="auto">
                    <a:xfrm>
                      <a:off x="0" y="0"/>
                      <a:ext cx="6057900" cy="8471535"/>
                    </a:xfrm>
                    <a:prstGeom prst="rect">
                      <a:avLst/>
                    </a:prstGeom>
                    <a:noFill/>
                    <a:ln w="9525">
                      <a:noFill/>
                      <a:miter lim="800000"/>
                      <a:headEnd/>
                      <a:tailEnd/>
                    </a:ln>
                  </pic:spPr>
                </pic:pic>
              </a:graphicData>
            </a:graphic>
          </wp:anchor>
        </w:drawing>
      </w:r>
    </w:p>
    <w:p w:rsidR="000A485E" w:rsidRPr="001662D4" w:rsidRDefault="000A485E" w:rsidP="000A485E">
      <w:pPr>
        <w:jc w:val="center"/>
        <w:rPr>
          <w:lang w:val="es-VE"/>
        </w:rPr>
      </w:pPr>
      <w:r>
        <w:rPr>
          <w:noProof/>
          <w:sz w:val="20"/>
          <w:szCs w:val="20"/>
        </w:rPr>
        <w:lastRenderedPageBreak/>
        <w:drawing>
          <wp:anchor distT="0" distB="0" distL="114300" distR="114300" simplePos="0" relativeHeight="251691008" behindDoc="1" locked="0" layoutInCell="1" allowOverlap="1">
            <wp:simplePos x="0" y="0"/>
            <wp:positionH relativeFrom="column">
              <wp:posOffset>4580255</wp:posOffset>
            </wp:positionH>
            <wp:positionV relativeFrom="paragraph">
              <wp:posOffset>-1905</wp:posOffset>
            </wp:positionV>
            <wp:extent cx="920750" cy="990600"/>
            <wp:effectExtent l="19050" t="0" r="0" b="0"/>
            <wp:wrapNone/>
            <wp:docPr id="56" name="Imagen 2" descr="http://bitacora.face.uc.edu.ve/bitacora/file.php/1/logo_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bitacora.face.uc.edu.ve/bitacora/file.php/1/logo_face.jpg"/>
                    <pic:cNvPicPr>
                      <a:picLocks noChangeAspect="1" noChangeArrowheads="1"/>
                    </pic:cNvPicPr>
                  </pic:nvPicPr>
                  <pic:blipFill>
                    <a:blip r:embed="rId56" cstate="print"/>
                    <a:srcRect/>
                    <a:stretch>
                      <a:fillRect/>
                    </a:stretch>
                  </pic:blipFill>
                  <pic:spPr bwMode="auto">
                    <a:xfrm>
                      <a:off x="0" y="0"/>
                      <a:ext cx="920750" cy="990600"/>
                    </a:xfrm>
                    <a:prstGeom prst="rect">
                      <a:avLst/>
                    </a:prstGeom>
                    <a:noFill/>
                  </pic:spPr>
                </pic:pic>
              </a:graphicData>
            </a:graphic>
          </wp:anchor>
        </w:drawing>
      </w:r>
      <w:r>
        <w:rPr>
          <w:noProof/>
          <w:sz w:val="20"/>
          <w:szCs w:val="20"/>
        </w:rPr>
        <w:drawing>
          <wp:anchor distT="0" distB="0" distL="114300" distR="114300" simplePos="0" relativeHeight="251689984" behindDoc="1" locked="0" layoutInCell="1" allowOverlap="1">
            <wp:simplePos x="0" y="0"/>
            <wp:positionH relativeFrom="column">
              <wp:posOffset>91440</wp:posOffset>
            </wp:positionH>
            <wp:positionV relativeFrom="paragraph">
              <wp:posOffset>17145</wp:posOffset>
            </wp:positionV>
            <wp:extent cx="866775" cy="1133475"/>
            <wp:effectExtent l="19050" t="0" r="9525" b="0"/>
            <wp:wrapNone/>
            <wp:docPr id="54" name="Imagen 1" descr="http://www.primicias24.com/wp-content/uploads/2014/02/u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www.primicias24.com/wp-content/uploads/2014/02/uc.png"/>
                    <pic:cNvPicPr>
                      <a:picLocks noChangeAspect="1" noChangeArrowheads="1"/>
                    </pic:cNvPicPr>
                  </pic:nvPicPr>
                  <pic:blipFill>
                    <a:blip r:embed="rId57" cstate="print"/>
                    <a:srcRect/>
                    <a:stretch>
                      <a:fillRect/>
                    </a:stretch>
                  </pic:blipFill>
                  <pic:spPr bwMode="auto">
                    <a:xfrm>
                      <a:off x="0" y="0"/>
                      <a:ext cx="866775" cy="1133475"/>
                    </a:xfrm>
                    <a:prstGeom prst="rect">
                      <a:avLst/>
                    </a:prstGeom>
                    <a:noFill/>
                  </pic:spPr>
                </pic:pic>
              </a:graphicData>
            </a:graphic>
          </wp:anchor>
        </w:drawing>
      </w:r>
      <w:r w:rsidRPr="001662D4">
        <w:rPr>
          <w:lang w:val="es-VE"/>
        </w:rPr>
        <w:t>UNIVERSIDAD DE CARABOBO</w:t>
      </w:r>
    </w:p>
    <w:p w:rsidR="000A485E" w:rsidRPr="001662D4" w:rsidRDefault="000A485E" w:rsidP="000A485E">
      <w:pPr>
        <w:jc w:val="center"/>
        <w:rPr>
          <w:lang w:val="es-VE"/>
        </w:rPr>
      </w:pPr>
      <w:r w:rsidRPr="001662D4">
        <w:rPr>
          <w:lang w:val="es-VE"/>
        </w:rPr>
        <w:t>FACULTAD DE CIENCIAS DE LA EDUCACIÓN</w:t>
      </w:r>
    </w:p>
    <w:p w:rsidR="000A485E" w:rsidRPr="001662D4" w:rsidRDefault="000A485E" w:rsidP="000A485E">
      <w:pPr>
        <w:jc w:val="center"/>
        <w:rPr>
          <w:lang w:val="es-VE"/>
        </w:rPr>
      </w:pPr>
      <w:r w:rsidRPr="001662D4">
        <w:rPr>
          <w:lang w:val="es-VE"/>
        </w:rPr>
        <w:t>ESCUELA DE EDUCACIÓN</w:t>
      </w:r>
    </w:p>
    <w:p w:rsidR="000A485E" w:rsidRPr="001662D4" w:rsidRDefault="000A485E" w:rsidP="000A485E">
      <w:pPr>
        <w:jc w:val="center"/>
        <w:rPr>
          <w:lang w:val="es-VE"/>
        </w:rPr>
      </w:pPr>
      <w:r w:rsidRPr="001662D4">
        <w:rPr>
          <w:lang w:val="es-VE"/>
        </w:rPr>
        <w:t>DEPARTAMENTO DE IDIOMAS MODERNOS</w:t>
      </w:r>
    </w:p>
    <w:p w:rsidR="000A485E" w:rsidRPr="001662D4" w:rsidRDefault="000A485E" w:rsidP="000A485E">
      <w:pPr>
        <w:jc w:val="center"/>
        <w:rPr>
          <w:lang w:val="es-VE"/>
        </w:rPr>
      </w:pPr>
      <w:r w:rsidRPr="001662D4">
        <w:rPr>
          <w:lang w:val="es-VE"/>
        </w:rPr>
        <w:t>COORDINACIÓN DE INVESTIGACIÓN</w:t>
      </w:r>
    </w:p>
    <w:p w:rsidR="000A485E" w:rsidRPr="001662D4" w:rsidRDefault="000A485E" w:rsidP="000A485E">
      <w:pPr>
        <w:jc w:val="center"/>
        <w:rPr>
          <w:lang w:val="es-VE"/>
        </w:rPr>
      </w:pPr>
      <w:r w:rsidRPr="001662D4">
        <w:rPr>
          <w:lang w:val="es-VE"/>
        </w:rPr>
        <w:t xml:space="preserve">CÁTEDRA: INVESTIGACIÓN EN EL ÁREA DE LA </w:t>
      </w:r>
    </w:p>
    <w:p w:rsidR="000A485E" w:rsidRPr="001662D4" w:rsidRDefault="000A485E" w:rsidP="000A485E">
      <w:pPr>
        <w:jc w:val="center"/>
        <w:rPr>
          <w:lang w:val="es-VE"/>
        </w:rPr>
      </w:pPr>
      <w:r w:rsidRPr="001662D4">
        <w:rPr>
          <w:lang w:val="es-VE"/>
        </w:rPr>
        <w:t>ENSEÑANZA DE LENGUAS EXTRANJERAS</w:t>
      </w:r>
    </w:p>
    <w:p w:rsidR="000A485E" w:rsidRPr="00203C8F" w:rsidRDefault="000A485E" w:rsidP="000A485E">
      <w:pPr>
        <w:jc w:val="center"/>
        <w:rPr>
          <w:lang w:val="es-VE"/>
        </w:rPr>
      </w:pPr>
      <w:r w:rsidRPr="001662D4">
        <w:rPr>
          <w:lang w:val="es-VE"/>
        </w:rPr>
        <w:t>-CIAELE-</w:t>
      </w:r>
    </w:p>
    <w:p w:rsidR="000A485E" w:rsidRDefault="000A485E" w:rsidP="000A485E">
      <w:pPr>
        <w:spacing w:line="360" w:lineRule="auto"/>
        <w:jc w:val="center"/>
        <w:rPr>
          <w:b/>
          <w:bCs/>
          <w:lang w:val="es-VE"/>
        </w:rPr>
      </w:pPr>
    </w:p>
    <w:p w:rsidR="000A485E" w:rsidRDefault="000A485E" w:rsidP="000A485E">
      <w:pPr>
        <w:spacing w:line="360" w:lineRule="auto"/>
        <w:jc w:val="center"/>
        <w:rPr>
          <w:b/>
          <w:bCs/>
          <w:lang w:val="es-VE"/>
        </w:rPr>
      </w:pPr>
      <w:r>
        <w:rPr>
          <w:b/>
          <w:bCs/>
          <w:lang w:val="es-VE"/>
        </w:rPr>
        <w:t>Escala de estimación</w:t>
      </w:r>
    </w:p>
    <w:p w:rsidR="000A485E" w:rsidRDefault="000A485E" w:rsidP="000A485E">
      <w:pPr>
        <w:spacing w:line="240" w:lineRule="atLeast"/>
        <w:jc w:val="both"/>
        <w:rPr>
          <w:lang w:val="es-VE"/>
        </w:rPr>
      </w:pPr>
      <w:r w:rsidRPr="007100CB">
        <w:rPr>
          <w:lang w:val="es-VE"/>
        </w:rPr>
        <w:t>Con est</w:t>
      </w:r>
      <w:r>
        <w:rPr>
          <w:lang w:val="es-VE"/>
        </w:rPr>
        <w:t xml:space="preserve">a escala se pretende conocer las características presentes en el desarrollo de la clase de inglés de noveno grado de secundaria. </w:t>
      </w:r>
      <w:r w:rsidRPr="0062235C">
        <w:rPr>
          <w:lang w:val="es-VE"/>
        </w:rPr>
        <w:t>Marcar con una x la opción elegida.</w:t>
      </w:r>
    </w:p>
    <w:p w:rsidR="000A485E" w:rsidRPr="00497D91" w:rsidRDefault="000A485E" w:rsidP="000A485E">
      <w:pPr>
        <w:spacing w:line="240" w:lineRule="atLeast"/>
        <w:jc w:val="both"/>
        <w:rPr>
          <w:lang w:val="es-VE"/>
        </w:rPr>
      </w:pPr>
      <w:r w:rsidRPr="00497D91">
        <w:rPr>
          <w:b/>
          <w:bCs/>
          <w:lang w:val="es-VE"/>
        </w:rPr>
        <w:t>JUICIO VALORATIVO:</w:t>
      </w:r>
      <w:r w:rsidRPr="00497D91">
        <w:rPr>
          <w:lang w:val="es-VE"/>
        </w:rPr>
        <w:t xml:space="preserve"> </w:t>
      </w:r>
      <w:r>
        <w:rPr>
          <w:lang w:val="es-VE"/>
        </w:rPr>
        <w:t>Siempre (5), Casi siempre (4), A veces (3), Casi nunca (2</w:t>
      </w:r>
      <w:r w:rsidRPr="00497D91">
        <w:rPr>
          <w:lang w:val="es-VE"/>
        </w:rPr>
        <w:t>), Nunca</w:t>
      </w:r>
      <w:r>
        <w:rPr>
          <w:lang w:val="es-VE"/>
        </w:rPr>
        <w:t xml:space="preserve"> (1).</w:t>
      </w:r>
      <w:r w:rsidRPr="00497D91">
        <w:rPr>
          <w:lang w:val="es-VE"/>
        </w:rPr>
        <w:t xml:space="preserve"> </w:t>
      </w:r>
    </w:p>
    <w:p w:rsidR="000A485E" w:rsidRPr="0062235C" w:rsidRDefault="000A485E" w:rsidP="000A485E">
      <w:pPr>
        <w:spacing w:line="240" w:lineRule="atLeast"/>
        <w:jc w:val="both"/>
        <w:rPr>
          <w:lang w:val="es-VE"/>
        </w:rPr>
      </w:pPr>
      <w:r w:rsidRPr="0062235C">
        <w:rPr>
          <w:lang w:val="es-VE"/>
        </w:rPr>
        <w:tab/>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60"/>
        <w:gridCol w:w="5319"/>
        <w:gridCol w:w="521"/>
        <w:gridCol w:w="521"/>
        <w:gridCol w:w="590"/>
        <w:gridCol w:w="521"/>
        <w:gridCol w:w="561"/>
      </w:tblGrid>
      <w:tr w:rsidR="000A485E" w:rsidRPr="00EF7837" w:rsidTr="0001445D">
        <w:tc>
          <w:tcPr>
            <w:tcW w:w="560" w:type="dxa"/>
          </w:tcPr>
          <w:p w:rsidR="000A485E" w:rsidRDefault="000A485E" w:rsidP="00046624">
            <w:pPr>
              <w:rPr>
                <w:lang w:val="es-VE"/>
              </w:rPr>
            </w:pPr>
          </w:p>
          <w:p w:rsidR="000A485E" w:rsidRPr="00EF7837" w:rsidRDefault="000A485E" w:rsidP="00046624">
            <w:pPr>
              <w:jc w:val="center"/>
              <w:rPr>
                <w:lang w:val="es-VE"/>
              </w:rPr>
            </w:pPr>
            <w:r>
              <w:rPr>
                <w:lang w:val="es-VE"/>
              </w:rPr>
              <w:t>Nº</w:t>
            </w:r>
          </w:p>
        </w:tc>
        <w:tc>
          <w:tcPr>
            <w:tcW w:w="5319" w:type="dxa"/>
          </w:tcPr>
          <w:p w:rsidR="000A485E" w:rsidRPr="00EF7837" w:rsidRDefault="000A485E" w:rsidP="00046624">
            <w:pPr>
              <w:rPr>
                <w:lang w:val="es-VE"/>
              </w:rPr>
            </w:pPr>
          </w:p>
          <w:p w:rsidR="000A485E" w:rsidRPr="00EF7837" w:rsidRDefault="000A485E" w:rsidP="00046624">
            <w:pPr>
              <w:rPr>
                <w:lang w:val="es-VE"/>
              </w:rPr>
            </w:pPr>
            <w:r w:rsidRPr="00EF7837">
              <w:rPr>
                <w:lang w:val="es-VE"/>
              </w:rPr>
              <w:t>El docente…</w:t>
            </w:r>
          </w:p>
        </w:tc>
        <w:tc>
          <w:tcPr>
            <w:tcW w:w="521" w:type="dxa"/>
          </w:tcPr>
          <w:p w:rsidR="000A485E" w:rsidRPr="00EF7837" w:rsidRDefault="000A485E" w:rsidP="00046624">
            <w:pPr>
              <w:jc w:val="center"/>
              <w:rPr>
                <w:lang w:val="es-VE"/>
              </w:rPr>
            </w:pPr>
          </w:p>
          <w:p w:rsidR="000A485E" w:rsidRPr="00EF7837" w:rsidRDefault="000A485E" w:rsidP="00046624">
            <w:pPr>
              <w:jc w:val="center"/>
              <w:rPr>
                <w:lang w:val="es-VE"/>
              </w:rPr>
            </w:pPr>
            <w:r w:rsidRPr="00EF7837">
              <w:rPr>
                <w:lang w:val="es-VE"/>
              </w:rPr>
              <w:t>5</w:t>
            </w:r>
          </w:p>
        </w:tc>
        <w:tc>
          <w:tcPr>
            <w:tcW w:w="521" w:type="dxa"/>
          </w:tcPr>
          <w:p w:rsidR="000A485E" w:rsidRPr="00EF7837" w:rsidRDefault="000A485E" w:rsidP="00046624">
            <w:pPr>
              <w:jc w:val="center"/>
              <w:rPr>
                <w:lang w:val="es-VE"/>
              </w:rPr>
            </w:pPr>
          </w:p>
          <w:p w:rsidR="000A485E" w:rsidRPr="00EF7837" w:rsidRDefault="000A485E" w:rsidP="00046624">
            <w:pPr>
              <w:jc w:val="center"/>
              <w:rPr>
                <w:lang w:val="es-VE"/>
              </w:rPr>
            </w:pPr>
            <w:r w:rsidRPr="00EF7837">
              <w:rPr>
                <w:lang w:val="es-VE"/>
              </w:rPr>
              <w:t>4</w:t>
            </w:r>
          </w:p>
        </w:tc>
        <w:tc>
          <w:tcPr>
            <w:tcW w:w="590" w:type="dxa"/>
          </w:tcPr>
          <w:p w:rsidR="000A485E" w:rsidRPr="00EF7837" w:rsidRDefault="000A485E" w:rsidP="00046624">
            <w:pPr>
              <w:jc w:val="center"/>
              <w:rPr>
                <w:lang w:val="es-VE"/>
              </w:rPr>
            </w:pPr>
          </w:p>
          <w:p w:rsidR="000A485E" w:rsidRPr="00EF7837" w:rsidRDefault="000A485E" w:rsidP="00046624">
            <w:pPr>
              <w:jc w:val="center"/>
              <w:rPr>
                <w:lang w:val="es-VE"/>
              </w:rPr>
            </w:pPr>
            <w:r w:rsidRPr="00EF7837">
              <w:rPr>
                <w:lang w:val="es-VE"/>
              </w:rPr>
              <w:t>3</w:t>
            </w:r>
          </w:p>
        </w:tc>
        <w:tc>
          <w:tcPr>
            <w:tcW w:w="521" w:type="dxa"/>
          </w:tcPr>
          <w:p w:rsidR="000A485E" w:rsidRPr="00EF7837" w:rsidRDefault="000A485E" w:rsidP="00046624">
            <w:pPr>
              <w:jc w:val="center"/>
              <w:rPr>
                <w:lang w:val="es-VE"/>
              </w:rPr>
            </w:pPr>
          </w:p>
          <w:p w:rsidR="000A485E" w:rsidRPr="00EF7837" w:rsidRDefault="000A485E" w:rsidP="00046624">
            <w:pPr>
              <w:jc w:val="center"/>
              <w:rPr>
                <w:lang w:val="es-VE"/>
              </w:rPr>
            </w:pPr>
            <w:r w:rsidRPr="00EF7837">
              <w:rPr>
                <w:lang w:val="es-VE"/>
              </w:rPr>
              <w:t xml:space="preserve"> 2</w:t>
            </w:r>
          </w:p>
        </w:tc>
        <w:tc>
          <w:tcPr>
            <w:tcW w:w="561" w:type="dxa"/>
          </w:tcPr>
          <w:p w:rsidR="000A485E" w:rsidRPr="00EF7837" w:rsidRDefault="000A485E" w:rsidP="00046624">
            <w:pPr>
              <w:jc w:val="center"/>
              <w:rPr>
                <w:lang w:val="es-VE"/>
              </w:rPr>
            </w:pPr>
          </w:p>
          <w:p w:rsidR="000A485E" w:rsidRPr="00EF7837" w:rsidRDefault="000A485E" w:rsidP="00046624">
            <w:pPr>
              <w:jc w:val="center"/>
              <w:rPr>
                <w:lang w:val="es-VE"/>
              </w:rPr>
            </w:pPr>
            <w:r w:rsidRPr="00EF7837">
              <w:rPr>
                <w:lang w:val="es-VE"/>
              </w:rPr>
              <w:t>1</w:t>
            </w:r>
          </w:p>
        </w:tc>
      </w:tr>
      <w:tr w:rsidR="000A485E" w:rsidRPr="001327C2" w:rsidTr="0001445D">
        <w:tc>
          <w:tcPr>
            <w:tcW w:w="560" w:type="dxa"/>
          </w:tcPr>
          <w:p w:rsidR="000A485E" w:rsidRDefault="000A485E" w:rsidP="00046624">
            <w:pPr>
              <w:jc w:val="center"/>
              <w:rPr>
                <w:lang w:val="es-VE"/>
              </w:rPr>
            </w:pPr>
          </w:p>
          <w:p w:rsidR="000A485E" w:rsidRPr="00EF7837" w:rsidRDefault="000A485E" w:rsidP="00046624">
            <w:pPr>
              <w:jc w:val="center"/>
              <w:rPr>
                <w:lang w:val="es-VE"/>
              </w:rPr>
            </w:pPr>
            <w:r>
              <w:rPr>
                <w:lang w:val="es-VE"/>
              </w:rPr>
              <w:t>1</w:t>
            </w:r>
          </w:p>
        </w:tc>
        <w:tc>
          <w:tcPr>
            <w:tcW w:w="5319" w:type="dxa"/>
          </w:tcPr>
          <w:p w:rsidR="000A485E" w:rsidRDefault="000A485E" w:rsidP="00046624">
            <w:pPr>
              <w:rPr>
                <w:lang w:val="es-VE"/>
              </w:rPr>
            </w:pPr>
          </w:p>
          <w:p w:rsidR="000A485E" w:rsidRPr="00EF7837" w:rsidRDefault="000A485E" w:rsidP="00046624">
            <w:pPr>
              <w:rPr>
                <w:lang w:val="es-VE"/>
              </w:rPr>
            </w:pPr>
            <w:r w:rsidRPr="00EF7837">
              <w:rPr>
                <w:lang w:val="es-VE"/>
              </w:rPr>
              <w:t>Hace uso de la L2 en el aula de clase</w:t>
            </w:r>
            <w:r>
              <w:rPr>
                <w:lang w:val="es-VE"/>
              </w:rPr>
              <w:t>.</w:t>
            </w:r>
          </w:p>
        </w:tc>
        <w:tc>
          <w:tcPr>
            <w:tcW w:w="521" w:type="dxa"/>
          </w:tcPr>
          <w:p w:rsidR="000A485E" w:rsidRPr="00EF7837" w:rsidRDefault="000A485E" w:rsidP="00046624">
            <w:pPr>
              <w:rPr>
                <w:lang w:val="es-VE"/>
              </w:rPr>
            </w:pPr>
          </w:p>
        </w:tc>
        <w:tc>
          <w:tcPr>
            <w:tcW w:w="521" w:type="dxa"/>
          </w:tcPr>
          <w:p w:rsidR="000A485E" w:rsidRPr="00EF7837" w:rsidRDefault="000A485E" w:rsidP="00046624">
            <w:pPr>
              <w:rPr>
                <w:lang w:val="es-VE"/>
              </w:rPr>
            </w:pPr>
          </w:p>
        </w:tc>
        <w:tc>
          <w:tcPr>
            <w:tcW w:w="590" w:type="dxa"/>
          </w:tcPr>
          <w:p w:rsidR="000A485E" w:rsidRPr="00EF7837" w:rsidRDefault="000A485E" w:rsidP="00046624">
            <w:pPr>
              <w:rPr>
                <w:lang w:val="es-VE"/>
              </w:rPr>
            </w:pPr>
          </w:p>
        </w:tc>
        <w:tc>
          <w:tcPr>
            <w:tcW w:w="521" w:type="dxa"/>
          </w:tcPr>
          <w:p w:rsidR="000A485E" w:rsidRPr="00EF7837" w:rsidRDefault="000A485E" w:rsidP="00046624">
            <w:pPr>
              <w:rPr>
                <w:lang w:val="es-VE"/>
              </w:rPr>
            </w:pPr>
          </w:p>
        </w:tc>
        <w:tc>
          <w:tcPr>
            <w:tcW w:w="561" w:type="dxa"/>
          </w:tcPr>
          <w:p w:rsidR="000A485E" w:rsidRPr="00EF7837" w:rsidRDefault="000A485E" w:rsidP="00046624">
            <w:pPr>
              <w:rPr>
                <w:lang w:val="es-VE"/>
              </w:rPr>
            </w:pPr>
          </w:p>
        </w:tc>
      </w:tr>
      <w:tr w:rsidR="000A485E" w:rsidRPr="001327C2" w:rsidTr="0001445D">
        <w:tc>
          <w:tcPr>
            <w:tcW w:w="560" w:type="dxa"/>
          </w:tcPr>
          <w:p w:rsidR="000A485E" w:rsidRDefault="000A485E" w:rsidP="00046624">
            <w:pPr>
              <w:jc w:val="center"/>
              <w:rPr>
                <w:lang w:val="es-VE"/>
              </w:rPr>
            </w:pPr>
          </w:p>
          <w:p w:rsidR="000A485E" w:rsidRPr="00EF7837" w:rsidRDefault="000A485E" w:rsidP="00046624">
            <w:pPr>
              <w:jc w:val="center"/>
              <w:rPr>
                <w:lang w:val="es-VE"/>
              </w:rPr>
            </w:pPr>
            <w:r>
              <w:rPr>
                <w:lang w:val="es-VE"/>
              </w:rPr>
              <w:t>2</w:t>
            </w:r>
          </w:p>
        </w:tc>
        <w:tc>
          <w:tcPr>
            <w:tcW w:w="5319" w:type="dxa"/>
          </w:tcPr>
          <w:p w:rsidR="000A485E" w:rsidRDefault="000A485E" w:rsidP="00046624">
            <w:pPr>
              <w:rPr>
                <w:lang w:val="es-VE"/>
              </w:rPr>
            </w:pPr>
          </w:p>
          <w:p w:rsidR="000A485E" w:rsidRPr="00EF7837" w:rsidRDefault="000A485E" w:rsidP="00046624">
            <w:pPr>
              <w:rPr>
                <w:lang w:val="es-VE"/>
              </w:rPr>
            </w:pPr>
            <w:r w:rsidRPr="00EF7837">
              <w:rPr>
                <w:lang w:val="es-VE"/>
              </w:rPr>
              <w:t xml:space="preserve">Propicia la interacción profesor-alumno </w:t>
            </w:r>
            <w:r>
              <w:rPr>
                <w:lang w:val="es-VE"/>
              </w:rPr>
              <w:t>en inglés.</w:t>
            </w:r>
          </w:p>
        </w:tc>
        <w:tc>
          <w:tcPr>
            <w:tcW w:w="521" w:type="dxa"/>
          </w:tcPr>
          <w:p w:rsidR="000A485E" w:rsidRPr="00EF7837" w:rsidRDefault="000A485E" w:rsidP="00046624">
            <w:pPr>
              <w:rPr>
                <w:lang w:val="es-VE"/>
              </w:rPr>
            </w:pPr>
          </w:p>
        </w:tc>
        <w:tc>
          <w:tcPr>
            <w:tcW w:w="521" w:type="dxa"/>
          </w:tcPr>
          <w:p w:rsidR="000A485E" w:rsidRPr="00EF7837" w:rsidRDefault="000A485E" w:rsidP="00046624">
            <w:pPr>
              <w:rPr>
                <w:lang w:val="es-VE"/>
              </w:rPr>
            </w:pPr>
          </w:p>
        </w:tc>
        <w:tc>
          <w:tcPr>
            <w:tcW w:w="590" w:type="dxa"/>
          </w:tcPr>
          <w:p w:rsidR="000A485E" w:rsidRPr="00EF7837" w:rsidRDefault="000A485E" w:rsidP="00046624">
            <w:pPr>
              <w:rPr>
                <w:lang w:val="es-VE"/>
              </w:rPr>
            </w:pPr>
          </w:p>
        </w:tc>
        <w:tc>
          <w:tcPr>
            <w:tcW w:w="521" w:type="dxa"/>
          </w:tcPr>
          <w:p w:rsidR="000A485E" w:rsidRPr="00EF7837" w:rsidRDefault="000A485E" w:rsidP="00046624">
            <w:pPr>
              <w:rPr>
                <w:lang w:val="es-VE"/>
              </w:rPr>
            </w:pPr>
          </w:p>
        </w:tc>
        <w:tc>
          <w:tcPr>
            <w:tcW w:w="561" w:type="dxa"/>
          </w:tcPr>
          <w:p w:rsidR="000A485E" w:rsidRPr="00EF7837" w:rsidRDefault="000A485E" w:rsidP="00046624">
            <w:pPr>
              <w:rPr>
                <w:lang w:val="es-VE"/>
              </w:rPr>
            </w:pPr>
          </w:p>
        </w:tc>
      </w:tr>
      <w:tr w:rsidR="000A485E" w:rsidRPr="001327C2" w:rsidTr="0001445D">
        <w:tc>
          <w:tcPr>
            <w:tcW w:w="560" w:type="dxa"/>
          </w:tcPr>
          <w:p w:rsidR="000A485E" w:rsidRDefault="000A485E" w:rsidP="00046624">
            <w:pPr>
              <w:jc w:val="center"/>
              <w:rPr>
                <w:lang w:val="es-VE"/>
              </w:rPr>
            </w:pPr>
          </w:p>
          <w:p w:rsidR="000A485E" w:rsidRDefault="000A485E" w:rsidP="00046624">
            <w:pPr>
              <w:jc w:val="center"/>
              <w:rPr>
                <w:lang w:val="es-VE"/>
              </w:rPr>
            </w:pPr>
            <w:r>
              <w:rPr>
                <w:lang w:val="es-VE"/>
              </w:rPr>
              <w:t>3</w:t>
            </w:r>
          </w:p>
        </w:tc>
        <w:tc>
          <w:tcPr>
            <w:tcW w:w="5319" w:type="dxa"/>
          </w:tcPr>
          <w:p w:rsidR="000A485E" w:rsidRPr="00EF7837" w:rsidRDefault="000A485E" w:rsidP="00046624">
            <w:pPr>
              <w:rPr>
                <w:lang w:val="es-VE"/>
              </w:rPr>
            </w:pPr>
            <w:r>
              <w:t>Propicia</w:t>
            </w:r>
            <w:r>
              <w:rPr>
                <w:lang w:val="es-VE"/>
              </w:rPr>
              <w:t xml:space="preserve"> la interacción entre los estudiantes</w:t>
            </w:r>
            <w:r w:rsidRPr="00EF7837">
              <w:rPr>
                <w:lang w:val="es-VE"/>
              </w:rPr>
              <w:t xml:space="preserve"> haciendo uso de la lengua meta</w:t>
            </w:r>
            <w:r>
              <w:rPr>
                <w:lang w:val="es-VE"/>
              </w:rPr>
              <w:t>.</w:t>
            </w:r>
          </w:p>
        </w:tc>
        <w:tc>
          <w:tcPr>
            <w:tcW w:w="521" w:type="dxa"/>
          </w:tcPr>
          <w:p w:rsidR="000A485E" w:rsidRPr="00EF7837" w:rsidRDefault="000A485E" w:rsidP="00046624">
            <w:pPr>
              <w:rPr>
                <w:lang w:val="es-VE"/>
              </w:rPr>
            </w:pPr>
          </w:p>
        </w:tc>
        <w:tc>
          <w:tcPr>
            <w:tcW w:w="521" w:type="dxa"/>
          </w:tcPr>
          <w:p w:rsidR="000A485E" w:rsidRPr="00EF7837" w:rsidRDefault="000A485E" w:rsidP="00046624">
            <w:pPr>
              <w:rPr>
                <w:lang w:val="es-VE"/>
              </w:rPr>
            </w:pPr>
          </w:p>
        </w:tc>
        <w:tc>
          <w:tcPr>
            <w:tcW w:w="590" w:type="dxa"/>
          </w:tcPr>
          <w:p w:rsidR="000A485E" w:rsidRPr="00EF7837" w:rsidRDefault="000A485E" w:rsidP="00046624">
            <w:pPr>
              <w:rPr>
                <w:lang w:val="es-VE"/>
              </w:rPr>
            </w:pPr>
          </w:p>
        </w:tc>
        <w:tc>
          <w:tcPr>
            <w:tcW w:w="521" w:type="dxa"/>
          </w:tcPr>
          <w:p w:rsidR="000A485E" w:rsidRPr="00EF7837" w:rsidRDefault="000A485E" w:rsidP="00046624">
            <w:pPr>
              <w:rPr>
                <w:lang w:val="es-VE"/>
              </w:rPr>
            </w:pPr>
          </w:p>
        </w:tc>
        <w:tc>
          <w:tcPr>
            <w:tcW w:w="561" w:type="dxa"/>
          </w:tcPr>
          <w:p w:rsidR="000A485E" w:rsidRPr="00EF7837" w:rsidRDefault="000A485E" w:rsidP="00046624">
            <w:pPr>
              <w:rPr>
                <w:lang w:val="es-VE"/>
              </w:rPr>
            </w:pPr>
          </w:p>
        </w:tc>
      </w:tr>
      <w:tr w:rsidR="000A485E" w:rsidRPr="001327C2" w:rsidTr="0001445D">
        <w:tc>
          <w:tcPr>
            <w:tcW w:w="560" w:type="dxa"/>
          </w:tcPr>
          <w:p w:rsidR="000A485E" w:rsidRDefault="000A485E" w:rsidP="00046624">
            <w:pPr>
              <w:jc w:val="center"/>
              <w:rPr>
                <w:lang w:val="es-VE"/>
              </w:rPr>
            </w:pPr>
          </w:p>
          <w:p w:rsidR="000A485E" w:rsidRDefault="000A485E" w:rsidP="00046624">
            <w:pPr>
              <w:jc w:val="center"/>
              <w:rPr>
                <w:lang w:val="es-VE"/>
              </w:rPr>
            </w:pPr>
            <w:r>
              <w:rPr>
                <w:lang w:val="es-VE"/>
              </w:rPr>
              <w:t>4</w:t>
            </w:r>
          </w:p>
        </w:tc>
        <w:tc>
          <w:tcPr>
            <w:tcW w:w="5319" w:type="dxa"/>
          </w:tcPr>
          <w:p w:rsidR="000A485E" w:rsidRDefault="000A485E" w:rsidP="00046624">
            <w:pPr>
              <w:rPr>
                <w:lang w:val="es-VE"/>
              </w:rPr>
            </w:pPr>
          </w:p>
          <w:p w:rsidR="000A485E" w:rsidRDefault="000A485E" w:rsidP="00046624">
            <w:pPr>
              <w:rPr>
                <w:lang w:val="es-VE"/>
              </w:rPr>
            </w:pPr>
            <w:r w:rsidRPr="00EF7837">
              <w:rPr>
                <w:lang w:val="es-VE"/>
              </w:rPr>
              <w:t xml:space="preserve">Promueve la participación </w:t>
            </w:r>
            <w:r>
              <w:rPr>
                <w:lang w:val="es-VE"/>
              </w:rPr>
              <w:t>todos los alumnos por igual.</w:t>
            </w:r>
          </w:p>
        </w:tc>
        <w:tc>
          <w:tcPr>
            <w:tcW w:w="521" w:type="dxa"/>
          </w:tcPr>
          <w:p w:rsidR="000A485E" w:rsidRPr="00EF7837" w:rsidRDefault="000A485E" w:rsidP="00046624">
            <w:pPr>
              <w:rPr>
                <w:lang w:val="es-VE"/>
              </w:rPr>
            </w:pPr>
          </w:p>
        </w:tc>
        <w:tc>
          <w:tcPr>
            <w:tcW w:w="521" w:type="dxa"/>
          </w:tcPr>
          <w:p w:rsidR="000A485E" w:rsidRPr="00EF7837" w:rsidRDefault="000A485E" w:rsidP="00046624">
            <w:pPr>
              <w:rPr>
                <w:lang w:val="es-VE"/>
              </w:rPr>
            </w:pPr>
          </w:p>
        </w:tc>
        <w:tc>
          <w:tcPr>
            <w:tcW w:w="590" w:type="dxa"/>
          </w:tcPr>
          <w:p w:rsidR="000A485E" w:rsidRPr="00EF7837" w:rsidRDefault="000A485E" w:rsidP="00046624">
            <w:pPr>
              <w:rPr>
                <w:lang w:val="es-VE"/>
              </w:rPr>
            </w:pPr>
          </w:p>
        </w:tc>
        <w:tc>
          <w:tcPr>
            <w:tcW w:w="521" w:type="dxa"/>
          </w:tcPr>
          <w:p w:rsidR="000A485E" w:rsidRPr="00EF7837" w:rsidRDefault="000A485E" w:rsidP="00046624">
            <w:pPr>
              <w:rPr>
                <w:lang w:val="es-VE"/>
              </w:rPr>
            </w:pPr>
          </w:p>
        </w:tc>
        <w:tc>
          <w:tcPr>
            <w:tcW w:w="561" w:type="dxa"/>
          </w:tcPr>
          <w:p w:rsidR="000A485E" w:rsidRPr="00EF7837" w:rsidRDefault="000A485E" w:rsidP="00046624">
            <w:pPr>
              <w:rPr>
                <w:lang w:val="es-VE"/>
              </w:rPr>
            </w:pPr>
          </w:p>
        </w:tc>
      </w:tr>
      <w:tr w:rsidR="000A485E" w:rsidRPr="001327C2" w:rsidTr="0001445D">
        <w:tc>
          <w:tcPr>
            <w:tcW w:w="560" w:type="dxa"/>
          </w:tcPr>
          <w:p w:rsidR="000A485E" w:rsidRDefault="000A485E" w:rsidP="00046624">
            <w:pPr>
              <w:jc w:val="center"/>
              <w:rPr>
                <w:lang w:val="es-VE"/>
              </w:rPr>
            </w:pPr>
          </w:p>
          <w:p w:rsidR="000A485E" w:rsidRDefault="000A485E" w:rsidP="00046624">
            <w:pPr>
              <w:jc w:val="center"/>
              <w:rPr>
                <w:lang w:val="es-VE"/>
              </w:rPr>
            </w:pPr>
            <w:r>
              <w:rPr>
                <w:lang w:val="es-VE"/>
              </w:rPr>
              <w:t>5</w:t>
            </w:r>
          </w:p>
        </w:tc>
        <w:tc>
          <w:tcPr>
            <w:tcW w:w="5319" w:type="dxa"/>
          </w:tcPr>
          <w:p w:rsidR="000A485E" w:rsidRPr="00EF7837" w:rsidRDefault="000A485E" w:rsidP="00046624">
            <w:pPr>
              <w:rPr>
                <w:lang w:val="es-VE"/>
              </w:rPr>
            </w:pPr>
            <w:r>
              <w:rPr>
                <w:lang w:val="es-VE"/>
              </w:rPr>
              <w:t>Presenta el contenido basándose en situaciones del mundo real.</w:t>
            </w:r>
          </w:p>
        </w:tc>
        <w:tc>
          <w:tcPr>
            <w:tcW w:w="521" w:type="dxa"/>
          </w:tcPr>
          <w:p w:rsidR="000A485E" w:rsidRPr="00EF7837" w:rsidRDefault="000A485E" w:rsidP="00046624">
            <w:pPr>
              <w:rPr>
                <w:lang w:val="es-VE"/>
              </w:rPr>
            </w:pPr>
          </w:p>
        </w:tc>
        <w:tc>
          <w:tcPr>
            <w:tcW w:w="521" w:type="dxa"/>
          </w:tcPr>
          <w:p w:rsidR="000A485E" w:rsidRPr="00EF7837" w:rsidRDefault="000A485E" w:rsidP="00046624">
            <w:pPr>
              <w:rPr>
                <w:lang w:val="es-VE"/>
              </w:rPr>
            </w:pPr>
          </w:p>
        </w:tc>
        <w:tc>
          <w:tcPr>
            <w:tcW w:w="590" w:type="dxa"/>
          </w:tcPr>
          <w:p w:rsidR="000A485E" w:rsidRPr="00EF7837" w:rsidRDefault="000A485E" w:rsidP="00046624">
            <w:pPr>
              <w:rPr>
                <w:lang w:val="es-VE"/>
              </w:rPr>
            </w:pPr>
          </w:p>
        </w:tc>
        <w:tc>
          <w:tcPr>
            <w:tcW w:w="521" w:type="dxa"/>
          </w:tcPr>
          <w:p w:rsidR="000A485E" w:rsidRPr="00EF7837" w:rsidRDefault="000A485E" w:rsidP="00046624">
            <w:pPr>
              <w:rPr>
                <w:lang w:val="es-VE"/>
              </w:rPr>
            </w:pPr>
          </w:p>
        </w:tc>
        <w:tc>
          <w:tcPr>
            <w:tcW w:w="561" w:type="dxa"/>
          </w:tcPr>
          <w:p w:rsidR="000A485E" w:rsidRPr="00EF7837" w:rsidRDefault="000A485E" w:rsidP="00046624">
            <w:pPr>
              <w:rPr>
                <w:lang w:val="es-VE"/>
              </w:rPr>
            </w:pPr>
          </w:p>
        </w:tc>
      </w:tr>
      <w:tr w:rsidR="000A485E" w:rsidRPr="001327C2" w:rsidTr="0001445D">
        <w:tc>
          <w:tcPr>
            <w:tcW w:w="560" w:type="dxa"/>
          </w:tcPr>
          <w:p w:rsidR="000A485E" w:rsidRDefault="000A485E" w:rsidP="00046624">
            <w:pPr>
              <w:jc w:val="center"/>
              <w:rPr>
                <w:lang w:val="es-VE"/>
              </w:rPr>
            </w:pPr>
          </w:p>
          <w:p w:rsidR="000A485E" w:rsidRPr="00EF7837" w:rsidRDefault="000A485E" w:rsidP="00046624">
            <w:pPr>
              <w:jc w:val="center"/>
              <w:rPr>
                <w:lang w:val="es-VE"/>
              </w:rPr>
            </w:pPr>
            <w:r>
              <w:rPr>
                <w:lang w:val="es-VE"/>
              </w:rPr>
              <w:t>6</w:t>
            </w:r>
          </w:p>
        </w:tc>
        <w:tc>
          <w:tcPr>
            <w:tcW w:w="5319" w:type="dxa"/>
          </w:tcPr>
          <w:p w:rsidR="000A485E" w:rsidRPr="00EF7837" w:rsidRDefault="000A485E" w:rsidP="00046624">
            <w:pPr>
              <w:rPr>
                <w:lang w:val="es-VE"/>
              </w:rPr>
            </w:pPr>
            <w:r w:rsidRPr="00EF7837">
              <w:rPr>
                <w:lang w:val="es-VE"/>
              </w:rPr>
              <w:t>Utiliza diferentes recursos y materiales para el desarrollo de la clase</w:t>
            </w:r>
          </w:p>
        </w:tc>
        <w:tc>
          <w:tcPr>
            <w:tcW w:w="521" w:type="dxa"/>
          </w:tcPr>
          <w:p w:rsidR="000A485E" w:rsidRPr="00EF7837" w:rsidRDefault="000A485E" w:rsidP="00046624">
            <w:pPr>
              <w:rPr>
                <w:lang w:val="es-VE"/>
              </w:rPr>
            </w:pPr>
          </w:p>
        </w:tc>
        <w:tc>
          <w:tcPr>
            <w:tcW w:w="521" w:type="dxa"/>
          </w:tcPr>
          <w:p w:rsidR="000A485E" w:rsidRPr="00EF7837" w:rsidRDefault="000A485E" w:rsidP="00046624">
            <w:pPr>
              <w:rPr>
                <w:lang w:val="es-VE"/>
              </w:rPr>
            </w:pPr>
          </w:p>
        </w:tc>
        <w:tc>
          <w:tcPr>
            <w:tcW w:w="590" w:type="dxa"/>
          </w:tcPr>
          <w:p w:rsidR="000A485E" w:rsidRPr="00EF7837" w:rsidRDefault="000A485E" w:rsidP="00046624">
            <w:pPr>
              <w:rPr>
                <w:lang w:val="es-VE"/>
              </w:rPr>
            </w:pPr>
          </w:p>
        </w:tc>
        <w:tc>
          <w:tcPr>
            <w:tcW w:w="521" w:type="dxa"/>
          </w:tcPr>
          <w:p w:rsidR="000A485E" w:rsidRPr="00EF7837" w:rsidRDefault="000A485E" w:rsidP="00046624">
            <w:pPr>
              <w:rPr>
                <w:lang w:val="es-VE"/>
              </w:rPr>
            </w:pPr>
          </w:p>
        </w:tc>
        <w:tc>
          <w:tcPr>
            <w:tcW w:w="561" w:type="dxa"/>
          </w:tcPr>
          <w:p w:rsidR="000A485E" w:rsidRPr="00EF7837" w:rsidRDefault="000A485E" w:rsidP="00046624">
            <w:pPr>
              <w:rPr>
                <w:lang w:val="es-VE"/>
              </w:rPr>
            </w:pPr>
          </w:p>
        </w:tc>
      </w:tr>
      <w:tr w:rsidR="000A485E" w:rsidRPr="001327C2" w:rsidTr="0001445D">
        <w:tc>
          <w:tcPr>
            <w:tcW w:w="560" w:type="dxa"/>
          </w:tcPr>
          <w:p w:rsidR="000A485E" w:rsidRDefault="000A485E" w:rsidP="00046624">
            <w:pPr>
              <w:tabs>
                <w:tab w:val="left" w:pos="3465"/>
              </w:tabs>
              <w:jc w:val="center"/>
              <w:rPr>
                <w:lang w:val="es-VE"/>
              </w:rPr>
            </w:pPr>
          </w:p>
          <w:p w:rsidR="000A485E" w:rsidRDefault="000A485E" w:rsidP="00046624">
            <w:pPr>
              <w:tabs>
                <w:tab w:val="left" w:pos="3465"/>
              </w:tabs>
              <w:jc w:val="center"/>
              <w:rPr>
                <w:lang w:val="es-VE"/>
              </w:rPr>
            </w:pPr>
            <w:r>
              <w:rPr>
                <w:lang w:val="es-VE"/>
              </w:rPr>
              <w:t>7</w:t>
            </w:r>
          </w:p>
        </w:tc>
        <w:tc>
          <w:tcPr>
            <w:tcW w:w="5319" w:type="dxa"/>
          </w:tcPr>
          <w:p w:rsidR="000A485E" w:rsidRDefault="000A485E" w:rsidP="00046624">
            <w:pPr>
              <w:tabs>
                <w:tab w:val="left" w:pos="3465"/>
              </w:tabs>
              <w:rPr>
                <w:lang w:val="es-VE"/>
              </w:rPr>
            </w:pPr>
          </w:p>
          <w:p w:rsidR="000A485E" w:rsidRPr="00EF7837" w:rsidRDefault="000A485E" w:rsidP="00046624">
            <w:pPr>
              <w:tabs>
                <w:tab w:val="left" w:pos="3465"/>
              </w:tabs>
              <w:rPr>
                <w:lang w:val="es-VE"/>
              </w:rPr>
            </w:pPr>
            <w:r>
              <w:rPr>
                <w:lang w:val="es-VE"/>
              </w:rPr>
              <w:t>Incluye la destreza</w:t>
            </w:r>
            <w:r w:rsidRPr="00EF7837">
              <w:rPr>
                <w:lang w:val="es-VE"/>
              </w:rPr>
              <w:t xml:space="preserve"> auditiva en el desarrollo de la clase</w:t>
            </w:r>
          </w:p>
        </w:tc>
        <w:tc>
          <w:tcPr>
            <w:tcW w:w="521" w:type="dxa"/>
          </w:tcPr>
          <w:p w:rsidR="000A485E" w:rsidRPr="00EF7837" w:rsidRDefault="000A485E" w:rsidP="00046624">
            <w:pPr>
              <w:rPr>
                <w:lang w:val="es-VE"/>
              </w:rPr>
            </w:pPr>
          </w:p>
        </w:tc>
        <w:tc>
          <w:tcPr>
            <w:tcW w:w="521" w:type="dxa"/>
          </w:tcPr>
          <w:p w:rsidR="000A485E" w:rsidRPr="00EF7837" w:rsidRDefault="000A485E" w:rsidP="00046624">
            <w:pPr>
              <w:rPr>
                <w:lang w:val="es-VE"/>
              </w:rPr>
            </w:pPr>
          </w:p>
        </w:tc>
        <w:tc>
          <w:tcPr>
            <w:tcW w:w="590" w:type="dxa"/>
          </w:tcPr>
          <w:p w:rsidR="000A485E" w:rsidRPr="00EF7837" w:rsidRDefault="000A485E" w:rsidP="00046624">
            <w:pPr>
              <w:rPr>
                <w:lang w:val="es-VE"/>
              </w:rPr>
            </w:pPr>
          </w:p>
        </w:tc>
        <w:tc>
          <w:tcPr>
            <w:tcW w:w="521" w:type="dxa"/>
          </w:tcPr>
          <w:p w:rsidR="000A485E" w:rsidRPr="00EF7837" w:rsidRDefault="000A485E" w:rsidP="00046624">
            <w:pPr>
              <w:rPr>
                <w:lang w:val="es-VE"/>
              </w:rPr>
            </w:pPr>
          </w:p>
        </w:tc>
        <w:tc>
          <w:tcPr>
            <w:tcW w:w="561" w:type="dxa"/>
          </w:tcPr>
          <w:p w:rsidR="000A485E" w:rsidRPr="00EF7837" w:rsidRDefault="000A485E" w:rsidP="00046624">
            <w:pPr>
              <w:rPr>
                <w:lang w:val="es-VE"/>
              </w:rPr>
            </w:pPr>
          </w:p>
        </w:tc>
      </w:tr>
      <w:tr w:rsidR="000A485E" w:rsidRPr="001327C2" w:rsidTr="0001445D">
        <w:tc>
          <w:tcPr>
            <w:tcW w:w="560" w:type="dxa"/>
          </w:tcPr>
          <w:p w:rsidR="000A485E" w:rsidRDefault="000A485E" w:rsidP="00046624">
            <w:pPr>
              <w:jc w:val="center"/>
              <w:rPr>
                <w:lang w:val="es-VE"/>
              </w:rPr>
            </w:pPr>
          </w:p>
          <w:p w:rsidR="000A485E" w:rsidRDefault="000A485E" w:rsidP="00046624">
            <w:pPr>
              <w:jc w:val="center"/>
              <w:rPr>
                <w:lang w:val="es-VE"/>
              </w:rPr>
            </w:pPr>
            <w:r>
              <w:rPr>
                <w:lang w:val="es-VE"/>
              </w:rPr>
              <w:t>8</w:t>
            </w:r>
          </w:p>
        </w:tc>
        <w:tc>
          <w:tcPr>
            <w:tcW w:w="5319" w:type="dxa"/>
          </w:tcPr>
          <w:p w:rsidR="000A485E" w:rsidRDefault="000A485E" w:rsidP="00046624">
            <w:pPr>
              <w:rPr>
                <w:lang w:val="es-VE"/>
              </w:rPr>
            </w:pPr>
          </w:p>
          <w:p w:rsidR="000A485E" w:rsidRPr="00EF7837" w:rsidRDefault="000A485E" w:rsidP="00046624">
            <w:pPr>
              <w:rPr>
                <w:lang w:val="es-VE"/>
              </w:rPr>
            </w:pPr>
            <w:r>
              <w:rPr>
                <w:lang w:val="es-VE"/>
              </w:rPr>
              <w:t>Emplea canciones en el desarrollo de los contenidos</w:t>
            </w:r>
          </w:p>
        </w:tc>
        <w:tc>
          <w:tcPr>
            <w:tcW w:w="521" w:type="dxa"/>
          </w:tcPr>
          <w:p w:rsidR="000A485E" w:rsidRPr="00EF7837" w:rsidRDefault="000A485E" w:rsidP="00046624">
            <w:pPr>
              <w:rPr>
                <w:lang w:val="es-VE"/>
              </w:rPr>
            </w:pPr>
          </w:p>
        </w:tc>
        <w:tc>
          <w:tcPr>
            <w:tcW w:w="521" w:type="dxa"/>
          </w:tcPr>
          <w:p w:rsidR="000A485E" w:rsidRPr="00EF7837" w:rsidRDefault="000A485E" w:rsidP="00046624">
            <w:pPr>
              <w:rPr>
                <w:lang w:val="es-VE"/>
              </w:rPr>
            </w:pPr>
          </w:p>
        </w:tc>
        <w:tc>
          <w:tcPr>
            <w:tcW w:w="590" w:type="dxa"/>
          </w:tcPr>
          <w:p w:rsidR="000A485E" w:rsidRPr="00EF7837" w:rsidRDefault="000A485E" w:rsidP="00046624">
            <w:pPr>
              <w:rPr>
                <w:lang w:val="es-VE"/>
              </w:rPr>
            </w:pPr>
          </w:p>
        </w:tc>
        <w:tc>
          <w:tcPr>
            <w:tcW w:w="521" w:type="dxa"/>
          </w:tcPr>
          <w:p w:rsidR="000A485E" w:rsidRPr="00EF7837" w:rsidRDefault="000A485E" w:rsidP="00046624">
            <w:pPr>
              <w:rPr>
                <w:lang w:val="es-VE"/>
              </w:rPr>
            </w:pPr>
          </w:p>
        </w:tc>
        <w:tc>
          <w:tcPr>
            <w:tcW w:w="561" w:type="dxa"/>
          </w:tcPr>
          <w:p w:rsidR="000A485E" w:rsidRPr="00EF7837" w:rsidRDefault="000A485E" w:rsidP="00046624">
            <w:pPr>
              <w:rPr>
                <w:lang w:val="es-VE"/>
              </w:rPr>
            </w:pPr>
          </w:p>
        </w:tc>
      </w:tr>
      <w:tr w:rsidR="000A485E" w:rsidRPr="001327C2" w:rsidTr="0001445D">
        <w:tc>
          <w:tcPr>
            <w:tcW w:w="560" w:type="dxa"/>
          </w:tcPr>
          <w:p w:rsidR="000A485E" w:rsidRDefault="000A485E" w:rsidP="00046624">
            <w:pPr>
              <w:jc w:val="center"/>
              <w:rPr>
                <w:lang w:val="es-VE"/>
              </w:rPr>
            </w:pPr>
          </w:p>
          <w:p w:rsidR="000A485E" w:rsidRDefault="000A485E" w:rsidP="00046624">
            <w:pPr>
              <w:jc w:val="center"/>
              <w:rPr>
                <w:lang w:val="es-VE"/>
              </w:rPr>
            </w:pPr>
            <w:r>
              <w:rPr>
                <w:lang w:val="es-VE"/>
              </w:rPr>
              <w:t>9</w:t>
            </w:r>
          </w:p>
        </w:tc>
        <w:tc>
          <w:tcPr>
            <w:tcW w:w="5319" w:type="dxa"/>
          </w:tcPr>
          <w:p w:rsidR="000A485E" w:rsidRDefault="000A485E" w:rsidP="00046624">
            <w:pPr>
              <w:rPr>
                <w:lang w:val="es-VE"/>
              </w:rPr>
            </w:pPr>
          </w:p>
          <w:p w:rsidR="000A485E" w:rsidRDefault="000A485E" w:rsidP="00046624">
            <w:pPr>
              <w:rPr>
                <w:lang w:val="es-VE"/>
              </w:rPr>
            </w:pPr>
            <w:r w:rsidRPr="00EF7837">
              <w:rPr>
                <w:lang w:val="es-VE"/>
              </w:rPr>
              <w:t xml:space="preserve">Fomenta la lectura </w:t>
            </w:r>
            <w:r>
              <w:rPr>
                <w:lang w:val="es-VE"/>
              </w:rPr>
              <w:t xml:space="preserve">en voz alta </w:t>
            </w:r>
            <w:r w:rsidRPr="00EF7837">
              <w:rPr>
                <w:lang w:val="es-VE"/>
              </w:rPr>
              <w:t>de textos en inglés</w:t>
            </w:r>
          </w:p>
        </w:tc>
        <w:tc>
          <w:tcPr>
            <w:tcW w:w="521" w:type="dxa"/>
          </w:tcPr>
          <w:p w:rsidR="000A485E" w:rsidRPr="00EF7837" w:rsidRDefault="000A485E" w:rsidP="00046624">
            <w:pPr>
              <w:rPr>
                <w:lang w:val="es-VE"/>
              </w:rPr>
            </w:pPr>
          </w:p>
        </w:tc>
        <w:tc>
          <w:tcPr>
            <w:tcW w:w="521" w:type="dxa"/>
          </w:tcPr>
          <w:p w:rsidR="000A485E" w:rsidRPr="00EF7837" w:rsidRDefault="000A485E" w:rsidP="00046624">
            <w:pPr>
              <w:rPr>
                <w:lang w:val="es-VE"/>
              </w:rPr>
            </w:pPr>
          </w:p>
        </w:tc>
        <w:tc>
          <w:tcPr>
            <w:tcW w:w="590" w:type="dxa"/>
          </w:tcPr>
          <w:p w:rsidR="000A485E" w:rsidRPr="00EF7837" w:rsidRDefault="000A485E" w:rsidP="00046624">
            <w:pPr>
              <w:rPr>
                <w:lang w:val="es-VE"/>
              </w:rPr>
            </w:pPr>
          </w:p>
        </w:tc>
        <w:tc>
          <w:tcPr>
            <w:tcW w:w="521" w:type="dxa"/>
          </w:tcPr>
          <w:p w:rsidR="000A485E" w:rsidRPr="00EF7837" w:rsidRDefault="000A485E" w:rsidP="00046624">
            <w:pPr>
              <w:rPr>
                <w:lang w:val="es-VE"/>
              </w:rPr>
            </w:pPr>
          </w:p>
        </w:tc>
        <w:tc>
          <w:tcPr>
            <w:tcW w:w="561" w:type="dxa"/>
          </w:tcPr>
          <w:p w:rsidR="000A485E" w:rsidRPr="00EF7837" w:rsidRDefault="000A485E" w:rsidP="00046624">
            <w:pPr>
              <w:rPr>
                <w:lang w:val="es-VE"/>
              </w:rPr>
            </w:pPr>
          </w:p>
        </w:tc>
      </w:tr>
      <w:tr w:rsidR="000A485E" w:rsidRPr="001327C2" w:rsidTr="0001445D">
        <w:tc>
          <w:tcPr>
            <w:tcW w:w="560" w:type="dxa"/>
          </w:tcPr>
          <w:p w:rsidR="000A485E" w:rsidRDefault="000A485E" w:rsidP="00046624">
            <w:pPr>
              <w:jc w:val="center"/>
              <w:rPr>
                <w:lang w:val="es-VE"/>
              </w:rPr>
            </w:pPr>
          </w:p>
          <w:p w:rsidR="000A485E" w:rsidRDefault="000A485E" w:rsidP="00046624">
            <w:pPr>
              <w:jc w:val="center"/>
              <w:rPr>
                <w:lang w:val="es-VE"/>
              </w:rPr>
            </w:pPr>
            <w:r>
              <w:rPr>
                <w:lang w:val="es-VE"/>
              </w:rPr>
              <w:t>10</w:t>
            </w:r>
          </w:p>
        </w:tc>
        <w:tc>
          <w:tcPr>
            <w:tcW w:w="5319" w:type="dxa"/>
          </w:tcPr>
          <w:p w:rsidR="000A485E" w:rsidRDefault="000A485E" w:rsidP="00046624">
            <w:pPr>
              <w:rPr>
                <w:lang w:val="es-VE"/>
              </w:rPr>
            </w:pPr>
          </w:p>
          <w:p w:rsidR="000A485E" w:rsidRPr="00EF7837" w:rsidRDefault="000A485E" w:rsidP="00046624">
            <w:pPr>
              <w:rPr>
                <w:lang w:val="es-VE"/>
              </w:rPr>
            </w:pPr>
            <w:r>
              <w:rPr>
                <w:lang w:val="es-VE"/>
              </w:rPr>
              <w:t>Lee cuentos en el desarrollo de los contenidos</w:t>
            </w:r>
          </w:p>
        </w:tc>
        <w:tc>
          <w:tcPr>
            <w:tcW w:w="521" w:type="dxa"/>
          </w:tcPr>
          <w:p w:rsidR="000A485E" w:rsidRPr="00EF7837" w:rsidRDefault="000A485E" w:rsidP="00046624">
            <w:pPr>
              <w:rPr>
                <w:lang w:val="es-VE"/>
              </w:rPr>
            </w:pPr>
          </w:p>
        </w:tc>
        <w:tc>
          <w:tcPr>
            <w:tcW w:w="521" w:type="dxa"/>
          </w:tcPr>
          <w:p w:rsidR="000A485E" w:rsidRPr="00EF7837" w:rsidRDefault="000A485E" w:rsidP="00046624">
            <w:pPr>
              <w:rPr>
                <w:lang w:val="es-VE"/>
              </w:rPr>
            </w:pPr>
          </w:p>
        </w:tc>
        <w:tc>
          <w:tcPr>
            <w:tcW w:w="590" w:type="dxa"/>
          </w:tcPr>
          <w:p w:rsidR="000A485E" w:rsidRPr="00EF7837" w:rsidRDefault="000A485E" w:rsidP="00046624">
            <w:pPr>
              <w:rPr>
                <w:lang w:val="es-VE"/>
              </w:rPr>
            </w:pPr>
          </w:p>
        </w:tc>
        <w:tc>
          <w:tcPr>
            <w:tcW w:w="521" w:type="dxa"/>
          </w:tcPr>
          <w:p w:rsidR="000A485E" w:rsidRPr="00EF7837" w:rsidRDefault="000A485E" w:rsidP="00046624">
            <w:pPr>
              <w:rPr>
                <w:lang w:val="es-VE"/>
              </w:rPr>
            </w:pPr>
          </w:p>
        </w:tc>
        <w:tc>
          <w:tcPr>
            <w:tcW w:w="561" w:type="dxa"/>
          </w:tcPr>
          <w:p w:rsidR="000A485E" w:rsidRPr="00EF7837" w:rsidRDefault="000A485E" w:rsidP="00046624">
            <w:pPr>
              <w:rPr>
                <w:lang w:val="es-VE"/>
              </w:rPr>
            </w:pPr>
          </w:p>
        </w:tc>
      </w:tr>
      <w:tr w:rsidR="000A485E" w:rsidRPr="001327C2" w:rsidTr="0001445D">
        <w:tc>
          <w:tcPr>
            <w:tcW w:w="560" w:type="dxa"/>
          </w:tcPr>
          <w:p w:rsidR="000A485E" w:rsidRDefault="000A485E" w:rsidP="00046624">
            <w:pPr>
              <w:jc w:val="center"/>
              <w:rPr>
                <w:lang w:val="es-VE"/>
              </w:rPr>
            </w:pPr>
          </w:p>
          <w:p w:rsidR="000A485E" w:rsidRPr="00EF7837" w:rsidRDefault="000A485E" w:rsidP="00046624">
            <w:pPr>
              <w:jc w:val="center"/>
              <w:rPr>
                <w:lang w:val="es-VE"/>
              </w:rPr>
            </w:pPr>
            <w:r>
              <w:rPr>
                <w:lang w:val="es-VE"/>
              </w:rPr>
              <w:t>11</w:t>
            </w:r>
          </w:p>
        </w:tc>
        <w:tc>
          <w:tcPr>
            <w:tcW w:w="5319" w:type="dxa"/>
          </w:tcPr>
          <w:p w:rsidR="000A485E" w:rsidRPr="00EF7837" w:rsidRDefault="000A485E" w:rsidP="00046624">
            <w:pPr>
              <w:rPr>
                <w:lang w:val="es-VE"/>
              </w:rPr>
            </w:pPr>
            <w:r w:rsidRPr="00EF7837">
              <w:rPr>
                <w:lang w:val="es-VE"/>
              </w:rPr>
              <w:t xml:space="preserve">Organiza actividades en las cuales </w:t>
            </w:r>
            <w:r>
              <w:rPr>
                <w:lang w:val="es-VE"/>
              </w:rPr>
              <w:t>el alumno desarrolla</w:t>
            </w:r>
            <w:r w:rsidRPr="00EF7837">
              <w:rPr>
                <w:lang w:val="es-VE"/>
              </w:rPr>
              <w:t xml:space="preserve"> la producción escrita</w:t>
            </w:r>
          </w:p>
        </w:tc>
        <w:tc>
          <w:tcPr>
            <w:tcW w:w="521" w:type="dxa"/>
          </w:tcPr>
          <w:p w:rsidR="000A485E" w:rsidRPr="00EF7837" w:rsidRDefault="000A485E" w:rsidP="00046624">
            <w:pPr>
              <w:rPr>
                <w:lang w:val="es-VE"/>
              </w:rPr>
            </w:pPr>
          </w:p>
        </w:tc>
        <w:tc>
          <w:tcPr>
            <w:tcW w:w="521" w:type="dxa"/>
          </w:tcPr>
          <w:p w:rsidR="000A485E" w:rsidRPr="00EF7837" w:rsidRDefault="000A485E" w:rsidP="00046624">
            <w:pPr>
              <w:rPr>
                <w:lang w:val="es-VE"/>
              </w:rPr>
            </w:pPr>
          </w:p>
        </w:tc>
        <w:tc>
          <w:tcPr>
            <w:tcW w:w="590" w:type="dxa"/>
          </w:tcPr>
          <w:p w:rsidR="000A485E" w:rsidRPr="00EF7837" w:rsidRDefault="000A485E" w:rsidP="00046624">
            <w:pPr>
              <w:rPr>
                <w:lang w:val="es-VE"/>
              </w:rPr>
            </w:pPr>
          </w:p>
        </w:tc>
        <w:tc>
          <w:tcPr>
            <w:tcW w:w="521" w:type="dxa"/>
          </w:tcPr>
          <w:p w:rsidR="000A485E" w:rsidRPr="00EF7837" w:rsidRDefault="000A485E" w:rsidP="00046624">
            <w:pPr>
              <w:rPr>
                <w:lang w:val="es-VE"/>
              </w:rPr>
            </w:pPr>
          </w:p>
        </w:tc>
        <w:tc>
          <w:tcPr>
            <w:tcW w:w="561" w:type="dxa"/>
          </w:tcPr>
          <w:p w:rsidR="000A485E" w:rsidRPr="00EF7837" w:rsidRDefault="000A485E" w:rsidP="00046624">
            <w:pPr>
              <w:rPr>
                <w:lang w:val="es-VE"/>
              </w:rPr>
            </w:pPr>
          </w:p>
        </w:tc>
      </w:tr>
      <w:tr w:rsidR="000A485E" w:rsidRPr="001327C2" w:rsidTr="0001445D">
        <w:tc>
          <w:tcPr>
            <w:tcW w:w="560" w:type="dxa"/>
          </w:tcPr>
          <w:p w:rsidR="000A485E" w:rsidRDefault="000A485E" w:rsidP="00046624">
            <w:pPr>
              <w:jc w:val="center"/>
              <w:rPr>
                <w:lang w:val="es-VE"/>
              </w:rPr>
            </w:pPr>
          </w:p>
          <w:p w:rsidR="000A485E" w:rsidRPr="00EF7837" w:rsidRDefault="000A485E" w:rsidP="00046624">
            <w:pPr>
              <w:jc w:val="center"/>
              <w:rPr>
                <w:lang w:val="es-VE"/>
              </w:rPr>
            </w:pPr>
            <w:r>
              <w:rPr>
                <w:lang w:val="es-VE"/>
              </w:rPr>
              <w:t>12</w:t>
            </w:r>
          </w:p>
        </w:tc>
        <w:tc>
          <w:tcPr>
            <w:tcW w:w="5319" w:type="dxa"/>
          </w:tcPr>
          <w:p w:rsidR="000A485E" w:rsidRDefault="000A485E" w:rsidP="00046624">
            <w:pPr>
              <w:rPr>
                <w:lang w:val="es-VE"/>
              </w:rPr>
            </w:pPr>
          </w:p>
          <w:p w:rsidR="000A485E" w:rsidRPr="00EF7837" w:rsidRDefault="000A485E" w:rsidP="00046624">
            <w:pPr>
              <w:rPr>
                <w:lang w:val="es-VE"/>
              </w:rPr>
            </w:pPr>
            <w:r w:rsidRPr="00EF7837">
              <w:rPr>
                <w:lang w:val="es-VE"/>
              </w:rPr>
              <w:t>Dedica espacio a la práctica del contenido estudiado</w:t>
            </w:r>
          </w:p>
        </w:tc>
        <w:tc>
          <w:tcPr>
            <w:tcW w:w="521" w:type="dxa"/>
          </w:tcPr>
          <w:p w:rsidR="000A485E" w:rsidRPr="00EF7837" w:rsidRDefault="000A485E" w:rsidP="00046624">
            <w:pPr>
              <w:rPr>
                <w:lang w:val="es-VE"/>
              </w:rPr>
            </w:pPr>
          </w:p>
        </w:tc>
        <w:tc>
          <w:tcPr>
            <w:tcW w:w="521" w:type="dxa"/>
          </w:tcPr>
          <w:p w:rsidR="000A485E" w:rsidRPr="00EF7837" w:rsidRDefault="000A485E" w:rsidP="00046624">
            <w:pPr>
              <w:rPr>
                <w:lang w:val="es-VE"/>
              </w:rPr>
            </w:pPr>
          </w:p>
        </w:tc>
        <w:tc>
          <w:tcPr>
            <w:tcW w:w="590" w:type="dxa"/>
          </w:tcPr>
          <w:p w:rsidR="000A485E" w:rsidRPr="00EF7837" w:rsidRDefault="000A485E" w:rsidP="00046624">
            <w:pPr>
              <w:rPr>
                <w:lang w:val="es-VE"/>
              </w:rPr>
            </w:pPr>
          </w:p>
        </w:tc>
        <w:tc>
          <w:tcPr>
            <w:tcW w:w="521" w:type="dxa"/>
          </w:tcPr>
          <w:p w:rsidR="000A485E" w:rsidRPr="00EF7837" w:rsidRDefault="000A485E" w:rsidP="00046624">
            <w:pPr>
              <w:rPr>
                <w:lang w:val="es-VE"/>
              </w:rPr>
            </w:pPr>
          </w:p>
        </w:tc>
        <w:tc>
          <w:tcPr>
            <w:tcW w:w="561" w:type="dxa"/>
          </w:tcPr>
          <w:p w:rsidR="000A485E" w:rsidRPr="00EF7837" w:rsidRDefault="000A485E" w:rsidP="00046624">
            <w:pPr>
              <w:rPr>
                <w:lang w:val="es-VE"/>
              </w:rPr>
            </w:pPr>
          </w:p>
        </w:tc>
      </w:tr>
    </w:tbl>
    <w:p w:rsidR="0001445D" w:rsidRDefault="0001445D" w:rsidP="00E32FC1">
      <w:pPr>
        <w:rPr>
          <w:lang w:val="es-VE"/>
        </w:rPr>
      </w:pPr>
      <w:r>
        <w:rPr>
          <w:noProof/>
        </w:rPr>
        <w:lastRenderedPageBreak/>
        <w:drawing>
          <wp:anchor distT="0" distB="0" distL="114300" distR="114300" simplePos="0" relativeHeight="251844608" behindDoc="1" locked="0" layoutInCell="1" allowOverlap="1">
            <wp:simplePos x="0" y="0"/>
            <wp:positionH relativeFrom="column">
              <wp:posOffset>-659130</wp:posOffset>
            </wp:positionH>
            <wp:positionV relativeFrom="paragraph">
              <wp:posOffset>-490220</wp:posOffset>
            </wp:positionV>
            <wp:extent cx="6261100" cy="8715375"/>
            <wp:effectExtent l="19050" t="0" r="6350" b="0"/>
            <wp:wrapTight wrapText="bothSides">
              <wp:wrapPolygon edited="0">
                <wp:start x="-66" y="0"/>
                <wp:lineTo x="-66" y="21576"/>
                <wp:lineTo x="21622" y="21576"/>
                <wp:lineTo x="21622" y="0"/>
                <wp:lineTo x="-66" y="0"/>
              </wp:wrapPolygon>
            </wp:wrapTight>
            <wp:docPr id="68" name="Imagen 2" descr="C:\Users\jasmine\Documents\BASE DE DATOS\INSTRUMENTO OBSERVACIÓN 1 HEDD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smine\Documents\BASE DE DATOS\INSTRUMENTO OBSERVACIÓN 1 HEDDY.tif"/>
                    <pic:cNvPicPr>
                      <a:picLocks noChangeAspect="1" noChangeArrowheads="1"/>
                    </pic:cNvPicPr>
                  </pic:nvPicPr>
                  <pic:blipFill>
                    <a:blip r:embed="rId58" cstate="print"/>
                    <a:srcRect/>
                    <a:stretch>
                      <a:fillRect/>
                    </a:stretch>
                  </pic:blipFill>
                  <pic:spPr bwMode="auto">
                    <a:xfrm>
                      <a:off x="0" y="0"/>
                      <a:ext cx="6261100" cy="8715375"/>
                    </a:xfrm>
                    <a:prstGeom prst="rect">
                      <a:avLst/>
                    </a:prstGeom>
                    <a:noFill/>
                    <a:ln w="9525">
                      <a:noFill/>
                      <a:miter lim="800000"/>
                      <a:headEnd/>
                      <a:tailEnd/>
                    </a:ln>
                  </pic:spPr>
                </pic:pic>
              </a:graphicData>
            </a:graphic>
          </wp:anchor>
        </w:drawing>
      </w:r>
    </w:p>
    <w:p w:rsidR="009E39EA" w:rsidRDefault="0099434E" w:rsidP="00E32FC1">
      <w:pPr>
        <w:rPr>
          <w:lang w:val="es-VE"/>
        </w:rPr>
      </w:pPr>
      <w:r>
        <w:rPr>
          <w:noProof/>
        </w:rPr>
        <w:lastRenderedPageBreak/>
        <w:drawing>
          <wp:anchor distT="0" distB="0" distL="114300" distR="114300" simplePos="0" relativeHeight="251777024" behindDoc="1" locked="0" layoutInCell="1" allowOverlap="1">
            <wp:simplePos x="0" y="0"/>
            <wp:positionH relativeFrom="column">
              <wp:posOffset>-763905</wp:posOffset>
            </wp:positionH>
            <wp:positionV relativeFrom="paragraph">
              <wp:posOffset>-403860</wp:posOffset>
            </wp:positionV>
            <wp:extent cx="6381750" cy="8953500"/>
            <wp:effectExtent l="19050" t="0" r="0" b="0"/>
            <wp:wrapTight wrapText="bothSides">
              <wp:wrapPolygon edited="0">
                <wp:start x="-64" y="0"/>
                <wp:lineTo x="-64" y="21554"/>
                <wp:lineTo x="21600" y="21554"/>
                <wp:lineTo x="21600" y="0"/>
                <wp:lineTo x="-64" y="0"/>
              </wp:wrapPolygon>
            </wp:wrapTight>
            <wp:docPr id="61" name="Imagen 1" descr="C:\Users\jasmine\Documents\BASE DE DATOS\INSTRUMENTO OBSERVACIÓN 2 HEDD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smine\Documents\BASE DE DATOS\INSTRUMENTO OBSERVACIÓN 2 HEDDY.tif"/>
                    <pic:cNvPicPr>
                      <a:picLocks noChangeAspect="1" noChangeArrowheads="1"/>
                    </pic:cNvPicPr>
                  </pic:nvPicPr>
                  <pic:blipFill>
                    <a:blip r:embed="rId59" cstate="print"/>
                    <a:srcRect/>
                    <a:stretch>
                      <a:fillRect/>
                    </a:stretch>
                  </pic:blipFill>
                  <pic:spPr bwMode="auto">
                    <a:xfrm>
                      <a:off x="0" y="0"/>
                      <a:ext cx="6381750" cy="8953500"/>
                    </a:xfrm>
                    <a:prstGeom prst="rect">
                      <a:avLst/>
                    </a:prstGeom>
                    <a:noFill/>
                    <a:ln w="9525">
                      <a:noFill/>
                      <a:miter lim="800000"/>
                      <a:headEnd/>
                      <a:tailEnd/>
                    </a:ln>
                  </pic:spPr>
                </pic:pic>
              </a:graphicData>
            </a:graphic>
          </wp:anchor>
        </w:drawing>
      </w:r>
      <w:r w:rsidR="00E32FC1">
        <w:rPr>
          <w:noProof/>
        </w:rPr>
        <w:drawing>
          <wp:anchor distT="0" distB="0" distL="114300" distR="114300" simplePos="0" relativeHeight="251778048" behindDoc="1" locked="0" layoutInCell="1" allowOverlap="1">
            <wp:simplePos x="0" y="0"/>
            <wp:positionH relativeFrom="column">
              <wp:posOffset>-802005</wp:posOffset>
            </wp:positionH>
            <wp:positionV relativeFrom="paragraph">
              <wp:posOffset>-518160</wp:posOffset>
            </wp:positionV>
            <wp:extent cx="6584950" cy="8667750"/>
            <wp:effectExtent l="19050" t="0" r="6350" b="0"/>
            <wp:wrapTight wrapText="bothSides">
              <wp:wrapPolygon edited="0">
                <wp:start x="-62" y="0"/>
                <wp:lineTo x="-62" y="21553"/>
                <wp:lineTo x="21621" y="21553"/>
                <wp:lineTo x="21621" y="0"/>
                <wp:lineTo x="-62" y="0"/>
              </wp:wrapPolygon>
            </wp:wrapTight>
            <wp:docPr id="62" name="Imagen 1" descr="C:\Users\jasmine\Documents\BASE DE DATOS\INSTRUMENTO OBERVACIÓN 2 GRECI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smine\Documents\BASE DE DATOS\INSTRUMENTO OBERVACIÓN 2 GRECIA.tif"/>
                    <pic:cNvPicPr>
                      <a:picLocks noChangeAspect="1" noChangeArrowheads="1"/>
                    </pic:cNvPicPr>
                  </pic:nvPicPr>
                  <pic:blipFill>
                    <a:blip r:embed="rId60" cstate="print"/>
                    <a:srcRect/>
                    <a:stretch>
                      <a:fillRect/>
                    </a:stretch>
                  </pic:blipFill>
                  <pic:spPr bwMode="auto">
                    <a:xfrm>
                      <a:off x="0" y="0"/>
                      <a:ext cx="6584950" cy="8667750"/>
                    </a:xfrm>
                    <a:prstGeom prst="rect">
                      <a:avLst/>
                    </a:prstGeom>
                    <a:noFill/>
                    <a:ln w="9525">
                      <a:noFill/>
                      <a:miter lim="800000"/>
                      <a:headEnd/>
                      <a:tailEnd/>
                    </a:ln>
                  </pic:spPr>
                </pic:pic>
              </a:graphicData>
            </a:graphic>
          </wp:anchor>
        </w:drawing>
      </w:r>
    </w:p>
    <w:p w:rsidR="009E39EA" w:rsidRDefault="009E39EA" w:rsidP="000A485E">
      <w:pPr>
        <w:jc w:val="center"/>
        <w:rPr>
          <w:lang w:val="es-VE"/>
        </w:rPr>
      </w:pPr>
    </w:p>
    <w:p w:rsidR="000A485E" w:rsidRPr="001662D4" w:rsidRDefault="000A485E" w:rsidP="000A485E">
      <w:pPr>
        <w:jc w:val="center"/>
        <w:rPr>
          <w:lang w:val="es-VE"/>
        </w:rPr>
      </w:pPr>
      <w:r>
        <w:rPr>
          <w:noProof/>
          <w:sz w:val="20"/>
          <w:szCs w:val="20"/>
        </w:rPr>
        <w:drawing>
          <wp:anchor distT="0" distB="0" distL="114300" distR="114300" simplePos="0" relativeHeight="251693056" behindDoc="1" locked="0" layoutInCell="1" allowOverlap="1">
            <wp:simplePos x="0" y="0"/>
            <wp:positionH relativeFrom="column">
              <wp:posOffset>4580255</wp:posOffset>
            </wp:positionH>
            <wp:positionV relativeFrom="paragraph">
              <wp:posOffset>-1905</wp:posOffset>
            </wp:positionV>
            <wp:extent cx="920750" cy="990600"/>
            <wp:effectExtent l="19050" t="0" r="0" b="0"/>
            <wp:wrapNone/>
            <wp:docPr id="53" name="Imagen 4" descr="http://bitacora.face.uc.edu.ve/bitacora/file.php/1/logo_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http://bitacora.face.uc.edu.ve/bitacora/file.php/1/logo_face.jpg"/>
                    <pic:cNvPicPr>
                      <a:picLocks noChangeAspect="1" noChangeArrowheads="1"/>
                    </pic:cNvPicPr>
                  </pic:nvPicPr>
                  <pic:blipFill>
                    <a:blip r:embed="rId56" cstate="print"/>
                    <a:srcRect/>
                    <a:stretch>
                      <a:fillRect/>
                    </a:stretch>
                  </pic:blipFill>
                  <pic:spPr bwMode="auto">
                    <a:xfrm>
                      <a:off x="0" y="0"/>
                      <a:ext cx="920750" cy="990600"/>
                    </a:xfrm>
                    <a:prstGeom prst="rect">
                      <a:avLst/>
                    </a:prstGeom>
                    <a:noFill/>
                  </pic:spPr>
                </pic:pic>
              </a:graphicData>
            </a:graphic>
          </wp:anchor>
        </w:drawing>
      </w:r>
      <w:r>
        <w:rPr>
          <w:noProof/>
          <w:sz w:val="20"/>
          <w:szCs w:val="20"/>
        </w:rPr>
        <w:drawing>
          <wp:anchor distT="0" distB="0" distL="114300" distR="114300" simplePos="0" relativeHeight="251692032" behindDoc="1" locked="0" layoutInCell="1" allowOverlap="1">
            <wp:simplePos x="0" y="0"/>
            <wp:positionH relativeFrom="column">
              <wp:posOffset>91440</wp:posOffset>
            </wp:positionH>
            <wp:positionV relativeFrom="paragraph">
              <wp:posOffset>17145</wp:posOffset>
            </wp:positionV>
            <wp:extent cx="866775" cy="1133475"/>
            <wp:effectExtent l="19050" t="0" r="9525" b="0"/>
            <wp:wrapNone/>
            <wp:docPr id="52" name="Imagen 5" descr="http://www.primicias24.com/wp-content/uploads/2014/02/u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http://www.primicias24.com/wp-content/uploads/2014/02/uc.png"/>
                    <pic:cNvPicPr>
                      <a:picLocks noChangeAspect="1" noChangeArrowheads="1"/>
                    </pic:cNvPicPr>
                  </pic:nvPicPr>
                  <pic:blipFill>
                    <a:blip r:embed="rId57" cstate="print"/>
                    <a:srcRect/>
                    <a:stretch>
                      <a:fillRect/>
                    </a:stretch>
                  </pic:blipFill>
                  <pic:spPr bwMode="auto">
                    <a:xfrm>
                      <a:off x="0" y="0"/>
                      <a:ext cx="866775" cy="1133475"/>
                    </a:xfrm>
                    <a:prstGeom prst="rect">
                      <a:avLst/>
                    </a:prstGeom>
                    <a:noFill/>
                  </pic:spPr>
                </pic:pic>
              </a:graphicData>
            </a:graphic>
          </wp:anchor>
        </w:drawing>
      </w:r>
      <w:r w:rsidRPr="001662D4">
        <w:rPr>
          <w:lang w:val="es-VE"/>
        </w:rPr>
        <w:t>UNIVERSIDAD DE CARABOBO</w:t>
      </w:r>
    </w:p>
    <w:p w:rsidR="000A485E" w:rsidRPr="001662D4" w:rsidRDefault="000A485E" w:rsidP="000A485E">
      <w:pPr>
        <w:jc w:val="center"/>
        <w:rPr>
          <w:lang w:val="es-VE"/>
        </w:rPr>
      </w:pPr>
      <w:r w:rsidRPr="001662D4">
        <w:rPr>
          <w:lang w:val="es-VE"/>
        </w:rPr>
        <w:t>FACULTAD DE CIENCIAS DE LA EDUCACIÓN</w:t>
      </w:r>
    </w:p>
    <w:p w:rsidR="000A485E" w:rsidRPr="001662D4" w:rsidRDefault="000A485E" w:rsidP="000A485E">
      <w:pPr>
        <w:jc w:val="center"/>
        <w:rPr>
          <w:lang w:val="es-VE"/>
        </w:rPr>
      </w:pPr>
      <w:r w:rsidRPr="001662D4">
        <w:rPr>
          <w:lang w:val="es-VE"/>
        </w:rPr>
        <w:t>ESCUELA DE EDUCACIÓN</w:t>
      </w:r>
    </w:p>
    <w:p w:rsidR="000A485E" w:rsidRPr="001662D4" w:rsidRDefault="000A485E" w:rsidP="000A485E">
      <w:pPr>
        <w:jc w:val="center"/>
        <w:rPr>
          <w:lang w:val="es-VE"/>
        </w:rPr>
      </w:pPr>
      <w:r w:rsidRPr="001662D4">
        <w:rPr>
          <w:lang w:val="es-VE"/>
        </w:rPr>
        <w:t>DEPARTAMENTO DE IDIOMAS MODERNOS</w:t>
      </w:r>
    </w:p>
    <w:p w:rsidR="000A485E" w:rsidRPr="001662D4" w:rsidRDefault="000A485E" w:rsidP="000A485E">
      <w:pPr>
        <w:jc w:val="center"/>
        <w:rPr>
          <w:lang w:val="es-VE"/>
        </w:rPr>
      </w:pPr>
      <w:r w:rsidRPr="001662D4">
        <w:rPr>
          <w:lang w:val="es-VE"/>
        </w:rPr>
        <w:t>COORDINACIÓN DE INVESTIGACIÓN</w:t>
      </w:r>
    </w:p>
    <w:p w:rsidR="000A485E" w:rsidRPr="001662D4" w:rsidRDefault="000A485E" w:rsidP="000A485E">
      <w:pPr>
        <w:jc w:val="center"/>
        <w:rPr>
          <w:lang w:val="es-VE"/>
        </w:rPr>
      </w:pPr>
      <w:r w:rsidRPr="001662D4">
        <w:rPr>
          <w:lang w:val="es-VE"/>
        </w:rPr>
        <w:t xml:space="preserve">CÁTEDRA: INVESTIGACIÓN EN EL ÁREA DE LA </w:t>
      </w:r>
    </w:p>
    <w:p w:rsidR="000A485E" w:rsidRPr="001662D4" w:rsidRDefault="000A485E" w:rsidP="000A485E">
      <w:pPr>
        <w:jc w:val="center"/>
        <w:rPr>
          <w:lang w:val="es-VE"/>
        </w:rPr>
      </w:pPr>
      <w:r w:rsidRPr="001662D4">
        <w:rPr>
          <w:lang w:val="es-VE"/>
        </w:rPr>
        <w:t>ENSEÑANZA DE LENGUAS EXTRANJERAS</w:t>
      </w:r>
    </w:p>
    <w:p w:rsidR="000A485E" w:rsidRPr="001662D4" w:rsidRDefault="000A485E" w:rsidP="000A485E">
      <w:pPr>
        <w:jc w:val="center"/>
        <w:rPr>
          <w:lang w:val="es-VE"/>
        </w:rPr>
      </w:pPr>
      <w:r w:rsidRPr="001662D4">
        <w:rPr>
          <w:lang w:val="es-VE"/>
        </w:rPr>
        <w:t>-CIAELE-</w:t>
      </w:r>
    </w:p>
    <w:p w:rsidR="000A485E" w:rsidRDefault="000A485E" w:rsidP="000A485E">
      <w:pPr>
        <w:rPr>
          <w:b/>
          <w:bCs/>
          <w:lang w:val="es-VE"/>
        </w:rPr>
      </w:pPr>
    </w:p>
    <w:p w:rsidR="000A485E" w:rsidRDefault="000A485E" w:rsidP="000A485E">
      <w:pPr>
        <w:jc w:val="center"/>
        <w:rPr>
          <w:b/>
          <w:bCs/>
          <w:lang w:val="es-VE"/>
        </w:rPr>
      </w:pPr>
      <w:r w:rsidRPr="0063688A">
        <w:rPr>
          <w:b/>
          <w:bCs/>
          <w:lang w:val="es-VE"/>
        </w:rPr>
        <w:t>Lista de cotejo</w:t>
      </w:r>
    </w:p>
    <w:p w:rsidR="000A485E" w:rsidRPr="0063688A" w:rsidRDefault="000A485E" w:rsidP="000A485E">
      <w:pPr>
        <w:jc w:val="center"/>
        <w:rPr>
          <w:b/>
          <w:bCs/>
          <w:lang w:val="es-VE"/>
        </w:rPr>
      </w:pPr>
    </w:p>
    <w:p w:rsidR="000A485E" w:rsidRPr="00B958C4" w:rsidRDefault="000A485E" w:rsidP="000A485E">
      <w:pPr>
        <w:spacing w:line="240" w:lineRule="atLeast"/>
        <w:jc w:val="both"/>
        <w:rPr>
          <w:lang w:val="es-VE"/>
        </w:rPr>
      </w:pPr>
      <w:r>
        <w:rPr>
          <w:lang w:val="es-VE"/>
        </w:rPr>
        <w:t xml:space="preserve">Con esta lista de cotejo se pretende conocer las características presentes en el desarrollo de la clase de inglés de noveno grado de educación secundaria. </w:t>
      </w:r>
      <w:r w:rsidRPr="00B958C4">
        <w:rPr>
          <w:lang w:val="es-VE"/>
        </w:rPr>
        <w:t>Mar</w:t>
      </w:r>
      <w:r>
        <w:rPr>
          <w:lang w:val="es-VE"/>
        </w:rPr>
        <w:t>car con Sí o No según sea el caso.</w:t>
      </w:r>
    </w:p>
    <w:p w:rsidR="000A485E" w:rsidRDefault="000A485E" w:rsidP="000A485E">
      <w:pPr>
        <w:rPr>
          <w:sz w:val="28"/>
          <w:szCs w:val="28"/>
          <w:lang w:val="es-VE"/>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64"/>
        <w:gridCol w:w="6590"/>
        <w:gridCol w:w="760"/>
        <w:gridCol w:w="779"/>
      </w:tblGrid>
      <w:tr w:rsidR="000A485E" w:rsidRPr="00EF7837" w:rsidTr="00046624">
        <w:tc>
          <w:tcPr>
            <w:tcW w:w="425" w:type="dxa"/>
          </w:tcPr>
          <w:p w:rsidR="000A485E" w:rsidRPr="00EF7837" w:rsidRDefault="000A485E" w:rsidP="00046624">
            <w:pPr>
              <w:jc w:val="center"/>
              <w:rPr>
                <w:lang w:val="es-VE"/>
              </w:rPr>
            </w:pPr>
            <w:r>
              <w:rPr>
                <w:lang w:val="es-VE"/>
              </w:rPr>
              <w:t>Nº</w:t>
            </w:r>
          </w:p>
        </w:tc>
        <w:tc>
          <w:tcPr>
            <w:tcW w:w="6813" w:type="dxa"/>
          </w:tcPr>
          <w:p w:rsidR="000A485E" w:rsidRPr="00EF7837" w:rsidRDefault="000A485E" w:rsidP="00046624">
            <w:pPr>
              <w:rPr>
                <w:lang w:val="es-VE"/>
              </w:rPr>
            </w:pPr>
            <w:r>
              <w:rPr>
                <w:lang w:val="es-VE"/>
              </w:rPr>
              <w:t>El docente…</w:t>
            </w:r>
          </w:p>
        </w:tc>
        <w:tc>
          <w:tcPr>
            <w:tcW w:w="775" w:type="dxa"/>
          </w:tcPr>
          <w:p w:rsidR="000A485E" w:rsidRPr="00EF7837" w:rsidRDefault="000A485E" w:rsidP="00046624">
            <w:pPr>
              <w:spacing w:line="360" w:lineRule="auto"/>
              <w:jc w:val="center"/>
              <w:rPr>
                <w:lang w:val="es-VE"/>
              </w:rPr>
            </w:pPr>
            <w:r w:rsidRPr="00EF7837">
              <w:rPr>
                <w:lang w:val="es-VE"/>
              </w:rPr>
              <w:t>Si</w:t>
            </w:r>
          </w:p>
        </w:tc>
        <w:tc>
          <w:tcPr>
            <w:tcW w:w="791" w:type="dxa"/>
          </w:tcPr>
          <w:p w:rsidR="000A485E" w:rsidRPr="00EF7837" w:rsidRDefault="000A485E" w:rsidP="00046624">
            <w:pPr>
              <w:spacing w:line="360" w:lineRule="auto"/>
              <w:rPr>
                <w:lang w:val="es-VE"/>
              </w:rPr>
            </w:pPr>
            <w:r w:rsidRPr="00EF7837">
              <w:rPr>
                <w:lang w:val="es-VE"/>
              </w:rPr>
              <w:t>No</w:t>
            </w:r>
          </w:p>
        </w:tc>
      </w:tr>
      <w:tr w:rsidR="000A485E" w:rsidRPr="001327C2" w:rsidTr="00046624">
        <w:tc>
          <w:tcPr>
            <w:tcW w:w="425" w:type="dxa"/>
          </w:tcPr>
          <w:p w:rsidR="000A485E" w:rsidRDefault="000A485E" w:rsidP="00046624">
            <w:pPr>
              <w:jc w:val="center"/>
              <w:rPr>
                <w:lang w:val="es-VE"/>
              </w:rPr>
            </w:pPr>
          </w:p>
          <w:p w:rsidR="000A485E" w:rsidRPr="00EF7837" w:rsidRDefault="000A485E" w:rsidP="00046624">
            <w:pPr>
              <w:jc w:val="center"/>
              <w:rPr>
                <w:lang w:val="es-VE"/>
              </w:rPr>
            </w:pPr>
            <w:r>
              <w:rPr>
                <w:lang w:val="es-VE"/>
              </w:rPr>
              <w:t>1</w:t>
            </w:r>
          </w:p>
        </w:tc>
        <w:tc>
          <w:tcPr>
            <w:tcW w:w="6813" w:type="dxa"/>
          </w:tcPr>
          <w:p w:rsidR="000A485E" w:rsidRDefault="000A485E" w:rsidP="00046624">
            <w:pPr>
              <w:rPr>
                <w:lang w:val="es-VE"/>
              </w:rPr>
            </w:pPr>
          </w:p>
          <w:p w:rsidR="000A485E" w:rsidRPr="00EF7837" w:rsidRDefault="000A485E" w:rsidP="00046624">
            <w:pPr>
              <w:rPr>
                <w:lang w:val="es-VE"/>
              </w:rPr>
            </w:pPr>
            <w:r>
              <w:rPr>
                <w:lang w:val="es-VE"/>
              </w:rPr>
              <w:t xml:space="preserve">Usa </w:t>
            </w:r>
            <w:r w:rsidRPr="00EF7837">
              <w:rPr>
                <w:lang w:val="es-VE"/>
              </w:rPr>
              <w:t>la lengua meta</w:t>
            </w:r>
            <w:r>
              <w:rPr>
                <w:lang w:val="es-VE"/>
              </w:rPr>
              <w:t xml:space="preserve"> durante la clase.</w:t>
            </w:r>
          </w:p>
        </w:tc>
        <w:tc>
          <w:tcPr>
            <w:tcW w:w="775" w:type="dxa"/>
          </w:tcPr>
          <w:p w:rsidR="000A485E" w:rsidRPr="00EF7837" w:rsidRDefault="000A485E" w:rsidP="00046624">
            <w:pPr>
              <w:rPr>
                <w:lang w:val="es-VE"/>
              </w:rPr>
            </w:pPr>
          </w:p>
        </w:tc>
        <w:tc>
          <w:tcPr>
            <w:tcW w:w="791" w:type="dxa"/>
          </w:tcPr>
          <w:p w:rsidR="000A485E" w:rsidRPr="00EF7837" w:rsidRDefault="000A485E" w:rsidP="00046624">
            <w:pPr>
              <w:rPr>
                <w:lang w:val="es-VE"/>
              </w:rPr>
            </w:pPr>
          </w:p>
        </w:tc>
      </w:tr>
      <w:tr w:rsidR="000A485E" w:rsidRPr="001327C2" w:rsidTr="00046624">
        <w:tc>
          <w:tcPr>
            <w:tcW w:w="425" w:type="dxa"/>
          </w:tcPr>
          <w:p w:rsidR="000A485E" w:rsidRDefault="000A485E" w:rsidP="00046624">
            <w:pPr>
              <w:jc w:val="center"/>
              <w:rPr>
                <w:lang w:val="es-VE"/>
              </w:rPr>
            </w:pPr>
          </w:p>
          <w:p w:rsidR="000A485E" w:rsidRPr="00EF7837" w:rsidRDefault="000A485E" w:rsidP="00046624">
            <w:pPr>
              <w:jc w:val="center"/>
              <w:rPr>
                <w:lang w:val="es-VE"/>
              </w:rPr>
            </w:pPr>
            <w:r>
              <w:rPr>
                <w:lang w:val="es-VE"/>
              </w:rPr>
              <w:t>2</w:t>
            </w:r>
          </w:p>
        </w:tc>
        <w:tc>
          <w:tcPr>
            <w:tcW w:w="6813" w:type="dxa"/>
          </w:tcPr>
          <w:p w:rsidR="000A485E" w:rsidRDefault="000A485E" w:rsidP="00046624">
            <w:pPr>
              <w:rPr>
                <w:lang w:val="es-VE"/>
              </w:rPr>
            </w:pPr>
          </w:p>
          <w:p w:rsidR="000A485E" w:rsidRPr="00EF7837" w:rsidRDefault="000A485E" w:rsidP="00046624">
            <w:pPr>
              <w:rPr>
                <w:lang w:val="es-VE"/>
              </w:rPr>
            </w:pPr>
            <w:r>
              <w:rPr>
                <w:lang w:val="es-VE"/>
              </w:rPr>
              <w:t>Interactúa con los alumnos</w:t>
            </w:r>
            <w:r w:rsidRPr="00EF7837">
              <w:rPr>
                <w:lang w:val="es-VE"/>
              </w:rPr>
              <w:t xml:space="preserve"> en la lengua meta.</w:t>
            </w:r>
          </w:p>
        </w:tc>
        <w:tc>
          <w:tcPr>
            <w:tcW w:w="775" w:type="dxa"/>
          </w:tcPr>
          <w:p w:rsidR="000A485E" w:rsidRPr="00EF7837" w:rsidRDefault="000A485E" w:rsidP="00046624">
            <w:pPr>
              <w:rPr>
                <w:lang w:val="es-VE"/>
              </w:rPr>
            </w:pPr>
          </w:p>
        </w:tc>
        <w:tc>
          <w:tcPr>
            <w:tcW w:w="791" w:type="dxa"/>
          </w:tcPr>
          <w:p w:rsidR="000A485E" w:rsidRPr="00EF7837" w:rsidRDefault="000A485E" w:rsidP="00046624">
            <w:pPr>
              <w:rPr>
                <w:lang w:val="es-VE"/>
              </w:rPr>
            </w:pPr>
          </w:p>
        </w:tc>
      </w:tr>
      <w:tr w:rsidR="000A485E" w:rsidRPr="001327C2" w:rsidTr="00046624">
        <w:tc>
          <w:tcPr>
            <w:tcW w:w="425" w:type="dxa"/>
          </w:tcPr>
          <w:p w:rsidR="000A485E" w:rsidRDefault="000A485E" w:rsidP="00046624">
            <w:pPr>
              <w:jc w:val="center"/>
              <w:rPr>
                <w:lang w:val="es-VE"/>
              </w:rPr>
            </w:pPr>
          </w:p>
          <w:p w:rsidR="000A485E" w:rsidRDefault="000A485E" w:rsidP="00046624">
            <w:pPr>
              <w:jc w:val="center"/>
              <w:rPr>
                <w:lang w:val="es-VE"/>
              </w:rPr>
            </w:pPr>
            <w:r>
              <w:rPr>
                <w:lang w:val="es-VE"/>
              </w:rPr>
              <w:t>3</w:t>
            </w:r>
          </w:p>
        </w:tc>
        <w:tc>
          <w:tcPr>
            <w:tcW w:w="6813" w:type="dxa"/>
          </w:tcPr>
          <w:p w:rsidR="000A485E" w:rsidRDefault="000A485E" w:rsidP="00046624">
            <w:pPr>
              <w:rPr>
                <w:lang w:val="es-VE"/>
              </w:rPr>
            </w:pPr>
          </w:p>
          <w:p w:rsidR="000A485E" w:rsidRPr="00EF7837" w:rsidRDefault="000A485E" w:rsidP="00046624">
            <w:pPr>
              <w:rPr>
                <w:lang w:val="es-VE"/>
              </w:rPr>
            </w:pPr>
            <w:r>
              <w:rPr>
                <w:lang w:val="es-VE"/>
              </w:rPr>
              <w:t>Promueve el u</w:t>
            </w:r>
            <w:r w:rsidRPr="00EF7837">
              <w:rPr>
                <w:lang w:val="es-VE"/>
              </w:rPr>
              <w:t>so de la lengua meta entre los alumnos</w:t>
            </w:r>
          </w:p>
        </w:tc>
        <w:tc>
          <w:tcPr>
            <w:tcW w:w="775" w:type="dxa"/>
          </w:tcPr>
          <w:p w:rsidR="000A485E" w:rsidRPr="00EF7837" w:rsidRDefault="000A485E" w:rsidP="00046624">
            <w:pPr>
              <w:rPr>
                <w:lang w:val="es-VE"/>
              </w:rPr>
            </w:pPr>
          </w:p>
        </w:tc>
        <w:tc>
          <w:tcPr>
            <w:tcW w:w="791" w:type="dxa"/>
          </w:tcPr>
          <w:p w:rsidR="000A485E" w:rsidRPr="00EF7837" w:rsidRDefault="000A485E" w:rsidP="00046624">
            <w:pPr>
              <w:rPr>
                <w:lang w:val="es-VE"/>
              </w:rPr>
            </w:pPr>
          </w:p>
        </w:tc>
      </w:tr>
      <w:tr w:rsidR="000A485E" w:rsidRPr="001327C2" w:rsidTr="00046624">
        <w:tc>
          <w:tcPr>
            <w:tcW w:w="425" w:type="dxa"/>
          </w:tcPr>
          <w:p w:rsidR="000A485E" w:rsidRDefault="000A485E" w:rsidP="00046624">
            <w:pPr>
              <w:jc w:val="center"/>
              <w:rPr>
                <w:lang w:val="es-VE"/>
              </w:rPr>
            </w:pPr>
          </w:p>
          <w:p w:rsidR="000A485E" w:rsidRPr="00EF7837" w:rsidRDefault="000A485E" w:rsidP="00046624">
            <w:pPr>
              <w:jc w:val="center"/>
              <w:rPr>
                <w:lang w:val="es-VE"/>
              </w:rPr>
            </w:pPr>
            <w:r>
              <w:rPr>
                <w:lang w:val="es-VE"/>
              </w:rPr>
              <w:t>4</w:t>
            </w:r>
          </w:p>
        </w:tc>
        <w:tc>
          <w:tcPr>
            <w:tcW w:w="6813" w:type="dxa"/>
          </w:tcPr>
          <w:p w:rsidR="000A485E" w:rsidRDefault="000A485E" w:rsidP="00046624">
            <w:pPr>
              <w:rPr>
                <w:lang w:val="es-VE"/>
              </w:rPr>
            </w:pPr>
          </w:p>
          <w:p w:rsidR="000A485E" w:rsidRPr="00EF7837" w:rsidRDefault="000A485E" w:rsidP="00046624">
            <w:pPr>
              <w:rPr>
                <w:lang w:val="es-VE"/>
              </w:rPr>
            </w:pPr>
            <w:r>
              <w:rPr>
                <w:lang w:val="es-VE"/>
              </w:rPr>
              <w:t>Integra a todos los alumnos en el proceso de enseñanza.</w:t>
            </w:r>
          </w:p>
        </w:tc>
        <w:tc>
          <w:tcPr>
            <w:tcW w:w="775" w:type="dxa"/>
          </w:tcPr>
          <w:p w:rsidR="000A485E" w:rsidRPr="00EF7837" w:rsidRDefault="000A485E" w:rsidP="00046624">
            <w:pPr>
              <w:rPr>
                <w:lang w:val="es-VE"/>
              </w:rPr>
            </w:pPr>
          </w:p>
        </w:tc>
        <w:tc>
          <w:tcPr>
            <w:tcW w:w="791" w:type="dxa"/>
          </w:tcPr>
          <w:p w:rsidR="000A485E" w:rsidRPr="00EF7837" w:rsidRDefault="000A485E" w:rsidP="00046624">
            <w:pPr>
              <w:rPr>
                <w:lang w:val="es-VE"/>
              </w:rPr>
            </w:pPr>
          </w:p>
        </w:tc>
      </w:tr>
      <w:tr w:rsidR="000A485E" w:rsidRPr="001327C2" w:rsidTr="00046624">
        <w:tc>
          <w:tcPr>
            <w:tcW w:w="425" w:type="dxa"/>
          </w:tcPr>
          <w:p w:rsidR="000A485E" w:rsidRDefault="000A485E" w:rsidP="00046624">
            <w:pPr>
              <w:jc w:val="center"/>
              <w:rPr>
                <w:lang w:val="es-VE"/>
              </w:rPr>
            </w:pPr>
          </w:p>
          <w:p w:rsidR="000A485E" w:rsidRDefault="000A485E" w:rsidP="00046624">
            <w:pPr>
              <w:jc w:val="center"/>
              <w:rPr>
                <w:lang w:val="es-VE"/>
              </w:rPr>
            </w:pPr>
            <w:r>
              <w:rPr>
                <w:lang w:val="es-VE"/>
              </w:rPr>
              <w:t>5</w:t>
            </w:r>
          </w:p>
        </w:tc>
        <w:tc>
          <w:tcPr>
            <w:tcW w:w="6813" w:type="dxa"/>
          </w:tcPr>
          <w:p w:rsidR="000A485E" w:rsidRDefault="000A485E" w:rsidP="00046624">
            <w:pPr>
              <w:rPr>
                <w:lang w:val="es-VE"/>
              </w:rPr>
            </w:pPr>
          </w:p>
          <w:p w:rsidR="000A485E" w:rsidRPr="00EF7837" w:rsidRDefault="000A485E" w:rsidP="00046624">
            <w:pPr>
              <w:rPr>
                <w:lang w:val="es-VE"/>
              </w:rPr>
            </w:pPr>
            <w:r>
              <w:rPr>
                <w:lang w:val="es-VE"/>
              </w:rPr>
              <w:t>Presenta el contenido basándose en situaciones del mundo real.</w:t>
            </w:r>
          </w:p>
        </w:tc>
        <w:tc>
          <w:tcPr>
            <w:tcW w:w="775" w:type="dxa"/>
          </w:tcPr>
          <w:p w:rsidR="000A485E" w:rsidRPr="00EF7837" w:rsidRDefault="000A485E" w:rsidP="00046624">
            <w:pPr>
              <w:rPr>
                <w:lang w:val="es-VE"/>
              </w:rPr>
            </w:pPr>
          </w:p>
        </w:tc>
        <w:tc>
          <w:tcPr>
            <w:tcW w:w="791" w:type="dxa"/>
          </w:tcPr>
          <w:p w:rsidR="000A485E" w:rsidRPr="00EF7837" w:rsidRDefault="000A485E" w:rsidP="00046624">
            <w:pPr>
              <w:rPr>
                <w:lang w:val="es-VE"/>
              </w:rPr>
            </w:pPr>
          </w:p>
        </w:tc>
      </w:tr>
      <w:tr w:rsidR="000A485E" w:rsidRPr="001327C2" w:rsidTr="00046624">
        <w:tc>
          <w:tcPr>
            <w:tcW w:w="425" w:type="dxa"/>
          </w:tcPr>
          <w:p w:rsidR="000A485E" w:rsidRDefault="000A485E" w:rsidP="00046624">
            <w:pPr>
              <w:jc w:val="center"/>
              <w:rPr>
                <w:lang w:val="es-VE"/>
              </w:rPr>
            </w:pPr>
          </w:p>
          <w:p w:rsidR="000A485E" w:rsidRPr="00EF7837" w:rsidRDefault="000A485E" w:rsidP="00046624">
            <w:pPr>
              <w:jc w:val="center"/>
              <w:rPr>
                <w:lang w:val="es-VE"/>
              </w:rPr>
            </w:pPr>
            <w:r>
              <w:rPr>
                <w:lang w:val="es-VE"/>
              </w:rPr>
              <w:t>6</w:t>
            </w:r>
          </w:p>
        </w:tc>
        <w:tc>
          <w:tcPr>
            <w:tcW w:w="6813" w:type="dxa"/>
          </w:tcPr>
          <w:p w:rsidR="000A485E" w:rsidRDefault="000A485E" w:rsidP="00046624">
            <w:pPr>
              <w:rPr>
                <w:lang w:val="es-VE"/>
              </w:rPr>
            </w:pPr>
          </w:p>
          <w:p w:rsidR="000A485E" w:rsidRPr="00EF7837" w:rsidRDefault="000A485E" w:rsidP="00046624">
            <w:pPr>
              <w:rPr>
                <w:lang w:val="es-VE"/>
              </w:rPr>
            </w:pPr>
            <w:r>
              <w:rPr>
                <w:lang w:val="es-VE"/>
              </w:rPr>
              <w:t>Usa</w:t>
            </w:r>
            <w:r w:rsidRPr="00EF7837">
              <w:rPr>
                <w:lang w:val="es-VE"/>
              </w:rPr>
              <w:t xml:space="preserve"> recursos y materiales </w:t>
            </w:r>
            <w:r>
              <w:rPr>
                <w:lang w:val="es-VE"/>
              </w:rPr>
              <w:t>audiovisuales.</w:t>
            </w:r>
          </w:p>
        </w:tc>
        <w:tc>
          <w:tcPr>
            <w:tcW w:w="775" w:type="dxa"/>
          </w:tcPr>
          <w:p w:rsidR="000A485E" w:rsidRPr="00EF7837" w:rsidRDefault="000A485E" w:rsidP="00046624">
            <w:pPr>
              <w:rPr>
                <w:lang w:val="es-VE"/>
              </w:rPr>
            </w:pPr>
          </w:p>
        </w:tc>
        <w:tc>
          <w:tcPr>
            <w:tcW w:w="791" w:type="dxa"/>
          </w:tcPr>
          <w:p w:rsidR="000A485E" w:rsidRPr="00EF7837" w:rsidRDefault="000A485E" w:rsidP="00046624">
            <w:pPr>
              <w:rPr>
                <w:lang w:val="es-VE"/>
              </w:rPr>
            </w:pPr>
          </w:p>
        </w:tc>
      </w:tr>
      <w:tr w:rsidR="000A485E" w:rsidRPr="001327C2" w:rsidTr="00046624">
        <w:tc>
          <w:tcPr>
            <w:tcW w:w="425" w:type="dxa"/>
          </w:tcPr>
          <w:p w:rsidR="000A485E" w:rsidRDefault="000A485E" w:rsidP="00046624">
            <w:pPr>
              <w:jc w:val="center"/>
              <w:rPr>
                <w:lang w:val="es-VE"/>
              </w:rPr>
            </w:pPr>
          </w:p>
          <w:p w:rsidR="000A485E" w:rsidRPr="00EF7837" w:rsidRDefault="000A485E" w:rsidP="00046624">
            <w:pPr>
              <w:jc w:val="center"/>
              <w:rPr>
                <w:lang w:val="es-VE"/>
              </w:rPr>
            </w:pPr>
            <w:r>
              <w:rPr>
                <w:lang w:val="es-VE"/>
              </w:rPr>
              <w:t>7</w:t>
            </w:r>
          </w:p>
        </w:tc>
        <w:tc>
          <w:tcPr>
            <w:tcW w:w="6813" w:type="dxa"/>
          </w:tcPr>
          <w:p w:rsidR="000A485E" w:rsidRPr="00EF7837" w:rsidRDefault="000A485E" w:rsidP="00046624">
            <w:pPr>
              <w:rPr>
                <w:lang w:val="es-VE"/>
              </w:rPr>
            </w:pPr>
          </w:p>
          <w:p w:rsidR="000A485E" w:rsidRPr="00EF7837" w:rsidRDefault="000A485E" w:rsidP="00046624">
            <w:pPr>
              <w:rPr>
                <w:lang w:val="es-VE"/>
              </w:rPr>
            </w:pPr>
            <w:r>
              <w:rPr>
                <w:lang w:val="es-VE"/>
              </w:rPr>
              <w:t>Emplea a</w:t>
            </w:r>
            <w:r w:rsidRPr="00EF7837">
              <w:rPr>
                <w:lang w:val="es-VE"/>
              </w:rPr>
              <w:t>ctividades que desarrollen la destreza auditiva</w:t>
            </w:r>
          </w:p>
        </w:tc>
        <w:tc>
          <w:tcPr>
            <w:tcW w:w="775" w:type="dxa"/>
          </w:tcPr>
          <w:p w:rsidR="000A485E" w:rsidRPr="00EF7837" w:rsidRDefault="000A485E" w:rsidP="00046624">
            <w:pPr>
              <w:rPr>
                <w:lang w:val="es-VE"/>
              </w:rPr>
            </w:pPr>
          </w:p>
        </w:tc>
        <w:tc>
          <w:tcPr>
            <w:tcW w:w="791" w:type="dxa"/>
          </w:tcPr>
          <w:p w:rsidR="000A485E" w:rsidRPr="00EF7837" w:rsidRDefault="000A485E" w:rsidP="00046624">
            <w:pPr>
              <w:rPr>
                <w:lang w:val="es-VE"/>
              </w:rPr>
            </w:pPr>
          </w:p>
        </w:tc>
      </w:tr>
      <w:tr w:rsidR="000A485E" w:rsidRPr="001327C2" w:rsidTr="00046624">
        <w:tc>
          <w:tcPr>
            <w:tcW w:w="425" w:type="dxa"/>
          </w:tcPr>
          <w:p w:rsidR="000A485E" w:rsidRDefault="000A485E" w:rsidP="00046624">
            <w:pPr>
              <w:jc w:val="center"/>
              <w:rPr>
                <w:lang w:val="es-VE"/>
              </w:rPr>
            </w:pPr>
          </w:p>
          <w:p w:rsidR="000A485E" w:rsidRPr="00EF7837" w:rsidRDefault="000A485E" w:rsidP="00046624">
            <w:pPr>
              <w:jc w:val="center"/>
              <w:rPr>
                <w:lang w:val="es-VE"/>
              </w:rPr>
            </w:pPr>
            <w:r>
              <w:rPr>
                <w:lang w:val="es-VE"/>
              </w:rPr>
              <w:t>8</w:t>
            </w:r>
          </w:p>
        </w:tc>
        <w:tc>
          <w:tcPr>
            <w:tcW w:w="6813" w:type="dxa"/>
          </w:tcPr>
          <w:p w:rsidR="000A485E" w:rsidRPr="00EF7837" w:rsidRDefault="000A485E" w:rsidP="00046624">
            <w:pPr>
              <w:rPr>
                <w:lang w:val="es-VE"/>
              </w:rPr>
            </w:pPr>
            <w:r>
              <w:rPr>
                <w:lang w:val="es-VE"/>
              </w:rPr>
              <w:t>Utiliza canciones que fomenten la comprensión oral</w:t>
            </w:r>
            <w:r w:rsidRPr="00EF7837">
              <w:rPr>
                <w:lang w:val="es-VE"/>
              </w:rPr>
              <w:t xml:space="preserve"> en los estudiantes</w:t>
            </w:r>
          </w:p>
        </w:tc>
        <w:tc>
          <w:tcPr>
            <w:tcW w:w="775" w:type="dxa"/>
          </w:tcPr>
          <w:p w:rsidR="000A485E" w:rsidRPr="00EF7837" w:rsidRDefault="000A485E" w:rsidP="00046624">
            <w:pPr>
              <w:rPr>
                <w:lang w:val="es-VE"/>
              </w:rPr>
            </w:pPr>
          </w:p>
        </w:tc>
        <w:tc>
          <w:tcPr>
            <w:tcW w:w="791" w:type="dxa"/>
          </w:tcPr>
          <w:p w:rsidR="000A485E" w:rsidRPr="00EF7837" w:rsidRDefault="000A485E" w:rsidP="00046624">
            <w:pPr>
              <w:rPr>
                <w:lang w:val="es-VE"/>
              </w:rPr>
            </w:pPr>
          </w:p>
        </w:tc>
      </w:tr>
      <w:tr w:rsidR="000A485E" w:rsidRPr="001327C2" w:rsidTr="00046624">
        <w:tc>
          <w:tcPr>
            <w:tcW w:w="425" w:type="dxa"/>
          </w:tcPr>
          <w:p w:rsidR="000A485E" w:rsidRDefault="000A485E" w:rsidP="00046624">
            <w:pPr>
              <w:jc w:val="center"/>
              <w:rPr>
                <w:lang w:val="es-VE"/>
              </w:rPr>
            </w:pPr>
          </w:p>
          <w:p w:rsidR="000A485E" w:rsidRPr="00EF7837" w:rsidRDefault="000A485E" w:rsidP="00046624">
            <w:pPr>
              <w:jc w:val="center"/>
              <w:rPr>
                <w:lang w:val="es-VE"/>
              </w:rPr>
            </w:pPr>
            <w:r>
              <w:rPr>
                <w:lang w:val="es-VE"/>
              </w:rPr>
              <w:t>9</w:t>
            </w:r>
          </w:p>
        </w:tc>
        <w:tc>
          <w:tcPr>
            <w:tcW w:w="6813" w:type="dxa"/>
          </w:tcPr>
          <w:p w:rsidR="000A485E" w:rsidRDefault="000A485E" w:rsidP="00046624">
            <w:pPr>
              <w:rPr>
                <w:lang w:val="es-VE"/>
              </w:rPr>
            </w:pPr>
          </w:p>
          <w:p w:rsidR="000A485E" w:rsidRPr="00EF7837" w:rsidRDefault="000A485E" w:rsidP="00046624">
            <w:pPr>
              <w:rPr>
                <w:lang w:val="es-VE"/>
              </w:rPr>
            </w:pPr>
            <w:r>
              <w:rPr>
                <w:lang w:val="es-VE"/>
              </w:rPr>
              <w:t>Desarrolla la lectura en voz alta en los estudiantes en la lengua meta</w:t>
            </w:r>
          </w:p>
        </w:tc>
        <w:tc>
          <w:tcPr>
            <w:tcW w:w="775" w:type="dxa"/>
          </w:tcPr>
          <w:p w:rsidR="000A485E" w:rsidRPr="00EF7837" w:rsidRDefault="000A485E" w:rsidP="00046624">
            <w:pPr>
              <w:rPr>
                <w:lang w:val="es-VE"/>
              </w:rPr>
            </w:pPr>
          </w:p>
        </w:tc>
        <w:tc>
          <w:tcPr>
            <w:tcW w:w="791" w:type="dxa"/>
          </w:tcPr>
          <w:p w:rsidR="000A485E" w:rsidRPr="00EF7837" w:rsidRDefault="000A485E" w:rsidP="00046624">
            <w:pPr>
              <w:rPr>
                <w:lang w:val="es-VE"/>
              </w:rPr>
            </w:pPr>
          </w:p>
        </w:tc>
      </w:tr>
      <w:tr w:rsidR="000A485E" w:rsidRPr="001327C2" w:rsidTr="00046624">
        <w:tc>
          <w:tcPr>
            <w:tcW w:w="425" w:type="dxa"/>
          </w:tcPr>
          <w:p w:rsidR="000A485E" w:rsidRDefault="000A485E" w:rsidP="00046624">
            <w:pPr>
              <w:jc w:val="center"/>
              <w:rPr>
                <w:lang w:val="es-VE"/>
              </w:rPr>
            </w:pPr>
          </w:p>
          <w:p w:rsidR="000A485E" w:rsidRDefault="000A485E" w:rsidP="00046624">
            <w:pPr>
              <w:jc w:val="center"/>
              <w:rPr>
                <w:lang w:val="es-VE"/>
              </w:rPr>
            </w:pPr>
            <w:r>
              <w:rPr>
                <w:lang w:val="es-VE"/>
              </w:rPr>
              <w:t>10</w:t>
            </w:r>
          </w:p>
        </w:tc>
        <w:tc>
          <w:tcPr>
            <w:tcW w:w="6813" w:type="dxa"/>
          </w:tcPr>
          <w:p w:rsidR="000A485E" w:rsidRDefault="000A485E" w:rsidP="00046624">
            <w:pPr>
              <w:rPr>
                <w:lang w:val="es-VE"/>
              </w:rPr>
            </w:pPr>
          </w:p>
          <w:p w:rsidR="000A485E" w:rsidRPr="00EF7837" w:rsidRDefault="000A485E" w:rsidP="00046624">
            <w:pPr>
              <w:rPr>
                <w:lang w:val="es-VE"/>
              </w:rPr>
            </w:pPr>
            <w:r>
              <w:rPr>
                <w:lang w:val="es-VE"/>
              </w:rPr>
              <w:t>Lee cuentos en voz alta.</w:t>
            </w:r>
          </w:p>
        </w:tc>
        <w:tc>
          <w:tcPr>
            <w:tcW w:w="775" w:type="dxa"/>
          </w:tcPr>
          <w:p w:rsidR="000A485E" w:rsidRPr="00EF7837" w:rsidRDefault="000A485E" w:rsidP="00046624">
            <w:pPr>
              <w:rPr>
                <w:lang w:val="es-VE"/>
              </w:rPr>
            </w:pPr>
          </w:p>
        </w:tc>
        <w:tc>
          <w:tcPr>
            <w:tcW w:w="791" w:type="dxa"/>
          </w:tcPr>
          <w:p w:rsidR="000A485E" w:rsidRPr="00EF7837" w:rsidRDefault="000A485E" w:rsidP="00046624">
            <w:pPr>
              <w:rPr>
                <w:lang w:val="es-VE"/>
              </w:rPr>
            </w:pPr>
          </w:p>
        </w:tc>
      </w:tr>
      <w:tr w:rsidR="000A485E" w:rsidRPr="001327C2" w:rsidTr="00046624">
        <w:tc>
          <w:tcPr>
            <w:tcW w:w="425" w:type="dxa"/>
          </w:tcPr>
          <w:p w:rsidR="000A485E" w:rsidRDefault="000A485E" w:rsidP="00046624">
            <w:pPr>
              <w:jc w:val="center"/>
              <w:rPr>
                <w:lang w:val="es-VE"/>
              </w:rPr>
            </w:pPr>
          </w:p>
          <w:p w:rsidR="000A485E" w:rsidRDefault="000A485E" w:rsidP="00046624">
            <w:pPr>
              <w:jc w:val="center"/>
              <w:rPr>
                <w:lang w:val="es-VE"/>
              </w:rPr>
            </w:pPr>
            <w:r>
              <w:rPr>
                <w:lang w:val="es-VE"/>
              </w:rPr>
              <w:t>11</w:t>
            </w:r>
          </w:p>
        </w:tc>
        <w:tc>
          <w:tcPr>
            <w:tcW w:w="6813" w:type="dxa"/>
          </w:tcPr>
          <w:p w:rsidR="000A485E" w:rsidRDefault="000A485E" w:rsidP="00046624">
            <w:pPr>
              <w:rPr>
                <w:lang w:val="es-VE"/>
              </w:rPr>
            </w:pPr>
          </w:p>
          <w:p w:rsidR="000A485E" w:rsidRDefault="000A485E" w:rsidP="00046624">
            <w:pPr>
              <w:rPr>
                <w:lang w:val="es-VE"/>
              </w:rPr>
            </w:pPr>
            <w:r>
              <w:rPr>
                <w:lang w:val="es-VE"/>
              </w:rPr>
              <w:t>Realiza</w:t>
            </w:r>
            <w:r w:rsidRPr="00EF7837">
              <w:rPr>
                <w:lang w:val="es-VE"/>
              </w:rPr>
              <w:t xml:space="preserve"> actividades que estimulen la producción escrita</w:t>
            </w:r>
            <w:r>
              <w:rPr>
                <w:lang w:val="es-VE"/>
              </w:rPr>
              <w:t>.</w:t>
            </w:r>
          </w:p>
        </w:tc>
        <w:tc>
          <w:tcPr>
            <w:tcW w:w="775" w:type="dxa"/>
          </w:tcPr>
          <w:p w:rsidR="000A485E" w:rsidRPr="00EF7837" w:rsidRDefault="000A485E" w:rsidP="00046624">
            <w:pPr>
              <w:rPr>
                <w:lang w:val="es-VE"/>
              </w:rPr>
            </w:pPr>
          </w:p>
        </w:tc>
        <w:tc>
          <w:tcPr>
            <w:tcW w:w="791" w:type="dxa"/>
          </w:tcPr>
          <w:p w:rsidR="000A485E" w:rsidRPr="00EF7837" w:rsidRDefault="000A485E" w:rsidP="00046624">
            <w:pPr>
              <w:rPr>
                <w:lang w:val="es-VE"/>
              </w:rPr>
            </w:pPr>
          </w:p>
        </w:tc>
      </w:tr>
      <w:tr w:rsidR="000A485E" w:rsidRPr="001327C2" w:rsidTr="00046624">
        <w:tc>
          <w:tcPr>
            <w:tcW w:w="425" w:type="dxa"/>
          </w:tcPr>
          <w:p w:rsidR="000A485E" w:rsidRDefault="000A485E" w:rsidP="00046624">
            <w:pPr>
              <w:jc w:val="center"/>
              <w:rPr>
                <w:lang w:val="es-VE"/>
              </w:rPr>
            </w:pPr>
          </w:p>
          <w:p w:rsidR="000A485E" w:rsidRDefault="000A485E" w:rsidP="00046624">
            <w:pPr>
              <w:jc w:val="center"/>
              <w:rPr>
                <w:lang w:val="es-VE"/>
              </w:rPr>
            </w:pPr>
            <w:r>
              <w:rPr>
                <w:lang w:val="es-VE"/>
              </w:rPr>
              <w:t>12</w:t>
            </w:r>
          </w:p>
        </w:tc>
        <w:tc>
          <w:tcPr>
            <w:tcW w:w="6813" w:type="dxa"/>
          </w:tcPr>
          <w:p w:rsidR="000A485E" w:rsidRDefault="000A485E" w:rsidP="00046624">
            <w:pPr>
              <w:rPr>
                <w:lang w:val="es-VE"/>
              </w:rPr>
            </w:pPr>
          </w:p>
          <w:p w:rsidR="000A485E" w:rsidRPr="00EF7837" w:rsidRDefault="000A485E" w:rsidP="00046624">
            <w:pPr>
              <w:rPr>
                <w:lang w:val="es-VE"/>
              </w:rPr>
            </w:pPr>
            <w:r>
              <w:rPr>
                <w:lang w:val="es-VE"/>
              </w:rPr>
              <w:t>Dedica tiempo a la práctica</w:t>
            </w:r>
            <w:r w:rsidRPr="00EF7837">
              <w:rPr>
                <w:lang w:val="es-VE"/>
              </w:rPr>
              <w:t xml:space="preserve"> </w:t>
            </w:r>
            <w:r>
              <w:rPr>
                <w:lang w:val="es-VE"/>
              </w:rPr>
              <w:t>d</w:t>
            </w:r>
            <w:r w:rsidRPr="00EF7837">
              <w:rPr>
                <w:lang w:val="es-VE"/>
              </w:rPr>
              <w:t>el contenido estudiado</w:t>
            </w:r>
          </w:p>
        </w:tc>
        <w:tc>
          <w:tcPr>
            <w:tcW w:w="775" w:type="dxa"/>
          </w:tcPr>
          <w:p w:rsidR="000A485E" w:rsidRPr="00EF7837" w:rsidRDefault="000A485E" w:rsidP="00046624">
            <w:pPr>
              <w:rPr>
                <w:lang w:val="es-VE"/>
              </w:rPr>
            </w:pPr>
          </w:p>
        </w:tc>
        <w:tc>
          <w:tcPr>
            <w:tcW w:w="791" w:type="dxa"/>
          </w:tcPr>
          <w:p w:rsidR="000A485E" w:rsidRPr="00EF7837" w:rsidRDefault="000A485E" w:rsidP="00046624">
            <w:pPr>
              <w:rPr>
                <w:lang w:val="es-VE"/>
              </w:rPr>
            </w:pPr>
          </w:p>
        </w:tc>
      </w:tr>
    </w:tbl>
    <w:p w:rsidR="0001445D" w:rsidRDefault="0001445D" w:rsidP="003951AE">
      <w:pPr>
        <w:rPr>
          <w:lang w:val="es-VE"/>
        </w:rPr>
      </w:pPr>
      <w:r>
        <w:rPr>
          <w:noProof/>
        </w:rPr>
        <w:lastRenderedPageBreak/>
        <w:drawing>
          <wp:anchor distT="0" distB="0" distL="114300" distR="114300" simplePos="0" relativeHeight="251845632" behindDoc="1" locked="0" layoutInCell="1" allowOverlap="1">
            <wp:simplePos x="0" y="0"/>
            <wp:positionH relativeFrom="column">
              <wp:posOffset>-859155</wp:posOffset>
            </wp:positionH>
            <wp:positionV relativeFrom="paragraph">
              <wp:posOffset>-232410</wp:posOffset>
            </wp:positionV>
            <wp:extent cx="6991350" cy="8715375"/>
            <wp:effectExtent l="19050" t="0" r="0" b="0"/>
            <wp:wrapTight wrapText="bothSides">
              <wp:wrapPolygon edited="0">
                <wp:start x="-59" y="0"/>
                <wp:lineTo x="-59" y="21576"/>
                <wp:lineTo x="21600" y="21576"/>
                <wp:lineTo x="21600" y="0"/>
                <wp:lineTo x="-59" y="0"/>
              </wp:wrapPolygon>
            </wp:wrapTight>
            <wp:docPr id="73" name="Imagen 4" descr="C:\Users\jasmine\Documents\BASE DE DATOS\INSTRUMENTO DOCENTE 1 HIDALG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smine\Documents\BASE DE DATOS\INSTRUMENTO DOCENTE 1 HIDALGO.tif"/>
                    <pic:cNvPicPr>
                      <a:picLocks noChangeAspect="1" noChangeArrowheads="1"/>
                    </pic:cNvPicPr>
                  </pic:nvPicPr>
                  <pic:blipFill>
                    <a:blip r:embed="rId61" cstate="print"/>
                    <a:srcRect/>
                    <a:stretch>
                      <a:fillRect/>
                    </a:stretch>
                  </pic:blipFill>
                  <pic:spPr bwMode="auto">
                    <a:xfrm>
                      <a:off x="0" y="0"/>
                      <a:ext cx="6991350" cy="8715375"/>
                    </a:xfrm>
                    <a:prstGeom prst="rect">
                      <a:avLst/>
                    </a:prstGeom>
                    <a:noFill/>
                    <a:ln w="9525">
                      <a:noFill/>
                      <a:miter lim="800000"/>
                      <a:headEnd/>
                      <a:tailEnd/>
                    </a:ln>
                  </pic:spPr>
                </pic:pic>
              </a:graphicData>
            </a:graphic>
          </wp:anchor>
        </w:drawing>
      </w:r>
    </w:p>
    <w:p w:rsidR="00CD5B32" w:rsidRDefault="00CD5B32" w:rsidP="003951AE">
      <w:pPr>
        <w:rPr>
          <w:lang w:val="es-VE"/>
        </w:rPr>
      </w:pPr>
      <w:r>
        <w:rPr>
          <w:noProof/>
        </w:rPr>
        <w:lastRenderedPageBreak/>
        <w:drawing>
          <wp:anchor distT="0" distB="0" distL="114300" distR="114300" simplePos="0" relativeHeight="251779072" behindDoc="1" locked="0" layoutInCell="1" allowOverlap="1">
            <wp:simplePos x="0" y="0"/>
            <wp:positionH relativeFrom="column">
              <wp:posOffset>-955040</wp:posOffset>
            </wp:positionH>
            <wp:positionV relativeFrom="paragraph">
              <wp:posOffset>-803910</wp:posOffset>
            </wp:positionV>
            <wp:extent cx="6677025" cy="8620125"/>
            <wp:effectExtent l="19050" t="0" r="9525" b="0"/>
            <wp:wrapTight wrapText="bothSides">
              <wp:wrapPolygon edited="0">
                <wp:start x="-62" y="0"/>
                <wp:lineTo x="-62" y="21576"/>
                <wp:lineTo x="21631" y="21576"/>
                <wp:lineTo x="21631" y="0"/>
                <wp:lineTo x="-62" y="0"/>
              </wp:wrapPolygon>
            </wp:wrapTight>
            <wp:docPr id="63" name="Imagen 1" descr="C:\Users\jasmine\Documents\BASE DE DATOS\INSTRUMENTO DOCENTE 1 HIDALG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smine\Documents\BASE DE DATOS\INSTRUMENTO DOCENTE 1 HIDALGO.tif"/>
                    <pic:cNvPicPr>
                      <a:picLocks noChangeAspect="1" noChangeArrowheads="1"/>
                    </pic:cNvPicPr>
                  </pic:nvPicPr>
                  <pic:blipFill>
                    <a:blip r:embed="rId62" cstate="print"/>
                    <a:srcRect/>
                    <a:stretch>
                      <a:fillRect/>
                    </a:stretch>
                  </pic:blipFill>
                  <pic:spPr bwMode="auto">
                    <a:xfrm>
                      <a:off x="0" y="0"/>
                      <a:ext cx="6677025" cy="8620125"/>
                    </a:xfrm>
                    <a:prstGeom prst="rect">
                      <a:avLst/>
                    </a:prstGeom>
                    <a:noFill/>
                    <a:ln w="9525">
                      <a:noFill/>
                      <a:miter lim="800000"/>
                      <a:headEnd/>
                      <a:tailEnd/>
                    </a:ln>
                  </pic:spPr>
                </pic:pic>
              </a:graphicData>
            </a:graphic>
          </wp:anchor>
        </w:drawing>
      </w:r>
      <w:r w:rsidR="003951AE">
        <w:rPr>
          <w:noProof/>
        </w:rPr>
        <w:drawing>
          <wp:anchor distT="0" distB="0" distL="114300" distR="114300" simplePos="0" relativeHeight="251780096" behindDoc="1" locked="0" layoutInCell="1" allowOverlap="1">
            <wp:simplePos x="0" y="0"/>
            <wp:positionH relativeFrom="column">
              <wp:posOffset>-649605</wp:posOffset>
            </wp:positionH>
            <wp:positionV relativeFrom="paragraph">
              <wp:posOffset>-565785</wp:posOffset>
            </wp:positionV>
            <wp:extent cx="6737350" cy="8210550"/>
            <wp:effectExtent l="19050" t="0" r="6350" b="0"/>
            <wp:wrapTight wrapText="bothSides">
              <wp:wrapPolygon edited="0">
                <wp:start x="-61" y="0"/>
                <wp:lineTo x="-61" y="21550"/>
                <wp:lineTo x="21620" y="21550"/>
                <wp:lineTo x="21620" y="0"/>
                <wp:lineTo x="-61" y="0"/>
              </wp:wrapPolygon>
            </wp:wrapTight>
            <wp:docPr id="64" name="Imagen 1" descr="C:\Users\jasmine\Documents\BASE DE DATOS\INSTRUMENTO DOCENTE 1 GRECI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smine\Documents\BASE DE DATOS\INSTRUMENTO DOCENTE 1 GRECIA.tif"/>
                    <pic:cNvPicPr>
                      <a:picLocks noChangeAspect="1" noChangeArrowheads="1"/>
                    </pic:cNvPicPr>
                  </pic:nvPicPr>
                  <pic:blipFill>
                    <a:blip r:embed="rId63" cstate="print"/>
                    <a:srcRect/>
                    <a:stretch>
                      <a:fillRect/>
                    </a:stretch>
                  </pic:blipFill>
                  <pic:spPr bwMode="auto">
                    <a:xfrm>
                      <a:off x="0" y="0"/>
                      <a:ext cx="6737350" cy="8210550"/>
                    </a:xfrm>
                    <a:prstGeom prst="rect">
                      <a:avLst/>
                    </a:prstGeom>
                    <a:noFill/>
                    <a:ln w="9525">
                      <a:noFill/>
                      <a:miter lim="800000"/>
                      <a:headEnd/>
                      <a:tailEnd/>
                    </a:ln>
                  </pic:spPr>
                </pic:pic>
              </a:graphicData>
            </a:graphic>
          </wp:anchor>
        </w:drawing>
      </w:r>
    </w:p>
    <w:p w:rsidR="000A485E" w:rsidRPr="001662D4" w:rsidRDefault="000A485E" w:rsidP="000A485E">
      <w:pPr>
        <w:jc w:val="center"/>
        <w:rPr>
          <w:lang w:val="es-VE"/>
        </w:rPr>
      </w:pPr>
      <w:r>
        <w:rPr>
          <w:noProof/>
          <w:sz w:val="20"/>
          <w:szCs w:val="20"/>
        </w:rPr>
        <w:lastRenderedPageBreak/>
        <w:drawing>
          <wp:anchor distT="0" distB="0" distL="114300" distR="114300" simplePos="0" relativeHeight="251695104" behindDoc="1" locked="0" layoutInCell="1" allowOverlap="1">
            <wp:simplePos x="0" y="0"/>
            <wp:positionH relativeFrom="column">
              <wp:posOffset>4580255</wp:posOffset>
            </wp:positionH>
            <wp:positionV relativeFrom="paragraph">
              <wp:posOffset>-1905</wp:posOffset>
            </wp:positionV>
            <wp:extent cx="920750" cy="990600"/>
            <wp:effectExtent l="19050" t="0" r="0" b="0"/>
            <wp:wrapNone/>
            <wp:docPr id="50" name="Imagen 6" descr="http://bitacora.face.uc.edu.ve/bitacora/file.php/1/logo_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http://bitacora.face.uc.edu.ve/bitacora/file.php/1/logo_face.jpg"/>
                    <pic:cNvPicPr>
                      <a:picLocks noChangeAspect="1" noChangeArrowheads="1"/>
                    </pic:cNvPicPr>
                  </pic:nvPicPr>
                  <pic:blipFill>
                    <a:blip r:embed="rId56" cstate="print"/>
                    <a:srcRect/>
                    <a:stretch>
                      <a:fillRect/>
                    </a:stretch>
                  </pic:blipFill>
                  <pic:spPr bwMode="auto">
                    <a:xfrm>
                      <a:off x="0" y="0"/>
                      <a:ext cx="920750" cy="990600"/>
                    </a:xfrm>
                    <a:prstGeom prst="rect">
                      <a:avLst/>
                    </a:prstGeom>
                    <a:noFill/>
                  </pic:spPr>
                </pic:pic>
              </a:graphicData>
            </a:graphic>
          </wp:anchor>
        </w:drawing>
      </w:r>
      <w:r>
        <w:rPr>
          <w:noProof/>
          <w:sz w:val="20"/>
          <w:szCs w:val="20"/>
        </w:rPr>
        <w:drawing>
          <wp:anchor distT="0" distB="0" distL="114300" distR="114300" simplePos="0" relativeHeight="251694080" behindDoc="1" locked="0" layoutInCell="1" allowOverlap="1">
            <wp:simplePos x="0" y="0"/>
            <wp:positionH relativeFrom="column">
              <wp:posOffset>91440</wp:posOffset>
            </wp:positionH>
            <wp:positionV relativeFrom="paragraph">
              <wp:posOffset>17145</wp:posOffset>
            </wp:positionV>
            <wp:extent cx="866775" cy="1133475"/>
            <wp:effectExtent l="19050" t="0" r="9525" b="0"/>
            <wp:wrapNone/>
            <wp:docPr id="49" name="Imagen 7" descr="http://www.primicias24.com/wp-content/uploads/2014/02/u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http://www.primicias24.com/wp-content/uploads/2014/02/uc.png"/>
                    <pic:cNvPicPr>
                      <a:picLocks noChangeAspect="1" noChangeArrowheads="1"/>
                    </pic:cNvPicPr>
                  </pic:nvPicPr>
                  <pic:blipFill>
                    <a:blip r:embed="rId57" cstate="print"/>
                    <a:srcRect/>
                    <a:stretch>
                      <a:fillRect/>
                    </a:stretch>
                  </pic:blipFill>
                  <pic:spPr bwMode="auto">
                    <a:xfrm>
                      <a:off x="0" y="0"/>
                      <a:ext cx="866775" cy="1133475"/>
                    </a:xfrm>
                    <a:prstGeom prst="rect">
                      <a:avLst/>
                    </a:prstGeom>
                    <a:noFill/>
                  </pic:spPr>
                </pic:pic>
              </a:graphicData>
            </a:graphic>
          </wp:anchor>
        </w:drawing>
      </w:r>
      <w:r w:rsidR="003951AE">
        <w:rPr>
          <w:lang w:val="es-VE"/>
        </w:rPr>
        <w:t>U</w:t>
      </w:r>
      <w:r w:rsidRPr="001662D4">
        <w:rPr>
          <w:lang w:val="es-VE"/>
        </w:rPr>
        <w:t>NIVERSIDAD DE CARABOBO</w:t>
      </w:r>
    </w:p>
    <w:p w:rsidR="000A485E" w:rsidRPr="001662D4" w:rsidRDefault="000A485E" w:rsidP="000A485E">
      <w:pPr>
        <w:jc w:val="center"/>
        <w:rPr>
          <w:lang w:val="es-VE"/>
        </w:rPr>
      </w:pPr>
      <w:r w:rsidRPr="001662D4">
        <w:rPr>
          <w:lang w:val="es-VE"/>
        </w:rPr>
        <w:t>FACULTAD DE CIENCIAS DE LA EDUCACIÓN</w:t>
      </w:r>
    </w:p>
    <w:p w:rsidR="000A485E" w:rsidRPr="001662D4" w:rsidRDefault="000A485E" w:rsidP="000A485E">
      <w:pPr>
        <w:jc w:val="center"/>
        <w:rPr>
          <w:lang w:val="es-VE"/>
        </w:rPr>
      </w:pPr>
      <w:r w:rsidRPr="001662D4">
        <w:rPr>
          <w:lang w:val="es-VE"/>
        </w:rPr>
        <w:t>ESCUELA DE EDUCACIÓN</w:t>
      </w:r>
    </w:p>
    <w:p w:rsidR="000A485E" w:rsidRPr="001662D4" w:rsidRDefault="000A485E" w:rsidP="000A485E">
      <w:pPr>
        <w:jc w:val="center"/>
        <w:rPr>
          <w:lang w:val="es-VE"/>
        </w:rPr>
      </w:pPr>
      <w:r w:rsidRPr="001662D4">
        <w:rPr>
          <w:lang w:val="es-VE"/>
        </w:rPr>
        <w:t>DEPARTAMENTO DE IDIOMAS MODERNOS</w:t>
      </w:r>
    </w:p>
    <w:p w:rsidR="000A485E" w:rsidRPr="001662D4" w:rsidRDefault="000A485E" w:rsidP="000A485E">
      <w:pPr>
        <w:jc w:val="center"/>
        <w:rPr>
          <w:lang w:val="es-VE"/>
        </w:rPr>
      </w:pPr>
      <w:r w:rsidRPr="001662D4">
        <w:rPr>
          <w:lang w:val="es-VE"/>
        </w:rPr>
        <w:t>COORDINACIÓN DE INVESTIGACIÓN</w:t>
      </w:r>
    </w:p>
    <w:p w:rsidR="000A485E" w:rsidRPr="001662D4" w:rsidRDefault="000A485E" w:rsidP="000A485E">
      <w:pPr>
        <w:jc w:val="center"/>
        <w:rPr>
          <w:lang w:val="es-VE"/>
        </w:rPr>
      </w:pPr>
      <w:r w:rsidRPr="001662D4">
        <w:rPr>
          <w:lang w:val="es-VE"/>
        </w:rPr>
        <w:t xml:space="preserve">CÁTEDRA: INVESTIGACIÓN EN EL ÁREA DE LA </w:t>
      </w:r>
    </w:p>
    <w:p w:rsidR="000A485E" w:rsidRPr="001662D4" w:rsidRDefault="000A485E" w:rsidP="000A485E">
      <w:pPr>
        <w:jc w:val="center"/>
        <w:rPr>
          <w:lang w:val="es-VE"/>
        </w:rPr>
      </w:pPr>
      <w:r w:rsidRPr="001662D4">
        <w:rPr>
          <w:lang w:val="es-VE"/>
        </w:rPr>
        <w:t>ENSEÑANZA DE LENGUAS EXTRANJERAS</w:t>
      </w:r>
    </w:p>
    <w:p w:rsidR="000A485E" w:rsidRPr="001662D4" w:rsidRDefault="000A485E" w:rsidP="000A485E">
      <w:pPr>
        <w:jc w:val="center"/>
        <w:rPr>
          <w:lang w:val="es-VE"/>
        </w:rPr>
      </w:pPr>
      <w:r w:rsidRPr="001662D4">
        <w:rPr>
          <w:lang w:val="es-VE"/>
        </w:rPr>
        <w:t>-CIAELE-</w:t>
      </w:r>
    </w:p>
    <w:p w:rsidR="000A485E" w:rsidRDefault="000A485E" w:rsidP="000A485E">
      <w:pPr>
        <w:rPr>
          <w:sz w:val="28"/>
          <w:szCs w:val="28"/>
          <w:lang w:val="es-VE"/>
        </w:rPr>
      </w:pPr>
    </w:p>
    <w:p w:rsidR="000A485E" w:rsidRPr="00B958C4" w:rsidRDefault="000A485E" w:rsidP="000A485E">
      <w:pPr>
        <w:jc w:val="center"/>
        <w:rPr>
          <w:lang w:val="es-VE"/>
        </w:rPr>
      </w:pPr>
      <w:r>
        <w:rPr>
          <w:lang w:val="es-VE"/>
        </w:rPr>
        <w:t>Cuestionario 3</w:t>
      </w:r>
    </w:p>
    <w:p w:rsidR="000A485E" w:rsidRPr="00174A79" w:rsidRDefault="000A485E" w:rsidP="000A485E">
      <w:pPr>
        <w:rPr>
          <w:b/>
          <w:bCs/>
          <w:sz w:val="28"/>
          <w:szCs w:val="28"/>
          <w:lang w:val="es-VE"/>
        </w:rPr>
      </w:pPr>
    </w:p>
    <w:p w:rsidR="000A485E" w:rsidRPr="006E1141" w:rsidRDefault="000A485E" w:rsidP="000A485E">
      <w:pPr>
        <w:spacing w:line="240" w:lineRule="atLeast"/>
        <w:jc w:val="both"/>
        <w:rPr>
          <w:lang w:val="es-VE"/>
        </w:rPr>
      </w:pPr>
      <w:r>
        <w:rPr>
          <w:lang w:val="es-VE"/>
        </w:rPr>
        <w:t>Con esta encuesta se pretende conocer las características presentes en el desarrollo de la clase de inglés en el noveno grado de educación secundaria. Marque con una X la opción elegida.</w:t>
      </w:r>
    </w:p>
    <w:p w:rsidR="000A485E" w:rsidRDefault="000A485E" w:rsidP="000A485E">
      <w:pPr>
        <w:rPr>
          <w:sz w:val="28"/>
          <w:szCs w:val="28"/>
          <w:lang w:val="es-VE"/>
        </w:rPr>
      </w:pPr>
      <w:r>
        <w:rPr>
          <w:sz w:val="28"/>
          <w:szCs w:val="28"/>
          <w:lang w:val="es-VE"/>
        </w:rPr>
        <w:t xml:space="preserve">                                                                                 </w:t>
      </w:r>
    </w:p>
    <w:p w:rsidR="000A485E" w:rsidRDefault="000A485E" w:rsidP="000A485E">
      <w:pPr>
        <w:pStyle w:val="Prrafodelista"/>
        <w:numPr>
          <w:ilvl w:val="0"/>
          <w:numId w:val="9"/>
        </w:numPr>
        <w:tabs>
          <w:tab w:val="left" w:pos="709"/>
          <w:tab w:val="left" w:pos="851"/>
        </w:tabs>
        <w:contextualSpacing w:val="0"/>
        <w:jc w:val="both"/>
        <w:rPr>
          <w:lang w:val="es-VE"/>
        </w:rPr>
      </w:pPr>
      <w:r w:rsidRPr="003B70AE">
        <w:rPr>
          <w:lang w:val="es-VE"/>
        </w:rPr>
        <w:t>La planificación que usted realiza del contenido a enseñar es:</w:t>
      </w:r>
    </w:p>
    <w:p w:rsidR="000A485E" w:rsidRPr="003B70AE" w:rsidRDefault="000A485E" w:rsidP="000A485E">
      <w:pPr>
        <w:pStyle w:val="Prrafodelista"/>
        <w:tabs>
          <w:tab w:val="left" w:pos="709"/>
          <w:tab w:val="left" w:pos="851"/>
        </w:tabs>
        <w:jc w:val="both"/>
        <w:rPr>
          <w:lang w:val="es-VE"/>
        </w:rPr>
      </w:pPr>
    </w:p>
    <w:p w:rsidR="000A485E" w:rsidRPr="00EF7837" w:rsidRDefault="00112F62" w:rsidP="000A485E">
      <w:pPr>
        <w:pStyle w:val="Prrafodelista"/>
        <w:numPr>
          <w:ilvl w:val="0"/>
          <w:numId w:val="7"/>
        </w:numPr>
        <w:spacing w:line="360" w:lineRule="auto"/>
        <w:contextualSpacing w:val="0"/>
        <w:rPr>
          <w:lang w:val="es-VE"/>
        </w:rPr>
      </w:pPr>
      <w:r w:rsidRPr="00112F62">
        <w:rPr>
          <w:noProof/>
          <w:lang w:val="en-US" w:eastAsia="en-US"/>
        </w:rPr>
        <w:pict>
          <v:rect id="Rectangle 14" o:spid="_x0000_s1102" style="position:absolute;left:0;text-align:left;margin-left:138.45pt;margin-top:2.45pt;width:15.75pt;height:15pt;z-index:251750400;visibility:visible"/>
        </w:pict>
      </w:r>
      <w:r w:rsidR="000A485E" w:rsidRPr="00EF7837">
        <w:rPr>
          <w:lang w:val="es-VE"/>
        </w:rPr>
        <w:t>Por cada clase</w:t>
      </w:r>
    </w:p>
    <w:p w:rsidR="000A485E" w:rsidRPr="00EF7837" w:rsidRDefault="00112F62" w:rsidP="000A485E">
      <w:pPr>
        <w:pStyle w:val="Prrafodelista"/>
        <w:numPr>
          <w:ilvl w:val="0"/>
          <w:numId w:val="7"/>
        </w:numPr>
        <w:spacing w:line="360" w:lineRule="auto"/>
        <w:contextualSpacing w:val="0"/>
        <w:rPr>
          <w:lang w:val="es-VE"/>
        </w:rPr>
      </w:pPr>
      <w:r w:rsidRPr="00112F62">
        <w:rPr>
          <w:noProof/>
          <w:lang w:val="en-US" w:eastAsia="en-US"/>
        </w:rPr>
        <w:pict>
          <v:rect id="Rectangle 15" o:spid="_x0000_s1103" style="position:absolute;left:0;text-align:left;margin-left:138.45pt;margin-top:1.35pt;width:15.75pt;height:15pt;z-index:251751424;visibility:visible"/>
        </w:pict>
      </w:r>
      <w:r w:rsidR="000A485E" w:rsidRPr="00EF7837">
        <w:rPr>
          <w:lang w:val="es-VE"/>
        </w:rPr>
        <w:t>Por lapso</w:t>
      </w:r>
    </w:p>
    <w:p w:rsidR="000A485E" w:rsidRPr="00EF7837" w:rsidRDefault="00112F62" w:rsidP="000A485E">
      <w:pPr>
        <w:pStyle w:val="Prrafodelista"/>
        <w:numPr>
          <w:ilvl w:val="0"/>
          <w:numId w:val="7"/>
        </w:numPr>
        <w:spacing w:line="360" w:lineRule="auto"/>
        <w:contextualSpacing w:val="0"/>
        <w:rPr>
          <w:lang w:val="es-VE"/>
        </w:rPr>
      </w:pPr>
      <w:r w:rsidRPr="00112F62">
        <w:rPr>
          <w:noProof/>
          <w:lang w:val="en-US" w:eastAsia="en-US"/>
        </w:rPr>
        <w:pict>
          <v:rect id="Rectangle 16" o:spid="_x0000_s1105" style="position:absolute;left:0;text-align:left;margin-left:138.45pt;margin-top:20.5pt;width:15.75pt;height:15pt;z-index:251753472;visibility:visible"/>
        </w:pict>
      </w:r>
      <w:r w:rsidRPr="00112F62">
        <w:rPr>
          <w:noProof/>
          <w:lang w:val="en-US" w:eastAsia="en-US"/>
        </w:rPr>
        <w:pict>
          <v:rect id="Rectangle 17" o:spid="_x0000_s1104" style="position:absolute;left:0;text-align:left;margin-left:138.45pt;margin-top:.25pt;width:15.75pt;height:15pt;z-index:251752448;visibility:visible"/>
        </w:pict>
      </w:r>
      <w:r w:rsidR="000A485E" w:rsidRPr="00EF7837">
        <w:rPr>
          <w:lang w:val="es-VE"/>
        </w:rPr>
        <w:t>Por año</w:t>
      </w:r>
    </w:p>
    <w:p w:rsidR="000A485E" w:rsidRPr="00EF7837" w:rsidRDefault="000A485E" w:rsidP="000A485E">
      <w:pPr>
        <w:pStyle w:val="Prrafodelista"/>
        <w:numPr>
          <w:ilvl w:val="0"/>
          <w:numId w:val="7"/>
        </w:numPr>
        <w:spacing w:line="360" w:lineRule="auto"/>
        <w:contextualSpacing w:val="0"/>
        <w:rPr>
          <w:lang w:val="es-VE"/>
        </w:rPr>
      </w:pPr>
      <w:r w:rsidRPr="00EF7837">
        <w:rPr>
          <w:lang w:val="es-VE"/>
        </w:rPr>
        <w:t>No planifica</w:t>
      </w:r>
    </w:p>
    <w:p w:rsidR="000A485E" w:rsidRPr="00EC1234" w:rsidRDefault="000A485E" w:rsidP="000A485E">
      <w:pPr>
        <w:rPr>
          <w:lang w:val="es-VE"/>
        </w:rPr>
      </w:pPr>
    </w:p>
    <w:p w:rsidR="000A485E" w:rsidRDefault="000A485E" w:rsidP="000A485E">
      <w:pPr>
        <w:pStyle w:val="Prrafodelista"/>
        <w:numPr>
          <w:ilvl w:val="0"/>
          <w:numId w:val="9"/>
        </w:numPr>
        <w:tabs>
          <w:tab w:val="left" w:pos="709"/>
          <w:tab w:val="left" w:pos="851"/>
          <w:tab w:val="left" w:pos="1134"/>
        </w:tabs>
        <w:spacing w:line="360" w:lineRule="auto"/>
        <w:contextualSpacing w:val="0"/>
        <w:jc w:val="both"/>
        <w:rPr>
          <w:lang w:val="es-VE"/>
        </w:rPr>
      </w:pPr>
      <w:r w:rsidRPr="00EF7837">
        <w:rPr>
          <w:lang w:val="es-VE"/>
        </w:rPr>
        <w:t>¿Cómo realiza la planificación de cada clase?</w:t>
      </w:r>
    </w:p>
    <w:p w:rsidR="000A485E" w:rsidRPr="00DF2DB7" w:rsidRDefault="00112F62" w:rsidP="000A485E">
      <w:pPr>
        <w:pStyle w:val="Prrafodelista"/>
        <w:tabs>
          <w:tab w:val="left" w:pos="709"/>
          <w:tab w:val="left" w:pos="851"/>
          <w:tab w:val="left" w:pos="1134"/>
        </w:tabs>
        <w:jc w:val="both"/>
        <w:rPr>
          <w:lang w:val="es-VE"/>
        </w:rPr>
      </w:pPr>
      <w:r w:rsidRPr="00112F62">
        <w:rPr>
          <w:noProof/>
          <w:lang w:val="en-US" w:eastAsia="en-US"/>
        </w:rPr>
        <w:pict>
          <v:rect id="Rectangle 18" o:spid="_x0000_s1106" style="position:absolute;left:0;text-align:left;margin-left:292.2pt;margin-top:11.2pt;width:15.75pt;height:15pt;z-index:251754496;visibility:visible"/>
        </w:pict>
      </w:r>
    </w:p>
    <w:p w:rsidR="000A485E" w:rsidRPr="00EF7837" w:rsidRDefault="00112F62" w:rsidP="000A485E">
      <w:pPr>
        <w:pStyle w:val="Prrafodelista"/>
        <w:spacing w:line="360" w:lineRule="auto"/>
        <w:rPr>
          <w:lang w:val="es-VE"/>
        </w:rPr>
      </w:pPr>
      <w:r w:rsidRPr="00112F62">
        <w:rPr>
          <w:noProof/>
          <w:lang w:val="en-US" w:eastAsia="en-US"/>
        </w:rPr>
        <w:pict>
          <v:rect id="Rectangle 19" o:spid="_x0000_s1107" style="position:absolute;left:0;text-align:left;margin-left:292.95pt;margin-top:19.65pt;width:15.75pt;height:15pt;z-index:251755520;visibility:visible"/>
        </w:pict>
      </w:r>
      <w:r w:rsidR="000A485E">
        <w:rPr>
          <w:lang w:val="es-VE"/>
        </w:rPr>
        <w:t>a. C</w:t>
      </w:r>
      <w:r w:rsidR="000A485E" w:rsidRPr="00EF7837">
        <w:rPr>
          <w:lang w:val="es-VE"/>
        </w:rPr>
        <w:t>riterios y formatos establecidos por la institución</w:t>
      </w:r>
    </w:p>
    <w:p w:rsidR="000A485E" w:rsidRPr="00EF7837" w:rsidRDefault="000A485E" w:rsidP="000A485E">
      <w:pPr>
        <w:pStyle w:val="Prrafodelista"/>
        <w:spacing w:line="360" w:lineRule="auto"/>
        <w:rPr>
          <w:lang w:val="es-VE"/>
        </w:rPr>
      </w:pPr>
      <w:r w:rsidRPr="00EF7837">
        <w:rPr>
          <w:lang w:val="es-VE"/>
        </w:rPr>
        <w:t xml:space="preserve">b. </w:t>
      </w:r>
      <w:r>
        <w:rPr>
          <w:lang w:val="es-VE"/>
        </w:rPr>
        <w:t>Criterios y formatos propios</w:t>
      </w:r>
    </w:p>
    <w:p w:rsidR="000A485E" w:rsidRPr="00EC1234" w:rsidRDefault="000A485E" w:rsidP="000A485E">
      <w:pPr>
        <w:spacing w:line="360" w:lineRule="auto"/>
        <w:rPr>
          <w:lang w:val="es-VE"/>
        </w:rPr>
      </w:pPr>
    </w:p>
    <w:p w:rsidR="000A485E" w:rsidRDefault="000A485E" w:rsidP="000A485E">
      <w:pPr>
        <w:pStyle w:val="Prrafodelista"/>
        <w:numPr>
          <w:ilvl w:val="0"/>
          <w:numId w:val="9"/>
        </w:numPr>
        <w:contextualSpacing w:val="0"/>
        <w:rPr>
          <w:lang w:val="es-VE"/>
        </w:rPr>
      </w:pPr>
      <w:r w:rsidRPr="00EF7837">
        <w:rPr>
          <w:lang w:val="es-VE"/>
        </w:rPr>
        <w:t>¿En qué momento utiliza la L2 en el aula?</w:t>
      </w:r>
    </w:p>
    <w:p w:rsidR="000A485E" w:rsidRPr="00EF7837" w:rsidRDefault="000A485E" w:rsidP="000A485E">
      <w:pPr>
        <w:pStyle w:val="Prrafodelista"/>
        <w:rPr>
          <w:lang w:val="es-VE"/>
        </w:rPr>
      </w:pPr>
    </w:p>
    <w:p w:rsidR="000A485E" w:rsidRPr="00EF7837" w:rsidRDefault="00112F62" w:rsidP="000A485E">
      <w:pPr>
        <w:pStyle w:val="Prrafodelista"/>
        <w:spacing w:line="360" w:lineRule="auto"/>
        <w:rPr>
          <w:lang w:val="es-VE"/>
        </w:rPr>
      </w:pPr>
      <w:r w:rsidRPr="00112F62">
        <w:rPr>
          <w:noProof/>
          <w:lang w:val="en-US" w:eastAsia="en-US"/>
        </w:rPr>
        <w:pict>
          <v:rect id="Rectangle 49" o:spid="_x0000_s1078" style="position:absolute;left:0;text-align:left;margin-left:169.2pt;margin-top:.1pt;width:15.75pt;height:15pt;z-index:251725824;visibility:visible"/>
        </w:pict>
      </w:r>
      <w:r w:rsidR="000A485E">
        <w:rPr>
          <w:lang w:val="es-VE"/>
        </w:rPr>
        <w:t xml:space="preserve">a. Al inicio de </w:t>
      </w:r>
      <w:r w:rsidR="000A485E" w:rsidRPr="00EF7837">
        <w:rPr>
          <w:lang w:val="es-VE"/>
        </w:rPr>
        <w:t xml:space="preserve"> la clase</w:t>
      </w:r>
    </w:p>
    <w:p w:rsidR="000A485E" w:rsidRPr="00EF7837" w:rsidRDefault="00112F62" w:rsidP="000A485E">
      <w:pPr>
        <w:pStyle w:val="Prrafodelista"/>
        <w:spacing w:line="360" w:lineRule="auto"/>
        <w:rPr>
          <w:lang w:val="es-VE"/>
        </w:rPr>
      </w:pPr>
      <w:r w:rsidRPr="00112F62">
        <w:rPr>
          <w:noProof/>
          <w:lang w:val="en-US" w:eastAsia="en-US"/>
        </w:rPr>
        <w:pict>
          <v:rect id="Rectangle 50" o:spid="_x0000_s1080" style="position:absolute;left:0;text-align:left;margin-left:169.95pt;margin-top:1.35pt;width:15.75pt;height:15pt;z-index:251727872;visibility:visible"/>
        </w:pict>
      </w:r>
      <w:r w:rsidR="000A485E" w:rsidRPr="00EF7837">
        <w:rPr>
          <w:lang w:val="es-VE"/>
        </w:rPr>
        <w:t xml:space="preserve">b. </w:t>
      </w:r>
      <w:r w:rsidR="000A485E">
        <w:rPr>
          <w:lang w:val="es-VE"/>
        </w:rPr>
        <w:t>Al final de la clase</w:t>
      </w:r>
    </w:p>
    <w:p w:rsidR="000A485E" w:rsidRDefault="00112F62" w:rsidP="000A485E">
      <w:pPr>
        <w:pStyle w:val="Prrafodelista"/>
        <w:spacing w:line="360" w:lineRule="auto"/>
        <w:rPr>
          <w:lang w:val="es-VE"/>
        </w:rPr>
      </w:pPr>
      <w:r w:rsidRPr="00112F62">
        <w:rPr>
          <w:noProof/>
          <w:lang w:val="en-US" w:eastAsia="en-US"/>
        </w:rPr>
        <w:pict>
          <v:rect id="Rectangle 51" o:spid="_x0000_s1081" style="position:absolute;left:0;text-align:left;margin-left:169.95pt;margin-top:2.5pt;width:15.75pt;height:15pt;z-index:251728896;visibility:visible"/>
        </w:pict>
      </w:r>
      <w:r w:rsidR="000A485E" w:rsidRPr="00EF7837">
        <w:rPr>
          <w:lang w:val="es-VE"/>
        </w:rPr>
        <w:t xml:space="preserve">c. </w:t>
      </w:r>
      <w:r w:rsidR="000A485E">
        <w:rPr>
          <w:lang w:val="es-VE"/>
        </w:rPr>
        <w:t>Durante toda la clase</w:t>
      </w:r>
    </w:p>
    <w:p w:rsidR="000A485E" w:rsidRPr="00EF7837" w:rsidRDefault="00112F62" w:rsidP="003951AE">
      <w:pPr>
        <w:pStyle w:val="Prrafodelista"/>
        <w:spacing w:line="360" w:lineRule="auto"/>
        <w:rPr>
          <w:lang w:val="es-VE"/>
        </w:rPr>
      </w:pPr>
      <w:r w:rsidRPr="00112F62">
        <w:rPr>
          <w:noProof/>
          <w:lang w:val="en-US" w:eastAsia="en-US"/>
        </w:rPr>
        <w:pict>
          <v:rect id="Rectangle 64" o:spid="_x0000_s1082" style="position:absolute;left:0;text-align:left;margin-left:169.95pt;margin-top:1.3pt;width:15.75pt;height:15pt;z-index:251729920;visibility:visible"/>
        </w:pict>
      </w:r>
      <w:r w:rsidR="000A485E">
        <w:rPr>
          <w:lang w:val="es-VE"/>
        </w:rPr>
        <w:t>d. Sólo cuando es necesario</w:t>
      </w:r>
    </w:p>
    <w:p w:rsidR="003951AE" w:rsidRPr="003951AE" w:rsidRDefault="000A485E" w:rsidP="003951AE">
      <w:pPr>
        <w:pStyle w:val="Prrafodelista"/>
        <w:numPr>
          <w:ilvl w:val="0"/>
          <w:numId w:val="9"/>
        </w:numPr>
        <w:spacing w:line="360" w:lineRule="auto"/>
        <w:ind w:left="714" w:hanging="357"/>
        <w:contextualSpacing w:val="0"/>
        <w:jc w:val="both"/>
        <w:rPr>
          <w:lang w:val="es-VE"/>
        </w:rPr>
      </w:pPr>
      <w:r w:rsidRPr="00E07F2C">
        <w:rPr>
          <w:lang w:val="es-VE"/>
        </w:rPr>
        <w:t xml:space="preserve">¿Conoce el enfoque comunicativo de la enseñanza del inglés como lengua extranjera? </w:t>
      </w:r>
    </w:p>
    <w:p w:rsidR="000A485E" w:rsidRPr="00E07F2C" w:rsidRDefault="00112F62" w:rsidP="000A485E">
      <w:pPr>
        <w:pStyle w:val="Prrafodelista"/>
        <w:rPr>
          <w:lang w:val="es-VE"/>
        </w:rPr>
      </w:pPr>
      <w:r w:rsidRPr="00112F62">
        <w:rPr>
          <w:noProof/>
          <w:lang w:val="en-US" w:eastAsia="en-US"/>
        </w:rPr>
        <w:pict>
          <v:rect id="Rectangle 8" o:spid="_x0000_s1049" style="position:absolute;left:0;text-align:left;margin-left:64.2pt;margin-top:1.8pt;width:15.75pt;height:15pt;z-index:251696128;visibility:visible"/>
        </w:pict>
      </w:r>
      <w:r w:rsidR="000A485E" w:rsidRPr="00E07F2C">
        <w:rPr>
          <w:lang w:val="es-VE"/>
        </w:rPr>
        <w:t xml:space="preserve">a. Si </w:t>
      </w:r>
    </w:p>
    <w:p w:rsidR="000A485E" w:rsidRPr="0085546B" w:rsidRDefault="000A485E" w:rsidP="000A485E">
      <w:pPr>
        <w:rPr>
          <w:lang w:val="es-VE"/>
        </w:rPr>
      </w:pPr>
    </w:p>
    <w:p w:rsidR="000A485E" w:rsidRDefault="00112F62" w:rsidP="000A485E">
      <w:pPr>
        <w:pStyle w:val="Prrafodelista"/>
        <w:rPr>
          <w:lang w:val="es-VE"/>
        </w:rPr>
      </w:pPr>
      <w:r w:rsidRPr="00112F62">
        <w:rPr>
          <w:noProof/>
          <w:lang w:val="en-US" w:eastAsia="en-US"/>
        </w:rPr>
        <w:lastRenderedPageBreak/>
        <w:pict>
          <v:rect id="Rectangle 9" o:spid="_x0000_s1050" style="position:absolute;left:0;text-align:left;margin-left:68.85pt;margin-top:-1pt;width:15.75pt;height:15pt;z-index:251697152;visibility:visible"/>
        </w:pict>
      </w:r>
      <w:r w:rsidR="000A485E">
        <w:rPr>
          <w:lang w:val="es-VE"/>
        </w:rPr>
        <w:t>b. N</w:t>
      </w:r>
      <w:r w:rsidR="000A485E" w:rsidRPr="00EF7837">
        <w:rPr>
          <w:lang w:val="es-VE"/>
        </w:rPr>
        <w:t>o</w:t>
      </w:r>
    </w:p>
    <w:p w:rsidR="000A485E" w:rsidRDefault="000A485E" w:rsidP="000A485E">
      <w:pPr>
        <w:rPr>
          <w:lang w:val="es-VE"/>
        </w:rPr>
      </w:pPr>
    </w:p>
    <w:p w:rsidR="000A485E" w:rsidRPr="00EF7837" w:rsidRDefault="000A485E" w:rsidP="000A485E">
      <w:pPr>
        <w:rPr>
          <w:lang w:val="es-VE"/>
        </w:rPr>
      </w:pPr>
    </w:p>
    <w:p w:rsidR="000A485E" w:rsidRPr="00AA41AA" w:rsidRDefault="000A485E" w:rsidP="000A485E">
      <w:pPr>
        <w:pStyle w:val="Prrafodelista"/>
        <w:numPr>
          <w:ilvl w:val="1"/>
          <w:numId w:val="9"/>
        </w:numPr>
        <w:tabs>
          <w:tab w:val="left" w:pos="851"/>
        </w:tabs>
        <w:contextualSpacing w:val="0"/>
        <w:rPr>
          <w:lang w:val="es-VE"/>
        </w:rPr>
      </w:pPr>
      <w:r w:rsidRPr="00AA41AA">
        <w:rPr>
          <w:lang w:val="es-VE"/>
        </w:rPr>
        <w:t>De ser afirmativa su respuesta, ¿lo pone en práctica?</w:t>
      </w:r>
    </w:p>
    <w:p w:rsidR="000A485E" w:rsidRPr="00EF7837" w:rsidRDefault="00112F62" w:rsidP="000A485E">
      <w:pPr>
        <w:pStyle w:val="Prrafodelista"/>
        <w:rPr>
          <w:lang w:val="es-VE"/>
        </w:rPr>
      </w:pPr>
      <w:r w:rsidRPr="00112F62">
        <w:rPr>
          <w:noProof/>
          <w:lang w:val="en-US" w:eastAsia="en-US"/>
        </w:rPr>
        <w:pict>
          <v:rect id="Rectangle 68" o:spid="_x0000_s1084" style="position:absolute;left:0;text-align:left;margin-left:64.2pt;margin-top:1.8pt;width:15.75pt;height:15pt;z-index:251731968;visibility:visible"/>
        </w:pict>
      </w:r>
      <w:r w:rsidR="000A485E">
        <w:rPr>
          <w:lang w:val="es-VE"/>
        </w:rPr>
        <w:t>a. S</w:t>
      </w:r>
      <w:r w:rsidR="000A485E" w:rsidRPr="00EF7837">
        <w:rPr>
          <w:lang w:val="es-VE"/>
        </w:rPr>
        <w:t xml:space="preserve">i </w:t>
      </w:r>
    </w:p>
    <w:p w:rsidR="000A485E" w:rsidRPr="0085546B" w:rsidRDefault="00112F62" w:rsidP="000A485E">
      <w:pPr>
        <w:rPr>
          <w:lang w:val="es-VE"/>
        </w:rPr>
      </w:pPr>
      <w:r w:rsidRPr="00112F62">
        <w:rPr>
          <w:noProof/>
          <w:lang w:val="en-US" w:eastAsia="en-US"/>
        </w:rPr>
        <w:pict>
          <v:rect id="Rectangle 69" o:spid="_x0000_s1085" style="position:absolute;margin-left:64.2pt;margin-top:12.25pt;width:15.75pt;height:15pt;z-index:251732992;visibility:visible"/>
        </w:pict>
      </w:r>
    </w:p>
    <w:p w:rsidR="000A485E" w:rsidRDefault="000A485E" w:rsidP="000A485E">
      <w:pPr>
        <w:pStyle w:val="Prrafodelista"/>
        <w:rPr>
          <w:lang w:val="es-VE"/>
        </w:rPr>
      </w:pPr>
      <w:r>
        <w:rPr>
          <w:lang w:val="es-VE"/>
        </w:rPr>
        <w:t>b. N</w:t>
      </w:r>
      <w:r w:rsidRPr="00EF7837">
        <w:rPr>
          <w:lang w:val="es-VE"/>
        </w:rPr>
        <w:t>o</w:t>
      </w:r>
    </w:p>
    <w:p w:rsidR="000A485E" w:rsidRDefault="000A485E" w:rsidP="000A485E">
      <w:pPr>
        <w:pStyle w:val="Prrafodelista"/>
        <w:rPr>
          <w:lang w:val="es-VE"/>
        </w:rPr>
      </w:pPr>
    </w:p>
    <w:p w:rsidR="000A485E" w:rsidRPr="00EF7837" w:rsidRDefault="000A485E" w:rsidP="000A485E">
      <w:pPr>
        <w:pStyle w:val="Prrafodelista"/>
        <w:rPr>
          <w:lang w:val="es-VE"/>
        </w:rPr>
      </w:pPr>
    </w:p>
    <w:p w:rsidR="000A485E" w:rsidRPr="00EF7837" w:rsidRDefault="000A485E" w:rsidP="000A485E">
      <w:pPr>
        <w:pStyle w:val="Prrafodelista"/>
        <w:numPr>
          <w:ilvl w:val="0"/>
          <w:numId w:val="9"/>
        </w:numPr>
        <w:contextualSpacing w:val="0"/>
        <w:rPr>
          <w:lang w:val="es-VE"/>
        </w:rPr>
      </w:pPr>
      <w:r>
        <w:rPr>
          <w:lang w:val="es-VE"/>
        </w:rPr>
        <w:t>¿En cuál de los siguientes aspectos pone mayor énfasis este enfoque</w:t>
      </w:r>
      <w:r w:rsidRPr="00EF7837">
        <w:rPr>
          <w:lang w:val="es-VE"/>
        </w:rPr>
        <w:t>?</w:t>
      </w:r>
    </w:p>
    <w:p w:rsidR="000A485E" w:rsidRDefault="000A485E" w:rsidP="000A485E">
      <w:pPr>
        <w:pStyle w:val="Prrafodelista"/>
        <w:spacing w:line="360" w:lineRule="auto"/>
        <w:rPr>
          <w:lang w:val="es-VE"/>
        </w:rPr>
      </w:pPr>
    </w:p>
    <w:p w:rsidR="000A485E" w:rsidRPr="00EF7837" w:rsidRDefault="00112F62" w:rsidP="000A485E">
      <w:pPr>
        <w:pStyle w:val="Prrafodelista"/>
        <w:spacing w:line="360" w:lineRule="auto"/>
        <w:rPr>
          <w:lang w:val="es-VE"/>
        </w:rPr>
      </w:pPr>
      <w:r w:rsidRPr="00112F62">
        <w:rPr>
          <w:noProof/>
          <w:lang w:val="en-US" w:eastAsia="en-US"/>
        </w:rPr>
        <w:pict>
          <v:rect id="Rectangle 70" o:spid="_x0000_s1086" style="position:absolute;left:0;text-align:left;margin-left:253.95pt;margin-top:1.85pt;width:15.75pt;height:15pt;z-index:251734016;visibility:visible"/>
        </w:pict>
      </w:r>
      <w:r w:rsidR="000A485E" w:rsidRPr="00EF7837">
        <w:rPr>
          <w:lang w:val="es-VE"/>
        </w:rPr>
        <w:t>a.</w:t>
      </w:r>
      <w:r w:rsidR="000A485E">
        <w:rPr>
          <w:lang w:val="es-VE"/>
        </w:rPr>
        <w:t xml:space="preserve"> Las reglas gramaticales                </w:t>
      </w:r>
    </w:p>
    <w:p w:rsidR="000A485E" w:rsidRPr="00EF7837" w:rsidRDefault="00112F62" w:rsidP="000A485E">
      <w:pPr>
        <w:pStyle w:val="Prrafodelista"/>
        <w:spacing w:line="360" w:lineRule="auto"/>
        <w:rPr>
          <w:lang w:val="es-VE"/>
        </w:rPr>
      </w:pPr>
      <w:r w:rsidRPr="00112F62">
        <w:rPr>
          <w:noProof/>
          <w:lang w:val="en-US" w:eastAsia="en-US"/>
        </w:rPr>
        <w:pict>
          <v:rect id="Rectangle 72" o:spid="_x0000_s1088" style="position:absolute;left:0;text-align:left;margin-left:253.95pt;margin-top:20.1pt;width:15.75pt;height:15pt;z-index:251736064;visibility:visible"/>
        </w:pict>
      </w:r>
      <w:r w:rsidRPr="00112F62">
        <w:rPr>
          <w:noProof/>
          <w:lang w:val="en-US" w:eastAsia="en-US"/>
        </w:rPr>
        <w:pict>
          <v:rect id="Rectangle 71" o:spid="_x0000_s1087" style="position:absolute;left:0;text-align:left;margin-left:253.95pt;margin-top:.1pt;width:15.75pt;height:15pt;z-index:251735040;visibility:visible"/>
        </w:pict>
      </w:r>
      <w:r w:rsidR="000A485E" w:rsidRPr="00EF7837">
        <w:rPr>
          <w:lang w:val="es-VE"/>
        </w:rPr>
        <w:t>b.</w:t>
      </w:r>
      <w:r w:rsidR="000A485E">
        <w:rPr>
          <w:lang w:val="es-VE"/>
        </w:rPr>
        <w:t xml:space="preserve"> Definiciones relacionadas con el lenguaje</w:t>
      </w:r>
    </w:p>
    <w:p w:rsidR="000A485E" w:rsidRDefault="00112F62" w:rsidP="000A485E">
      <w:pPr>
        <w:spacing w:line="360" w:lineRule="auto"/>
        <w:rPr>
          <w:lang w:val="es-VE"/>
        </w:rPr>
      </w:pPr>
      <w:r w:rsidRPr="00112F62">
        <w:rPr>
          <w:noProof/>
          <w:sz w:val="20"/>
          <w:szCs w:val="20"/>
          <w:lang w:val="en-US" w:eastAsia="en-US"/>
        </w:rPr>
        <w:pict>
          <v:rect id="Rectangle 73" o:spid="_x0000_s1089" style="position:absolute;margin-left:253.95pt;margin-top:19.15pt;width:15.75pt;height:15pt;z-index:251737088;visibility:visible"/>
        </w:pict>
      </w:r>
      <w:r w:rsidR="000A485E" w:rsidRPr="00EF7837">
        <w:rPr>
          <w:lang w:val="es-VE"/>
        </w:rPr>
        <w:t xml:space="preserve">        </w:t>
      </w:r>
      <w:r w:rsidR="000A485E">
        <w:rPr>
          <w:lang w:val="es-VE"/>
        </w:rPr>
        <w:t xml:space="preserve">  </w:t>
      </w:r>
      <w:r w:rsidR="000A485E" w:rsidRPr="00EF7837">
        <w:rPr>
          <w:lang w:val="es-VE"/>
        </w:rPr>
        <w:t xml:space="preserve">  c.</w:t>
      </w:r>
      <w:r w:rsidR="000A485E">
        <w:rPr>
          <w:lang w:val="es-VE"/>
        </w:rPr>
        <w:t xml:space="preserve"> Uso del lenguaje</w:t>
      </w:r>
    </w:p>
    <w:p w:rsidR="000A485E" w:rsidRDefault="000A485E" w:rsidP="000A485E">
      <w:pPr>
        <w:spacing w:line="360" w:lineRule="auto"/>
        <w:rPr>
          <w:lang w:val="es-VE"/>
        </w:rPr>
      </w:pPr>
      <w:r>
        <w:rPr>
          <w:lang w:val="es-VE"/>
        </w:rPr>
        <w:t xml:space="preserve">            d. Contexto del lenguaje</w:t>
      </w:r>
    </w:p>
    <w:p w:rsidR="000A485E" w:rsidRPr="00EF7837" w:rsidRDefault="000A485E" w:rsidP="000A485E">
      <w:pPr>
        <w:spacing w:line="360" w:lineRule="auto"/>
        <w:rPr>
          <w:lang w:val="es-VE"/>
        </w:rPr>
      </w:pPr>
    </w:p>
    <w:p w:rsidR="000A485E" w:rsidRPr="00D65019" w:rsidRDefault="00112F62" w:rsidP="000A485E">
      <w:pPr>
        <w:pStyle w:val="Prrafodelista"/>
        <w:numPr>
          <w:ilvl w:val="0"/>
          <w:numId w:val="9"/>
        </w:numPr>
        <w:spacing w:line="360" w:lineRule="auto"/>
        <w:contextualSpacing w:val="0"/>
        <w:rPr>
          <w:lang w:val="es-VE"/>
        </w:rPr>
      </w:pPr>
      <w:r w:rsidRPr="00112F62">
        <w:rPr>
          <w:noProof/>
          <w:lang w:val="en-US" w:eastAsia="en-US"/>
        </w:rPr>
        <w:pict>
          <v:rect id="Rectangle 75" o:spid="_x0000_s1091" style="position:absolute;left:0;text-align:left;margin-left:73.95pt;margin-top:18.4pt;width:15.75pt;height:15pt;z-index:251739136;visibility:visible"/>
        </w:pict>
      </w:r>
      <w:r w:rsidR="000A485E">
        <w:rPr>
          <w:lang w:val="es-VE"/>
        </w:rPr>
        <w:t>¿Prepara usted los</w:t>
      </w:r>
      <w:r w:rsidR="000A485E" w:rsidRPr="00D65019">
        <w:rPr>
          <w:lang w:val="es-VE"/>
        </w:rPr>
        <w:t xml:space="preserve"> materiales para impartir la clase?</w:t>
      </w:r>
    </w:p>
    <w:p w:rsidR="000A485E" w:rsidRPr="00EF7837" w:rsidRDefault="00112F62" w:rsidP="000A485E">
      <w:pPr>
        <w:pStyle w:val="Prrafodelista"/>
        <w:spacing w:line="360" w:lineRule="auto"/>
        <w:rPr>
          <w:lang w:val="es-VE"/>
        </w:rPr>
      </w:pPr>
      <w:r w:rsidRPr="00112F62">
        <w:rPr>
          <w:noProof/>
          <w:lang w:val="en-US" w:eastAsia="en-US"/>
        </w:rPr>
        <w:pict>
          <v:rect id="Rectangle 76" o:spid="_x0000_s1099" style="position:absolute;left:0;text-align:left;margin-left:73.95pt;margin-top:19.4pt;width:15.75pt;height:15pt;z-index:251747328;visibility:visible"/>
        </w:pict>
      </w:r>
      <w:r w:rsidR="000A485E">
        <w:rPr>
          <w:lang w:val="es-VE"/>
        </w:rPr>
        <w:t>a. S</w:t>
      </w:r>
      <w:r w:rsidR="000A485E" w:rsidRPr="00EF7837">
        <w:rPr>
          <w:lang w:val="es-VE"/>
        </w:rPr>
        <w:t xml:space="preserve">i </w:t>
      </w:r>
    </w:p>
    <w:p w:rsidR="000A485E" w:rsidRDefault="000A485E" w:rsidP="000A485E">
      <w:pPr>
        <w:pStyle w:val="Prrafodelista"/>
        <w:spacing w:line="360" w:lineRule="auto"/>
        <w:rPr>
          <w:lang w:val="es-VE"/>
        </w:rPr>
      </w:pPr>
      <w:r>
        <w:rPr>
          <w:lang w:val="es-VE"/>
        </w:rPr>
        <w:t>b. N</w:t>
      </w:r>
      <w:r w:rsidRPr="00EF7837">
        <w:rPr>
          <w:lang w:val="es-VE"/>
        </w:rPr>
        <w:t>o</w:t>
      </w:r>
    </w:p>
    <w:p w:rsidR="000A485E" w:rsidRDefault="000A485E" w:rsidP="000A485E">
      <w:pPr>
        <w:pStyle w:val="Prrafodelista"/>
        <w:spacing w:line="360" w:lineRule="auto"/>
        <w:rPr>
          <w:lang w:val="es-VE"/>
        </w:rPr>
      </w:pPr>
    </w:p>
    <w:p w:rsidR="000A485E" w:rsidRDefault="000A485E" w:rsidP="000A485E">
      <w:pPr>
        <w:pStyle w:val="Prrafodelista"/>
        <w:numPr>
          <w:ilvl w:val="0"/>
          <w:numId w:val="9"/>
        </w:numPr>
        <w:spacing w:line="360" w:lineRule="auto"/>
        <w:ind w:left="714" w:hanging="357"/>
        <w:contextualSpacing w:val="0"/>
        <w:jc w:val="both"/>
        <w:rPr>
          <w:lang w:val="es-VE"/>
        </w:rPr>
      </w:pPr>
      <w:r w:rsidRPr="00EF7837">
        <w:rPr>
          <w:lang w:val="es-VE"/>
        </w:rPr>
        <w:t>¿Qué recursos utiliza para el desarrollo de su clase?</w:t>
      </w:r>
      <w:r>
        <w:rPr>
          <w:lang w:val="es-VE"/>
        </w:rPr>
        <w:t xml:space="preserve"> (Marque la opción u opciones que considere necesarias).</w:t>
      </w:r>
    </w:p>
    <w:p w:rsidR="000A485E" w:rsidRPr="00EF7837" w:rsidRDefault="00112F62" w:rsidP="000A485E">
      <w:pPr>
        <w:pStyle w:val="Prrafodelista"/>
        <w:rPr>
          <w:lang w:val="es-VE"/>
        </w:rPr>
      </w:pPr>
      <w:r w:rsidRPr="00112F62">
        <w:rPr>
          <w:noProof/>
          <w:lang w:val="en-US" w:eastAsia="en-US"/>
        </w:rPr>
        <w:pict>
          <v:rect id="Rectangle 46" o:spid="_x0000_s1074" style="position:absolute;left:0;text-align:left;margin-left:180.45pt;margin-top:10.5pt;width:15.75pt;height:15pt;z-index:251721728;visibility:visible"/>
        </w:pict>
      </w:r>
    </w:p>
    <w:p w:rsidR="000A485E" w:rsidRPr="00EF7837" w:rsidRDefault="000A485E" w:rsidP="000A485E">
      <w:pPr>
        <w:pStyle w:val="Prrafodelista"/>
        <w:numPr>
          <w:ilvl w:val="0"/>
          <w:numId w:val="6"/>
        </w:numPr>
        <w:spacing w:line="360" w:lineRule="auto"/>
        <w:contextualSpacing w:val="0"/>
        <w:rPr>
          <w:lang w:val="es-VE"/>
        </w:rPr>
      </w:pPr>
      <w:r w:rsidRPr="00EF7837">
        <w:rPr>
          <w:lang w:val="es-VE"/>
        </w:rPr>
        <w:t>El pizarrón</w:t>
      </w:r>
    </w:p>
    <w:p w:rsidR="000A485E" w:rsidRPr="00EF7837" w:rsidRDefault="00112F62" w:rsidP="000A485E">
      <w:pPr>
        <w:pStyle w:val="Prrafodelista"/>
        <w:numPr>
          <w:ilvl w:val="0"/>
          <w:numId w:val="6"/>
        </w:numPr>
        <w:spacing w:line="360" w:lineRule="auto"/>
        <w:contextualSpacing w:val="0"/>
        <w:rPr>
          <w:lang w:val="es-VE"/>
        </w:rPr>
      </w:pPr>
      <w:r w:rsidRPr="00112F62">
        <w:rPr>
          <w:noProof/>
          <w:lang w:val="en-US" w:eastAsia="en-US"/>
        </w:rPr>
        <w:pict>
          <v:rect id="Rectangle 47" o:spid="_x0000_s1076" style="position:absolute;left:0;text-align:left;margin-left:180.45pt;margin-top:.45pt;width:15.75pt;height:15pt;z-index:251723776;visibility:visible"/>
        </w:pict>
      </w:r>
      <w:r w:rsidR="000A485E" w:rsidRPr="00EF7837">
        <w:rPr>
          <w:lang w:val="es-VE"/>
        </w:rPr>
        <w:t>Materiales audiovisuales</w:t>
      </w:r>
    </w:p>
    <w:p w:rsidR="000A485E" w:rsidRDefault="00112F62" w:rsidP="000A485E">
      <w:pPr>
        <w:pStyle w:val="Prrafodelista"/>
        <w:numPr>
          <w:ilvl w:val="0"/>
          <w:numId w:val="6"/>
        </w:numPr>
        <w:spacing w:line="360" w:lineRule="auto"/>
        <w:contextualSpacing w:val="0"/>
        <w:rPr>
          <w:lang w:val="es-VE"/>
        </w:rPr>
      </w:pPr>
      <w:r w:rsidRPr="00112F62">
        <w:rPr>
          <w:noProof/>
          <w:lang w:val="en-US" w:eastAsia="en-US"/>
        </w:rPr>
        <w:pict>
          <v:rect id="Rectangle 48" o:spid="_x0000_s1077" style="position:absolute;left:0;text-align:left;margin-left:180.45pt;margin-top:1.65pt;width:15.75pt;height:15pt;z-index:251724800;visibility:visible"/>
        </w:pict>
      </w:r>
      <w:r w:rsidR="000A485E" w:rsidRPr="00EF7837">
        <w:rPr>
          <w:lang w:val="es-VE"/>
        </w:rPr>
        <w:t>Juegos didácticos</w:t>
      </w:r>
    </w:p>
    <w:p w:rsidR="000A485E" w:rsidRPr="00D02753" w:rsidRDefault="00112F62" w:rsidP="000A485E">
      <w:pPr>
        <w:pStyle w:val="Prrafodelista"/>
        <w:numPr>
          <w:ilvl w:val="0"/>
          <w:numId w:val="6"/>
        </w:numPr>
        <w:spacing w:line="360" w:lineRule="auto"/>
        <w:contextualSpacing w:val="0"/>
        <w:rPr>
          <w:lang w:val="es-VE"/>
        </w:rPr>
      </w:pPr>
      <w:r w:rsidRPr="00112F62">
        <w:rPr>
          <w:noProof/>
          <w:lang w:val="en-US" w:eastAsia="en-US"/>
        </w:rPr>
        <w:pict>
          <v:rect id="Rectangle 74" o:spid="_x0000_s1090" style="position:absolute;left:0;text-align:left;margin-left:180.45pt;margin-top:1.95pt;width:15.75pt;height:15pt;z-index:251738112;visibility:visible"/>
        </w:pict>
      </w:r>
      <w:r w:rsidR="000A485E">
        <w:rPr>
          <w:lang w:val="es-VE"/>
        </w:rPr>
        <w:t>Material impreso</w:t>
      </w:r>
    </w:p>
    <w:p w:rsidR="000A485E" w:rsidRPr="006A7C92" w:rsidRDefault="000A485E" w:rsidP="000A485E">
      <w:pPr>
        <w:spacing w:line="360" w:lineRule="auto"/>
        <w:rPr>
          <w:lang w:val="es-VE"/>
        </w:rPr>
      </w:pPr>
    </w:p>
    <w:p w:rsidR="000A485E" w:rsidRPr="009A37C1" w:rsidRDefault="000A485E" w:rsidP="000A485E">
      <w:pPr>
        <w:pStyle w:val="Prrafodelista"/>
        <w:numPr>
          <w:ilvl w:val="0"/>
          <w:numId w:val="9"/>
        </w:numPr>
        <w:contextualSpacing w:val="0"/>
        <w:rPr>
          <w:lang w:val="es-VE"/>
        </w:rPr>
      </w:pPr>
      <w:r w:rsidRPr="009A37C1">
        <w:rPr>
          <w:lang w:val="es-VE"/>
        </w:rPr>
        <w:t>¿Considera importante exponer a los estudiantes a</w:t>
      </w:r>
      <w:r>
        <w:rPr>
          <w:lang w:val="es-VE"/>
        </w:rPr>
        <w:t xml:space="preserve"> escuchar el inglés</w:t>
      </w:r>
      <w:r w:rsidRPr="009A37C1">
        <w:rPr>
          <w:lang w:val="es-VE"/>
        </w:rPr>
        <w:t>?</w:t>
      </w:r>
    </w:p>
    <w:p w:rsidR="000A485E" w:rsidRPr="009A37C1" w:rsidRDefault="000A485E" w:rsidP="000A485E">
      <w:pPr>
        <w:pStyle w:val="Prrafodelista"/>
        <w:rPr>
          <w:lang w:val="es-VE"/>
        </w:rPr>
      </w:pPr>
    </w:p>
    <w:p w:rsidR="000A485E" w:rsidRPr="00EF7837" w:rsidRDefault="00112F62" w:rsidP="000A485E">
      <w:pPr>
        <w:pStyle w:val="Prrafodelista"/>
        <w:spacing w:line="360" w:lineRule="auto"/>
        <w:rPr>
          <w:lang w:val="es-VE"/>
        </w:rPr>
      </w:pPr>
      <w:r w:rsidRPr="00112F62">
        <w:rPr>
          <w:noProof/>
          <w:lang w:val="en-US" w:eastAsia="en-US"/>
        </w:rPr>
        <w:pict>
          <v:rect id="Rectangle 89" o:spid="_x0000_s1092" style="position:absolute;left:0;text-align:left;margin-left:64.2pt;margin-top:2.3pt;width:15.75pt;height:15pt;z-index:251740160;visibility:visible"/>
        </w:pict>
      </w:r>
      <w:r w:rsidR="000A485E">
        <w:rPr>
          <w:lang w:val="es-VE"/>
        </w:rPr>
        <w:t>a. S</w:t>
      </w:r>
      <w:r w:rsidR="000A485E" w:rsidRPr="00EF7837">
        <w:rPr>
          <w:lang w:val="es-VE"/>
        </w:rPr>
        <w:t>i</w:t>
      </w:r>
    </w:p>
    <w:p w:rsidR="000A485E" w:rsidRDefault="00112F62" w:rsidP="000A485E">
      <w:pPr>
        <w:pStyle w:val="Prrafodelista"/>
        <w:spacing w:line="360" w:lineRule="auto"/>
        <w:rPr>
          <w:lang w:val="es-VE"/>
        </w:rPr>
      </w:pPr>
      <w:r w:rsidRPr="00112F62">
        <w:rPr>
          <w:noProof/>
          <w:lang w:val="en-US" w:eastAsia="en-US"/>
        </w:rPr>
        <w:pict>
          <v:rect id="Rectangle 90" o:spid="_x0000_s1093" style="position:absolute;left:0;text-align:left;margin-left:64.2pt;margin-top:.45pt;width:15.75pt;height:15pt;z-index:251741184;visibility:visible"/>
        </w:pict>
      </w:r>
      <w:r w:rsidR="000A485E" w:rsidRPr="00EF7837">
        <w:rPr>
          <w:lang w:val="es-VE"/>
        </w:rPr>
        <w:t>b.</w:t>
      </w:r>
      <w:r w:rsidR="000A485E">
        <w:rPr>
          <w:lang w:val="es-VE"/>
        </w:rPr>
        <w:t xml:space="preserve"> N</w:t>
      </w:r>
      <w:r w:rsidR="000A485E" w:rsidRPr="00EF7837">
        <w:rPr>
          <w:lang w:val="es-VE"/>
        </w:rPr>
        <w:t xml:space="preserve">o </w:t>
      </w:r>
    </w:p>
    <w:p w:rsidR="000A485E" w:rsidRDefault="000A485E" w:rsidP="000A485E">
      <w:pPr>
        <w:pStyle w:val="Prrafodelista"/>
        <w:spacing w:line="360" w:lineRule="auto"/>
        <w:rPr>
          <w:lang w:val="es-VE"/>
        </w:rPr>
      </w:pPr>
    </w:p>
    <w:p w:rsidR="00C73A56" w:rsidRPr="00B51258" w:rsidRDefault="00C73A56" w:rsidP="000A485E">
      <w:pPr>
        <w:pStyle w:val="Prrafodelista"/>
        <w:spacing w:line="360" w:lineRule="auto"/>
        <w:rPr>
          <w:lang w:val="es-VE"/>
        </w:rPr>
      </w:pPr>
    </w:p>
    <w:p w:rsidR="000A485E" w:rsidRDefault="000A485E" w:rsidP="000A485E">
      <w:pPr>
        <w:pStyle w:val="Prrafodelista"/>
        <w:numPr>
          <w:ilvl w:val="0"/>
          <w:numId w:val="10"/>
        </w:numPr>
        <w:tabs>
          <w:tab w:val="left" w:pos="0"/>
        </w:tabs>
        <w:contextualSpacing w:val="0"/>
        <w:rPr>
          <w:lang w:val="es-VE"/>
        </w:rPr>
      </w:pPr>
      <w:r w:rsidRPr="009A37C1">
        <w:rPr>
          <w:lang w:val="es-VE"/>
        </w:rPr>
        <w:lastRenderedPageBreak/>
        <w:t xml:space="preserve"> ¿Realiza actividades para desarrollar la comprensión auditiva?</w:t>
      </w:r>
    </w:p>
    <w:p w:rsidR="000A485E" w:rsidRPr="009A37C1" w:rsidRDefault="000A485E" w:rsidP="000A485E">
      <w:pPr>
        <w:pStyle w:val="Prrafodelista"/>
        <w:tabs>
          <w:tab w:val="left" w:pos="0"/>
        </w:tabs>
        <w:rPr>
          <w:lang w:val="es-VE"/>
        </w:rPr>
      </w:pPr>
    </w:p>
    <w:p w:rsidR="000A485E" w:rsidRDefault="00112F62" w:rsidP="000A485E">
      <w:pPr>
        <w:pStyle w:val="Prrafodelista"/>
        <w:numPr>
          <w:ilvl w:val="1"/>
          <w:numId w:val="8"/>
        </w:numPr>
        <w:spacing w:line="360" w:lineRule="auto"/>
        <w:ind w:left="993" w:hanging="284"/>
        <w:contextualSpacing w:val="0"/>
        <w:rPr>
          <w:lang w:val="es-VE"/>
        </w:rPr>
      </w:pPr>
      <w:r w:rsidRPr="00112F62">
        <w:rPr>
          <w:noProof/>
          <w:lang w:val="en-US" w:eastAsia="en-US"/>
        </w:rPr>
        <w:pict>
          <v:rect id="Rectangle 91" o:spid="_x0000_s1100" style="position:absolute;left:0;text-align:left;margin-left:70.2pt;margin-top:-.1pt;width:15.75pt;height:15pt;z-index:251748352;visibility:visible"/>
        </w:pict>
      </w:r>
      <w:r w:rsidR="000A485E">
        <w:rPr>
          <w:lang w:val="es-VE"/>
        </w:rPr>
        <w:t xml:space="preserve">Si   </w:t>
      </w:r>
    </w:p>
    <w:p w:rsidR="000A485E" w:rsidRPr="00FF14CD" w:rsidRDefault="00112F62" w:rsidP="000A485E">
      <w:pPr>
        <w:pStyle w:val="Prrafodelista"/>
        <w:numPr>
          <w:ilvl w:val="1"/>
          <w:numId w:val="8"/>
        </w:numPr>
        <w:spacing w:line="360" w:lineRule="auto"/>
        <w:ind w:left="993" w:hanging="284"/>
        <w:contextualSpacing w:val="0"/>
        <w:rPr>
          <w:lang w:val="es-VE"/>
        </w:rPr>
      </w:pPr>
      <w:r w:rsidRPr="00112F62">
        <w:rPr>
          <w:noProof/>
          <w:lang w:val="en-US" w:eastAsia="en-US"/>
        </w:rPr>
        <w:pict>
          <v:rect id="Rectangle 92" o:spid="_x0000_s1101" style="position:absolute;left:0;text-align:left;margin-left:70.2pt;margin-top:.65pt;width:15.75pt;height:15pt;z-index:251749376;visibility:visible"/>
        </w:pict>
      </w:r>
      <w:r w:rsidR="000A485E">
        <w:rPr>
          <w:lang w:val="es-VE"/>
        </w:rPr>
        <w:t>No</w:t>
      </w:r>
    </w:p>
    <w:p w:rsidR="000A485E" w:rsidRDefault="000A485E" w:rsidP="000A485E">
      <w:pPr>
        <w:rPr>
          <w:lang w:val="es-VE"/>
        </w:rPr>
      </w:pPr>
    </w:p>
    <w:p w:rsidR="000A485E" w:rsidRDefault="000A485E" w:rsidP="000A485E">
      <w:pPr>
        <w:rPr>
          <w:lang w:val="es-VE"/>
        </w:rPr>
      </w:pPr>
    </w:p>
    <w:p w:rsidR="000A485E" w:rsidRPr="00D06C99" w:rsidRDefault="000A485E" w:rsidP="000A485E">
      <w:pPr>
        <w:rPr>
          <w:lang w:val="es-VE"/>
        </w:rPr>
      </w:pPr>
    </w:p>
    <w:p w:rsidR="000A485E" w:rsidRPr="004357A1" w:rsidRDefault="000A485E" w:rsidP="000A485E">
      <w:pPr>
        <w:pStyle w:val="Prrafodelista"/>
        <w:numPr>
          <w:ilvl w:val="0"/>
          <w:numId w:val="10"/>
        </w:numPr>
        <w:tabs>
          <w:tab w:val="left" w:pos="851"/>
        </w:tabs>
        <w:spacing w:line="360" w:lineRule="auto"/>
        <w:contextualSpacing w:val="0"/>
        <w:rPr>
          <w:lang w:val="es-VE"/>
        </w:rPr>
      </w:pPr>
      <w:r>
        <w:rPr>
          <w:lang w:val="es-VE"/>
        </w:rPr>
        <w:t xml:space="preserve">¿Qué actividades realiza </w:t>
      </w:r>
      <w:r w:rsidRPr="004357A1">
        <w:rPr>
          <w:lang w:val="es-VE"/>
        </w:rPr>
        <w:t>para el desarrollo de la comprensión auditiva?</w:t>
      </w:r>
    </w:p>
    <w:p w:rsidR="000A485E" w:rsidRDefault="000A485E" w:rsidP="000A485E">
      <w:pPr>
        <w:pStyle w:val="Prrafodelista"/>
        <w:rPr>
          <w:lang w:val="es-VE"/>
        </w:rPr>
      </w:pPr>
    </w:p>
    <w:p w:rsidR="000A485E" w:rsidRPr="00EF7837" w:rsidRDefault="00112F62" w:rsidP="000A485E">
      <w:pPr>
        <w:pStyle w:val="Prrafodelista"/>
        <w:spacing w:line="360" w:lineRule="auto"/>
        <w:rPr>
          <w:lang w:val="es-VE"/>
        </w:rPr>
      </w:pPr>
      <w:r w:rsidRPr="00112F62">
        <w:rPr>
          <w:noProof/>
          <w:lang w:val="en-US" w:eastAsia="en-US"/>
        </w:rPr>
        <w:pict>
          <v:rect id="Rectangle 102" o:spid="_x0000_s1094" style="position:absolute;left:0;text-align:left;margin-left:388.2pt;margin-top:.35pt;width:15.75pt;height:15pt;z-index:251742208;visibility:visible"/>
        </w:pict>
      </w:r>
      <w:r w:rsidR="000A485E" w:rsidRPr="00EF7837">
        <w:rPr>
          <w:lang w:val="es-VE"/>
        </w:rPr>
        <w:t>a.</w:t>
      </w:r>
      <w:r w:rsidR="000A485E">
        <w:rPr>
          <w:lang w:val="es-VE"/>
        </w:rPr>
        <w:t xml:space="preserve"> Preguntas de comprensión de textos orales </w:t>
      </w:r>
    </w:p>
    <w:p w:rsidR="000A485E" w:rsidRPr="00EF7837" w:rsidRDefault="00112F62" w:rsidP="000A485E">
      <w:pPr>
        <w:pStyle w:val="Prrafodelista"/>
        <w:spacing w:line="360" w:lineRule="auto"/>
        <w:rPr>
          <w:lang w:val="es-VE"/>
        </w:rPr>
      </w:pPr>
      <w:r w:rsidRPr="00112F62">
        <w:rPr>
          <w:noProof/>
          <w:lang w:val="en-US" w:eastAsia="en-US"/>
        </w:rPr>
        <w:pict>
          <v:rect id="Rectangle 103" o:spid="_x0000_s1095" style="position:absolute;left:0;text-align:left;margin-left:388.2pt;margin-top:1.55pt;width:15.75pt;height:15pt;z-index:251743232;visibility:visible"/>
        </w:pict>
      </w:r>
      <w:r w:rsidR="000A485E" w:rsidRPr="00EF7837">
        <w:rPr>
          <w:lang w:val="es-VE"/>
        </w:rPr>
        <w:t>b.</w:t>
      </w:r>
      <w:r w:rsidR="000A485E">
        <w:rPr>
          <w:lang w:val="es-VE"/>
        </w:rPr>
        <w:t xml:space="preserve"> Actividades de completación de espacios vacíos a través de un audio</w:t>
      </w:r>
    </w:p>
    <w:p w:rsidR="000A485E" w:rsidRDefault="00112F62" w:rsidP="000A485E">
      <w:pPr>
        <w:pStyle w:val="Prrafodelista"/>
        <w:spacing w:line="360" w:lineRule="auto"/>
        <w:rPr>
          <w:lang w:val="es-VE"/>
        </w:rPr>
      </w:pPr>
      <w:r w:rsidRPr="00112F62">
        <w:rPr>
          <w:noProof/>
          <w:lang w:val="en-US" w:eastAsia="en-US"/>
        </w:rPr>
        <w:pict>
          <v:rect id="Rectangle 104" o:spid="_x0000_s1096" style="position:absolute;left:0;text-align:left;margin-left:388.2pt;margin-top:2.75pt;width:15.75pt;height:15pt;z-index:251744256;visibility:visible"/>
        </w:pict>
      </w:r>
      <w:r w:rsidR="000A485E" w:rsidRPr="00EF7837">
        <w:rPr>
          <w:lang w:val="es-VE"/>
        </w:rPr>
        <w:t>c.</w:t>
      </w:r>
      <w:r w:rsidR="000A485E">
        <w:rPr>
          <w:lang w:val="es-VE"/>
        </w:rPr>
        <w:t xml:space="preserve">  Organización de  imágenes de acuerdo al audio presentado</w:t>
      </w:r>
    </w:p>
    <w:p w:rsidR="000A485E" w:rsidRPr="00FB5F59" w:rsidRDefault="000A485E" w:rsidP="000A485E">
      <w:pPr>
        <w:tabs>
          <w:tab w:val="left" w:pos="945"/>
        </w:tabs>
        <w:spacing w:line="360" w:lineRule="auto"/>
        <w:rPr>
          <w:lang w:val="es-VE"/>
        </w:rPr>
      </w:pPr>
      <w:r>
        <w:rPr>
          <w:lang w:val="es-VE"/>
        </w:rPr>
        <w:tab/>
        <w:t>O</w:t>
      </w:r>
      <w:r w:rsidRPr="00FB5F59">
        <w:rPr>
          <w:lang w:val="es-VE"/>
        </w:rPr>
        <w:t>tras</w:t>
      </w:r>
      <w:r>
        <w:rPr>
          <w:lang w:val="es-VE"/>
        </w:rPr>
        <w:t xml:space="preserve"> ____________________________________________________________</w:t>
      </w:r>
      <w:r w:rsidRPr="00FB5F59">
        <w:rPr>
          <w:lang w:val="es-VE"/>
        </w:rPr>
        <w:t xml:space="preserve"> </w:t>
      </w:r>
    </w:p>
    <w:p w:rsidR="000A485E" w:rsidRDefault="000A485E" w:rsidP="000A485E">
      <w:pPr>
        <w:pStyle w:val="Prrafodelista"/>
        <w:rPr>
          <w:lang w:val="es-VE"/>
        </w:rPr>
      </w:pPr>
    </w:p>
    <w:p w:rsidR="000A485E" w:rsidRDefault="000A485E" w:rsidP="000A485E">
      <w:pPr>
        <w:pStyle w:val="Prrafodelista"/>
        <w:numPr>
          <w:ilvl w:val="0"/>
          <w:numId w:val="10"/>
        </w:numPr>
        <w:spacing w:line="360" w:lineRule="auto"/>
        <w:contextualSpacing w:val="0"/>
        <w:rPr>
          <w:lang w:val="es-VE"/>
        </w:rPr>
      </w:pPr>
      <w:r>
        <w:rPr>
          <w:lang w:val="es-VE"/>
        </w:rPr>
        <w:t>¿En qué momento del ciclo escolar realiza estas actividades?</w:t>
      </w:r>
    </w:p>
    <w:p w:rsidR="000A485E" w:rsidRDefault="00112F62" w:rsidP="000A485E">
      <w:pPr>
        <w:pStyle w:val="Prrafodelista"/>
        <w:numPr>
          <w:ilvl w:val="1"/>
          <w:numId w:val="6"/>
        </w:numPr>
        <w:spacing w:line="360" w:lineRule="auto"/>
        <w:ind w:left="851"/>
        <w:contextualSpacing w:val="0"/>
        <w:rPr>
          <w:lang w:val="es-VE"/>
        </w:rPr>
      </w:pPr>
      <w:r w:rsidRPr="00112F62">
        <w:rPr>
          <w:noProof/>
          <w:lang w:val="en-US" w:eastAsia="en-US"/>
        </w:rPr>
        <w:pict>
          <v:rect id="_x0000_s1121" style="position:absolute;left:0;text-align:left;margin-left:213.45pt;margin-top:18.55pt;width:15.75pt;height:15pt;z-index:251769856;visibility:visible"/>
        </w:pict>
      </w:r>
      <w:r w:rsidRPr="00112F62">
        <w:rPr>
          <w:noProof/>
          <w:lang w:val="en-US" w:eastAsia="en-US"/>
        </w:rPr>
        <w:pict>
          <v:rect id="_x0000_s1120" style="position:absolute;left:0;text-align:left;margin-left:213.45pt;margin-top:-.2pt;width:15.75pt;height:15pt;z-index:251768832;visibility:visible"/>
        </w:pict>
      </w:r>
      <w:r w:rsidR="000A485E">
        <w:rPr>
          <w:lang w:val="es-VE"/>
        </w:rPr>
        <w:t>A lo largo de todo el ciclo escolar</w:t>
      </w:r>
    </w:p>
    <w:p w:rsidR="000A485E" w:rsidRDefault="00112F62" w:rsidP="000A485E">
      <w:pPr>
        <w:pStyle w:val="Prrafodelista"/>
        <w:numPr>
          <w:ilvl w:val="1"/>
          <w:numId w:val="6"/>
        </w:numPr>
        <w:spacing w:line="360" w:lineRule="auto"/>
        <w:ind w:left="851"/>
        <w:contextualSpacing w:val="0"/>
        <w:rPr>
          <w:lang w:val="es-VE"/>
        </w:rPr>
      </w:pPr>
      <w:r w:rsidRPr="00112F62">
        <w:rPr>
          <w:noProof/>
          <w:lang w:val="en-US" w:eastAsia="en-US"/>
        </w:rPr>
        <w:pict>
          <v:rect id="_x0000_s1122" style="position:absolute;left:0;text-align:left;margin-left:213.45pt;margin-top:16.9pt;width:15.75pt;height:15pt;z-index:251770880;visibility:visible"/>
        </w:pict>
      </w:r>
      <w:r w:rsidR="000A485E">
        <w:rPr>
          <w:lang w:val="es-VE"/>
        </w:rPr>
        <w:t>En un segmento del ciclo escolar.</w:t>
      </w:r>
    </w:p>
    <w:p w:rsidR="000A485E" w:rsidRDefault="000A485E" w:rsidP="000A485E">
      <w:pPr>
        <w:pStyle w:val="Prrafodelista"/>
        <w:numPr>
          <w:ilvl w:val="1"/>
          <w:numId w:val="6"/>
        </w:numPr>
        <w:spacing w:line="360" w:lineRule="auto"/>
        <w:ind w:left="851"/>
        <w:contextualSpacing w:val="0"/>
        <w:rPr>
          <w:lang w:val="es-VE"/>
        </w:rPr>
      </w:pPr>
      <w:r>
        <w:rPr>
          <w:lang w:val="es-VE"/>
        </w:rPr>
        <w:t>Una vez por cada lapso.</w:t>
      </w:r>
    </w:p>
    <w:p w:rsidR="000A485E" w:rsidRDefault="000A485E" w:rsidP="000A485E">
      <w:pPr>
        <w:pStyle w:val="Prrafodelista"/>
        <w:numPr>
          <w:ilvl w:val="1"/>
          <w:numId w:val="6"/>
        </w:numPr>
        <w:spacing w:line="360" w:lineRule="auto"/>
        <w:ind w:left="851"/>
        <w:contextualSpacing w:val="0"/>
        <w:rPr>
          <w:lang w:val="es-VE"/>
        </w:rPr>
      </w:pPr>
      <w:r>
        <w:rPr>
          <w:lang w:val="es-VE"/>
        </w:rPr>
        <w:t>Otro _______________________________________</w:t>
      </w:r>
    </w:p>
    <w:p w:rsidR="000A485E" w:rsidRPr="00D6248A" w:rsidRDefault="000A485E" w:rsidP="000A485E">
      <w:pPr>
        <w:pStyle w:val="Prrafodelista"/>
        <w:spacing w:line="360" w:lineRule="auto"/>
        <w:ind w:left="1800"/>
        <w:rPr>
          <w:lang w:val="es-VE"/>
        </w:rPr>
      </w:pPr>
    </w:p>
    <w:p w:rsidR="000A485E" w:rsidRPr="000A6A6B" w:rsidRDefault="000A485E" w:rsidP="000A485E">
      <w:pPr>
        <w:pStyle w:val="Prrafodelista"/>
        <w:numPr>
          <w:ilvl w:val="0"/>
          <w:numId w:val="10"/>
        </w:numPr>
        <w:contextualSpacing w:val="0"/>
        <w:rPr>
          <w:lang w:val="es-VE"/>
        </w:rPr>
      </w:pPr>
      <w:r w:rsidRPr="000A6A6B">
        <w:rPr>
          <w:lang w:val="es-VE"/>
        </w:rPr>
        <w:t>¿</w:t>
      </w:r>
      <w:r>
        <w:rPr>
          <w:lang w:val="es-VE"/>
        </w:rPr>
        <w:t>Estimula la comunicación</w:t>
      </w:r>
      <w:r w:rsidRPr="000A6A6B">
        <w:rPr>
          <w:lang w:val="es-VE"/>
        </w:rPr>
        <w:t xml:space="preserve"> entre sus alumnos en la lengua meta?</w:t>
      </w:r>
    </w:p>
    <w:p w:rsidR="000A485E" w:rsidRPr="00EF7837" w:rsidRDefault="00112F62" w:rsidP="000A485E">
      <w:pPr>
        <w:pStyle w:val="Prrafodelista"/>
        <w:rPr>
          <w:lang w:val="es-VE"/>
        </w:rPr>
      </w:pPr>
      <w:r w:rsidRPr="00112F62">
        <w:rPr>
          <w:noProof/>
          <w:lang w:val="en-US" w:eastAsia="en-US"/>
        </w:rPr>
        <w:pict>
          <v:rect id="Rectangle 77" o:spid="_x0000_s1108" style="position:absolute;left:0;text-align:left;margin-left:126.45pt;margin-top:11.5pt;width:15.75pt;height:15pt;z-index:251756544;visibility:visible"/>
        </w:pict>
      </w:r>
    </w:p>
    <w:p w:rsidR="000A485E" w:rsidRPr="00EF7837" w:rsidRDefault="00112F62" w:rsidP="000A485E">
      <w:pPr>
        <w:spacing w:line="360" w:lineRule="auto"/>
        <w:ind w:left="720"/>
        <w:rPr>
          <w:lang w:val="es-VE"/>
        </w:rPr>
      </w:pPr>
      <w:r w:rsidRPr="00112F62">
        <w:rPr>
          <w:noProof/>
          <w:sz w:val="20"/>
          <w:szCs w:val="20"/>
          <w:lang w:val="en-US" w:eastAsia="en-US"/>
        </w:rPr>
        <w:pict>
          <v:rect id="Rectangle 78" o:spid="_x0000_s1109" style="position:absolute;left:0;text-align:left;margin-left:126.45pt;margin-top:18.25pt;width:15.75pt;height:15pt;z-index:251757568;visibility:visible"/>
        </w:pict>
      </w:r>
      <w:r w:rsidR="000A485E">
        <w:rPr>
          <w:lang w:val="es-VE"/>
        </w:rPr>
        <w:t>a. S</w:t>
      </w:r>
      <w:r w:rsidR="000A485E" w:rsidRPr="00EF7837">
        <w:rPr>
          <w:lang w:val="es-VE"/>
        </w:rPr>
        <w:t>i</w:t>
      </w:r>
      <w:r w:rsidR="000A485E">
        <w:rPr>
          <w:lang w:val="es-VE"/>
        </w:rPr>
        <w:t>empre</w:t>
      </w:r>
      <w:r w:rsidR="000A485E" w:rsidRPr="00EF7837">
        <w:rPr>
          <w:lang w:val="es-VE"/>
        </w:rPr>
        <w:t xml:space="preserve"> </w:t>
      </w:r>
    </w:p>
    <w:p w:rsidR="000A485E" w:rsidRDefault="00112F62" w:rsidP="000A485E">
      <w:pPr>
        <w:spacing w:line="360" w:lineRule="auto"/>
        <w:ind w:left="720"/>
        <w:rPr>
          <w:lang w:val="es-VE"/>
        </w:rPr>
      </w:pPr>
      <w:r w:rsidRPr="00112F62">
        <w:rPr>
          <w:noProof/>
          <w:sz w:val="20"/>
          <w:szCs w:val="20"/>
          <w:lang w:val="en-US" w:eastAsia="en-US"/>
        </w:rPr>
        <w:pict>
          <v:rect id="Rectangle 81" o:spid="_x0000_s1111" style="position:absolute;left:0;text-align:left;margin-left:126.45pt;margin-top:17.8pt;width:15.75pt;height:15pt;z-index:251759616;visibility:visible"/>
        </w:pict>
      </w:r>
      <w:r w:rsidR="000A485E">
        <w:rPr>
          <w:lang w:val="es-VE"/>
        </w:rPr>
        <w:t>b. Casi siempre</w:t>
      </w:r>
    </w:p>
    <w:p w:rsidR="000A485E" w:rsidRDefault="00112F62" w:rsidP="000A485E">
      <w:pPr>
        <w:spacing w:line="360" w:lineRule="auto"/>
        <w:ind w:left="720"/>
        <w:rPr>
          <w:lang w:val="es-VE"/>
        </w:rPr>
      </w:pPr>
      <w:r w:rsidRPr="00112F62">
        <w:rPr>
          <w:noProof/>
          <w:sz w:val="20"/>
          <w:szCs w:val="20"/>
          <w:lang w:val="en-US" w:eastAsia="en-US"/>
        </w:rPr>
        <w:pict>
          <v:rect id="Rectangle 79" o:spid="_x0000_s1110" style="position:absolute;left:0;text-align:left;margin-left:126.45pt;margin-top:17.25pt;width:15.75pt;height:15pt;z-index:251758592;visibility:visible"/>
        </w:pict>
      </w:r>
      <w:r w:rsidR="000A485E">
        <w:rPr>
          <w:lang w:val="es-VE"/>
        </w:rPr>
        <w:t>c. Algunas Veces</w:t>
      </w:r>
    </w:p>
    <w:p w:rsidR="000A485E" w:rsidRPr="00EF7837" w:rsidRDefault="000A485E" w:rsidP="00C73A56">
      <w:pPr>
        <w:spacing w:line="360" w:lineRule="auto"/>
        <w:ind w:left="720"/>
        <w:rPr>
          <w:lang w:val="es-VE"/>
        </w:rPr>
      </w:pPr>
      <w:r>
        <w:rPr>
          <w:lang w:val="es-VE"/>
        </w:rPr>
        <w:t>d. Nunca</w:t>
      </w:r>
    </w:p>
    <w:p w:rsidR="000A485E" w:rsidRDefault="00112F62" w:rsidP="000A485E">
      <w:pPr>
        <w:pStyle w:val="Prrafodelista"/>
        <w:numPr>
          <w:ilvl w:val="0"/>
          <w:numId w:val="10"/>
        </w:numPr>
        <w:spacing w:line="360" w:lineRule="auto"/>
        <w:contextualSpacing w:val="0"/>
        <w:rPr>
          <w:lang w:val="es-VE"/>
        </w:rPr>
      </w:pPr>
      <w:r w:rsidRPr="00112F62">
        <w:rPr>
          <w:noProof/>
          <w:lang w:val="en-US" w:eastAsia="en-US"/>
        </w:rPr>
        <w:pict>
          <v:rect id="Rectangle 88" o:spid="_x0000_s1115" style="position:absolute;left:0;text-align:left;margin-left:126.45pt;margin-top:17.95pt;width:15.75pt;height:15pt;z-index:251763712;visibility:visible"/>
        </w:pict>
      </w:r>
      <w:r w:rsidR="000A485E" w:rsidRPr="00BB5673">
        <w:rPr>
          <w:lang w:val="es-VE"/>
        </w:rPr>
        <w:t xml:space="preserve">¿Promueve la lectura </w:t>
      </w:r>
      <w:r w:rsidR="000A485E">
        <w:rPr>
          <w:lang w:val="es-VE"/>
        </w:rPr>
        <w:t xml:space="preserve">en voz alta </w:t>
      </w:r>
      <w:r w:rsidR="000A485E" w:rsidRPr="00BB5673">
        <w:rPr>
          <w:lang w:val="es-VE"/>
        </w:rPr>
        <w:t>de material en inglés?</w:t>
      </w:r>
    </w:p>
    <w:p w:rsidR="000A485E" w:rsidRPr="00BB5673" w:rsidRDefault="00112F62" w:rsidP="000A485E">
      <w:pPr>
        <w:pStyle w:val="Prrafodelista"/>
        <w:spacing w:line="360" w:lineRule="auto"/>
        <w:rPr>
          <w:lang w:val="es-VE"/>
        </w:rPr>
      </w:pPr>
      <w:r w:rsidRPr="00112F62">
        <w:rPr>
          <w:noProof/>
          <w:lang w:val="en-US" w:eastAsia="en-US"/>
        </w:rPr>
        <w:pict>
          <v:rect id="Rectangle 84" o:spid="_x0000_s1112" style="position:absolute;left:0;text-align:left;margin-left:126.45pt;margin-top:18.25pt;width:15.75pt;height:15pt;z-index:251760640;visibility:visible"/>
        </w:pict>
      </w:r>
      <w:r w:rsidR="000A485E" w:rsidRPr="00BB5673">
        <w:rPr>
          <w:lang w:val="es-VE"/>
        </w:rPr>
        <w:t xml:space="preserve">a. Siempre </w:t>
      </w:r>
    </w:p>
    <w:p w:rsidR="000A485E" w:rsidRPr="00BB5673" w:rsidRDefault="00112F62" w:rsidP="000A485E">
      <w:pPr>
        <w:pStyle w:val="Prrafodelista"/>
        <w:spacing w:line="360" w:lineRule="auto"/>
        <w:rPr>
          <w:lang w:val="es-VE"/>
        </w:rPr>
      </w:pPr>
      <w:r w:rsidRPr="00112F62">
        <w:rPr>
          <w:noProof/>
          <w:lang w:val="en-US" w:eastAsia="en-US"/>
        </w:rPr>
        <w:pict>
          <v:rect id="Rectangle 87" o:spid="_x0000_s1114" style="position:absolute;left:0;text-align:left;margin-left:126.45pt;margin-top:17.8pt;width:15.75pt;height:15pt;z-index:251762688;visibility:visible"/>
        </w:pict>
      </w:r>
      <w:r w:rsidR="000A485E">
        <w:rPr>
          <w:lang w:val="es-VE"/>
        </w:rPr>
        <w:t>b. Casi siempre</w:t>
      </w:r>
    </w:p>
    <w:p w:rsidR="000A485E" w:rsidRPr="00BB5673" w:rsidRDefault="00112F62" w:rsidP="000A485E">
      <w:pPr>
        <w:pStyle w:val="Prrafodelista"/>
        <w:spacing w:line="360" w:lineRule="auto"/>
        <w:rPr>
          <w:lang w:val="es-VE"/>
        </w:rPr>
      </w:pPr>
      <w:r w:rsidRPr="00112F62">
        <w:rPr>
          <w:noProof/>
          <w:lang w:val="en-US" w:eastAsia="en-US"/>
        </w:rPr>
        <w:pict>
          <v:rect id="Rectangle 85" o:spid="_x0000_s1113" style="position:absolute;left:0;text-align:left;margin-left:126.45pt;margin-top:17.7pt;width:15.75pt;height:15pt;z-index:251761664;visibility:visible"/>
        </w:pict>
      </w:r>
      <w:r w:rsidR="000A485E" w:rsidRPr="00BB5673">
        <w:rPr>
          <w:lang w:val="es-VE"/>
        </w:rPr>
        <w:t>c. Algunas Veces</w:t>
      </w:r>
    </w:p>
    <w:p w:rsidR="000A485E" w:rsidRPr="00BB5673" w:rsidRDefault="000A485E" w:rsidP="000A485E">
      <w:pPr>
        <w:pStyle w:val="Prrafodelista"/>
        <w:spacing w:line="360" w:lineRule="auto"/>
        <w:rPr>
          <w:lang w:val="es-VE"/>
        </w:rPr>
      </w:pPr>
      <w:r>
        <w:rPr>
          <w:lang w:val="es-VE"/>
        </w:rPr>
        <w:t xml:space="preserve">d. </w:t>
      </w:r>
      <w:r w:rsidRPr="00BB5673">
        <w:rPr>
          <w:lang w:val="es-VE"/>
        </w:rPr>
        <w:t>Nunca</w:t>
      </w:r>
    </w:p>
    <w:p w:rsidR="000A485E" w:rsidRPr="00EF7837" w:rsidRDefault="000A485E" w:rsidP="000A485E">
      <w:pPr>
        <w:pStyle w:val="Prrafodelista"/>
        <w:rPr>
          <w:lang w:val="es-VE"/>
        </w:rPr>
      </w:pPr>
    </w:p>
    <w:p w:rsidR="000A485E" w:rsidRPr="001D3AB4" w:rsidRDefault="00112F62" w:rsidP="000A485E">
      <w:pPr>
        <w:pStyle w:val="Prrafodelista"/>
        <w:numPr>
          <w:ilvl w:val="0"/>
          <w:numId w:val="10"/>
        </w:numPr>
        <w:spacing w:line="360" w:lineRule="auto"/>
        <w:contextualSpacing w:val="0"/>
        <w:jc w:val="both"/>
        <w:rPr>
          <w:lang w:val="es-VE"/>
        </w:rPr>
      </w:pPr>
      <w:r w:rsidRPr="00112F62">
        <w:rPr>
          <w:noProof/>
          <w:lang w:val="en-US" w:eastAsia="en-US"/>
        </w:rPr>
        <w:lastRenderedPageBreak/>
        <w:pict>
          <v:rect id="Rectangle 93" o:spid="_x0000_s1116" style="position:absolute;left:0;text-align:left;margin-left:126.45pt;margin-top:38.45pt;width:15.75pt;height:15pt;z-index:251764736;visibility:visible"/>
        </w:pict>
      </w:r>
      <w:r w:rsidR="000A485E" w:rsidRPr="00BB5673">
        <w:rPr>
          <w:lang w:val="es-VE"/>
        </w:rPr>
        <w:t xml:space="preserve">¿Ejecuta actividades en las cuales el alumno deba producir en forma escrita el        </w:t>
      </w:r>
      <w:r w:rsidR="000A485E" w:rsidRPr="006A7C92">
        <w:rPr>
          <w:lang w:val="es-VE"/>
        </w:rPr>
        <w:t>idioma?</w:t>
      </w:r>
    </w:p>
    <w:p w:rsidR="000A485E" w:rsidRPr="00BB5673" w:rsidRDefault="00112F62" w:rsidP="000A485E">
      <w:pPr>
        <w:pStyle w:val="Prrafodelista"/>
        <w:spacing w:line="360" w:lineRule="auto"/>
        <w:rPr>
          <w:lang w:val="es-VE"/>
        </w:rPr>
      </w:pPr>
      <w:r w:rsidRPr="00112F62">
        <w:rPr>
          <w:noProof/>
          <w:lang w:val="en-US" w:eastAsia="en-US"/>
        </w:rPr>
        <w:pict>
          <v:rect id="Rectangle 101" o:spid="_x0000_s1119" style="position:absolute;left:0;text-align:left;margin-left:126.45pt;margin-top:18.45pt;width:15.75pt;height:15pt;z-index:251767808;visibility:visible"/>
        </w:pict>
      </w:r>
      <w:r w:rsidR="000A485E">
        <w:rPr>
          <w:lang w:val="es-VE"/>
        </w:rPr>
        <w:t xml:space="preserve">a. </w:t>
      </w:r>
      <w:r w:rsidR="000A485E" w:rsidRPr="00BB5673">
        <w:rPr>
          <w:lang w:val="es-VE"/>
        </w:rPr>
        <w:t xml:space="preserve">Siempre </w:t>
      </w:r>
    </w:p>
    <w:p w:rsidR="000A485E" w:rsidRPr="00BB5673" w:rsidRDefault="00112F62" w:rsidP="000A485E">
      <w:pPr>
        <w:pStyle w:val="Prrafodelista"/>
        <w:spacing w:line="360" w:lineRule="auto"/>
        <w:rPr>
          <w:lang w:val="es-VE"/>
        </w:rPr>
      </w:pPr>
      <w:r w:rsidRPr="00112F62">
        <w:rPr>
          <w:noProof/>
          <w:lang w:val="en-US" w:eastAsia="en-US"/>
        </w:rPr>
        <w:pict>
          <v:rect id="Rectangle 100" o:spid="_x0000_s1118" style="position:absolute;left:0;text-align:left;margin-left:126.45pt;margin-top:20.05pt;width:15.75pt;height:15pt;z-index:251766784;visibility:visible"/>
        </w:pict>
      </w:r>
      <w:r w:rsidR="000A485E">
        <w:rPr>
          <w:lang w:val="es-VE"/>
        </w:rPr>
        <w:t>b. Casi siempre</w:t>
      </w:r>
    </w:p>
    <w:p w:rsidR="000A485E" w:rsidRPr="00BB5673" w:rsidRDefault="00112F62" w:rsidP="000A485E">
      <w:pPr>
        <w:pStyle w:val="Prrafodelista"/>
        <w:spacing w:line="360" w:lineRule="auto"/>
        <w:rPr>
          <w:lang w:val="es-VE"/>
        </w:rPr>
      </w:pPr>
      <w:r w:rsidRPr="00112F62">
        <w:rPr>
          <w:noProof/>
          <w:lang w:val="en-US" w:eastAsia="en-US"/>
        </w:rPr>
        <w:pict>
          <v:rect id="Rectangle 99" o:spid="_x0000_s1117" style="position:absolute;left:0;text-align:left;margin-left:126.45pt;margin-top:19.75pt;width:15.75pt;height:15pt;z-index:251765760;visibility:visible"/>
        </w:pict>
      </w:r>
      <w:r w:rsidR="000A485E" w:rsidRPr="00BB5673">
        <w:rPr>
          <w:lang w:val="es-VE"/>
        </w:rPr>
        <w:t>c. Algunas Veces</w:t>
      </w:r>
    </w:p>
    <w:p w:rsidR="000A485E" w:rsidRPr="000A6A6B" w:rsidRDefault="000A485E" w:rsidP="000A485E">
      <w:pPr>
        <w:pStyle w:val="Prrafodelista"/>
        <w:spacing w:line="360" w:lineRule="auto"/>
        <w:rPr>
          <w:lang w:val="es-VE"/>
        </w:rPr>
      </w:pPr>
      <w:r>
        <w:rPr>
          <w:lang w:val="es-VE"/>
        </w:rPr>
        <w:t xml:space="preserve">d. </w:t>
      </w:r>
      <w:r w:rsidRPr="00BB5673">
        <w:rPr>
          <w:lang w:val="es-VE"/>
        </w:rPr>
        <w:t>Nunca</w:t>
      </w:r>
    </w:p>
    <w:p w:rsidR="000A485E" w:rsidRDefault="000A485E" w:rsidP="000A485E">
      <w:pPr>
        <w:rPr>
          <w:sz w:val="28"/>
          <w:szCs w:val="28"/>
          <w:lang w:val="es-VE"/>
        </w:rPr>
      </w:pPr>
    </w:p>
    <w:p w:rsidR="000A485E" w:rsidRDefault="000A485E" w:rsidP="000A485E">
      <w:pPr>
        <w:rPr>
          <w:sz w:val="28"/>
          <w:szCs w:val="28"/>
          <w:lang w:val="es-VE"/>
        </w:rPr>
      </w:pPr>
    </w:p>
    <w:p w:rsidR="00C73A56" w:rsidRDefault="00C73A56" w:rsidP="000A485E">
      <w:pPr>
        <w:rPr>
          <w:sz w:val="28"/>
          <w:szCs w:val="28"/>
          <w:lang w:val="es-VE"/>
        </w:rPr>
      </w:pPr>
    </w:p>
    <w:p w:rsidR="00C73A56" w:rsidRDefault="00C73A56" w:rsidP="000A485E">
      <w:pPr>
        <w:rPr>
          <w:sz w:val="28"/>
          <w:szCs w:val="28"/>
          <w:lang w:val="es-VE"/>
        </w:rPr>
      </w:pPr>
    </w:p>
    <w:p w:rsidR="00C73A56" w:rsidRDefault="00C73A56" w:rsidP="000A485E">
      <w:pPr>
        <w:rPr>
          <w:sz w:val="28"/>
          <w:szCs w:val="28"/>
          <w:lang w:val="es-VE"/>
        </w:rPr>
      </w:pPr>
    </w:p>
    <w:p w:rsidR="00C73A56" w:rsidRDefault="00C73A56" w:rsidP="000A485E">
      <w:pPr>
        <w:rPr>
          <w:sz w:val="28"/>
          <w:szCs w:val="28"/>
          <w:lang w:val="es-VE"/>
        </w:rPr>
      </w:pPr>
    </w:p>
    <w:p w:rsidR="00C73A56" w:rsidRDefault="00C73A56" w:rsidP="000A485E">
      <w:pPr>
        <w:rPr>
          <w:sz w:val="28"/>
          <w:szCs w:val="28"/>
          <w:lang w:val="es-VE"/>
        </w:rPr>
      </w:pPr>
    </w:p>
    <w:p w:rsidR="00C73A56" w:rsidRDefault="00C73A56" w:rsidP="000A485E">
      <w:pPr>
        <w:rPr>
          <w:sz w:val="28"/>
          <w:szCs w:val="28"/>
          <w:lang w:val="es-VE"/>
        </w:rPr>
      </w:pPr>
    </w:p>
    <w:p w:rsidR="00C73A56" w:rsidRDefault="00C73A56" w:rsidP="000A485E">
      <w:pPr>
        <w:rPr>
          <w:sz w:val="28"/>
          <w:szCs w:val="28"/>
          <w:lang w:val="es-VE"/>
        </w:rPr>
      </w:pPr>
    </w:p>
    <w:p w:rsidR="00584D1B" w:rsidRDefault="00584D1B" w:rsidP="000A485E">
      <w:pPr>
        <w:rPr>
          <w:sz w:val="28"/>
          <w:szCs w:val="28"/>
          <w:lang w:val="es-VE"/>
        </w:rPr>
      </w:pPr>
    </w:p>
    <w:p w:rsidR="00584D1B" w:rsidRDefault="00584D1B" w:rsidP="000A485E">
      <w:pPr>
        <w:rPr>
          <w:sz w:val="28"/>
          <w:szCs w:val="28"/>
          <w:lang w:val="es-VE"/>
        </w:rPr>
      </w:pPr>
    </w:p>
    <w:p w:rsidR="00584D1B" w:rsidRDefault="00584D1B" w:rsidP="000A485E">
      <w:pPr>
        <w:rPr>
          <w:sz w:val="28"/>
          <w:szCs w:val="28"/>
          <w:lang w:val="es-VE"/>
        </w:rPr>
      </w:pPr>
    </w:p>
    <w:p w:rsidR="00584D1B" w:rsidRDefault="00584D1B" w:rsidP="000A485E">
      <w:pPr>
        <w:rPr>
          <w:sz w:val="28"/>
          <w:szCs w:val="28"/>
          <w:lang w:val="es-VE"/>
        </w:rPr>
      </w:pPr>
    </w:p>
    <w:p w:rsidR="00584D1B" w:rsidRDefault="00584D1B" w:rsidP="000A485E">
      <w:pPr>
        <w:rPr>
          <w:sz w:val="28"/>
          <w:szCs w:val="28"/>
          <w:lang w:val="es-VE"/>
        </w:rPr>
      </w:pPr>
    </w:p>
    <w:p w:rsidR="00584D1B" w:rsidRDefault="00584D1B" w:rsidP="000A485E">
      <w:pPr>
        <w:rPr>
          <w:sz w:val="28"/>
          <w:szCs w:val="28"/>
          <w:lang w:val="es-VE"/>
        </w:rPr>
      </w:pPr>
    </w:p>
    <w:p w:rsidR="00584D1B" w:rsidRDefault="00584D1B" w:rsidP="000A485E">
      <w:pPr>
        <w:rPr>
          <w:sz w:val="28"/>
          <w:szCs w:val="28"/>
          <w:lang w:val="es-VE"/>
        </w:rPr>
      </w:pPr>
    </w:p>
    <w:p w:rsidR="00584D1B" w:rsidRDefault="00584D1B" w:rsidP="000A485E">
      <w:pPr>
        <w:rPr>
          <w:sz w:val="28"/>
          <w:szCs w:val="28"/>
          <w:lang w:val="es-VE"/>
        </w:rPr>
      </w:pPr>
    </w:p>
    <w:p w:rsidR="00584D1B" w:rsidRDefault="00584D1B" w:rsidP="000A485E">
      <w:pPr>
        <w:rPr>
          <w:sz w:val="28"/>
          <w:szCs w:val="28"/>
          <w:lang w:val="es-VE"/>
        </w:rPr>
      </w:pPr>
    </w:p>
    <w:p w:rsidR="00584D1B" w:rsidRDefault="00584D1B" w:rsidP="000A485E">
      <w:pPr>
        <w:rPr>
          <w:sz w:val="28"/>
          <w:szCs w:val="28"/>
          <w:lang w:val="es-VE"/>
        </w:rPr>
      </w:pPr>
    </w:p>
    <w:p w:rsidR="00584D1B" w:rsidRDefault="00584D1B" w:rsidP="000A485E">
      <w:pPr>
        <w:rPr>
          <w:sz w:val="28"/>
          <w:szCs w:val="28"/>
          <w:lang w:val="es-VE"/>
        </w:rPr>
      </w:pPr>
    </w:p>
    <w:p w:rsidR="00584D1B" w:rsidRDefault="00584D1B" w:rsidP="000A485E">
      <w:pPr>
        <w:rPr>
          <w:sz w:val="28"/>
          <w:szCs w:val="28"/>
          <w:lang w:val="es-VE"/>
        </w:rPr>
      </w:pPr>
    </w:p>
    <w:p w:rsidR="00584D1B" w:rsidRDefault="00584D1B" w:rsidP="000A485E">
      <w:pPr>
        <w:rPr>
          <w:sz w:val="28"/>
          <w:szCs w:val="28"/>
          <w:lang w:val="es-VE"/>
        </w:rPr>
      </w:pPr>
    </w:p>
    <w:p w:rsidR="00584D1B" w:rsidRDefault="00584D1B" w:rsidP="000A485E">
      <w:pPr>
        <w:rPr>
          <w:sz w:val="28"/>
          <w:szCs w:val="28"/>
          <w:lang w:val="es-VE"/>
        </w:rPr>
      </w:pPr>
    </w:p>
    <w:p w:rsidR="00584D1B" w:rsidRDefault="00584D1B" w:rsidP="000A485E">
      <w:pPr>
        <w:rPr>
          <w:sz w:val="28"/>
          <w:szCs w:val="28"/>
          <w:lang w:val="es-VE"/>
        </w:rPr>
      </w:pPr>
    </w:p>
    <w:p w:rsidR="00584D1B" w:rsidRDefault="00584D1B" w:rsidP="000A485E">
      <w:pPr>
        <w:rPr>
          <w:sz w:val="28"/>
          <w:szCs w:val="28"/>
          <w:lang w:val="es-VE"/>
        </w:rPr>
      </w:pPr>
    </w:p>
    <w:p w:rsidR="00584D1B" w:rsidRDefault="00584D1B" w:rsidP="000A485E">
      <w:pPr>
        <w:rPr>
          <w:sz w:val="28"/>
          <w:szCs w:val="28"/>
          <w:lang w:val="es-VE"/>
        </w:rPr>
      </w:pPr>
    </w:p>
    <w:p w:rsidR="00584D1B" w:rsidRDefault="00584D1B" w:rsidP="000A485E">
      <w:pPr>
        <w:rPr>
          <w:sz w:val="28"/>
          <w:szCs w:val="28"/>
          <w:lang w:val="es-VE"/>
        </w:rPr>
      </w:pPr>
    </w:p>
    <w:p w:rsidR="003951AE" w:rsidRDefault="003951AE" w:rsidP="000A485E">
      <w:pPr>
        <w:rPr>
          <w:sz w:val="28"/>
          <w:szCs w:val="28"/>
          <w:lang w:val="es-VE"/>
        </w:rPr>
      </w:pPr>
    </w:p>
    <w:p w:rsidR="00B35B04" w:rsidRDefault="00B35B04" w:rsidP="000A485E">
      <w:pPr>
        <w:rPr>
          <w:noProof/>
          <w:sz w:val="28"/>
          <w:szCs w:val="28"/>
        </w:rPr>
      </w:pPr>
    </w:p>
    <w:p w:rsidR="00584D1B" w:rsidRPr="00B35B04" w:rsidRDefault="00C46484" w:rsidP="000A485E">
      <w:pPr>
        <w:rPr>
          <w:sz w:val="28"/>
          <w:szCs w:val="28"/>
          <w:lang w:val="es-VE"/>
        </w:rPr>
      </w:pPr>
      <w:r>
        <w:rPr>
          <w:noProof/>
          <w:sz w:val="28"/>
          <w:szCs w:val="28"/>
        </w:rPr>
        <w:lastRenderedPageBreak/>
        <w:drawing>
          <wp:anchor distT="0" distB="0" distL="114300" distR="114300" simplePos="0" relativeHeight="251811840" behindDoc="1" locked="0" layoutInCell="1" allowOverlap="1">
            <wp:simplePos x="0" y="0"/>
            <wp:positionH relativeFrom="column">
              <wp:posOffset>-821055</wp:posOffset>
            </wp:positionH>
            <wp:positionV relativeFrom="paragraph">
              <wp:posOffset>-308610</wp:posOffset>
            </wp:positionV>
            <wp:extent cx="6629400" cy="8305800"/>
            <wp:effectExtent l="19050" t="0" r="0" b="0"/>
            <wp:wrapTight wrapText="bothSides">
              <wp:wrapPolygon edited="0">
                <wp:start x="-62" y="0"/>
                <wp:lineTo x="-62" y="21550"/>
                <wp:lineTo x="21600" y="21550"/>
                <wp:lineTo x="21600" y="0"/>
                <wp:lineTo x="-62" y="0"/>
              </wp:wrapPolygon>
            </wp:wrapTight>
            <wp:docPr id="69" name="Imagen 1" descr="C:\Users\jasmine\Documents\BASE DE DATOS\INSTRUMENTO DOCENTE 2 HIDALG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smine\Documents\BASE DE DATOS\INSTRUMENTO DOCENTE 2 HIDALGO.tif"/>
                    <pic:cNvPicPr>
                      <a:picLocks noChangeAspect="1" noChangeArrowheads="1"/>
                    </pic:cNvPicPr>
                  </pic:nvPicPr>
                  <pic:blipFill>
                    <a:blip r:embed="rId64" cstate="print"/>
                    <a:srcRect/>
                    <a:stretch>
                      <a:fillRect/>
                    </a:stretch>
                  </pic:blipFill>
                  <pic:spPr bwMode="auto">
                    <a:xfrm>
                      <a:off x="0" y="0"/>
                      <a:ext cx="6629400" cy="8305800"/>
                    </a:xfrm>
                    <a:prstGeom prst="rect">
                      <a:avLst/>
                    </a:prstGeom>
                    <a:noFill/>
                    <a:ln w="9525">
                      <a:noFill/>
                      <a:miter lim="800000"/>
                      <a:headEnd/>
                      <a:tailEnd/>
                    </a:ln>
                  </pic:spPr>
                </pic:pic>
              </a:graphicData>
            </a:graphic>
          </wp:anchor>
        </w:drawing>
      </w:r>
    </w:p>
    <w:p w:rsidR="00584D1B" w:rsidRDefault="00B35B04" w:rsidP="000A485E">
      <w:pPr>
        <w:rPr>
          <w:lang w:val="es-VE"/>
        </w:rPr>
      </w:pPr>
      <w:r>
        <w:rPr>
          <w:noProof/>
        </w:rPr>
        <w:lastRenderedPageBreak/>
        <w:drawing>
          <wp:anchor distT="0" distB="0" distL="114300" distR="114300" simplePos="0" relativeHeight="251812864" behindDoc="1" locked="0" layoutInCell="1" allowOverlap="1">
            <wp:simplePos x="0" y="0"/>
            <wp:positionH relativeFrom="column">
              <wp:posOffset>-744855</wp:posOffset>
            </wp:positionH>
            <wp:positionV relativeFrom="paragraph">
              <wp:posOffset>-603885</wp:posOffset>
            </wp:positionV>
            <wp:extent cx="6553200" cy="8305800"/>
            <wp:effectExtent l="19050" t="0" r="0" b="0"/>
            <wp:wrapNone/>
            <wp:docPr id="34" name="Imagen 1" descr="C:\Users\jasmine\Documents\BASE DE DATOS\INSTRUMENTO DOCENTE 2 GRECI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smine\Documents\BASE DE DATOS\INSTRUMENTO DOCENTE 2 GRECIA.tif"/>
                    <pic:cNvPicPr>
                      <a:picLocks noChangeAspect="1" noChangeArrowheads="1"/>
                    </pic:cNvPicPr>
                  </pic:nvPicPr>
                  <pic:blipFill>
                    <a:blip r:embed="rId65" cstate="print"/>
                    <a:srcRect/>
                    <a:stretch>
                      <a:fillRect/>
                    </a:stretch>
                  </pic:blipFill>
                  <pic:spPr bwMode="auto">
                    <a:xfrm>
                      <a:off x="0" y="0"/>
                      <a:ext cx="6553200" cy="8305800"/>
                    </a:xfrm>
                    <a:prstGeom prst="rect">
                      <a:avLst/>
                    </a:prstGeom>
                    <a:noFill/>
                    <a:ln w="9525">
                      <a:noFill/>
                      <a:miter lim="800000"/>
                      <a:headEnd/>
                      <a:tailEnd/>
                    </a:ln>
                  </pic:spPr>
                </pic:pic>
              </a:graphicData>
            </a:graphic>
          </wp:anchor>
        </w:drawing>
      </w: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B35B04" w:rsidRDefault="00B35B04" w:rsidP="000A485E">
      <w:pPr>
        <w:rPr>
          <w:lang w:val="es-VE"/>
        </w:rPr>
      </w:pPr>
    </w:p>
    <w:p w:rsidR="000A485E" w:rsidRPr="001662D4" w:rsidRDefault="000A485E" w:rsidP="000A485E">
      <w:pPr>
        <w:jc w:val="center"/>
        <w:rPr>
          <w:lang w:val="es-VE"/>
        </w:rPr>
      </w:pPr>
      <w:r>
        <w:rPr>
          <w:noProof/>
          <w:sz w:val="20"/>
          <w:szCs w:val="20"/>
        </w:rPr>
        <w:drawing>
          <wp:anchor distT="0" distB="0" distL="114300" distR="114300" simplePos="0" relativeHeight="251730944" behindDoc="1" locked="0" layoutInCell="1" allowOverlap="1">
            <wp:simplePos x="0" y="0"/>
            <wp:positionH relativeFrom="column">
              <wp:posOffset>4580255</wp:posOffset>
            </wp:positionH>
            <wp:positionV relativeFrom="paragraph">
              <wp:posOffset>-1905</wp:posOffset>
            </wp:positionV>
            <wp:extent cx="920750" cy="990600"/>
            <wp:effectExtent l="19050" t="0" r="0" b="0"/>
            <wp:wrapNone/>
            <wp:docPr id="59" name="Imagen 80" descr="http://bitacora.face.uc.edu.ve/bitacora/file.php/1/logo_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0" descr="http://bitacora.face.uc.edu.ve/bitacora/file.php/1/logo_face.jpg"/>
                    <pic:cNvPicPr>
                      <a:picLocks noChangeAspect="1" noChangeArrowheads="1"/>
                    </pic:cNvPicPr>
                  </pic:nvPicPr>
                  <pic:blipFill>
                    <a:blip r:embed="rId56" cstate="print"/>
                    <a:srcRect/>
                    <a:stretch>
                      <a:fillRect/>
                    </a:stretch>
                  </pic:blipFill>
                  <pic:spPr bwMode="auto">
                    <a:xfrm>
                      <a:off x="0" y="0"/>
                      <a:ext cx="920750" cy="990600"/>
                    </a:xfrm>
                    <a:prstGeom prst="rect">
                      <a:avLst/>
                    </a:prstGeom>
                    <a:noFill/>
                  </pic:spPr>
                </pic:pic>
              </a:graphicData>
            </a:graphic>
          </wp:anchor>
        </w:drawing>
      </w:r>
      <w:r>
        <w:rPr>
          <w:noProof/>
          <w:sz w:val="20"/>
          <w:szCs w:val="20"/>
        </w:rPr>
        <w:drawing>
          <wp:anchor distT="0" distB="0" distL="114300" distR="114300" simplePos="0" relativeHeight="251726848" behindDoc="1" locked="0" layoutInCell="1" allowOverlap="1">
            <wp:simplePos x="0" y="0"/>
            <wp:positionH relativeFrom="column">
              <wp:posOffset>91440</wp:posOffset>
            </wp:positionH>
            <wp:positionV relativeFrom="paragraph">
              <wp:posOffset>17145</wp:posOffset>
            </wp:positionV>
            <wp:extent cx="866775" cy="1133475"/>
            <wp:effectExtent l="19050" t="0" r="9525" b="0"/>
            <wp:wrapNone/>
            <wp:docPr id="55" name="Imagen 81" descr="http://www.primicias24.com/wp-content/uploads/2014/02/u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1" descr="http://www.primicias24.com/wp-content/uploads/2014/02/uc.png"/>
                    <pic:cNvPicPr>
                      <a:picLocks noChangeAspect="1" noChangeArrowheads="1"/>
                    </pic:cNvPicPr>
                  </pic:nvPicPr>
                  <pic:blipFill>
                    <a:blip r:embed="rId57" cstate="print"/>
                    <a:srcRect/>
                    <a:stretch>
                      <a:fillRect/>
                    </a:stretch>
                  </pic:blipFill>
                  <pic:spPr bwMode="auto">
                    <a:xfrm>
                      <a:off x="0" y="0"/>
                      <a:ext cx="866775" cy="1133475"/>
                    </a:xfrm>
                    <a:prstGeom prst="rect">
                      <a:avLst/>
                    </a:prstGeom>
                    <a:noFill/>
                  </pic:spPr>
                </pic:pic>
              </a:graphicData>
            </a:graphic>
          </wp:anchor>
        </w:drawing>
      </w:r>
      <w:r w:rsidRPr="001662D4">
        <w:rPr>
          <w:lang w:val="es-VE"/>
        </w:rPr>
        <w:t>UNIVERSIDAD DE CARABOBO</w:t>
      </w:r>
    </w:p>
    <w:p w:rsidR="000A485E" w:rsidRPr="001662D4" w:rsidRDefault="000A485E" w:rsidP="000A485E">
      <w:pPr>
        <w:jc w:val="center"/>
        <w:rPr>
          <w:lang w:val="es-VE"/>
        </w:rPr>
      </w:pPr>
      <w:r w:rsidRPr="001662D4">
        <w:rPr>
          <w:lang w:val="es-VE"/>
        </w:rPr>
        <w:t>FACULTAD DE CIENCIAS DE LA EDUCACIÓN</w:t>
      </w:r>
    </w:p>
    <w:p w:rsidR="000A485E" w:rsidRPr="001662D4" w:rsidRDefault="000A485E" w:rsidP="000A485E">
      <w:pPr>
        <w:jc w:val="center"/>
        <w:rPr>
          <w:lang w:val="es-VE"/>
        </w:rPr>
      </w:pPr>
      <w:r w:rsidRPr="001662D4">
        <w:rPr>
          <w:lang w:val="es-VE"/>
        </w:rPr>
        <w:t>ESCUELA DE EDUCACIÓN</w:t>
      </w:r>
    </w:p>
    <w:p w:rsidR="000A485E" w:rsidRPr="001662D4" w:rsidRDefault="000A485E" w:rsidP="000A485E">
      <w:pPr>
        <w:jc w:val="center"/>
        <w:rPr>
          <w:lang w:val="es-VE"/>
        </w:rPr>
      </w:pPr>
      <w:r w:rsidRPr="001662D4">
        <w:rPr>
          <w:lang w:val="es-VE"/>
        </w:rPr>
        <w:t>DEPARTAMENTO DE IDIOMAS MODERNOS</w:t>
      </w:r>
    </w:p>
    <w:p w:rsidR="000A485E" w:rsidRPr="001662D4" w:rsidRDefault="000A485E" w:rsidP="000A485E">
      <w:pPr>
        <w:jc w:val="center"/>
        <w:rPr>
          <w:lang w:val="es-VE"/>
        </w:rPr>
      </w:pPr>
      <w:r w:rsidRPr="001662D4">
        <w:rPr>
          <w:lang w:val="es-VE"/>
        </w:rPr>
        <w:t>COORDINACIÓN DE INVESTIGACIÓN</w:t>
      </w:r>
    </w:p>
    <w:p w:rsidR="000A485E" w:rsidRPr="001662D4" w:rsidRDefault="000A485E" w:rsidP="000A485E">
      <w:pPr>
        <w:jc w:val="center"/>
        <w:rPr>
          <w:lang w:val="es-VE"/>
        </w:rPr>
      </w:pPr>
      <w:r w:rsidRPr="001662D4">
        <w:rPr>
          <w:lang w:val="es-VE"/>
        </w:rPr>
        <w:t xml:space="preserve">CÁTEDRA: INVESTIGACIÓN EN EL ÁREA DE LA </w:t>
      </w:r>
    </w:p>
    <w:p w:rsidR="000A485E" w:rsidRPr="001662D4" w:rsidRDefault="000A485E" w:rsidP="000A485E">
      <w:pPr>
        <w:jc w:val="center"/>
        <w:rPr>
          <w:lang w:val="es-VE"/>
        </w:rPr>
      </w:pPr>
      <w:r w:rsidRPr="001662D4">
        <w:rPr>
          <w:lang w:val="es-VE"/>
        </w:rPr>
        <w:t>ENSEÑANZA DE LENGUAS EXTRANJERAS</w:t>
      </w:r>
    </w:p>
    <w:p w:rsidR="000A485E" w:rsidRPr="001662D4" w:rsidRDefault="000A485E" w:rsidP="000A485E">
      <w:pPr>
        <w:jc w:val="center"/>
        <w:rPr>
          <w:lang w:val="es-VE"/>
        </w:rPr>
      </w:pPr>
      <w:r w:rsidRPr="001662D4">
        <w:rPr>
          <w:lang w:val="es-VE"/>
        </w:rPr>
        <w:t>-CIAELE-</w:t>
      </w:r>
    </w:p>
    <w:p w:rsidR="000A485E" w:rsidRDefault="000A485E" w:rsidP="000A485E">
      <w:pPr>
        <w:rPr>
          <w:sz w:val="28"/>
          <w:szCs w:val="28"/>
          <w:lang w:val="es-VE"/>
        </w:rPr>
      </w:pPr>
    </w:p>
    <w:p w:rsidR="000A485E" w:rsidRPr="00B958C4" w:rsidRDefault="000A485E" w:rsidP="000A485E">
      <w:pPr>
        <w:jc w:val="center"/>
        <w:rPr>
          <w:lang w:val="es-VE"/>
        </w:rPr>
      </w:pPr>
      <w:r>
        <w:rPr>
          <w:lang w:val="es-VE"/>
        </w:rPr>
        <w:t>Cuestionario 4</w:t>
      </w:r>
    </w:p>
    <w:p w:rsidR="000A485E" w:rsidRPr="00B958C4" w:rsidRDefault="000A485E" w:rsidP="000A485E">
      <w:pPr>
        <w:rPr>
          <w:lang w:val="es-VE"/>
        </w:rPr>
      </w:pPr>
    </w:p>
    <w:p w:rsidR="000A485E" w:rsidRPr="00174A79" w:rsidRDefault="000A485E" w:rsidP="000A485E">
      <w:pPr>
        <w:rPr>
          <w:b/>
          <w:bCs/>
          <w:sz w:val="28"/>
          <w:szCs w:val="28"/>
          <w:lang w:val="es-VE"/>
        </w:rPr>
      </w:pPr>
    </w:p>
    <w:p w:rsidR="000A485E" w:rsidRPr="006E1141" w:rsidRDefault="000A485E" w:rsidP="000A485E">
      <w:pPr>
        <w:spacing w:line="240" w:lineRule="atLeast"/>
        <w:jc w:val="both"/>
        <w:rPr>
          <w:lang w:val="es-VE"/>
        </w:rPr>
      </w:pPr>
      <w:r>
        <w:rPr>
          <w:lang w:val="es-VE"/>
        </w:rPr>
        <w:t xml:space="preserve">Con esta encuesta se pretende conocer las características presentes en el desarrollo de la clase de inglés en el noveno grado de educación secundaria. </w:t>
      </w:r>
    </w:p>
    <w:p w:rsidR="000A485E" w:rsidRDefault="000A485E" w:rsidP="000A485E">
      <w:pPr>
        <w:rPr>
          <w:sz w:val="28"/>
          <w:szCs w:val="28"/>
          <w:lang w:val="es-VE"/>
        </w:rPr>
      </w:pPr>
      <w:r>
        <w:rPr>
          <w:sz w:val="28"/>
          <w:szCs w:val="28"/>
          <w:lang w:val="es-VE"/>
        </w:rPr>
        <w:t xml:space="preserve">                                                                                 </w:t>
      </w:r>
    </w:p>
    <w:p w:rsidR="000A485E" w:rsidRPr="00EC1234" w:rsidRDefault="000A485E" w:rsidP="000A485E">
      <w:pPr>
        <w:rPr>
          <w:lang w:val="es-VE"/>
        </w:rPr>
      </w:pPr>
    </w:p>
    <w:p w:rsidR="000A485E" w:rsidRPr="00780E0B" w:rsidRDefault="000A485E" w:rsidP="000A485E">
      <w:pPr>
        <w:pStyle w:val="Prrafodelista"/>
        <w:spacing w:line="360" w:lineRule="auto"/>
        <w:ind w:left="426"/>
        <w:rPr>
          <w:lang w:val="es-VE"/>
        </w:rPr>
      </w:pPr>
      <w:r>
        <w:rPr>
          <w:lang w:val="es-VE"/>
        </w:rPr>
        <w:t xml:space="preserve">1. </w:t>
      </w:r>
      <w:r w:rsidRPr="00780E0B">
        <w:rPr>
          <w:lang w:val="es-VE"/>
        </w:rPr>
        <w:t>¿Planifica sus clases? De ser afirmativa su respuesta, indique cómo realiza la planificación.</w:t>
      </w:r>
    </w:p>
    <w:p w:rsidR="000A485E" w:rsidRPr="00EF7837" w:rsidRDefault="000A485E" w:rsidP="000A485E">
      <w:pPr>
        <w:pStyle w:val="Prrafodelista"/>
        <w:spacing w:line="360" w:lineRule="auto"/>
        <w:ind w:left="840"/>
        <w:rPr>
          <w:lang w:val="es-VE"/>
        </w:rPr>
      </w:pPr>
      <w:r>
        <w:rPr>
          <w:lang w:val="es-VE"/>
        </w:rPr>
        <w:t>______________________________________________________________________________________________________________________________________________________________________________________________________</w:t>
      </w:r>
    </w:p>
    <w:p w:rsidR="000A485E" w:rsidRPr="00EC1234" w:rsidRDefault="000A485E" w:rsidP="000A485E">
      <w:pPr>
        <w:spacing w:line="360" w:lineRule="auto"/>
        <w:rPr>
          <w:lang w:val="es-VE"/>
        </w:rPr>
      </w:pPr>
    </w:p>
    <w:p w:rsidR="000A485E" w:rsidRPr="00C064F6" w:rsidRDefault="000A485E" w:rsidP="000A485E">
      <w:pPr>
        <w:pStyle w:val="Prrafodelista"/>
        <w:numPr>
          <w:ilvl w:val="0"/>
          <w:numId w:val="11"/>
        </w:numPr>
        <w:spacing w:line="360" w:lineRule="auto"/>
        <w:contextualSpacing w:val="0"/>
        <w:rPr>
          <w:lang w:val="es-VE"/>
        </w:rPr>
      </w:pPr>
      <w:r w:rsidRPr="00C064F6">
        <w:rPr>
          <w:lang w:val="es-VE"/>
        </w:rPr>
        <w:t xml:space="preserve">¿Cuál (es) destreza (s) toma en cuenta al momento de planificar? </w:t>
      </w:r>
    </w:p>
    <w:p w:rsidR="000A485E" w:rsidRDefault="000A485E" w:rsidP="000A485E">
      <w:pPr>
        <w:pStyle w:val="Prrafodelista"/>
        <w:spacing w:line="360" w:lineRule="auto"/>
        <w:ind w:left="840"/>
        <w:rPr>
          <w:lang w:val="es-VE"/>
        </w:rPr>
      </w:pPr>
      <w:r>
        <w:rPr>
          <w:lang w:val="es-VE"/>
        </w:rPr>
        <w:t>______________________________________________________________________________________________________________________________________________________________________________________________________</w:t>
      </w:r>
    </w:p>
    <w:p w:rsidR="000A485E" w:rsidRDefault="000A485E" w:rsidP="000A485E">
      <w:pPr>
        <w:pStyle w:val="Prrafodelista"/>
        <w:spacing w:line="360" w:lineRule="auto"/>
        <w:ind w:left="840"/>
        <w:rPr>
          <w:lang w:val="es-VE"/>
        </w:rPr>
      </w:pPr>
    </w:p>
    <w:p w:rsidR="000A485E" w:rsidRPr="00C064F6" w:rsidRDefault="000A485E" w:rsidP="000A485E">
      <w:pPr>
        <w:pStyle w:val="Prrafodelista"/>
        <w:numPr>
          <w:ilvl w:val="0"/>
          <w:numId w:val="11"/>
        </w:numPr>
        <w:spacing w:line="360" w:lineRule="auto"/>
        <w:contextualSpacing w:val="0"/>
        <w:rPr>
          <w:lang w:val="es-VE"/>
        </w:rPr>
      </w:pPr>
      <w:r w:rsidRPr="00C064F6">
        <w:rPr>
          <w:lang w:val="es-VE"/>
        </w:rPr>
        <w:t xml:space="preserve"> ¿Desarrolla alguna destreza más que otras? Explique </w:t>
      </w:r>
    </w:p>
    <w:p w:rsidR="000A485E" w:rsidRDefault="000A485E" w:rsidP="000A485E">
      <w:pPr>
        <w:pStyle w:val="Prrafodelista"/>
        <w:spacing w:line="360" w:lineRule="auto"/>
        <w:rPr>
          <w:lang w:val="es-VE"/>
        </w:rPr>
      </w:pPr>
      <w:r>
        <w:rPr>
          <w:lang w:val="es-VE"/>
        </w:rPr>
        <w:t>______________________________________________________________________________________________________________________________________________________________________________________________________</w:t>
      </w:r>
    </w:p>
    <w:p w:rsidR="000A485E" w:rsidRPr="00C064F6" w:rsidRDefault="000A485E" w:rsidP="000A485E">
      <w:pPr>
        <w:pStyle w:val="Prrafodelista"/>
        <w:rPr>
          <w:sz w:val="28"/>
          <w:szCs w:val="28"/>
          <w:lang w:val="es-VE"/>
        </w:rPr>
      </w:pPr>
    </w:p>
    <w:p w:rsidR="000A485E" w:rsidRDefault="000A485E" w:rsidP="000A485E">
      <w:pPr>
        <w:pStyle w:val="Prrafodelista"/>
        <w:numPr>
          <w:ilvl w:val="0"/>
          <w:numId w:val="11"/>
        </w:numPr>
        <w:contextualSpacing w:val="0"/>
        <w:rPr>
          <w:lang w:val="es-VE"/>
        </w:rPr>
      </w:pPr>
      <w:r w:rsidRPr="00EF7837">
        <w:rPr>
          <w:lang w:val="es-VE"/>
        </w:rPr>
        <w:t>¿</w:t>
      </w:r>
      <w:r>
        <w:rPr>
          <w:lang w:val="es-VE"/>
        </w:rPr>
        <w:t>Cómo</w:t>
      </w:r>
      <w:r w:rsidRPr="00EF7837">
        <w:rPr>
          <w:lang w:val="es-VE"/>
        </w:rPr>
        <w:t xml:space="preserve"> utiliza la L2 en el aula?</w:t>
      </w:r>
    </w:p>
    <w:p w:rsidR="000A485E" w:rsidRPr="00EF7837" w:rsidRDefault="000A485E" w:rsidP="000A485E">
      <w:pPr>
        <w:pStyle w:val="Prrafodelista"/>
        <w:spacing w:line="360" w:lineRule="auto"/>
        <w:rPr>
          <w:lang w:val="es-VE"/>
        </w:rPr>
      </w:pPr>
      <w:r>
        <w:rPr>
          <w:lang w:val="es-VE"/>
        </w:rPr>
        <w:t>_________________________________________________________________________________________________________________________________________________________________________________________________________</w:t>
      </w:r>
    </w:p>
    <w:p w:rsidR="000A485E" w:rsidRDefault="000A485E" w:rsidP="000A485E">
      <w:pPr>
        <w:rPr>
          <w:lang w:val="es-VE"/>
        </w:rPr>
      </w:pPr>
    </w:p>
    <w:p w:rsidR="000A485E" w:rsidRPr="00EF7837" w:rsidRDefault="000A485E" w:rsidP="000A485E">
      <w:pPr>
        <w:rPr>
          <w:lang w:val="es-VE"/>
        </w:rPr>
      </w:pPr>
    </w:p>
    <w:p w:rsidR="000A485E" w:rsidRPr="00C064F6" w:rsidRDefault="000A485E" w:rsidP="000A485E">
      <w:pPr>
        <w:pStyle w:val="Prrafodelista"/>
        <w:numPr>
          <w:ilvl w:val="0"/>
          <w:numId w:val="11"/>
        </w:numPr>
        <w:contextualSpacing w:val="0"/>
        <w:jc w:val="both"/>
        <w:rPr>
          <w:lang w:val="es-VE"/>
        </w:rPr>
      </w:pPr>
      <w:r w:rsidRPr="00C064F6">
        <w:rPr>
          <w:lang w:val="es-VE"/>
        </w:rPr>
        <w:t xml:space="preserve">¿Conoce el enfoque comunicativo de la enseñanza del inglés como lengua extranjera? De ser afirmativa su respuesta, </w:t>
      </w:r>
      <w:r>
        <w:rPr>
          <w:lang w:val="es-VE"/>
        </w:rPr>
        <w:t>indique si lo pone en práctica</w:t>
      </w:r>
    </w:p>
    <w:p w:rsidR="000A485E" w:rsidRDefault="000A485E" w:rsidP="000A485E">
      <w:pPr>
        <w:pStyle w:val="Prrafodelista"/>
        <w:spacing w:line="360" w:lineRule="auto"/>
        <w:rPr>
          <w:lang w:val="es-VE"/>
        </w:rPr>
      </w:pPr>
      <w:r>
        <w:rPr>
          <w:lang w:val="es-VE"/>
        </w:rPr>
        <w:t>_________________________________________________________________________________________________________________________________________________________________________________________________________</w:t>
      </w:r>
    </w:p>
    <w:p w:rsidR="000A485E" w:rsidRDefault="000A485E" w:rsidP="000A485E">
      <w:pPr>
        <w:pStyle w:val="Prrafodelista"/>
        <w:spacing w:line="360" w:lineRule="auto"/>
        <w:rPr>
          <w:lang w:val="es-VE"/>
        </w:rPr>
      </w:pPr>
    </w:p>
    <w:p w:rsidR="000A485E" w:rsidRPr="00C46555" w:rsidRDefault="000A485E" w:rsidP="000A485E">
      <w:pPr>
        <w:pStyle w:val="Prrafodelista"/>
        <w:numPr>
          <w:ilvl w:val="0"/>
          <w:numId w:val="11"/>
        </w:numPr>
        <w:spacing w:line="360" w:lineRule="auto"/>
        <w:contextualSpacing w:val="0"/>
        <w:rPr>
          <w:lang w:val="es-VE"/>
        </w:rPr>
      </w:pPr>
      <w:r>
        <w:rPr>
          <w:lang w:val="es-VE"/>
        </w:rPr>
        <w:t>¿Cómo lo pone en práctica?</w:t>
      </w:r>
    </w:p>
    <w:p w:rsidR="000A485E" w:rsidRDefault="000A485E" w:rsidP="000A485E">
      <w:pPr>
        <w:pStyle w:val="Prrafodelista"/>
        <w:spacing w:line="360" w:lineRule="auto"/>
        <w:rPr>
          <w:sz w:val="28"/>
          <w:szCs w:val="28"/>
          <w:lang w:val="es-VE"/>
        </w:rPr>
      </w:pPr>
      <w:r>
        <w:t>_________________________________________________________________________________________________________________________________________________________________________________________________________</w:t>
      </w:r>
    </w:p>
    <w:p w:rsidR="000A485E" w:rsidRPr="00EF7837" w:rsidRDefault="000A485E" w:rsidP="000A485E">
      <w:pPr>
        <w:rPr>
          <w:lang w:val="es-VE"/>
        </w:rPr>
      </w:pPr>
    </w:p>
    <w:p w:rsidR="000A485E" w:rsidRPr="00EF7837" w:rsidRDefault="000A485E" w:rsidP="000A485E">
      <w:pPr>
        <w:pStyle w:val="Prrafodelista"/>
        <w:rPr>
          <w:lang w:val="es-VE"/>
        </w:rPr>
      </w:pPr>
      <w:r w:rsidRPr="00EF7837">
        <w:rPr>
          <w:lang w:val="es-VE"/>
        </w:rPr>
        <w:t xml:space="preserve"> </w:t>
      </w:r>
    </w:p>
    <w:p w:rsidR="000A485E" w:rsidRPr="00C46555" w:rsidRDefault="000A485E" w:rsidP="000A485E">
      <w:pPr>
        <w:pStyle w:val="Prrafodelista"/>
        <w:numPr>
          <w:ilvl w:val="0"/>
          <w:numId w:val="11"/>
        </w:numPr>
        <w:contextualSpacing w:val="0"/>
        <w:rPr>
          <w:lang w:val="es-VE"/>
        </w:rPr>
      </w:pPr>
      <w:r w:rsidRPr="00C46555">
        <w:rPr>
          <w:lang w:val="es-VE"/>
        </w:rPr>
        <w:t>¿Cuáles son los beneficios o aportes de este método?</w:t>
      </w:r>
    </w:p>
    <w:p w:rsidR="000A485E" w:rsidRPr="00EF7837" w:rsidRDefault="000A485E" w:rsidP="000A485E">
      <w:pPr>
        <w:pStyle w:val="Prrafodelista"/>
        <w:spacing w:line="360" w:lineRule="auto"/>
        <w:rPr>
          <w:lang w:val="es-VE"/>
        </w:rPr>
      </w:pPr>
      <w:r>
        <w:rPr>
          <w:lang w:val="es-VE"/>
        </w:rPr>
        <w:t>_________________________________________________________________________________________________________________________________________________________________________________________________________</w:t>
      </w:r>
    </w:p>
    <w:p w:rsidR="000A485E" w:rsidRDefault="000A485E" w:rsidP="000A485E">
      <w:pPr>
        <w:rPr>
          <w:lang w:val="es-VE"/>
        </w:rPr>
      </w:pPr>
    </w:p>
    <w:p w:rsidR="000A485E" w:rsidRDefault="000A485E" w:rsidP="000A485E">
      <w:pPr>
        <w:pStyle w:val="Prrafodelista"/>
        <w:numPr>
          <w:ilvl w:val="0"/>
          <w:numId w:val="11"/>
        </w:numPr>
        <w:contextualSpacing w:val="0"/>
        <w:rPr>
          <w:lang w:val="es-VE"/>
        </w:rPr>
      </w:pPr>
      <w:r>
        <w:rPr>
          <w:lang w:val="es-VE"/>
        </w:rPr>
        <w:t>¿Elabora o compila los materiales utilizados en clases?</w:t>
      </w:r>
    </w:p>
    <w:p w:rsidR="000A485E" w:rsidRDefault="000A485E" w:rsidP="000A485E">
      <w:pPr>
        <w:rPr>
          <w:lang w:val="es-VE"/>
        </w:rPr>
      </w:pPr>
    </w:p>
    <w:p w:rsidR="000A485E" w:rsidRDefault="000A485E" w:rsidP="000A485E">
      <w:pPr>
        <w:pStyle w:val="Prrafodelista"/>
        <w:spacing w:line="360" w:lineRule="auto"/>
        <w:rPr>
          <w:lang w:val="es-VE"/>
        </w:rPr>
      </w:pPr>
      <w:r>
        <w:rPr>
          <w:lang w:val="es-VE"/>
        </w:rPr>
        <w:t>_________________________________________________________________________________________________________________________________________________________________________________________________________</w:t>
      </w:r>
    </w:p>
    <w:p w:rsidR="000A485E" w:rsidRDefault="000A485E" w:rsidP="000A485E">
      <w:pPr>
        <w:rPr>
          <w:lang w:val="es-VE"/>
        </w:rPr>
      </w:pPr>
    </w:p>
    <w:p w:rsidR="000A485E" w:rsidRPr="00EF7837" w:rsidRDefault="000A485E" w:rsidP="000A485E">
      <w:pPr>
        <w:rPr>
          <w:lang w:val="es-VE"/>
        </w:rPr>
      </w:pPr>
    </w:p>
    <w:p w:rsidR="000A485E" w:rsidRDefault="000A485E" w:rsidP="000A485E">
      <w:pPr>
        <w:pStyle w:val="Prrafodelista"/>
        <w:numPr>
          <w:ilvl w:val="0"/>
          <w:numId w:val="11"/>
        </w:numPr>
        <w:contextualSpacing w:val="0"/>
        <w:rPr>
          <w:lang w:val="es-VE"/>
        </w:rPr>
      </w:pPr>
      <w:r w:rsidRPr="00EF7837">
        <w:rPr>
          <w:lang w:val="es-VE"/>
        </w:rPr>
        <w:t>¿Qué recursos utiliza para el desarrollo de su clase?</w:t>
      </w:r>
    </w:p>
    <w:p w:rsidR="000A485E" w:rsidRDefault="000A485E" w:rsidP="000A485E">
      <w:pPr>
        <w:pStyle w:val="Prrafodelista"/>
        <w:spacing w:line="360" w:lineRule="auto"/>
        <w:rPr>
          <w:lang w:val="es-VE"/>
        </w:rPr>
      </w:pPr>
      <w:r>
        <w:rPr>
          <w:lang w:val="es-VE"/>
        </w:rPr>
        <w:t>_________________________________________________________________________________________________________________________________________________________________________________________________________</w:t>
      </w:r>
    </w:p>
    <w:p w:rsidR="000A485E" w:rsidRDefault="000A485E" w:rsidP="000A485E">
      <w:pPr>
        <w:rPr>
          <w:lang w:val="es-VE"/>
        </w:rPr>
      </w:pPr>
    </w:p>
    <w:p w:rsidR="000A485E" w:rsidRDefault="000A485E" w:rsidP="000A485E">
      <w:pPr>
        <w:rPr>
          <w:lang w:val="es-VE"/>
        </w:rPr>
      </w:pPr>
    </w:p>
    <w:p w:rsidR="000A485E" w:rsidRPr="0072700D" w:rsidRDefault="000A485E" w:rsidP="000A485E">
      <w:pPr>
        <w:pStyle w:val="Prrafodelista"/>
        <w:numPr>
          <w:ilvl w:val="0"/>
          <w:numId w:val="11"/>
        </w:numPr>
        <w:contextualSpacing w:val="0"/>
        <w:rPr>
          <w:lang w:val="es-VE"/>
        </w:rPr>
      </w:pPr>
      <w:r>
        <w:rPr>
          <w:lang w:val="es-VE"/>
        </w:rPr>
        <w:t>¿Por qué es</w:t>
      </w:r>
      <w:r w:rsidRPr="0072700D">
        <w:rPr>
          <w:lang w:val="es-VE"/>
        </w:rPr>
        <w:t xml:space="preserve"> importante exponer a los estudiantes a </w:t>
      </w:r>
      <w:r>
        <w:rPr>
          <w:lang w:val="es-VE"/>
        </w:rPr>
        <w:t>material auditivo</w:t>
      </w:r>
      <w:r w:rsidRPr="0072700D">
        <w:rPr>
          <w:lang w:val="es-VE"/>
        </w:rPr>
        <w:t>?</w:t>
      </w:r>
    </w:p>
    <w:p w:rsidR="000A485E" w:rsidRPr="00780E0B" w:rsidRDefault="000A485E" w:rsidP="000A485E">
      <w:pPr>
        <w:pStyle w:val="Prrafodelista"/>
        <w:spacing w:line="360" w:lineRule="auto"/>
        <w:rPr>
          <w:lang w:val="es-VE"/>
        </w:rPr>
      </w:pPr>
      <w:r>
        <w:rPr>
          <w:lang w:val="es-VE"/>
        </w:rPr>
        <w:t>_________________________________________________________________________________________________________________________________________________________________________________________________________</w:t>
      </w:r>
    </w:p>
    <w:p w:rsidR="000A485E" w:rsidRDefault="000A485E" w:rsidP="000A485E">
      <w:pPr>
        <w:rPr>
          <w:lang w:val="es-VE"/>
        </w:rPr>
      </w:pPr>
    </w:p>
    <w:p w:rsidR="000A485E" w:rsidRDefault="000A485E" w:rsidP="000A485E">
      <w:pPr>
        <w:rPr>
          <w:lang w:val="es-VE"/>
        </w:rPr>
      </w:pPr>
    </w:p>
    <w:p w:rsidR="000A485E" w:rsidRDefault="000A485E" w:rsidP="000A485E">
      <w:pPr>
        <w:rPr>
          <w:lang w:val="es-VE"/>
        </w:rPr>
      </w:pPr>
    </w:p>
    <w:p w:rsidR="000A485E" w:rsidRDefault="000A485E" w:rsidP="000A485E">
      <w:pPr>
        <w:rPr>
          <w:lang w:val="es-VE"/>
        </w:rPr>
      </w:pPr>
    </w:p>
    <w:p w:rsidR="000A485E" w:rsidRPr="00033D2C" w:rsidRDefault="000A485E" w:rsidP="000A485E">
      <w:pPr>
        <w:rPr>
          <w:lang w:val="es-VE"/>
        </w:rPr>
      </w:pPr>
    </w:p>
    <w:p w:rsidR="000A485E" w:rsidRPr="00354BB6" w:rsidRDefault="000A485E" w:rsidP="000A485E">
      <w:pPr>
        <w:pStyle w:val="Prrafodelista"/>
        <w:numPr>
          <w:ilvl w:val="0"/>
          <w:numId w:val="11"/>
        </w:numPr>
        <w:tabs>
          <w:tab w:val="left" w:pos="0"/>
        </w:tabs>
        <w:contextualSpacing w:val="0"/>
        <w:rPr>
          <w:lang w:val="es-VE"/>
        </w:rPr>
      </w:pPr>
      <w:r w:rsidRPr="00354BB6">
        <w:rPr>
          <w:lang w:val="es-VE"/>
        </w:rPr>
        <w:t>¿</w:t>
      </w:r>
      <w:r>
        <w:rPr>
          <w:lang w:val="es-VE"/>
        </w:rPr>
        <w:t>De qué manera ejecuta las</w:t>
      </w:r>
      <w:r w:rsidRPr="00354BB6">
        <w:rPr>
          <w:lang w:val="es-VE"/>
        </w:rPr>
        <w:t xml:space="preserve"> actividades para desarrollar la comprensión auditiva?</w:t>
      </w:r>
    </w:p>
    <w:p w:rsidR="000A485E" w:rsidRPr="004204A1" w:rsidRDefault="000A485E" w:rsidP="000A485E">
      <w:pPr>
        <w:pStyle w:val="Prrafodelista"/>
        <w:tabs>
          <w:tab w:val="left" w:pos="0"/>
        </w:tabs>
        <w:spacing w:line="360" w:lineRule="auto"/>
        <w:rPr>
          <w:lang w:val="es-VE"/>
        </w:rPr>
      </w:pPr>
      <w:r>
        <w:rPr>
          <w:lang w:val="es-VE"/>
        </w:rPr>
        <w:t>_________________________________________________________________________________________________________________________________________________________________________________________________________</w:t>
      </w:r>
    </w:p>
    <w:p w:rsidR="000A485E" w:rsidRDefault="000A485E" w:rsidP="000A485E">
      <w:pPr>
        <w:rPr>
          <w:lang w:val="es-VE"/>
        </w:rPr>
      </w:pPr>
    </w:p>
    <w:p w:rsidR="000A485E" w:rsidRPr="00C46555" w:rsidRDefault="000A485E" w:rsidP="000A485E">
      <w:pPr>
        <w:rPr>
          <w:lang w:val="es-VE"/>
        </w:rPr>
      </w:pPr>
    </w:p>
    <w:p w:rsidR="000A485E" w:rsidRDefault="000A485E" w:rsidP="000A485E">
      <w:pPr>
        <w:pStyle w:val="Prrafodelista"/>
        <w:numPr>
          <w:ilvl w:val="0"/>
          <w:numId w:val="11"/>
        </w:numPr>
        <w:contextualSpacing w:val="0"/>
        <w:rPr>
          <w:lang w:val="es-VE"/>
        </w:rPr>
      </w:pPr>
      <w:r w:rsidRPr="00EF7837">
        <w:rPr>
          <w:lang w:val="es-VE"/>
        </w:rPr>
        <w:t>¿De qué manera promueve la participación de los estudiantes</w:t>
      </w:r>
      <w:r>
        <w:rPr>
          <w:lang w:val="es-VE"/>
        </w:rPr>
        <w:t xml:space="preserve"> en inglés</w:t>
      </w:r>
      <w:r w:rsidRPr="00EF7837">
        <w:rPr>
          <w:lang w:val="es-VE"/>
        </w:rPr>
        <w:t>?</w:t>
      </w:r>
    </w:p>
    <w:p w:rsidR="000A485E" w:rsidRDefault="000A485E" w:rsidP="000A485E">
      <w:pPr>
        <w:pStyle w:val="Prrafodelista"/>
        <w:spacing w:line="360" w:lineRule="auto"/>
        <w:rPr>
          <w:lang w:val="es-VE"/>
        </w:rPr>
      </w:pPr>
      <w:r>
        <w:rPr>
          <w:lang w:val="es-VE"/>
        </w:rPr>
        <w:t>_________________________________________________________________________________________________________________________________________________________________________________________________________</w:t>
      </w:r>
    </w:p>
    <w:p w:rsidR="000A485E" w:rsidRDefault="000A485E" w:rsidP="000A485E">
      <w:pPr>
        <w:pStyle w:val="Prrafodelista"/>
        <w:rPr>
          <w:lang w:val="es-VE"/>
        </w:rPr>
      </w:pPr>
    </w:p>
    <w:p w:rsidR="000A485E" w:rsidRDefault="000A485E" w:rsidP="000A485E">
      <w:pPr>
        <w:pStyle w:val="Prrafodelista"/>
        <w:numPr>
          <w:ilvl w:val="0"/>
          <w:numId w:val="11"/>
        </w:numPr>
        <w:contextualSpacing w:val="0"/>
        <w:rPr>
          <w:lang w:val="es-VE"/>
        </w:rPr>
      </w:pPr>
      <w:r>
        <w:rPr>
          <w:lang w:val="es-VE"/>
        </w:rPr>
        <w:t>¿Con qué fin promueve la lectura en voz alta?</w:t>
      </w:r>
    </w:p>
    <w:p w:rsidR="000A485E" w:rsidRDefault="000A485E" w:rsidP="000A485E">
      <w:pPr>
        <w:rPr>
          <w:lang w:val="es-VE"/>
        </w:rPr>
      </w:pPr>
    </w:p>
    <w:p w:rsidR="000A485E" w:rsidRDefault="000A485E" w:rsidP="000A485E">
      <w:pPr>
        <w:pStyle w:val="Prrafodelista"/>
        <w:spacing w:line="360" w:lineRule="auto"/>
        <w:rPr>
          <w:lang w:val="es-VE"/>
        </w:rPr>
      </w:pPr>
      <w:r>
        <w:rPr>
          <w:lang w:val="es-VE"/>
        </w:rPr>
        <w:lastRenderedPageBreak/>
        <w:t>_________________________________________________________________________________________________________________________________________________________________________________________________________</w:t>
      </w:r>
    </w:p>
    <w:p w:rsidR="000A485E" w:rsidRPr="004357A1" w:rsidRDefault="000A485E" w:rsidP="000A485E">
      <w:pPr>
        <w:rPr>
          <w:lang w:val="es-VE"/>
        </w:rPr>
      </w:pPr>
    </w:p>
    <w:p w:rsidR="000A485E" w:rsidRDefault="000A485E" w:rsidP="000A485E">
      <w:pPr>
        <w:rPr>
          <w:lang w:val="es-VE"/>
        </w:rPr>
      </w:pPr>
    </w:p>
    <w:p w:rsidR="000A485E" w:rsidRDefault="000A485E" w:rsidP="000A485E">
      <w:pPr>
        <w:rPr>
          <w:lang w:val="es-VE"/>
        </w:rPr>
      </w:pPr>
      <w:r>
        <w:rPr>
          <w:lang w:val="es-VE"/>
        </w:rPr>
        <w:t xml:space="preserve">      14. ¿Cuáles actividades realiza para que el alumno deba producir en forma escrita el        </w:t>
      </w:r>
    </w:p>
    <w:p w:rsidR="000A485E" w:rsidRDefault="000A485E" w:rsidP="000A485E">
      <w:pPr>
        <w:rPr>
          <w:lang w:val="es-VE"/>
        </w:rPr>
      </w:pPr>
      <w:r>
        <w:rPr>
          <w:lang w:val="es-VE"/>
        </w:rPr>
        <w:t xml:space="preserve">            idioma?</w:t>
      </w:r>
    </w:p>
    <w:p w:rsidR="000A485E" w:rsidRDefault="000A485E" w:rsidP="000A485E">
      <w:pPr>
        <w:spacing w:line="360" w:lineRule="auto"/>
        <w:ind w:left="709" w:hanging="709"/>
        <w:rPr>
          <w:lang w:val="es-VE"/>
        </w:rPr>
      </w:pPr>
      <w:r>
        <w:rPr>
          <w:lang w:val="es-VE"/>
        </w:rPr>
        <w:t xml:space="preserve"> _________________________________________________________________________________________________________________________________________________________________________________________________________</w:t>
      </w:r>
    </w:p>
    <w:p w:rsidR="000A485E" w:rsidRDefault="000A485E" w:rsidP="000A485E">
      <w:pPr>
        <w:rPr>
          <w:lang w:val="es-VE"/>
        </w:rPr>
      </w:pPr>
    </w:p>
    <w:p w:rsidR="000A485E" w:rsidRDefault="000A485E" w:rsidP="000A485E">
      <w:pPr>
        <w:rPr>
          <w:lang w:val="es-VE"/>
        </w:rPr>
      </w:pPr>
    </w:p>
    <w:p w:rsidR="000A485E" w:rsidRPr="00303D88" w:rsidRDefault="000A485E" w:rsidP="000A485E">
      <w:pPr>
        <w:rPr>
          <w:lang w:val="es-VE"/>
        </w:rPr>
      </w:pPr>
    </w:p>
    <w:p w:rsidR="000A485E" w:rsidRDefault="000A485E" w:rsidP="00414266">
      <w:pPr>
        <w:jc w:val="center"/>
        <w:rPr>
          <w:b/>
        </w:rPr>
      </w:pPr>
    </w:p>
    <w:p w:rsidR="00C46484" w:rsidRDefault="00C46484" w:rsidP="00414266">
      <w:pPr>
        <w:jc w:val="center"/>
        <w:rPr>
          <w:b/>
        </w:rPr>
      </w:pPr>
    </w:p>
    <w:p w:rsidR="00C46484" w:rsidRDefault="00C46484" w:rsidP="00414266">
      <w:pPr>
        <w:jc w:val="center"/>
        <w:rPr>
          <w:b/>
        </w:rPr>
      </w:pPr>
    </w:p>
    <w:p w:rsidR="00C46484" w:rsidRDefault="00C46484" w:rsidP="00414266">
      <w:pPr>
        <w:jc w:val="center"/>
        <w:rPr>
          <w:b/>
        </w:rPr>
      </w:pPr>
    </w:p>
    <w:p w:rsidR="00C46484" w:rsidRDefault="00C46484" w:rsidP="00414266">
      <w:pPr>
        <w:jc w:val="center"/>
        <w:rPr>
          <w:b/>
        </w:rPr>
      </w:pPr>
    </w:p>
    <w:p w:rsidR="00C46484" w:rsidRDefault="00C46484" w:rsidP="00414266">
      <w:pPr>
        <w:jc w:val="center"/>
        <w:rPr>
          <w:b/>
        </w:rPr>
      </w:pPr>
    </w:p>
    <w:p w:rsidR="00C46484" w:rsidRDefault="00C46484" w:rsidP="00414266">
      <w:pPr>
        <w:jc w:val="center"/>
        <w:rPr>
          <w:b/>
        </w:rPr>
      </w:pPr>
    </w:p>
    <w:p w:rsidR="00C46484" w:rsidRDefault="00C46484" w:rsidP="00414266">
      <w:pPr>
        <w:jc w:val="center"/>
        <w:rPr>
          <w:b/>
        </w:rPr>
      </w:pPr>
    </w:p>
    <w:p w:rsidR="00C46484" w:rsidRDefault="00C46484" w:rsidP="00414266">
      <w:pPr>
        <w:jc w:val="center"/>
        <w:rPr>
          <w:b/>
        </w:rPr>
      </w:pPr>
    </w:p>
    <w:p w:rsidR="00C46484" w:rsidRDefault="00C46484" w:rsidP="00414266">
      <w:pPr>
        <w:jc w:val="center"/>
        <w:rPr>
          <w:b/>
        </w:rPr>
      </w:pPr>
    </w:p>
    <w:p w:rsidR="00C46484" w:rsidRDefault="00C46484" w:rsidP="00414266">
      <w:pPr>
        <w:jc w:val="center"/>
        <w:rPr>
          <w:b/>
        </w:rPr>
      </w:pPr>
    </w:p>
    <w:p w:rsidR="00C46484" w:rsidRDefault="00C46484" w:rsidP="00414266">
      <w:pPr>
        <w:jc w:val="center"/>
        <w:rPr>
          <w:b/>
        </w:rPr>
      </w:pPr>
    </w:p>
    <w:p w:rsidR="00C46484" w:rsidRDefault="00C46484" w:rsidP="00414266">
      <w:pPr>
        <w:jc w:val="center"/>
        <w:rPr>
          <w:b/>
        </w:rPr>
      </w:pPr>
    </w:p>
    <w:p w:rsidR="00C46484" w:rsidRDefault="00C46484" w:rsidP="00414266">
      <w:pPr>
        <w:jc w:val="center"/>
        <w:rPr>
          <w:b/>
        </w:rPr>
      </w:pPr>
    </w:p>
    <w:p w:rsidR="00C46484" w:rsidRDefault="00C46484" w:rsidP="00414266">
      <w:pPr>
        <w:jc w:val="center"/>
        <w:rPr>
          <w:b/>
        </w:rPr>
      </w:pPr>
    </w:p>
    <w:p w:rsidR="00C46484" w:rsidRDefault="00C46484" w:rsidP="00414266">
      <w:pPr>
        <w:jc w:val="center"/>
        <w:rPr>
          <w:b/>
        </w:rPr>
      </w:pPr>
    </w:p>
    <w:p w:rsidR="00C46484" w:rsidRDefault="00C46484" w:rsidP="00414266">
      <w:pPr>
        <w:jc w:val="center"/>
        <w:rPr>
          <w:b/>
        </w:rPr>
      </w:pPr>
    </w:p>
    <w:p w:rsidR="00B35B04" w:rsidRDefault="00B35B04" w:rsidP="00414266">
      <w:pPr>
        <w:jc w:val="center"/>
        <w:rPr>
          <w:b/>
        </w:rPr>
      </w:pPr>
    </w:p>
    <w:p w:rsidR="00B35B04" w:rsidRDefault="00B35B04" w:rsidP="00414266">
      <w:pPr>
        <w:jc w:val="center"/>
        <w:rPr>
          <w:b/>
        </w:rPr>
      </w:pPr>
    </w:p>
    <w:p w:rsidR="00B35B04" w:rsidRDefault="00B35B04" w:rsidP="00414266">
      <w:pPr>
        <w:jc w:val="center"/>
        <w:rPr>
          <w:b/>
        </w:rPr>
      </w:pPr>
    </w:p>
    <w:p w:rsidR="00B35B04" w:rsidRDefault="00B35B04" w:rsidP="00414266">
      <w:pPr>
        <w:jc w:val="center"/>
        <w:rPr>
          <w:b/>
        </w:rPr>
      </w:pPr>
    </w:p>
    <w:p w:rsidR="00B35B04" w:rsidRDefault="00B35B04" w:rsidP="00414266">
      <w:pPr>
        <w:jc w:val="center"/>
        <w:rPr>
          <w:b/>
        </w:rPr>
      </w:pPr>
    </w:p>
    <w:p w:rsidR="0001445D" w:rsidRDefault="0001445D" w:rsidP="0001445D">
      <w:pPr>
        <w:rPr>
          <w:b/>
        </w:rPr>
      </w:pPr>
      <w:r>
        <w:rPr>
          <w:b/>
          <w:noProof/>
        </w:rPr>
        <w:lastRenderedPageBreak/>
        <w:drawing>
          <wp:anchor distT="0" distB="0" distL="114300" distR="114300" simplePos="0" relativeHeight="251846656" behindDoc="1" locked="0" layoutInCell="1" allowOverlap="1">
            <wp:simplePos x="0" y="0"/>
            <wp:positionH relativeFrom="column">
              <wp:posOffset>-649605</wp:posOffset>
            </wp:positionH>
            <wp:positionV relativeFrom="paragraph">
              <wp:posOffset>-765810</wp:posOffset>
            </wp:positionV>
            <wp:extent cx="6391275" cy="8734425"/>
            <wp:effectExtent l="19050" t="0" r="9525" b="0"/>
            <wp:wrapTight wrapText="bothSides">
              <wp:wrapPolygon edited="0">
                <wp:start x="-64" y="0"/>
                <wp:lineTo x="-64" y="21576"/>
                <wp:lineTo x="21632" y="21576"/>
                <wp:lineTo x="21632" y="0"/>
                <wp:lineTo x="-64" y="0"/>
              </wp:wrapPolygon>
            </wp:wrapTight>
            <wp:docPr id="74" name="Imagen 5" descr="C:\Users\jasmine\Documents\BASE DE DATOS\INSTRUMENTO ESTUDIANTE 1 HEDD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smine\Documents\BASE DE DATOS\INSTRUMENTO ESTUDIANTE 1 HEDDY.tif"/>
                    <pic:cNvPicPr>
                      <a:picLocks noChangeAspect="1" noChangeArrowheads="1"/>
                    </pic:cNvPicPr>
                  </pic:nvPicPr>
                  <pic:blipFill>
                    <a:blip r:embed="rId66" cstate="print"/>
                    <a:srcRect/>
                    <a:stretch>
                      <a:fillRect/>
                    </a:stretch>
                  </pic:blipFill>
                  <pic:spPr bwMode="auto">
                    <a:xfrm>
                      <a:off x="0" y="0"/>
                      <a:ext cx="6391275" cy="8734425"/>
                    </a:xfrm>
                    <a:prstGeom prst="rect">
                      <a:avLst/>
                    </a:prstGeom>
                    <a:noFill/>
                    <a:ln w="9525">
                      <a:noFill/>
                      <a:miter lim="800000"/>
                      <a:headEnd/>
                      <a:tailEnd/>
                    </a:ln>
                  </pic:spPr>
                </pic:pic>
              </a:graphicData>
            </a:graphic>
          </wp:anchor>
        </w:drawing>
      </w:r>
    </w:p>
    <w:p w:rsidR="00B35B04" w:rsidRDefault="00D72DED" w:rsidP="00D72DED">
      <w:pPr>
        <w:rPr>
          <w:b/>
        </w:rPr>
      </w:pPr>
      <w:r>
        <w:rPr>
          <w:b/>
          <w:noProof/>
        </w:rPr>
        <w:lastRenderedPageBreak/>
        <w:drawing>
          <wp:anchor distT="0" distB="0" distL="114300" distR="114300" simplePos="0" relativeHeight="251813888" behindDoc="1" locked="0" layoutInCell="1" allowOverlap="1">
            <wp:simplePos x="0" y="0"/>
            <wp:positionH relativeFrom="column">
              <wp:posOffset>-1030605</wp:posOffset>
            </wp:positionH>
            <wp:positionV relativeFrom="paragraph">
              <wp:posOffset>-756285</wp:posOffset>
            </wp:positionV>
            <wp:extent cx="7232650" cy="9277350"/>
            <wp:effectExtent l="19050" t="0" r="6350" b="0"/>
            <wp:wrapTight wrapText="bothSides">
              <wp:wrapPolygon edited="0">
                <wp:start x="-57" y="0"/>
                <wp:lineTo x="-57" y="21556"/>
                <wp:lineTo x="21619" y="21556"/>
                <wp:lineTo x="21619" y="0"/>
                <wp:lineTo x="-57" y="0"/>
              </wp:wrapPolygon>
            </wp:wrapTight>
            <wp:docPr id="47" name="Imagen 1" descr="C:\Users\jasmine\Documents\BASE DE DATOS\INSTRUMENTO ESTUDIANTE 1 HEDD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smine\Documents\BASE DE DATOS\INSTRUMENTO ESTUDIANTE 1 HEDDY.tif"/>
                    <pic:cNvPicPr>
                      <a:picLocks noChangeAspect="1" noChangeArrowheads="1"/>
                    </pic:cNvPicPr>
                  </pic:nvPicPr>
                  <pic:blipFill>
                    <a:blip r:embed="rId67" cstate="print"/>
                    <a:srcRect/>
                    <a:stretch>
                      <a:fillRect/>
                    </a:stretch>
                  </pic:blipFill>
                  <pic:spPr bwMode="auto">
                    <a:xfrm>
                      <a:off x="0" y="0"/>
                      <a:ext cx="7232650" cy="9277350"/>
                    </a:xfrm>
                    <a:prstGeom prst="rect">
                      <a:avLst/>
                    </a:prstGeom>
                    <a:noFill/>
                    <a:ln w="9525">
                      <a:noFill/>
                      <a:miter lim="800000"/>
                      <a:headEnd/>
                      <a:tailEnd/>
                    </a:ln>
                  </pic:spPr>
                </pic:pic>
              </a:graphicData>
            </a:graphic>
          </wp:anchor>
        </w:drawing>
      </w:r>
      <w:r>
        <w:rPr>
          <w:b/>
          <w:noProof/>
        </w:rPr>
        <w:drawing>
          <wp:anchor distT="0" distB="0" distL="114300" distR="114300" simplePos="0" relativeHeight="251814912" behindDoc="1" locked="0" layoutInCell="1" allowOverlap="1">
            <wp:simplePos x="0" y="0"/>
            <wp:positionH relativeFrom="column">
              <wp:posOffset>-659130</wp:posOffset>
            </wp:positionH>
            <wp:positionV relativeFrom="paragraph">
              <wp:posOffset>-680085</wp:posOffset>
            </wp:positionV>
            <wp:extent cx="6413500" cy="8296275"/>
            <wp:effectExtent l="19050" t="0" r="6350" b="0"/>
            <wp:wrapTight wrapText="bothSides">
              <wp:wrapPolygon edited="0">
                <wp:start x="-64" y="0"/>
                <wp:lineTo x="-64" y="21575"/>
                <wp:lineTo x="21621" y="21575"/>
                <wp:lineTo x="21621" y="0"/>
                <wp:lineTo x="-64" y="0"/>
              </wp:wrapPolygon>
            </wp:wrapTight>
            <wp:docPr id="48" name="Imagen 2" descr="C:\Users\jasmine\Documents\BASE DE DATOS\INSTRUMENTO ESTUDIANTE 1 GRECI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smine\Documents\BASE DE DATOS\INSTRUMENTO ESTUDIANTE 1 GRECIA.tif"/>
                    <pic:cNvPicPr>
                      <a:picLocks noChangeAspect="1" noChangeArrowheads="1"/>
                    </pic:cNvPicPr>
                  </pic:nvPicPr>
                  <pic:blipFill>
                    <a:blip r:embed="rId68" cstate="print"/>
                    <a:srcRect/>
                    <a:stretch>
                      <a:fillRect/>
                    </a:stretch>
                  </pic:blipFill>
                  <pic:spPr bwMode="auto">
                    <a:xfrm>
                      <a:off x="0" y="0"/>
                      <a:ext cx="6413500" cy="8296275"/>
                    </a:xfrm>
                    <a:prstGeom prst="rect">
                      <a:avLst/>
                    </a:prstGeom>
                    <a:noFill/>
                    <a:ln w="9525">
                      <a:noFill/>
                      <a:miter lim="800000"/>
                      <a:headEnd/>
                      <a:tailEnd/>
                    </a:ln>
                  </pic:spPr>
                </pic:pic>
              </a:graphicData>
            </a:graphic>
          </wp:anchor>
        </w:drawing>
      </w:r>
    </w:p>
    <w:p w:rsidR="00D72DED" w:rsidRDefault="00D72DED" w:rsidP="00D72DED">
      <w:pPr>
        <w:rPr>
          <w:lang w:val="es-VE"/>
        </w:rPr>
      </w:pPr>
    </w:p>
    <w:p w:rsidR="00D72DED" w:rsidRPr="001662D4" w:rsidRDefault="00D72DED" w:rsidP="00D72DED">
      <w:pPr>
        <w:jc w:val="center"/>
        <w:rPr>
          <w:lang w:val="es-VE"/>
        </w:rPr>
      </w:pPr>
      <w:r>
        <w:rPr>
          <w:noProof/>
          <w:sz w:val="20"/>
          <w:szCs w:val="20"/>
        </w:rPr>
        <w:drawing>
          <wp:anchor distT="0" distB="0" distL="114300" distR="114300" simplePos="0" relativeHeight="251838464" behindDoc="1" locked="0" layoutInCell="1" allowOverlap="1">
            <wp:simplePos x="0" y="0"/>
            <wp:positionH relativeFrom="column">
              <wp:posOffset>4580255</wp:posOffset>
            </wp:positionH>
            <wp:positionV relativeFrom="paragraph">
              <wp:posOffset>-1905</wp:posOffset>
            </wp:positionV>
            <wp:extent cx="920750" cy="990600"/>
            <wp:effectExtent l="19050" t="0" r="0" b="0"/>
            <wp:wrapNone/>
            <wp:docPr id="51" name="Imagen 24" descr="http://bitacora.face.uc.edu.ve/bitacora/file.php/1/logo_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http://bitacora.face.uc.edu.ve/bitacora/file.php/1/logo_face.jpg"/>
                    <pic:cNvPicPr>
                      <a:picLocks noChangeAspect="1" noChangeArrowheads="1"/>
                    </pic:cNvPicPr>
                  </pic:nvPicPr>
                  <pic:blipFill>
                    <a:blip r:embed="rId56" cstate="print"/>
                    <a:srcRect/>
                    <a:stretch>
                      <a:fillRect/>
                    </a:stretch>
                  </pic:blipFill>
                  <pic:spPr bwMode="auto">
                    <a:xfrm>
                      <a:off x="0" y="0"/>
                      <a:ext cx="920750" cy="990600"/>
                    </a:xfrm>
                    <a:prstGeom prst="rect">
                      <a:avLst/>
                    </a:prstGeom>
                    <a:noFill/>
                  </pic:spPr>
                </pic:pic>
              </a:graphicData>
            </a:graphic>
          </wp:anchor>
        </w:drawing>
      </w:r>
      <w:r>
        <w:rPr>
          <w:noProof/>
          <w:sz w:val="20"/>
          <w:szCs w:val="20"/>
        </w:rPr>
        <w:drawing>
          <wp:anchor distT="0" distB="0" distL="114300" distR="114300" simplePos="0" relativeHeight="251835392" behindDoc="1" locked="0" layoutInCell="1" allowOverlap="1">
            <wp:simplePos x="0" y="0"/>
            <wp:positionH relativeFrom="column">
              <wp:posOffset>91440</wp:posOffset>
            </wp:positionH>
            <wp:positionV relativeFrom="paragraph">
              <wp:posOffset>17145</wp:posOffset>
            </wp:positionV>
            <wp:extent cx="866775" cy="1133475"/>
            <wp:effectExtent l="19050" t="0" r="9525" b="0"/>
            <wp:wrapNone/>
            <wp:docPr id="70" name="Imagen 25" descr="http://www.primicias24.com/wp-content/uploads/2014/02/u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http://www.primicias24.com/wp-content/uploads/2014/02/uc.png"/>
                    <pic:cNvPicPr>
                      <a:picLocks noChangeAspect="1" noChangeArrowheads="1"/>
                    </pic:cNvPicPr>
                  </pic:nvPicPr>
                  <pic:blipFill>
                    <a:blip r:embed="rId57" cstate="print"/>
                    <a:srcRect/>
                    <a:stretch>
                      <a:fillRect/>
                    </a:stretch>
                  </pic:blipFill>
                  <pic:spPr bwMode="auto">
                    <a:xfrm>
                      <a:off x="0" y="0"/>
                      <a:ext cx="866775" cy="1133475"/>
                    </a:xfrm>
                    <a:prstGeom prst="rect">
                      <a:avLst/>
                    </a:prstGeom>
                    <a:noFill/>
                  </pic:spPr>
                </pic:pic>
              </a:graphicData>
            </a:graphic>
          </wp:anchor>
        </w:drawing>
      </w:r>
      <w:r w:rsidRPr="001662D4">
        <w:rPr>
          <w:lang w:val="es-VE"/>
        </w:rPr>
        <w:t>UNIVERSIDAD DE CARABOBO</w:t>
      </w:r>
    </w:p>
    <w:p w:rsidR="00D72DED" w:rsidRPr="001662D4" w:rsidRDefault="00D72DED" w:rsidP="00D72DED">
      <w:pPr>
        <w:jc w:val="center"/>
        <w:rPr>
          <w:lang w:val="es-VE"/>
        </w:rPr>
      </w:pPr>
      <w:r w:rsidRPr="001662D4">
        <w:rPr>
          <w:lang w:val="es-VE"/>
        </w:rPr>
        <w:t>FACULTAD DE CIENCIAS DE LA EDUCACIÓN</w:t>
      </w:r>
    </w:p>
    <w:p w:rsidR="00D72DED" w:rsidRPr="001662D4" w:rsidRDefault="00D72DED" w:rsidP="00D72DED">
      <w:pPr>
        <w:jc w:val="center"/>
        <w:rPr>
          <w:lang w:val="es-VE"/>
        </w:rPr>
      </w:pPr>
      <w:r w:rsidRPr="001662D4">
        <w:rPr>
          <w:lang w:val="es-VE"/>
        </w:rPr>
        <w:t>ESCUELA DE EDUCACIÓN</w:t>
      </w:r>
    </w:p>
    <w:p w:rsidR="00D72DED" w:rsidRPr="001662D4" w:rsidRDefault="00D72DED" w:rsidP="00D72DED">
      <w:pPr>
        <w:jc w:val="center"/>
        <w:rPr>
          <w:lang w:val="es-VE"/>
        </w:rPr>
      </w:pPr>
      <w:r w:rsidRPr="001662D4">
        <w:rPr>
          <w:lang w:val="es-VE"/>
        </w:rPr>
        <w:t>DEPARTAMENTO DE IDIOMAS MODERNOS</w:t>
      </w:r>
    </w:p>
    <w:p w:rsidR="00D72DED" w:rsidRPr="001662D4" w:rsidRDefault="00D72DED" w:rsidP="00D72DED">
      <w:pPr>
        <w:jc w:val="center"/>
        <w:rPr>
          <w:lang w:val="es-VE"/>
        </w:rPr>
      </w:pPr>
      <w:r w:rsidRPr="001662D4">
        <w:rPr>
          <w:lang w:val="es-VE"/>
        </w:rPr>
        <w:t>COORDINACIÓN DE INVESTIGACIÓN</w:t>
      </w:r>
    </w:p>
    <w:p w:rsidR="00D72DED" w:rsidRPr="001662D4" w:rsidRDefault="00D72DED" w:rsidP="00D72DED">
      <w:pPr>
        <w:jc w:val="center"/>
        <w:rPr>
          <w:lang w:val="es-VE"/>
        </w:rPr>
      </w:pPr>
      <w:r w:rsidRPr="001662D4">
        <w:rPr>
          <w:lang w:val="es-VE"/>
        </w:rPr>
        <w:t xml:space="preserve">CÁTEDRA: INVESTIGACIÓN EN EL ÁREA DE LA </w:t>
      </w:r>
    </w:p>
    <w:p w:rsidR="00D72DED" w:rsidRPr="001662D4" w:rsidRDefault="00D72DED" w:rsidP="00D72DED">
      <w:pPr>
        <w:jc w:val="center"/>
        <w:rPr>
          <w:lang w:val="es-VE"/>
        </w:rPr>
      </w:pPr>
      <w:r w:rsidRPr="001662D4">
        <w:rPr>
          <w:lang w:val="es-VE"/>
        </w:rPr>
        <w:t>ENSEÑANZA DE LENGUAS EXTRANJERAS</w:t>
      </w:r>
    </w:p>
    <w:p w:rsidR="00D72DED" w:rsidRPr="007717CD" w:rsidRDefault="00D72DED" w:rsidP="00D72DED">
      <w:pPr>
        <w:jc w:val="center"/>
        <w:rPr>
          <w:lang w:val="es-VE"/>
        </w:rPr>
      </w:pPr>
      <w:r w:rsidRPr="001662D4">
        <w:rPr>
          <w:lang w:val="es-VE"/>
        </w:rPr>
        <w:t>-CIAELE-</w:t>
      </w:r>
    </w:p>
    <w:p w:rsidR="00D72DED" w:rsidRDefault="00D72DED" w:rsidP="00D72DED">
      <w:pPr>
        <w:rPr>
          <w:lang w:val="es-VE"/>
        </w:rPr>
      </w:pPr>
    </w:p>
    <w:p w:rsidR="00D72DED" w:rsidRDefault="00D72DED" w:rsidP="00D72DED">
      <w:pPr>
        <w:jc w:val="center"/>
        <w:rPr>
          <w:lang w:val="es-VE"/>
        </w:rPr>
      </w:pPr>
      <w:r>
        <w:rPr>
          <w:lang w:val="es-VE"/>
        </w:rPr>
        <w:t>Cuestionario 1</w:t>
      </w:r>
    </w:p>
    <w:p w:rsidR="00D72DED" w:rsidRDefault="00D72DED" w:rsidP="00D72DED">
      <w:pPr>
        <w:jc w:val="center"/>
        <w:rPr>
          <w:lang w:val="es-VE"/>
        </w:rPr>
      </w:pPr>
    </w:p>
    <w:p w:rsidR="00D72DED" w:rsidRPr="00B958C4" w:rsidRDefault="00D72DED" w:rsidP="00D72DED">
      <w:pPr>
        <w:jc w:val="both"/>
        <w:rPr>
          <w:lang w:val="es-VE"/>
        </w:rPr>
      </w:pPr>
      <w:r>
        <w:rPr>
          <w:lang w:val="es-VE"/>
        </w:rPr>
        <w:t xml:space="preserve">Lee las siguientes preguntas y selecciona con una “X” la opción que mejor se adapte a ti.  </w:t>
      </w:r>
    </w:p>
    <w:p w:rsidR="00D72DED" w:rsidRPr="00B958C4" w:rsidRDefault="00112F62" w:rsidP="00D72DED">
      <w:pPr>
        <w:rPr>
          <w:lang w:val="es-VE"/>
        </w:rPr>
      </w:pPr>
      <w:r w:rsidRPr="00112F62">
        <w:rPr>
          <w:noProof/>
          <w:sz w:val="20"/>
          <w:szCs w:val="20"/>
          <w:lang w:val="en-US" w:eastAsia="en-US"/>
        </w:rPr>
        <w:pict>
          <v:rect id="Rectangle 27" o:spid="_x0000_s1152" style="position:absolute;margin-left:416.7pt;margin-top:12.35pt;width:20.25pt;height:18pt;z-index:251817984;visibility:visible"/>
        </w:pict>
      </w:r>
      <w:r w:rsidRPr="00112F62">
        <w:rPr>
          <w:noProof/>
          <w:sz w:val="20"/>
          <w:szCs w:val="20"/>
          <w:lang w:val="en-US" w:eastAsia="en-US"/>
        </w:rPr>
        <w:pict>
          <v:rect id="Rectangle 26" o:spid="_x0000_s1151" style="position:absolute;margin-left:354.45pt;margin-top:12.35pt;width:20.25pt;height:18pt;z-index:251816960;visibility:visible"/>
        </w:pict>
      </w:r>
    </w:p>
    <w:p w:rsidR="00D72DED" w:rsidRDefault="00D72DED" w:rsidP="00D72DED">
      <w:pPr>
        <w:spacing w:line="360" w:lineRule="auto"/>
        <w:jc w:val="both"/>
        <w:rPr>
          <w:lang w:val="es-VE"/>
        </w:rPr>
      </w:pPr>
      <w:r>
        <w:rPr>
          <w:lang w:val="es-VE"/>
        </w:rPr>
        <w:t xml:space="preserve">1. ¿Te gusta el idioma inglés?                                                               Si                No </w:t>
      </w:r>
    </w:p>
    <w:p w:rsidR="00D72DED" w:rsidRDefault="00112F62" w:rsidP="00D72DED">
      <w:pPr>
        <w:jc w:val="both"/>
        <w:rPr>
          <w:lang w:val="es-VE"/>
        </w:rPr>
      </w:pPr>
      <w:r w:rsidRPr="00112F62">
        <w:rPr>
          <w:noProof/>
          <w:sz w:val="20"/>
          <w:szCs w:val="20"/>
          <w:lang w:val="en-US" w:eastAsia="en-US"/>
        </w:rPr>
        <w:pict>
          <v:rect id="Rectangle 29" o:spid="_x0000_s1154" style="position:absolute;left:0;text-align:left;margin-left:417.45pt;margin-top:13.1pt;width:20.25pt;height:18pt;z-index:251820032;visibility:visible"/>
        </w:pict>
      </w:r>
      <w:r w:rsidRPr="00112F62">
        <w:rPr>
          <w:noProof/>
          <w:sz w:val="20"/>
          <w:szCs w:val="20"/>
          <w:lang w:val="en-US" w:eastAsia="en-US"/>
        </w:rPr>
        <w:pict>
          <v:rect id="Rectangle 28" o:spid="_x0000_s1153" style="position:absolute;left:0;text-align:left;margin-left:354.45pt;margin-top:12.35pt;width:20.25pt;height:18pt;z-index:251819008;visibility:visible"/>
        </w:pict>
      </w:r>
    </w:p>
    <w:p w:rsidR="00D72DED" w:rsidRDefault="00D72DED" w:rsidP="00D72DED">
      <w:pPr>
        <w:spacing w:line="360" w:lineRule="auto"/>
        <w:jc w:val="both"/>
        <w:rPr>
          <w:lang w:val="es-VE"/>
        </w:rPr>
      </w:pPr>
      <w:r>
        <w:rPr>
          <w:lang w:val="es-VE"/>
        </w:rPr>
        <w:t xml:space="preserve">2. ¿Has estudiado inglés anteriormente?                                               Si                No </w:t>
      </w:r>
    </w:p>
    <w:p w:rsidR="00D72DED" w:rsidRDefault="00112F62" w:rsidP="00D72DED">
      <w:pPr>
        <w:jc w:val="both"/>
        <w:rPr>
          <w:lang w:val="es-VE"/>
        </w:rPr>
      </w:pPr>
      <w:r w:rsidRPr="00112F62">
        <w:rPr>
          <w:noProof/>
          <w:sz w:val="20"/>
          <w:szCs w:val="20"/>
          <w:lang w:val="en-US" w:eastAsia="en-US"/>
        </w:rPr>
        <w:pict>
          <v:rect id="Rectangle 31" o:spid="_x0000_s1156" style="position:absolute;left:0;text-align:left;margin-left:417.45pt;margin-top:11.9pt;width:20.25pt;height:18pt;z-index:251822080;visibility:visible"/>
        </w:pict>
      </w:r>
      <w:r w:rsidRPr="00112F62">
        <w:rPr>
          <w:noProof/>
          <w:sz w:val="20"/>
          <w:szCs w:val="20"/>
          <w:lang w:val="en-US" w:eastAsia="en-US"/>
        </w:rPr>
        <w:pict>
          <v:rect id="Rectangle 30" o:spid="_x0000_s1155" style="position:absolute;left:0;text-align:left;margin-left:355.2pt;margin-top:11.9pt;width:20.25pt;height:18pt;z-index:251821056;visibility:visible"/>
        </w:pict>
      </w:r>
    </w:p>
    <w:p w:rsidR="00D72DED" w:rsidRDefault="00D72DED" w:rsidP="00D72DED">
      <w:pPr>
        <w:spacing w:line="360" w:lineRule="auto"/>
        <w:jc w:val="both"/>
        <w:rPr>
          <w:lang w:val="es-VE"/>
        </w:rPr>
      </w:pPr>
      <w:r>
        <w:rPr>
          <w:lang w:val="es-VE"/>
        </w:rPr>
        <w:t>3. De ser afirmativa la respuesta anterior, ¿en dónde                     Colegio           Curso</w:t>
      </w:r>
    </w:p>
    <w:p w:rsidR="00D72DED" w:rsidRDefault="00D72DED" w:rsidP="00D72DED">
      <w:pPr>
        <w:spacing w:line="360" w:lineRule="auto"/>
        <w:jc w:val="both"/>
        <w:rPr>
          <w:lang w:val="es-VE"/>
        </w:rPr>
      </w:pPr>
      <w:r>
        <w:rPr>
          <w:lang w:val="es-VE"/>
        </w:rPr>
        <w:t xml:space="preserve">lo estudiaste?                                                                                                             </w:t>
      </w:r>
    </w:p>
    <w:p w:rsidR="00D72DED" w:rsidRDefault="00112F62" w:rsidP="00D72DED">
      <w:pPr>
        <w:jc w:val="both"/>
        <w:rPr>
          <w:lang w:val="es-VE"/>
        </w:rPr>
      </w:pPr>
      <w:r w:rsidRPr="00112F62">
        <w:rPr>
          <w:noProof/>
          <w:sz w:val="20"/>
          <w:szCs w:val="20"/>
          <w:lang w:val="en-US" w:eastAsia="en-US"/>
        </w:rPr>
        <w:pict>
          <v:rect id="Rectangle 107" o:spid="_x0000_s1172" style="position:absolute;left:0;text-align:left;margin-left:417.45pt;margin-top:11.4pt;width:20.25pt;height:18pt;z-index:251840512;visibility:visible"/>
        </w:pict>
      </w:r>
      <w:r w:rsidRPr="00112F62">
        <w:rPr>
          <w:noProof/>
          <w:sz w:val="20"/>
          <w:szCs w:val="20"/>
          <w:lang w:val="en-US" w:eastAsia="en-US"/>
        </w:rPr>
        <w:pict>
          <v:rect id="Rectangle 106" o:spid="_x0000_s1171" style="position:absolute;left:0;text-align:left;margin-left:355.2pt;margin-top:12.15pt;width:20.25pt;height:18pt;z-index:251839488;visibility:visible"/>
        </w:pict>
      </w:r>
    </w:p>
    <w:p w:rsidR="00D72DED" w:rsidRDefault="00D72DED" w:rsidP="00D72DED">
      <w:pPr>
        <w:spacing w:line="360" w:lineRule="auto"/>
        <w:jc w:val="both"/>
        <w:rPr>
          <w:lang w:val="es-VE"/>
        </w:rPr>
      </w:pPr>
      <w:r>
        <w:rPr>
          <w:lang w:val="es-VE"/>
        </w:rPr>
        <w:t>4. En caso de ser negativa, ¿te gustaría tener la oportunidad                Si                  No</w:t>
      </w:r>
    </w:p>
    <w:p w:rsidR="00D72DED" w:rsidRDefault="00D72DED" w:rsidP="00D72DED">
      <w:pPr>
        <w:spacing w:line="360" w:lineRule="auto"/>
        <w:jc w:val="both"/>
        <w:rPr>
          <w:lang w:val="es-VE"/>
        </w:rPr>
      </w:pPr>
      <w:r>
        <w:rPr>
          <w:lang w:val="es-VE"/>
        </w:rPr>
        <w:t xml:space="preserve">    de aprender este idioma?                                          </w:t>
      </w:r>
    </w:p>
    <w:p w:rsidR="00D72DED" w:rsidRDefault="00112F62" w:rsidP="00D72DED">
      <w:pPr>
        <w:jc w:val="both"/>
        <w:rPr>
          <w:lang w:val="es-VE"/>
        </w:rPr>
      </w:pPr>
      <w:r w:rsidRPr="00112F62">
        <w:rPr>
          <w:noProof/>
          <w:sz w:val="20"/>
          <w:szCs w:val="20"/>
          <w:lang w:val="en-US" w:eastAsia="en-US"/>
        </w:rPr>
        <w:pict>
          <v:rect id="Rectangle 33" o:spid="_x0000_s1158" style="position:absolute;left:0;text-align:left;margin-left:418.2pt;margin-top:11.6pt;width:20.25pt;height:18pt;z-index:251824128;visibility:visible"/>
        </w:pict>
      </w:r>
      <w:r w:rsidRPr="00112F62">
        <w:rPr>
          <w:noProof/>
          <w:sz w:val="20"/>
          <w:szCs w:val="20"/>
          <w:lang w:val="en-US" w:eastAsia="en-US"/>
        </w:rPr>
        <w:pict>
          <v:rect id="Rectangle 32" o:spid="_x0000_s1157" style="position:absolute;left:0;text-align:left;margin-left:355.2pt;margin-top:10.85pt;width:20.25pt;height:18pt;z-index:251823104;visibility:visible"/>
        </w:pict>
      </w:r>
    </w:p>
    <w:p w:rsidR="00D72DED" w:rsidRDefault="00D72DED" w:rsidP="00D72DED">
      <w:pPr>
        <w:spacing w:line="360" w:lineRule="auto"/>
        <w:jc w:val="both"/>
        <w:rPr>
          <w:lang w:val="es-VE"/>
        </w:rPr>
      </w:pPr>
      <w:r>
        <w:rPr>
          <w:lang w:val="es-VE"/>
        </w:rPr>
        <w:t xml:space="preserve">5. ¿Alguien en tu familia conoce el idioma?                                         Si                No </w:t>
      </w:r>
    </w:p>
    <w:p w:rsidR="00D72DED" w:rsidRDefault="00112F62" w:rsidP="00D72DED">
      <w:pPr>
        <w:jc w:val="both"/>
        <w:rPr>
          <w:lang w:val="es-VE"/>
        </w:rPr>
      </w:pPr>
      <w:r w:rsidRPr="00112F62">
        <w:rPr>
          <w:noProof/>
          <w:sz w:val="20"/>
          <w:szCs w:val="20"/>
          <w:lang w:val="en-US" w:eastAsia="en-US"/>
        </w:rPr>
        <w:pict>
          <v:rect id="Rectangle 34" o:spid="_x0000_s1159" style="position:absolute;left:0;text-align:left;margin-left:355.2pt;margin-top:10.75pt;width:20.25pt;height:18pt;z-index:251825152;visibility:visible"/>
        </w:pict>
      </w:r>
      <w:r w:rsidRPr="00112F62">
        <w:rPr>
          <w:noProof/>
          <w:sz w:val="20"/>
          <w:szCs w:val="20"/>
          <w:lang w:val="en-US" w:eastAsia="en-US"/>
        </w:rPr>
        <w:pict>
          <v:rect id="Rectangle 35" o:spid="_x0000_s1160" style="position:absolute;left:0;text-align:left;margin-left:418.2pt;margin-top:12.25pt;width:20.25pt;height:18pt;z-index:251826176;visibility:visible"/>
        </w:pict>
      </w:r>
    </w:p>
    <w:p w:rsidR="00D72DED" w:rsidRDefault="00D72DED" w:rsidP="00D72DED">
      <w:pPr>
        <w:spacing w:line="360" w:lineRule="auto"/>
        <w:jc w:val="both"/>
        <w:rPr>
          <w:lang w:val="es-VE"/>
        </w:rPr>
      </w:pPr>
      <w:r>
        <w:rPr>
          <w:lang w:val="es-VE"/>
        </w:rPr>
        <w:t xml:space="preserve">6. ¿Escuchas música en inglés con frecuencia?                                    Si                No </w:t>
      </w:r>
    </w:p>
    <w:p w:rsidR="00D72DED" w:rsidRDefault="00D72DED" w:rsidP="00D72DED">
      <w:pPr>
        <w:jc w:val="both"/>
        <w:rPr>
          <w:lang w:val="es-VE"/>
        </w:rPr>
      </w:pPr>
    </w:p>
    <w:p w:rsidR="00D72DED" w:rsidRPr="00D72DED" w:rsidRDefault="00112F62" w:rsidP="00D72DED">
      <w:pPr>
        <w:spacing w:line="360" w:lineRule="auto"/>
        <w:jc w:val="both"/>
        <w:rPr>
          <w:lang w:val="es-VE"/>
        </w:rPr>
      </w:pPr>
      <w:r w:rsidRPr="00112F62">
        <w:rPr>
          <w:noProof/>
          <w:sz w:val="20"/>
          <w:szCs w:val="20"/>
          <w:lang w:val="en-US" w:eastAsia="en-US"/>
        </w:rPr>
        <w:pict>
          <v:rect id="Rectangle 37" o:spid="_x0000_s1162" style="position:absolute;left:0;text-align:left;margin-left:417.45pt;margin-top:13.3pt;width:20.25pt;height:18pt;z-index:251828224;visibility:visible"/>
        </w:pict>
      </w:r>
      <w:r w:rsidRPr="00112F62">
        <w:rPr>
          <w:noProof/>
          <w:sz w:val="20"/>
          <w:szCs w:val="20"/>
          <w:lang w:val="en-US" w:eastAsia="en-US"/>
        </w:rPr>
        <w:pict>
          <v:rect id="Rectangle 36" o:spid="_x0000_s1161" style="position:absolute;left:0;text-align:left;margin-left:354.45pt;margin-top:13.3pt;width:20.25pt;height:18pt;z-index:251827200;visibility:visible"/>
        </w:pict>
      </w:r>
      <w:r w:rsidR="00D72DED">
        <w:rPr>
          <w:lang w:val="es-VE"/>
        </w:rPr>
        <w:t>7.</w:t>
      </w:r>
      <w:r w:rsidR="00D72DED" w:rsidRPr="00D72DED">
        <w:rPr>
          <w:lang w:val="es-VE"/>
        </w:rPr>
        <w:t xml:space="preserve">¿Te llama la atención cuando escuchas a alguien hablando inglés     </w:t>
      </w:r>
    </w:p>
    <w:p w:rsidR="00D72DED" w:rsidRPr="00D72DED" w:rsidRDefault="00D72DED" w:rsidP="00D72DED">
      <w:pPr>
        <w:pStyle w:val="Prrafodelista"/>
        <w:spacing w:line="360" w:lineRule="auto"/>
        <w:jc w:val="both"/>
        <w:rPr>
          <w:lang w:val="es-VE"/>
        </w:rPr>
      </w:pPr>
      <w:r>
        <w:rPr>
          <w:lang w:val="es-VE"/>
        </w:rPr>
        <w:t xml:space="preserve">                                                                                                  </w:t>
      </w:r>
      <w:r w:rsidRPr="00D72DED">
        <w:rPr>
          <w:lang w:val="es-VE"/>
        </w:rPr>
        <w:t xml:space="preserve"> Si                No </w:t>
      </w:r>
    </w:p>
    <w:p w:rsidR="00D72DED" w:rsidRDefault="00D72DED" w:rsidP="00D72DED">
      <w:pPr>
        <w:spacing w:line="360" w:lineRule="auto"/>
        <w:jc w:val="both"/>
        <w:rPr>
          <w:lang w:val="es-VE"/>
        </w:rPr>
      </w:pPr>
      <w:r>
        <w:rPr>
          <w:lang w:val="es-VE"/>
        </w:rPr>
        <w:t xml:space="preserve">en películas?                                                                                             </w:t>
      </w:r>
    </w:p>
    <w:p w:rsidR="00D72DED" w:rsidRDefault="00112F62" w:rsidP="00D72DED">
      <w:pPr>
        <w:jc w:val="both"/>
        <w:rPr>
          <w:lang w:val="es-VE"/>
        </w:rPr>
      </w:pPr>
      <w:r w:rsidRPr="00112F62">
        <w:rPr>
          <w:noProof/>
          <w:sz w:val="20"/>
          <w:szCs w:val="20"/>
          <w:lang w:val="en-US" w:eastAsia="en-US"/>
        </w:rPr>
        <w:pict>
          <v:rect id="Rectangle 45" o:spid="_x0000_s1170" style="position:absolute;left:0;text-align:left;margin-left:417.45pt;margin-top:12.25pt;width:20.25pt;height:18pt;z-index:251837440;visibility:visible"/>
        </w:pict>
      </w:r>
      <w:r w:rsidRPr="00112F62">
        <w:rPr>
          <w:noProof/>
          <w:sz w:val="20"/>
          <w:szCs w:val="20"/>
          <w:lang w:val="en-US" w:eastAsia="en-US"/>
        </w:rPr>
        <w:pict>
          <v:rect id="Rectangle 41" o:spid="_x0000_s1166" style="position:absolute;left:0;text-align:left;margin-left:355.2pt;margin-top:12.25pt;width:20.25pt;height:18pt;z-index:251832320;visibility:visible"/>
        </w:pict>
      </w:r>
    </w:p>
    <w:p w:rsidR="00D72DED" w:rsidRDefault="00D72DED" w:rsidP="00D72DED">
      <w:pPr>
        <w:spacing w:line="360" w:lineRule="auto"/>
        <w:jc w:val="both"/>
        <w:rPr>
          <w:lang w:val="es-VE"/>
        </w:rPr>
      </w:pPr>
      <w:r>
        <w:rPr>
          <w:lang w:val="es-VE"/>
        </w:rPr>
        <w:t>8. ¿Te agrada la asignatura inglés?                                                       Si                 No</w:t>
      </w:r>
    </w:p>
    <w:p w:rsidR="00D72DED" w:rsidRDefault="00D72DED" w:rsidP="00D72DED">
      <w:pPr>
        <w:jc w:val="both"/>
        <w:rPr>
          <w:lang w:val="es-VE"/>
        </w:rPr>
      </w:pPr>
    </w:p>
    <w:p w:rsidR="00D72DED" w:rsidRDefault="00112F62" w:rsidP="00D72DED">
      <w:pPr>
        <w:spacing w:line="360" w:lineRule="auto"/>
        <w:jc w:val="both"/>
        <w:rPr>
          <w:lang w:val="es-VE"/>
        </w:rPr>
      </w:pPr>
      <w:r w:rsidRPr="00112F62">
        <w:rPr>
          <w:noProof/>
          <w:sz w:val="20"/>
          <w:szCs w:val="20"/>
          <w:lang w:val="en-US" w:eastAsia="en-US"/>
        </w:rPr>
        <w:pict>
          <v:rect id="_x0000_s1174" style="position:absolute;left:0;text-align:left;margin-left:416.7pt;margin-top:1.6pt;width:20.25pt;height:18pt;z-index:251842560;visibility:visible"/>
        </w:pict>
      </w:r>
      <w:r w:rsidRPr="00112F62">
        <w:rPr>
          <w:noProof/>
          <w:sz w:val="20"/>
          <w:szCs w:val="20"/>
          <w:lang w:val="en-US" w:eastAsia="en-US"/>
        </w:rPr>
        <w:pict>
          <v:rect id="_x0000_s1173" style="position:absolute;left:0;text-align:left;margin-left:355.2pt;margin-top:1.6pt;width:20.25pt;height:18pt;z-index:251841536;visibility:visible"/>
        </w:pict>
      </w:r>
      <w:r w:rsidR="00D72DED">
        <w:rPr>
          <w:lang w:val="es-VE"/>
        </w:rPr>
        <w:t xml:space="preserve">9. ¿Hablas inglés en clase?                                                                   Si                 No </w:t>
      </w:r>
    </w:p>
    <w:p w:rsidR="00D72DED" w:rsidRDefault="00112F62" w:rsidP="00D72DED">
      <w:pPr>
        <w:jc w:val="both"/>
        <w:rPr>
          <w:lang w:val="es-VE"/>
        </w:rPr>
      </w:pPr>
      <w:r w:rsidRPr="00112F62">
        <w:rPr>
          <w:noProof/>
          <w:sz w:val="20"/>
          <w:szCs w:val="20"/>
          <w:lang w:val="en-US" w:eastAsia="en-US"/>
        </w:rPr>
        <w:pict>
          <v:rect id="Rectangle 44" o:spid="_x0000_s1169" style="position:absolute;left:0;text-align:left;margin-left:417.45pt;margin-top:11.35pt;width:20.25pt;height:18pt;z-index:251836416;visibility:visible"/>
        </w:pict>
      </w:r>
      <w:r w:rsidRPr="00112F62">
        <w:rPr>
          <w:noProof/>
          <w:sz w:val="20"/>
          <w:szCs w:val="20"/>
          <w:lang w:val="en-US" w:eastAsia="en-US"/>
        </w:rPr>
        <w:pict>
          <v:rect id="Rectangle 40" o:spid="_x0000_s1165" style="position:absolute;left:0;text-align:left;margin-left:355.2pt;margin-top:12.1pt;width:20.25pt;height:18pt;z-index:251831296;visibility:visible"/>
        </w:pict>
      </w:r>
    </w:p>
    <w:p w:rsidR="00D72DED" w:rsidRDefault="00D72DED" w:rsidP="00D72DED">
      <w:pPr>
        <w:spacing w:line="360" w:lineRule="auto"/>
        <w:jc w:val="both"/>
        <w:rPr>
          <w:lang w:val="es-VE"/>
        </w:rPr>
      </w:pPr>
      <w:r>
        <w:rPr>
          <w:lang w:val="es-VE"/>
        </w:rPr>
        <w:t xml:space="preserve">10. ¿Te gusta hablar inglés con tus amigos en clase?                           Si                 No </w:t>
      </w:r>
    </w:p>
    <w:p w:rsidR="00D72DED" w:rsidRDefault="00112F62" w:rsidP="00D72DED">
      <w:pPr>
        <w:jc w:val="both"/>
        <w:rPr>
          <w:lang w:val="es-VE"/>
        </w:rPr>
      </w:pPr>
      <w:r w:rsidRPr="00112F62">
        <w:rPr>
          <w:noProof/>
          <w:sz w:val="20"/>
          <w:szCs w:val="20"/>
          <w:lang w:val="en-US" w:eastAsia="en-US"/>
        </w:rPr>
        <w:lastRenderedPageBreak/>
        <w:pict>
          <v:rect id="Rectangle 43" o:spid="_x0000_s1168" style="position:absolute;left:0;text-align:left;margin-left:417.45pt;margin-top:11.95pt;width:20.25pt;height:18pt;z-index:251834368;visibility:visible"/>
        </w:pict>
      </w:r>
      <w:r w:rsidRPr="00112F62">
        <w:rPr>
          <w:noProof/>
          <w:sz w:val="20"/>
          <w:szCs w:val="20"/>
          <w:lang w:val="en-US" w:eastAsia="en-US"/>
        </w:rPr>
        <w:pict>
          <v:rect id="Rectangle 39" o:spid="_x0000_s1164" style="position:absolute;left:0;text-align:left;margin-left:355.2pt;margin-top:12.7pt;width:20.25pt;height:18pt;z-index:251830272;visibility:visible"/>
        </w:pict>
      </w:r>
    </w:p>
    <w:p w:rsidR="00D72DED" w:rsidRDefault="00D72DED" w:rsidP="00D72DED">
      <w:pPr>
        <w:spacing w:line="360" w:lineRule="auto"/>
        <w:jc w:val="both"/>
        <w:rPr>
          <w:lang w:val="es-VE"/>
        </w:rPr>
      </w:pPr>
      <w:r>
        <w:rPr>
          <w:lang w:val="es-VE"/>
        </w:rPr>
        <w:t xml:space="preserve">11. ¿Te sientes motivado para aprender inglés?                                   Si                  No </w:t>
      </w:r>
    </w:p>
    <w:p w:rsidR="00D72DED" w:rsidRDefault="00D72DED" w:rsidP="00D72DED">
      <w:pPr>
        <w:jc w:val="both"/>
        <w:rPr>
          <w:lang w:val="es-VE"/>
        </w:rPr>
      </w:pPr>
    </w:p>
    <w:p w:rsidR="00D72DED" w:rsidRDefault="00112F62" w:rsidP="00D72DED">
      <w:pPr>
        <w:spacing w:line="360" w:lineRule="auto"/>
        <w:jc w:val="both"/>
        <w:rPr>
          <w:lang w:val="es-VE"/>
        </w:rPr>
      </w:pPr>
      <w:r w:rsidRPr="00112F62">
        <w:rPr>
          <w:noProof/>
          <w:sz w:val="20"/>
          <w:szCs w:val="20"/>
          <w:lang w:val="en-US" w:eastAsia="en-US"/>
        </w:rPr>
        <w:pict>
          <v:rect id="Rectangle 38" o:spid="_x0000_s1163" style="position:absolute;left:0;text-align:left;margin-left:355.2pt;margin-top:2.95pt;width:20.25pt;height:18pt;z-index:251829248;visibility:visible"/>
        </w:pict>
      </w:r>
      <w:r w:rsidRPr="00112F62">
        <w:rPr>
          <w:noProof/>
          <w:sz w:val="20"/>
          <w:szCs w:val="20"/>
          <w:lang w:val="en-US" w:eastAsia="en-US"/>
        </w:rPr>
        <w:pict>
          <v:rect id="Rectangle 42" o:spid="_x0000_s1167" style="position:absolute;left:0;text-align:left;margin-left:418.2pt;margin-top:2.95pt;width:20.25pt;height:18pt;z-index:251833344;visibility:visible"/>
        </w:pict>
      </w:r>
      <w:r w:rsidR="00D72DED">
        <w:rPr>
          <w:lang w:val="es-VE"/>
        </w:rPr>
        <w:t xml:space="preserve">12. ¿Consideras beneficioso el aprendizaje de esta lengua                  Si                  No </w:t>
      </w:r>
    </w:p>
    <w:p w:rsidR="00D72DED" w:rsidRPr="000822DD" w:rsidRDefault="00D72DED" w:rsidP="00D72DED">
      <w:pPr>
        <w:spacing w:line="360" w:lineRule="auto"/>
        <w:jc w:val="both"/>
        <w:rPr>
          <w:lang w:val="es-VE"/>
        </w:rPr>
      </w:pPr>
      <w:r>
        <w:rPr>
          <w:lang w:val="es-VE"/>
        </w:rPr>
        <w:t>para tu vida futura?</w:t>
      </w: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D72DED" w:rsidRDefault="00D72DED" w:rsidP="00D72DED">
      <w:pPr>
        <w:jc w:val="center"/>
        <w:rPr>
          <w:b/>
          <w:lang w:val="es-VE"/>
        </w:rPr>
      </w:pPr>
    </w:p>
    <w:p w:rsidR="00A25E33" w:rsidRDefault="00D72DED" w:rsidP="00A25E33">
      <w:pPr>
        <w:jc w:val="center"/>
        <w:rPr>
          <w:b/>
          <w:lang w:val="es-VE"/>
        </w:rPr>
      </w:pPr>
      <w:r>
        <w:rPr>
          <w:b/>
          <w:noProof/>
        </w:rPr>
        <w:lastRenderedPageBreak/>
        <w:drawing>
          <wp:anchor distT="0" distB="0" distL="114300" distR="114300" simplePos="0" relativeHeight="251843584" behindDoc="1" locked="0" layoutInCell="1" allowOverlap="1">
            <wp:simplePos x="0" y="0"/>
            <wp:positionH relativeFrom="column">
              <wp:posOffset>-992505</wp:posOffset>
            </wp:positionH>
            <wp:positionV relativeFrom="paragraph">
              <wp:posOffset>-537210</wp:posOffset>
            </wp:positionV>
            <wp:extent cx="6781800" cy="8477250"/>
            <wp:effectExtent l="19050" t="0" r="0" b="0"/>
            <wp:wrapTight wrapText="bothSides">
              <wp:wrapPolygon edited="0">
                <wp:start x="-61" y="0"/>
                <wp:lineTo x="-61" y="21551"/>
                <wp:lineTo x="21600" y="21551"/>
                <wp:lineTo x="21600" y="0"/>
                <wp:lineTo x="-61" y="0"/>
              </wp:wrapPolygon>
            </wp:wrapTight>
            <wp:docPr id="71" name="Imagen 3" descr="C:\Users\jasmine\Documents\BASE DE DATOS\INSTRUMENTO ESTUDIANTE 2 GRECI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smine\Documents\BASE DE DATOS\INSTRUMENTO ESTUDIANTE 2 GRECIA.tif"/>
                    <pic:cNvPicPr>
                      <a:picLocks noChangeAspect="1" noChangeArrowheads="1"/>
                    </pic:cNvPicPr>
                  </pic:nvPicPr>
                  <pic:blipFill>
                    <a:blip r:embed="rId69" cstate="print"/>
                    <a:srcRect/>
                    <a:stretch>
                      <a:fillRect/>
                    </a:stretch>
                  </pic:blipFill>
                  <pic:spPr bwMode="auto">
                    <a:xfrm>
                      <a:off x="0" y="0"/>
                      <a:ext cx="6781800" cy="8477250"/>
                    </a:xfrm>
                    <a:prstGeom prst="rect">
                      <a:avLst/>
                    </a:prstGeom>
                    <a:noFill/>
                    <a:ln w="9525">
                      <a:noFill/>
                      <a:miter lim="800000"/>
                      <a:headEnd/>
                      <a:tailEnd/>
                    </a:ln>
                  </pic:spPr>
                </pic:pic>
              </a:graphicData>
            </a:graphic>
          </wp:anchor>
        </w:drawing>
      </w:r>
    </w:p>
    <w:p w:rsidR="00C46484" w:rsidRPr="00A25E33" w:rsidRDefault="00C46484" w:rsidP="00A25E33">
      <w:pPr>
        <w:jc w:val="center"/>
        <w:rPr>
          <w:b/>
          <w:lang w:val="es-VE"/>
        </w:rPr>
      </w:pPr>
      <w:r>
        <w:rPr>
          <w:noProof/>
          <w:sz w:val="20"/>
          <w:szCs w:val="20"/>
        </w:rPr>
        <w:lastRenderedPageBreak/>
        <w:drawing>
          <wp:anchor distT="0" distB="0" distL="114300" distR="114300" simplePos="0" relativeHeight="251783168" behindDoc="1" locked="0" layoutInCell="1" allowOverlap="1">
            <wp:simplePos x="0" y="0"/>
            <wp:positionH relativeFrom="column">
              <wp:posOffset>4580255</wp:posOffset>
            </wp:positionH>
            <wp:positionV relativeFrom="paragraph">
              <wp:posOffset>-1905</wp:posOffset>
            </wp:positionV>
            <wp:extent cx="920750" cy="990600"/>
            <wp:effectExtent l="19050" t="0" r="0" b="0"/>
            <wp:wrapNone/>
            <wp:docPr id="65" name="Imagen 22" descr="http://bitacora.face.uc.edu.ve/bitacora/file.php/1/logo_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http://bitacora.face.uc.edu.ve/bitacora/file.php/1/logo_face.jpg"/>
                    <pic:cNvPicPr>
                      <a:picLocks noChangeAspect="1" noChangeArrowheads="1"/>
                    </pic:cNvPicPr>
                  </pic:nvPicPr>
                  <pic:blipFill>
                    <a:blip r:embed="rId56" cstate="print"/>
                    <a:srcRect/>
                    <a:stretch>
                      <a:fillRect/>
                    </a:stretch>
                  </pic:blipFill>
                  <pic:spPr bwMode="auto">
                    <a:xfrm>
                      <a:off x="0" y="0"/>
                      <a:ext cx="920750" cy="990600"/>
                    </a:xfrm>
                    <a:prstGeom prst="rect">
                      <a:avLst/>
                    </a:prstGeom>
                    <a:noFill/>
                  </pic:spPr>
                </pic:pic>
              </a:graphicData>
            </a:graphic>
          </wp:anchor>
        </w:drawing>
      </w:r>
      <w:r>
        <w:rPr>
          <w:noProof/>
          <w:sz w:val="20"/>
          <w:szCs w:val="20"/>
        </w:rPr>
        <w:drawing>
          <wp:anchor distT="0" distB="0" distL="114300" distR="114300" simplePos="0" relativeHeight="251782144" behindDoc="1" locked="0" layoutInCell="1" allowOverlap="1">
            <wp:simplePos x="0" y="0"/>
            <wp:positionH relativeFrom="column">
              <wp:posOffset>91440</wp:posOffset>
            </wp:positionH>
            <wp:positionV relativeFrom="paragraph">
              <wp:posOffset>17145</wp:posOffset>
            </wp:positionV>
            <wp:extent cx="866775" cy="1133475"/>
            <wp:effectExtent l="19050" t="0" r="9525" b="0"/>
            <wp:wrapNone/>
            <wp:docPr id="66" name="Imagen 23" descr="http://www.primicias24.com/wp-content/uploads/2014/02/u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http://www.primicias24.com/wp-content/uploads/2014/02/uc.png"/>
                    <pic:cNvPicPr>
                      <a:picLocks noChangeAspect="1" noChangeArrowheads="1"/>
                    </pic:cNvPicPr>
                  </pic:nvPicPr>
                  <pic:blipFill>
                    <a:blip r:embed="rId57" cstate="print"/>
                    <a:srcRect/>
                    <a:stretch>
                      <a:fillRect/>
                    </a:stretch>
                  </pic:blipFill>
                  <pic:spPr bwMode="auto">
                    <a:xfrm>
                      <a:off x="0" y="0"/>
                      <a:ext cx="866775" cy="1133475"/>
                    </a:xfrm>
                    <a:prstGeom prst="rect">
                      <a:avLst/>
                    </a:prstGeom>
                    <a:noFill/>
                  </pic:spPr>
                </pic:pic>
              </a:graphicData>
            </a:graphic>
          </wp:anchor>
        </w:drawing>
      </w:r>
      <w:r w:rsidR="00D72DED">
        <w:rPr>
          <w:lang w:val="es-VE"/>
        </w:rPr>
        <w:t>U</w:t>
      </w:r>
      <w:r>
        <w:rPr>
          <w:lang w:val="es-VE"/>
        </w:rPr>
        <w:t>N</w:t>
      </w:r>
      <w:r w:rsidRPr="001662D4">
        <w:rPr>
          <w:lang w:val="es-VE"/>
        </w:rPr>
        <w:t>IVERSIDAD DE CARABOBO</w:t>
      </w:r>
    </w:p>
    <w:p w:rsidR="00C46484" w:rsidRPr="001662D4" w:rsidRDefault="00C46484" w:rsidP="00C46484">
      <w:pPr>
        <w:jc w:val="center"/>
        <w:rPr>
          <w:lang w:val="es-VE"/>
        </w:rPr>
      </w:pPr>
      <w:r w:rsidRPr="001662D4">
        <w:rPr>
          <w:lang w:val="es-VE"/>
        </w:rPr>
        <w:t>FACULTAD DE CIENCIAS DE LA EDUCACIÓN</w:t>
      </w:r>
    </w:p>
    <w:p w:rsidR="00C46484" w:rsidRPr="001662D4" w:rsidRDefault="00C46484" w:rsidP="00C46484">
      <w:pPr>
        <w:jc w:val="center"/>
        <w:rPr>
          <w:lang w:val="es-VE"/>
        </w:rPr>
      </w:pPr>
      <w:r w:rsidRPr="001662D4">
        <w:rPr>
          <w:lang w:val="es-VE"/>
        </w:rPr>
        <w:t>ESCUELA DE EDUCACIÓN</w:t>
      </w:r>
    </w:p>
    <w:p w:rsidR="00C46484" w:rsidRPr="001662D4" w:rsidRDefault="00C46484" w:rsidP="00C46484">
      <w:pPr>
        <w:jc w:val="center"/>
        <w:rPr>
          <w:lang w:val="es-VE"/>
        </w:rPr>
      </w:pPr>
      <w:r w:rsidRPr="001662D4">
        <w:rPr>
          <w:lang w:val="es-VE"/>
        </w:rPr>
        <w:t>DEPARTAMENTO DE IDIOMAS MODERNOS</w:t>
      </w:r>
    </w:p>
    <w:p w:rsidR="00C46484" w:rsidRPr="001662D4" w:rsidRDefault="00C46484" w:rsidP="00C46484">
      <w:pPr>
        <w:jc w:val="center"/>
        <w:rPr>
          <w:lang w:val="es-VE"/>
        </w:rPr>
      </w:pPr>
      <w:r w:rsidRPr="001662D4">
        <w:rPr>
          <w:lang w:val="es-VE"/>
        </w:rPr>
        <w:t>COORDINACIÓN DE INVESTIGACIÓN</w:t>
      </w:r>
    </w:p>
    <w:p w:rsidR="00C46484" w:rsidRPr="001662D4" w:rsidRDefault="00C46484" w:rsidP="00C46484">
      <w:pPr>
        <w:jc w:val="center"/>
        <w:rPr>
          <w:lang w:val="es-VE"/>
        </w:rPr>
      </w:pPr>
      <w:r w:rsidRPr="001662D4">
        <w:rPr>
          <w:lang w:val="es-VE"/>
        </w:rPr>
        <w:t xml:space="preserve">CÁTEDRA: INVESTIGACIÓN EN EL ÁREA DE LA </w:t>
      </w:r>
    </w:p>
    <w:p w:rsidR="00C46484" w:rsidRPr="001662D4" w:rsidRDefault="00C46484" w:rsidP="00C46484">
      <w:pPr>
        <w:jc w:val="center"/>
        <w:rPr>
          <w:lang w:val="es-VE"/>
        </w:rPr>
      </w:pPr>
      <w:r w:rsidRPr="001662D4">
        <w:rPr>
          <w:lang w:val="es-VE"/>
        </w:rPr>
        <w:t>ENSEÑANZA DE LENGUAS EXTRANJERAS</w:t>
      </w:r>
    </w:p>
    <w:p w:rsidR="00C46484" w:rsidRPr="001662D4" w:rsidRDefault="00C46484" w:rsidP="00C46484">
      <w:pPr>
        <w:jc w:val="center"/>
        <w:rPr>
          <w:lang w:val="es-VE"/>
        </w:rPr>
      </w:pPr>
      <w:r w:rsidRPr="001662D4">
        <w:rPr>
          <w:lang w:val="es-VE"/>
        </w:rPr>
        <w:t>-CIAELE-</w:t>
      </w:r>
    </w:p>
    <w:p w:rsidR="00C46484" w:rsidRDefault="00C46484" w:rsidP="00C46484">
      <w:pPr>
        <w:rPr>
          <w:sz w:val="28"/>
          <w:szCs w:val="28"/>
          <w:lang w:val="es-VE"/>
        </w:rPr>
      </w:pPr>
    </w:p>
    <w:p w:rsidR="00C46484" w:rsidRDefault="00C46484" w:rsidP="00C46484">
      <w:pPr>
        <w:jc w:val="center"/>
        <w:rPr>
          <w:lang w:val="es-VE"/>
        </w:rPr>
      </w:pPr>
      <w:r>
        <w:rPr>
          <w:lang w:val="es-VE"/>
        </w:rPr>
        <w:t>Cuestionario 2</w:t>
      </w:r>
    </w:p>
    <w:p w:rsidR="00C46484" w:rsidRDefault="00C46484" w:rsidP="00C46484">
      <w:pPr>
        <w:spacing w:line="240" w:lineRule="atLeast"/>
        <w:jc w:val="both"/>
        <w:rPr>
          <w:lang w:val="es-VE"/>
        </w:rPr>
      </w:pPr>
    </w:p>
    <w:p w:rsidR="00C46484" w:rsidRDefault="00C46484" w:rsidP="00C46484">
      <w:pPr>
        <w:spacing w:line="240" w:lineRule="atLeast"/>
        <w:jc w:val="both"/>
        <w:rPr>
          <w:lang w:val="es-VE"/>
        </w:rPr>
      </w:pPr>
      <w:r>
        <w:rPr>
          <w:lang w:val="es-VE"/>
        </w:rPr>
        <w:t>Lee cuidadosamente los siguientes enunciados y m</w:t>
      </w:r>
      <w:r w:rsidRPr="00B958C4">
        <w:rPr>
          <w:lang w:val="es-VE"/>
        </w:rPr>
        <w:t>ar</w:t>
      </w:r>
      <w:r>
        <w:rPr>
          <w:lang w:val="es-VE"/>
        </w:rPr>
        <w:t>que con una “X” la opción que consideres apropiada.</w:t>
      </w:r>
    </w:p>
    <w:p w:rsidR="00C46484" w:rsidRDefault="00C46484" w:rsidP="00C46484">
      <w:pPr>
        <w:spacing w:line="240" w:lineRule="atLeast"/>
        <w:jc w:val="both"/>
        <w:rPr>
          <w:lang w:val="es-VE"/>
        </w:rPr>
      </w:pPr>
    </w:p>
    <w:p w:rsidR="00C46484" w:rsidRDefault="00C46484" w:rsidP="00C46484">
      <w:pPr>
        <w:spacing w:line="240" w:lineRule="atLeast"/>
        <w:jc w:val="both"/>
        <w:rPr>
          <w:lang w:val="es-VE"/>
        </w:rPr>
      </w:pPr>
      <w:r w:rsidRPr="00497D91">
        <w:rPr>
          <w:b/>
          <w:bCs/>
          <w:lang w:val="es-VE"/>
        </w:rPr>
        <w:t>JUICIO VALORATIVO:</w:t>
      </w:r>
      <w:r>
        <w:rPr>
          <w:lang w:val="es-VE"/>
        </w:rPr>
        <w:t xml:space="preserve"> Siempre (5), Casi siempre (4</w:t>
      </w:r>
      <w:r w:rsidRPr="00497D91">
        <w:rPr>
          <w:lang w:val="es-VE"/>
        </w:rPr>
        <w:t>), A veces (3), Casi nu</w:t>
      </w:r>
      <w:r>
        <w:rPr>
          <w:lang w:val="es-VE"/>
        </w:rPr>
        <w:t>nca (2), Nunca (1)</w:t>
      </w:r>
      <w:r w:rsidRPr="0062235C">
        <w:rPr>
          <w:lang w:val="es-VE"/>
        </w:rPr>
        <w:tab/>
      </w:r>
    </w:p>
    <w:p w:rsidR="00C46484" w:rsidRPr="0062235C" w:rsidRDefault="00C46484" w:rsidP="00C46484">
      <w:pPr>
        <w:spacing w:line="240" w:lineRule="atLeast"/>
        <w:jc w:val="both"/>
        <w:rPr>
          <w:lang w:val="es-VE"/>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64"/>
        <w:gridCol w:w="5426"/>
        <w:gridCol w:w="519"/>
        <w:gridCol w:w="519"/>
        <w:gridCol w:w="587"/>
        <w:gridCol w:w="519"/>
        <w:gridCol w:w="559"/>
      </w:tblGrid>
      <w:tr w:rsidR="00C46484" w:rsidRPr="00EF7837" w:rsidTr="00046624">
        <w:tc>
          <w:tcPr>
            <w:tcW w:w="426" w:type="dxa"/>
          </w:tcPr>
          <w:p w:rsidR="00C46484" w:rsidRDefault="00C46484" w:rsidP="00046624">
            <w:pPr>
              <w:rPr>
                <w:lang w:val="es-VE"/>
              </w:rPr>
            </w:pPr>
          </w:p>
          <w:p w:rsidR="00C46484" w:rsidRPr="003C47C2" w:rsidRDefault="00C46484" w:rsidP="00046624">
            <w:pPr>
              <w:rPr>
                <w:lang w:val="es-VE"/>
              </w:rPr>
            </w:pPr>
            <w:r>
              <w:rPr>
                <w:lang w:val="es-VE"/>
              </w:rPr>
              <w:t>Nº</w:t>
            </w:r>
          </w:p>
        </w:tc>
        <w:tc>
          <w:tcPr>
            <w:tcW w:w="5733" w:type="dxa"/>
          </w:tcPr>
          <w:p w:rsidR="00C46484" w:rsidRPr="003C47C2" w:rsidRDefault="00C46484" w:rsidP="00046624">
            <w:pPr>
              <w:spacing w:line="240" w:lineRule="atLeast"/>
              <w:rPr>
                <w:lang w:val="es-VE"/>
              </w:rPr>
            </w:pPr>
          </w:p>
          <w:p w:rsidR="00C46484" w:rsidRPr="003C47C2" w:rsidRDefault="00C46484" w:rsidP="00046624">
            <w:pPr>
              <w:spacing w:line="240" w:lineRule="atLeast"/>
              <w:rPr>
                <w:lang w:val="es-VE"/>
              </w:rPr>
            </w:pPr>
            <w:r w:rsidRPr="003C47C2">
              <w:rPr>
                <w:lang w:val="es-VE"/>
              </w:rPr>
              <w:t>El profesor…</w:t>
            </w:r>
          </w:p>
        </w:tc>
        <w:tc>
          <w:tcPr>
            <w:tcW w:w="534" w:type="dxa"/>
          </w:tcPr>
          <w:p w:rsidR="00C46484" w:rsidRPr="003C47C2" w:rsidRDefault="00C46484" w:rsidP="00046624">
            <w:pPr>
              <w:spacing w:line="240" w:lineRule="atLeast"/>
              <w:jc w:val="center"/>
              <w:rPr>
                <w:lang w:val="es-VE"/>
              </w:rPr>
            </w:pPr>
          </w:p>
          <w:p w:rsidR="00C46484" w:rsidRPr="003C47C2" w:rsidRDefault="00C46484" w:rsidP="00046624">
            <w:pPr>
              <w:spacing w:line="240" w:lineRule="atLeast"/>
              <w:jc w:val="center"/>
              <w:rPr>
                <w:lang w:val="es-VE"/>
              </w:rPr>
            </w:pPr>
            <w:r w:rsidRPr="003C47C2">
              <w:rPr>
                <w:lang w:val="es-VE"/>
              </w:rPr>
              <w:t>5</w:t>
            </w:r>
          </w:p>
        </w:tc>
        <w:tc>
          <w:tcPr>
            <w:tcW w:w="534" w:type="dxa"/>
          </w:tcPr>
          <w:p w:rsidR="00C46484" w:rsidRPr="003C47C2" w:rsidRDefault="00C46484" w:rsidP="00046624">
            <w:pPr>
              <w:spacing w:line="240" w:lineRule="atLeast"/>
              <w:jc w:val="center"/>
              <w:rPr>
                <w:lang w:val="es-VE"/>
              </w:rPr>
            </w:pPr>
          </w:p>
          <w:p w:rsidR="00C46484" w:rsidRPr="003C47C2" w:rsidRDefault="00C46484" w:rsidP="00046624">
            <w:pPr>
              <w:spacing w:line="240" w:lineRule="atLeast"/>
              <w:jc w:val="center"/>
              <w:rPr>
                <w:lang w:val="es-VE"/>
              </w:rPr>
            </w:pPr>
            <w:r w:rsidRPr="003C47C2">
              <w:rPr>
                <w:lang w:val="es-VE"/>
              </w:rPr>
              <w:t>4</w:t>
            </w:r>
          </w:p>
        </w:tc>
        <w:tc>
          <w:tcPr>
            <w:tcW w:w="608" w:type="dxa"/>
          </w:tcPr>
          <w:p w:rsidR="00C46484" w:rsidRPr="003C47C2" w:rsidRDefault="00C46484" w:rsidP="00046624">
            <w:pPr>
              <w:spacing w:line="240" w:lineRule="atLeast"/>
              <w:jc w:val="center"/>
              <w:rPr>
                <w:lang w:val="es-VE"/>
              </w:rPr>
            </w:pPr>
          </w:p>
          <w:p w:rsidR="00C46484" w:rsidRPr="003C47C2" w:rsidRDefault="00C46484" w:rsidP="00046624">
            <w:pPr>
              <w:spacing w:line="240" w:lineRule="atLeast"/>
              <w:jc w:val="center"/>
              <w:rPr>
                <w:lang w:val="es-VE"/>
              </w:rPr>
            </w:pPr>
            <w:r w:rsidRPr="003C47C2">
              <w:rPr>
                <w:lang w:val="es-VE"/>
              </w:rPr>
              <w:t>3</w:t>
            </w:r>
          </w:p>
        </w:tc>
        <w:tc>
          <w:tcPr>
            <w:tcW w:w="534" w:type="dxa"/>
          </w:tcPr>
          <w:p w:rsidR="00C46484" w:rsidRPr="003C47C2" w:rsidRDefault="00C46484" w:rsidP="00046624">
            <w:pPr>
              <w:spacing w:line="240" w:lineRule="atLeast"/>
              <w:jc w:val="center"/>
              <w:rPr>
                <w:lang w:val="es-VE"/>
              </w:rPr>
            </w:pPr>
          </w:p>
          <w:p w:rsidR="00C46484" w:rsidRPr="003C47C2" w:rsidRDefault="00C46484" w:rsidP="00046624">
            <w:pPr>
              <w:spacing w:line="240" w:lineRule="atLeast"/>
              <w:jc w:val="center"/>
              <w:rPr>
                <w:lang w:val="es-VE"/>
              </w:rPr>
            </w:pPr>
            <w:r w:rsidRPr="003C47C2">
              <w:rPr>
                <w:lang w:val="es-VE"/>
              </w:rPr>
              <w:t>2</w:t>
            </w:r>
          </w:p>
        </w:tc>
        <w:tc>
          <w:tcPr>
            <w:tcW w:w="577" w:type="dxa"/>
          </w:tcPr>
          <w:p w:rsidR="00C46484" w:rsidRPr="003C47C2" w:rsidRDefault="00C46484" w:rsidP="00046624">
            <w:pPr>
              <w:spacing w:line="240" w:lineRule="atLeast"/>
              <w:jc w:val="center"/>
              <w:rPr>
                <w:lang w:val="es-VE"/>
              </w:rPr>
            </w:pPr>
          </w:p>
          <w:p w:rsidR="00C46484" w:rsidRPr="003C47C2" w:rsidRDefault="00C46484" w:rsidP="00046624">
            <w:pPr>
              <w:spacing w:line="240" w:lineRule="atLeast"/>
              <w:jc w:val="center"/>
              <w:rPr>
                <w:lang w:val="es-VE"/>
              </w:rPr>
            </w:pPr>
            <w:r w:rsidRPr="003C47C2">
              <w:rPr>
                <w:lang w:val="es-VE"/>
              </w:rPr>
              <w:t>1</w:t>
            </w:r>
          </w:p>
        </w:tc>
      </w:tr>
      <w:tr w:rsidR="00C46484" w:rsidRPr="001327C2" w:rsidTr="00046624">
        <w:tc>
          <w:tcPr>
            <w:tcW w:w="426" w:type="dxa"/>
          </w:tcPr>
          <w:p w:rsidR="00C46484" w:rsidRDefault="00C46484" w:rsidP="00046624">
            <w:pPr>
              <w:jc w:val="center"/>
              <w:rPr>
                <w:lang w:val="es-VE"/>
              </w:rPr>
            </w:pPr>
          </w:p>
          <w:p w:rsidR="00C46484" w:rsidRDefault="00C46484" w:rsidP="00046624">
            <w:pPr>
              <w:jc w:val="center"/>
              <w:rPr>
                <w:lang w:val="es-VE"/>
              </w:rPr>
            </w:pPr>
            <w:r>
              <w:rPr>
                <w:lang w:val="es-VE"/>
              </w:rPr>
              <w:t>1</w:t>
            </w:r>
          </w:p>
        </w:tc>
        <w:tc>
          <w:tcPr>
            <w:tcW w:w="5733" w:type="dxa"/>
          </w:tcPr>
          <w:p w:rsidR="00C46484" w:rsidRDefault="00C46484" w:rsidP="00046624">
            <w:pPr>
              <w:rPr>
                <w:lang w:val="es-VE"/>
              </w:rPr>
            </w:pPr>
          </w:p>
          <w:p w:rsidR="00C46484" w:rsidRPr="003C47C2" w:rsidRDefault="00C46484" w:rsidP="00046624">
            <w:pPr>
              <w:rPr>
                <w:lang w:val="es-VE"/>
              </w:rPr>
            </w:pPr>
            <w:r w:rsidRPr="003C47C2">
              <w:rPr>
                <w:lang w:val="es-VE"/>
              </w:rPr>
              <w:t>Utiliza el inglés para impartir la clase</w:t>
            </w:r>
          </w:p>
        </w:tc>
        <w:tc>
          <w:tcPr>
            <w:tcW w:w="534" w:type="dxa"/>
          </w:tcPr>
          <w:p w:rsidR="00C46484" w:rsidRPr="003C47C2" w:rsidRDefault="00C46484" w:rsidP="00046624">
            <w:pPr>
              <w:spacing w:line="240" w:lineRule="atLeast"/>
              <w:rPr>
                <w:lang w:val="es-VE"/>
              </w:rPr>
            </w:pPr>
          </w:p>
        </w:tc>
        <w:tc>
          <w:tcPr>
            <w:tcW w:w="534" w:type="dxa"/>
          </w:tcPr>
          <w:p w:rsidR="00C46484" w:rsidRPr="003C47C2" w:rsidRDefault="00C46484" w:rsidP="00046624">
            <w:pPr>
              <w:spacing w:line="240" w:lineRule="atLeast"/>
              <w:rPr>
                <w:lang w:val="es-VE"/>
              </w:rPr>
            </w:pPr>
          </w:p>
        </w:tc>
        <w:tc>
          <w:tcPr>
            <w:tcW w:w="608" w:type="dxa"/>
          </w:tcPr>
          <w:p w:rsidR="00C46484" w:rsidRPr="003C47C2" w:rsidRDefault="00C46484" w:rsidP="00046624">
            <w:pPr>
              <w:spacing w:line="240" w:lineRule="atLeast"/>
              <w:rPr>
                <w:lang w:val="es-VE"/>
              </w:rPr>
            </w:pPr>
          </w:p>
        </w:tc>
        <w:tc>
          <w:tcPr>
            <w:tcW w:w="534" w:type="dxa"/>
          </w:tcPr>
          <w:p w:rsidR="00C46484" w:rsidRPr="003C47C2" w:rsidRDefault="00C46484" w:rsidP="00046624">
            <w:pPr>
              <w:spacing w:line="240" w:lineRule="atLeast"/>
              <w:rPr>
                <w:lang w:val="es-VE"/>
              </w:rPr>
            </w:pPr>
          </w:p>
        </w:tc>
        <w:tc>
          <w:tcPr>
            <w:tcW w:w="577" w:type="dxa"/>
          </w:tcPr>
          <w:p w:rsidR="00C46484" w:rsidRPr="003C47C2" w:rsidRDefault="00C46484" w:rsidP="00046624">
            <w:pPr>
              <w:spacing w:line="240" w:lineRule="atLeast"/>
              <w:rPr>
                <w:lang w:val="es-VE"/>
              </w:rPr>
            </w:pPr>
          </w:p>
        </w:tc>
      </w:tr>
      <w:tr w:rsidR="00C46484" w:rsidRPr="001327C2" w:rsidTr="00046624">
        <w:tc>
          <w:tcPr>
            <w:tcW w:w="426" w:type="dxa"/>
          </w:tcPr>
          <w:p w:rsidR="00C46484" w:rsidRDefault="00C46484" w:rsidP="00046624">
            <w:pPr>
              <w:jc w:val="center"/>
              <w:rPr>
                <w:lang w:val="es-VE"/>
              </w:rPr>
            </w:pPr>
          </w:p>
          <w:p w:rsidR="00C46484" w:rsidRDefault="00C46484" w:rsidP="00046624">
            <w:pPr>
              <w:jc w:val="center"/>
              <w:rPr>
                <w:lang w:val="es-VE"/>
              </w:rPr>
            </w:pPr>
            <w:r>
              <w:rPr>
                <w:lang w:val="es-VE"/>
              </w:rPr>
              <w:t>2</w:t>
            </w:r>
          </w:p>
        </w:tc>
        <w:tc>
          <w:tcPr>
            <w:tcW w:w="5733" w:type="dxa"/>
          </w:tcPr>
          <w:p w:rsidR="00C46484" w:rsidRDefault="00C46484" w:rsidP="00046624">
            <w:pPr>
              <w:rPr>
                <w:lang w:val="es-VE"/>
              </w:rPr>
            </w:pPr>
            <w:r>
              <w:rPr>
                <w:lang w:val="es-VE"/>
              </w:rPr>
              <w:t>Organiza actividades donde los estudiantes interactúen en inglés</w:t>
            </w:r>
          </w:p>
        </w:tc>
        <w:tc>
          <w:tcPr>
            <w:tcW w:w="534" w:type="dxa"/>
          </w:tcPr>
          <w:p w:rsidR="00C46484" w:rsidRPr="003C47C2" w:rsidRDefault="00C46484" w:rsidP="00046624">
            <w:pPr>
              <w:spacing w:line="240" w:lineRule="atLeast"/>
              <w:rPr>
                <w:lang w:val="es-VE"/>
              </w:rPr>
            </w:pPr>
          </w:p>
        </w:tc>
        <w:tc>
          <w:tcPr>
            <w:tcW w:w="534" w:type="dxa"/>
          </w:tcPr>
          <w:p w:rsidR="00C46484" w:rsidRPr="003C47C2" w:rsidRDefault="00C46484" w:rsidP="00046624">
            <w:pPr>
              <w:spacing w:line="240" w:lineRule="atLeast"/>
              <w:rPr>
                <w:lang w:val="es-VE"/>
              </w:rPr>
            </w:pPr>
          </w:p>
        </w:tc>
        <w:tc>
          <w:tcPr>
            <w:tcW w:w="608" w:type="dxa"/>
          </w:tcPr>
          <w:p w:rsidR="00C46484" w:rsidRPr="003C47C2" w:rsidRDefault="00C46484" w:rsidP="00046624">
            <w:pPr>
              <w:spacing w:line="240" w:lineRule="atLeast"/>
              <w:rPr>
                <w:lang w:val="es-VE"/>
              </w:rPr>
            </w:pPr>
          </w:p>
        </w:tc>
        <w:tc>
          <w:tcPr>
            <w:tcW w:w="534" w:type="dxa"/>
          </w:tcPr>
          <w:p w:rsidR="00C46484" w:rsidRPr="003C47C2" w:rsidRDefault="00C46484" w:rsidP="00046624">
            <w:pPr>
              <w:spacing w:line="240" w:lineRule="atLeast"/>
              <w:rPr>
                <w:lang w:val="es-VE"/>
              </w:rPr>
            </w:pPr>
          </w:p>
        </w:tc>
        <w:tc>
          <w:tcPr>
            <w:tcW w:w="577" w:type="dxa"/>
          </w:tcPr>
          <w:p w:rsidR="00C46484" w:rsidRPr="003C47C2" w:rsidRDefault="00C46484" w:rsidP="00046624">
            <w:pPr>
              <w:spacing w:line="240" w:lineRule="atLeast"/>
              <w:rPr>
                <w:lang w:val="es-VE"/>
              </w:rPr>
            </w:pPr>
          </w:p>
        </w:tc>
      </w:tr>
      <w:tr w:rsidR="00C46484" w:rsidRPr="001327C2" w:rsidTr="00046624">
        <w:tc>
          <w:tcPr>
            <w:tcW w:w="426" w:type="dxa"/>
          </w:tcPr>
          <w:p w:rsidR="00C46484" w:rsidRDefault="00C46484" w:rsidP="00046624">
            <w:pPr>
              <w:rPr>
                <w:lang w:val="es-VE"/>
              </w:rPr>
            </w:pPr>
          </w:p>
          <w:p w:rsidR="00C46484" w:rsidRDefault="00C46484" w:rsidP="00046624">
            <w:pPr>
              <w:jc w:val="center"/>
              <w:rPr>
                <w:lang w:val="es-VE"/>
              </w:rPr>
            </w:pPr>
            <w:r>
              <w:rPr>
                <w:lang w:val="es-VE"/>
              </w:rPr>
              <w:t>3</w:t>
            </w:r>
          </w:p>
        </w:tc>
        <w:tc>
          <w:tcPr>
            <w:tcW w:w="5733" w:type="dxa"/>
          </w:tcPr>
          <w:p w:rsidR="00C46484" w:rsidRDefault="00C46484" w:rsidP="00046624">
            <w:pPr>
              <w:rPr>
                <w:lang w:val="es-VE"/>
              </w:rPr>
            </w:pPr>
          </w:p>
          <w:p w:rsidR="00C46484" w:rsidRDefault="00C46484" w:rsidP="00046624">
            <w:pPr>
              <w:rPr>
                <w:lang w:val="es-VE"/>
              </w:rPr>
            </w:pPr>
            <w:r>
              <w:rPr>
                <w:lang w:val="es-VE"/>
              </w:rPr>
              <w:t>Estimula la comunicación entre profesor-alumno en inglés</w:t>
            </w:r>
          </w:p>
        </w:tc>
        <w:tc>
          <w:tcPr>
            <w:tcW w:w="534" w:type="dxa"/>
          </w:tcPr>
          <w:p w:rsidR="00C46484" w:rsidRPr="003C47C2" w:rsidRDefault="00C46484" w:rsidP="00046624">
            <w:pPr>
              <w:spacing w:line="240" w:lineRule="atLeast"/>
              <w:rPr>
                <w:lang w:val="es-VE"/>
              </w:rPr>
            </w:pPr>
          </w:p>
        </w:tc>
        <w:tc>
          <w:tcPr>
            <w:tcW w:w="534" w:type="dxa"/>
          </w:tcPr>
          <w:p w:rsidR="00C46484" w:rsidRPr="003C47C2" w:rsidRDefault="00C46484" w:rsidP="00046624">
            <w:pPr>
              <w:spacing w:line="240" w:lineRule="atLeast"/>
              <w:rPr>
                <w:lang w:val="es-VE"/>
              </w:rPr>
            </w:pPr>
          </w:p>
        </w:tc>
        <w:tc>
          <w:tcPr>
            <w:tcW w:w="608" w:type="dxa"/>
          </w:tcPr>
          <w:p w:rsidR="00C46484" w:rsidRPr="003C47C2" w:rsidRDefault="00C46484" w:rsidP="00046624">
            <w:pPr>
              <w:spacing w:line="240" w:lineRule="atLeast"/>
              <w:rPr>
                <w:lang w:val="es-VE"/>
              </w:rPr>
            </w:pPr>
          </w:p>
        </w:tc>
        <w:tc>
          <w:tcPr>
            <w:tcW w:w="534" w:type="dxa"/>
          </w:tcPr>
          <w:p w:rsidR="00C46484" w:rsidRPr="003C47C2" w:rsidRDefault="00C46484" w:rsidP="00046624">
            <w:pPr>
              <w:spacing w:line="240" w:lineRule="atLeast"/>
              <w:rPr>
                <w:lang w:val="es-VE"/>
              </w:rPr>
            </w:pPr>
          </w:p>
        </w:tc>
        <w:tc>
          <w:tcPr>
            <w:tcW w:w="577" w:type="dxa"/>
          </w:tcPr>
          <w:p w:rsidR="00C46484" w:rsidRPr="003C47C2" w:rsidRDefault="00C46484" w:rsidP="00046624">
            <w:pPr>
              <w:spacing w:line="240" w:lineRule="atLeast"/>
              <w:rPr>
                <w:lang w:val="es-VE"/>
              </w:rPr>
            </w:pPr>
          </w:p>
        </w:tc>
      </w:tr>
      <w:tr w:rsidR="00C46484" w:rsidRPr="001327C2" w:rsidTr="00046624">
        <w:tc>
          <w:tcPr>
            <w:tcW w:w="426" w:type="dxa"/>
          </w:tcPr>
          <w:p w:rsidR="00C46484" w:rsidRDefault="00C46484" w:rsidP="00046624">
            <w:pPr>
              <w:jc w:val="center"/>
              <w:rPr>
                <w:lang w:val="es-VE"/>
              </w:rPr>
            </w:pPr>
          </w:p>
          <w:p w:rsidR="00C46484" w:rsidRDefault="00C46484" w:rsidP="00046624">
            <w:pPr>
              <w:jc w:val="center"/>
              <w:rPr>
                <w:lang w:val="es-VE"/>
              </w:rPr>
            </w:pPr>
            <w:r>
              <w:rPr>
                <w:lang w:val="es-VE"/>
              </w:rPr>
              <w:t>4</w:t>
            </w:r>
          </w:p>
        </w:tc>
        <w:tc>
          <w:tcPr>
            <w:tcW w:w="5733" w:type="dxa"/>
          </w:tcPr>
          <w:p w:rsidR="00C46484" w:rsidRPr="003C47C2" w:rsidRDefault="00C46484" w:rsidP="00046624">
            <w:pPr>
              <w:rPr>
                <w:lang w:val="es-VE"/>
              </w:rPr>
            </w:pPr>
            <w:r w:rsidRPr="003C47C2">
              <w:rPr>
                <w:lang w:val="es-VE"/>
              </w:rPr>
              <w:t xml:space="preserve">Realiza </w:t>
            </w:r>
            <w:r>
              <w:rPr>
                <w:lang w:val="es-VE"/>
              </w:rPr>
              <w:t>diferentes actividades para que los estudiantes asimilen adecuadamente los conocimientos</w:t>
            </w:r>
          </w:p>
        </w:tc>
        <w:tc>
          <w:tcPr>
            <w:tcW w:w="534" w:type="dxa"/>
          </w:tcPr>
          <w:p w:rsidR="00C46484" w:rsidRPr="003C47C2" w:rsidRDefault="00C46484" w:rsidP="00046624">
            <w:pPr>
              <w:spacing w:line="240" w:lineRule="atLeast"/>
              <w:rPr>
                <w:lang w:val="es-VE"/>
              </w:rPr>
            </w:pPr>
          </w:p>
        </w:tc>
        <w:tc>
          <w:tcPr>
            <w:tcW w:w="534" w:type="dxa"/>
          </w:tcPr>
          <w:p w:rsidR="00C46484" w:rsidRPr="003C47C2" w:rsidRDefault="00C46484" w:rsidP="00046624">
            <w:pPr>
              <w:spacing w:line="240" w:lineRule="atLeast"/>
              <w:rPr>
                <w:lang w:val="es-VE"/>
              </w:rPr>
            </w:pPr>
          </w:p>
        </w:tc>
        <w:tc>
          <w:tcPr>
            <w:tcW w:w="608" w:type="dxa"/>
          </w:tcPr>
          <w:p w:rsidR="00C46484" w:rsidRPr="003C47C2" w:rsidRDefault="00C46484" w:rsidP="00046624">
            <w:pPr>
              <w:spacing w:line="240" w:lineRule="atLeast"/>
              <w:rPr>
                <w:lang w:val="es-VE"/>
              </w:rPr>
            </w:pPr>
          </w:p>
        </w:tc>
        <w:tc>
          <w:tcPr>
            <w:tcW w:w="534" w:type="dxa"/>
          </w:tcPr>
          <w:p w:rsidR="00C46484" w:rsidRPr="003C47C2" w:rsidRDefault="00C46484" w:rsidP="00046624">
            <w:pPr>
              <w:spacing w:line="240" w:lineRule="atLeast"/>
              <w:rPr>
                <w:lang w:val="es-VE"/>
              </w:rPr>
            </w:pPr>
          </w:p>
        </w:tc>
        <w:tc>
          <w:tcPr>
            <w:tcW w:w="577" w:type="dxa"/>
          </w:tcPr>
          <w:p w:rsidR="00C46484" w:rsidRPr="003C47C2" w:rsidRDefault="00C46484" w:rsidP="00046624">
            <w:pPr>
              <w:spacing w:line="240" w:lineRule="atLeast"/>
              <w:rPr>
                <w:lang w:val="es-VE"/>
              </w:rPr>
            </w:pPr>
          </w:p>
        </w:tc>
      </w:tr>
      <w:tr w:rsidR="00C46484" w:rsidRPr="001327C2" w:rsidTr="00046624">
        <w:tc>
          <w:tcPr>
            <w:tcW w:w="426" w:type="dxa"/>
          </w:tcPr>
          <w:p w:rsidR="00C46484" w:rsidRDefault="00C46484" w:rsidP="00046624">
            <w:pPr>
              <w:jc w:val="center"/>
              <w:rPr>
                <w:lang w:val="es-VE"/>
              </w:rPr>
            </w:pPr>
          </w:p>
          <w:p w:rsidR="00C46484" w:rsidRDefault="00C46484" w:rsidP="00046624">
            <w:pPr>
              <w:jc w:val="center"/>
              <w:rPr>
                <w:lang w:val="es-VE"/>
              </w:rPr>
            </w:pPr>
            <w:r>
              <w:rPr>
                <w:lang w:val="es-VE"/>
              </w:rPr>
              <w:t>5</w:t>
            </w:r>
          </w:p>
        </w:tc>
        <w:tc>
          <w:tcPr>
            <w:tcW w:w="5733" w:type="dxa"/>
          </w:tcPr>
          <w:p w:rsidR="00C46484" w:rsidRPr="003C47C2" w:rsidRDefault="00C46484" w:rsidP="00046624">
            <w:pPr>
              <w:rPr>
                <w:lang w:val="es-VE"/>
              </w:rPr>
            </w:pPr>
            <w:r w:rsidRPr="003C47C2">
              <w:rPr>
                <w:lang w:val="es-VE"/>
              </w:rPr>
              <w:t xml:space="preserve">Usa diferentes recursos y materiales </w:t>
            </w:r>
            <w:r>
              <w:rPr>
                <w:lang w:val="es-VE"/>
              </w:rPr>
              <w:t>para explicar la clase.</w:t>
            </w:r>
          </w:p>
        </w:tc>
        <w:tc>
          <w:tcPr>
            <w:tcW w:w="534" w:type="dxa"/>
          </w:tcPr>
          <w:p w:rsidR="00C46484" w:rsidRPr="003C47C2" w:rsidRDefault="00C46484" w:rsidP="00046624">
            <w:pPr>
              <w:spacing w:line="240" w:lineRule="atLeast"/>
              <w:rPr>
                <w:lang w:val="es-VE"/>
              </w:rPr>
            </w:pPr>
          </w:p>
        </w:tc>
        <w:tc>
          <w:tcPr>
            <w:tcW w:w="534" w:type="dxa"/>
          </w:tcPr>
          <w:p w:rsidR="00C46484" w:rsidRPr="003C47C2" w:rsidRDefault="00C46484" w:rsidP="00046624">
            <w:pPr>
              <w:spacing w:line="240" w:lineRule="atLeast"/>
              <w:rPr>
                <w:lang w:val="es-VE"/>
              </w:rPr>
            </w:pPr>
          </w:p>
        </w:tc>
        <w:tc>
          <w:tcPr>
            <w:tcW w:w="608" w:type="dxa"/>
          </w:tcPr>
          <w:p w:rsidR="00C46484" w:rsidRPr="003C47C2" w:rsidRDefault="00C46484" w:rsidP="00046624">
            <w:pPr>
              <w:spacing w:line="240" w:lineRule="atLeast"/>
              <w:rPr>
                <w:lang w:val="es-VE"/>
              </w:rPr>
            </w:pPr>
          </w:p>
        </w:tc>
        <w:tc>
          <w:tcPr>
            <w:tcW w:w="534" w:type="dxa"/>
          </w:tcPr>
          <w:p w:rsidR="00C46484" w:rsidRPr="003C47C2" w:rsidRDefault="00C46484" w:rsidP="00046624">
            <w:pPr>
              <w:spacing w:line="240" w:lineRule="atLeast"/>
              <w:rPr>
                <w:lang w:val="es-VE"/>
              </w:rPr>
            </w:pPr>
          </w:p>
        </w:tc>
        <w:tc>
          <w:tcPr>
            <w:tcW w:w="577" w:type="dxa"/>
          </w:tcPr>
          <w:p w:rsidR="00C46484" w:rsidRPr="003C47C2" w:rsidRDefault="00C46484" w:rsidP="00046624">
            <w:pPr>
              <w:spacing w:line="240" w:lineRule="atLeast"/>
              <w:rPr>
                <w:lang w:val="es-VE"/>
              </w:rPr>
            </w:pPr>
          </w:p>
        </w:tc>
      </w:tr>
      <w:tr w:rsidR="00C46484" w:rsidRPr="001327C2" w:rsidTr="00046624">
        <w:tc>
          <w:tcPr>
            <w:tcW w:w="426" w:type="dxa"/>
          </w:tcPr>
          <w:p w:rsidR="00C46484" w:rsidRDefault="00C46484" w:rsidP="00046624">
            <w:pPr>
              <w:jc w:val="center"/>
              <w:rPr>
                <w:lang w:val="es-VE"/>
              </w:rPr>
            </w:pPr>
          </w:p>
          <w:p w:rsidR="00C46484" w:rsidRPr="003C47C2" w:rsidRDefault="00C46484" w:rsidP="00046624">
            <w:pPr>
              <w:jc w:val="center"/>
              <w:rPr>
                <w:lang w:val="es-VE"/>
              </w:rPr>
            </w:pPr>
            <w:r>
              <w:rPr>
                <w:lang w:val="es-VE"/>
              </w:rPr>
              <w:t>6</w:t>
            </w:r>
          </w:p>
        </w:tc>
        <w:tc>
          <w:tcPr>
            <w:tcW w:w="5733" w:type="dxa"/>
          </w:tcPr>
          <w:p w:rsidR="00C46484" w:rsidRPr="003C47C2" w:rsidRDefault="00C46484" w:rsidP="00046624">
            <w:pPr>
              <w:rPr>
                <w:lang w:val="es-VE"/>
              </w:rPr>
            </w:pPr>
            <w:r w:rsidRPr="003C47C2">
              <w:rPr>
                <w:lang w:val="es-VE"/>
              </w:rPr>
              <w:t>Ejecuta actividades donde los estudiantes escuchen el inglés</w:t>
            </w:r>
          </w:p>
        </w:tc>
        <w:tc>
          <w:tcPr>
            <w:tcW w:w="534" w:type="dxa"/>
          </w:tcPr>
          <w:p w:rsidR="00C46484" w:rsidRPr="003C47C2" w:rsidRDefault="00C46484" w:rsidP="00046624">
            <w:pPr>
              <w:spacing w:line="240" w:lineRule="atLeast"/>
              <w:rPr>
                <w:lang w:val="es-VE"/>
              </w:rPr>
            </w:pPr>
          </w:p>
        </w:tc>
        <w:tc>
          <w:tcPr>
            <w:tcW w:w="534" w:type="dxa"/>
          </w:tcPr>
          <w:p w:rsidR="00C46484" w:rsidRPr="003C47C2" w:rsidRDefault="00C46484" w:rsidP="00046624">
            <w:pPr>
              <w:spacing w:line="240" w:lineRule="atLeast"/>
              <w:rPr>
                <w:lang w:val="es-VE"/>
              </w:rPr>
            </w:pPr>
          </w:p>
        </w:tc>
        <w:tc>
          <w:tcPr>
            <w:tcW w:w="608" w:type="dxa"/>
          </w:tcPr>
          <w:p w:rsidR="00C46484" w:rsidRPr="003C47C2" w:rsidRDefault="00C46484" w:rsidP="00046624">
            <w:pPr>
              <w:spacing w:line="240" w:lineRule="atLeast"/>
              <w:rPr>
                <w:lang w:val="es-VE"/>
              </w:rPr>
            </w:pPr>
          </w:p>
        </w:tc>
        <w:tc>
          <w:tcPr>
            <w:tcW w:w="534" w:type="dxa"/>
          </w:tcPr>
          <w:p w:rsidR="00C46484" w:rsidRPr="003C47C2" w:rsidRDefault="00C46484" w:rsidP="00046624">
            <w:pPr>
              <w:spacing w:line="240" w:lineRule="atLeast"/>
              <w:rPr>
                <w:lang w:val="es-VE"/>
              </w:rPr>
            </w:pPr>
          </w:p>
        </w:tc>
        <w:tc>
          <w:tcPr>
            <w:tcW w:w="577" w:type="dxa"/>
          </w:tcPr>
          <w:p w:rsidR="00C46484" w:rsidRPr="003C47C2" w:rsidRDefault="00C46484" w:rsidP="00046624">
            <w:pPr>
              <w:spacing w:line="240" w:lineRule="atLeast"/>
              <w:rPr>
                <w:lang w:val="es-VE"/>
              </w:rPr>
            </w:pPr>
          </w:p>
        </w:tc>
      </w:tr>
      <w:tr w:rsidR="00C46484" w:rsidRPr="001327C2" w:rsidTr="00046624">
        <w:tc>
          <w:tcPr>
            <w:tcW w:w="426" w:type="dxa"/>
          </w:tcPr>
          <w:p w:rsidR="00C46484" w:rsidRDefault="00C46484" w:rsidP="00046624">
            <w:pPr>
              <w:jc w:val="center"/>
              <w:rPr>
                <w:lang w:val="es-VE"/>
              </w:rPr>
            </w:pPr>
            <w:r>
              <w:rPr>
                <w:lang w:val="es-VE"/>
              </w:rPr>
              <w:t>7</w:t>
            </w:r>
          </w:p>
        </w:tc>
        <w:tc>
          <w:tcPr>
            <w:tcW w:w="5733" w:type="dxa"/>
          </w:tcPr>
          <w:p w:rsidR="00C46484" w:rsidRPr="003C47C2" w:rsidRDefault="00C46484" w:rsidP="00046624">
            <w:pPr>
              <w:rPr>
                <w:lang w:val="es-VE"/>
              </w:rPr>
            </w:pPr>
            <w:r w:rsidRPr="003C47C2">
              <w:rPr>
                <w:lang w:val="es-VE"/>
              </w:rPr>
              <w:t>Emplea canciones p</w:t>
            </w:r>
            <w:r>
              <w:rPr>
                <w:lang w:val="es-VE"/>
              </w:rPr>
              <w:t>ara desarrollar la clase</w:t>
            </w:r>
          </w:p>
        </w:tc>
        <w:tc>
          <w:tcPr>
            <w:tcW w:w="534" w:type="dxa"/>
          </w:tcPr>
          <w:p w:rsidR="00C46484" w:rsidRPr="003C47C2" w:rsidRDefault="00C46484" w:rsidP="00046624">
            <w:pPr>
              <w:spacing w:line="240" w:lineRule="atLeast"/>
              <w:rPr>
                <w:lang w:val="es-VE"/>
              </w:rPr>
            </w:pPr>
          </w:p>
        </w:tc>
        <w:tc>
          <w:tcPr>
            <w:tcW w:w="534" w:type="dxa"/>
          </w:tcPr>
          <w:p w:rsidR="00C46484" w:rsidRPr="003C47C2" w:rsidRDefault="00C46484" w:rsidP="00046624">
            <w:pPr>
              <w:spacing w:line="240" w:lineRule="atLeast"/>
              <w:rPr>
                <w:lang w:val="es-VE"/>
              </w:rPr>
            </w:pPr>
          </w:p>
        </w:tc>
        <w:tc>
          <w:tcPr>
            <w:tcW w:w="608" w:type="dxa"/>
          </w:tcPr>
          <w:p w:rsidR="00C46484" w:rsidRPr="003C47C2" w:rsidRDefault="00C46484" w:rsidP="00046624">
            <w:pPr>
              <w:spacing w:line="240" w:lineRule="atLeast"/>
              <w:rPr>
                <w:lang w:val="es-VE"/>
              </w:rPr>
            </w:pPr>
          </w:p>
        </w:tc>
        <w:tc>
          <w:tcPr>
            <w:tcW w:w="534" w:type="dxa"/>
          </w:tcPr>
          <w:p w:rsidR="00C46484" w:rsidRPr="003C47C2" w:rsidRDefault="00C46484" w:rsidP="00046624">
            <w:pPr>
              <w:spacing w:line="240" w:lineRule="atLeast"/>
              <w:rPr>
                <w:lang w:val="es-VE"/>
              </w:rPr>
            </w:pPr>
          </w:p>
        </w:tc>
        <w:tc>
          <w:tcPr>
            <w:tcW w:w="577" w:type="dxa"/>
          </w:tcPr>
          <w:p w:rsidR="00C46484" w:rsidRPr="003C47C2" w:rsidRDefault="00C46484" w:rsidP="00046624">
            <w:pPr>
              <w:spacing w:line="240" w:lineRule="atLeast"/>
              <w:rPr>
                <w:lang w:val="es-VE"/>
              </w:rPr>
            </w:pPr>
          </w:p>
        </w:tc>
      </w:tr>
      <w:tr w:rsidR="00C46484" w:rsidRPr="001327C2" w:rsidTr="00046624">
        <w:tc>
          <w:tcPr>
            <w:tcW w:w="426" w:type="dxa"/>
          </w:tcPr>
          <w:p w:rsidR="00C46484" w:rsidRDefault="00C46484" w:rsidP="00046624">
            <w:pPr>
              <w:jc w:val="center"/>
              <w:rPr>
                <w:lang w:val="es-VE"/>
              </w:rPr>
            </w:pPr>
          </w:p>
          <w:p w:rsidR="00C46484" w:rsidRDefault="00C46484" w:rsidP="00046624">
            <w:pPr>
              <w:jc w:val="center"/>
              <w:rPr>
                <w:lang w:val="es-VE"/>
              </w:rPr>
            </w:pPr>
            <w:r>
              <w:rPr>
                <w:lang w:val="es-VE"/>
              </w:rPr>
              <w:t>8</w:t>
            </w:r>
          </w:p>
        </w:tc>
        <w:tc>
          <w:tcPr>
            <w:tcW w:w="5733" w:type="dxa"/>
          </w:tcPr>
          <w:p w:rsidR="00C46484" w:rsidRPr="003C47C2" w:rsidRDefault="00C46484" w:rsidP="00046624">
            <w:pPr>
              <w:rPr>
                <w:lang w:val="es-VE"/>
              </w:rPr>
            </w:pPr>
            <w:r w:rsidRPr="003C47C2">
              <w:rPr>
                <w:lang w:val="es-VE"/>
              </w:rPr>
              <w:t xml:space="preserve">Invita a los estudiantes a leer textos </w:t>
            </w:r>
            <w:r>
              <w:rPr>
                <w:lang w:val="es-VE"/>
              </w:rPr>
              <w:t xml:space="preserve">en voz alta </w:t>
            </w:r>
            <w:r w:rsidRPr="003C47C2">
              <w:rPr>
                <w:lang w:val="es-VE"/>
              </w:rPr>
              <w:t>en inglés</w:t>
            </w:r>
          </w:p>
        </w:tc>
        <w:tc>
          <w:tcPr>
            <w:tcW w:w="534" w:type="dxa"/>
          </w:tcPr>
          <w:p w:rsidR="00C46484" w:rsidRPr="003C47C2" w:rsidRDefault="00C46484" w:rsidP="00046624">
            <w:pPr>
              <w:spacing w:line="240" w:lineRule="atLeast"/>
              <w:rPr>
                <w:lang w:val="es-VE"/>
              </w:rPr>
            </w:pPr>
          </w:p>
        </w:tc>
        <w:tc>
          <w:tcPr>
            <w:tcW w:w="534" w:type="dxa"/>
          </w:tcPr>
          <w:p w:rsidR="00C46484" w:rsidRPr="003C47C2" w:rsidRDefault="00C46484" w:rsidP="00046624">
            <w:pPr>
              <w:spacing w:line="240" w:lineRule="atLeast"/>
              <w:rPr>
                <w:lang w:val="es-VE"/>
              </w:rPr>
            </w:pPr>
          </w:p>
        </w:tc>
        <w:tc>
          <w:tcPr>
            <w:tcW w:w="608" w:type="dxa"/>
          </w:tcPr>
          <w:p w:rsidR="00C46484" w:rsidRPr="003C47C2" w:rsidRDefault="00C46484" w:rsidP="00046624">
            <w:pPr>
              <w:spacing w:line="240" w:lineRule="atLeast"/>
              <w:rPr>
                <w:lang w:val="es-VE"/>
              </w:rPr>
            </w:pPr>
          </w:p>
        </w:tc>
        <w:tc>
          <w:tcPr>
            <w:tcW w:w="534" w:type="dxa"/>
          </w:tcPr>
          <w:p w:rsidR="00C46484" w:rsidRPr="003C47C2" w:rsidRDefault="00C46484" w:rsidP="00046624">
            <w:pPr>
              <w:spacing w:line="240" w:lineRule="atLeast"/>
              <w:rPr>
                <w:lang w:val="es-VE"/>
              </w:rPr>
            </w:pPr>
          </w:p>
        </w:tc>
        <w:tc>
          <w:tcPr>
            <w:tcW w:w="577" w:type="dxa"/>
          </w:tcPr>
          <w:p w:rsidR="00C46484" w:rsidRPr="003C47C2" w:rsidRDefault="00C46484" w:rsidP="00046624">
            <w:pPr>
              <w:spacing w:line="240" w:lineRule="atLeast"/>
              <w:rPr>
                <w:lang w:val="es-VE"/>
              </w:rPr>
            </w:pPr>
          </w:p>
        </w:tc>
      </w:tr>
      <w:tr w:rsidR="00C46484" w:rsidRPr="001327C2" w:rsidTr="00046624">
        <w:tc>
          <w:tcPr>
            <w:tcW w:w="426" w:type="dxa"/>
          </w:tcPr>
          <w:p w:rsidR="00C46484" w:rsidRDefault="00C46484" w:rsidP="00046624">
            <w:pPr>
              <w:jc w:val="center"/>
              <w:rPr>
                <w:lang w:val="es-VE"/>
              </w:rPr>
            </w:pPr>
          </w:p>
          <w:p w:rsidR="00C46484" w:rsidRDefault="00C46484" w:rsidP="00046624">
            <w:pPr>
              <w:jc w:val="center"/>
              <w:rPr>
                <w:lang w:val="es-VE"/>
              </w:rPr>
            </w:pPr>
            <w:r>
              <w:rPr>
                <w:lang w:val="es-VE"/>
              </w:rPr>
              <w:t>9</w:t>
            </w:r>
          </w:p>
        </w:tc>
        <w:tc>
          <w:tcPr>
            <w:tcW w:w="5733" w:type="dxa"/>
          </w:tcPr>
          <w:p w:rsidR="00C46484" w:rsidRDefault="00C46484" w:rsidP="00046624">
            <w:pPr>
              <w:rPr>
                <w:lang w:val="es-VE"/>
              </w:rPr>
            </w:pPr>
          </w:p>
          <w:p w:rsidR="00C46484" w:rsidRPr="003C47C2" w:rsidRDefault="00C46484" w:rsidP="00046624">
            <w:pPr>
              <w:rPr>
                <w:lang w:val="es-VE"/>
              </w:rPr>
            </w:pPr>
            <w:r>
              <w:rPr>
                <w:lang w:val="es-VE"/>
              </w:rPr>
              <w:t>Lee</w:t>
            </w:r>
            <w:r w:rsidRPr="003C47C2">
              <w:rPr>
                <w:lang w:val="es-VE"/>
              </w:rPr>
              <w:t xml:space="preserve"> cuentos</w:t>
            </w:r>
            <w:r>
              <w:rPr>
                <w:lang w:val="es-VE"/>
              </w:rPr>
              <w:t xml:space="preserve"> durante la clase</w:t>
            </w:r>
          </w:p>
        </w:tc>
        <w:tc>
          <w:tcPr>
            <w:tcW w:w="534" w:type="dxa"/>
          </w:tcPr>
          <w:p w:rsidR="00C46484" w:rsidRPr="003C47C2" w:rsidRDefault="00C46484" w:rsidP="00046624">
            <w:pPr>
              <w:spacing w:line="240" w:lineRule="atLeast"/>
              <w:rPr>
                <w:lang w:val="es-VE"/>
              </w:rPr>
            </w:pPr>
          </w:p>
        </w:tc>
        <w:tc>
          <w:tcPr>
            <w:tcW w:w="534" w:type="dxa"/>
          </w:tcPr>
          <w:p w:rsidR="00C46484" w:rsidRPr="003C47C2" w:rsidRDefault="00C46484" w:rsidP="00046624">
            <w:pPr>
              <w:spacing w:line="240" w:lineRule="atLeast"/>
              <w:rPr>
                <w:lang w:val="es-VE"/>
              </w:rPr>
            </w:pPr>
          </w:p>
        </w:tc>
        <w:tc>
          <w:tcPr>
            <w:tcW w:w="608" w:type="dxa"/>
          </w:tcPr>
          <w:p w:rsidR="00C46484" w:rsidRPr="003C47C2" w:rsidRDefault="00C46484" w:rsidP="00046624">
            <w:pPr>
              <w:spacing w:line="240" w:lineRule="atLeast"/>
              <w:rPr>
                <w:lang w:val="es-VE"/>
              </w:rPr>
            </w:pPr>
          </w:p>
        </w:tc>
        <w:tc>
          <w:tcPr>
            <w:tcW w:w="534" w:type="dxa"/>
          </w:tcPr>
          <w:p w:rsidR="00C46484" w:rsidRPr="003C47C2" w:rsidRDefault="00C46484" w:rsidP="00046624">
            <w:pPr>
              <w:spacing w:line="240" w:lineRule="atLeast"/>
              <w:rPr>
                <w:lang w:val="es-VE"/>
              </w:rPr>
            </w:pPr>
          </w:p>
        </w:tc>
        <w:tc>
          <w:tcPr>
            <w:tcW w:w="577" w:type="dxa"/>
          </w:tcPr>
          <w:p w:rsidR="00C46484" w:rsidRPr="003C47C2" w:rsidRDefault="00C46484" w:rsidP="00046624">
            <w:pPr>
              <w:spacing w:line="240" w:lineRule="atLeast"/>
              <w:rPr>
                <w:lang w:val="es-VE"/>
              </w:rPr>
            </w:pPr>
          </w:p>
        </w:tc>
      </w:tr>
      <w:tr w:rsidR="00C46484" w:rsidRPr="001327C2" w:rsidTr="00046624">
        <w:tc>
          <w:tcPr>
            <w:tcW w:w="426" w:type="dxa"/>
          </w:tcPr>
          <w:p w:rsidR="00C46484" w:rsidRDefault="00C46484" w:rsidP="00046624">
            <w:pPr>
              <w:rPr>
                <w:lang w:val="es-VE"/>
              </w:rPr>
            </w:pPr>
            <w:r>
              <w:rPr>
                <w:lang w:val="es-VE"/>
              </w:rPr>
              <w:t>10</w:t>
            </w:r>
          </w:p>
        </w:tc>
        <w:tc>
          <w:tcPr>
            <w:tcW w:w="5733" w:type="dxa"/>
          </w:tcPr>
          <w:p w:rsidR="00C46484" w:rsidRDefault="00C46484" w:rsidP="00046624">
            <w:pPr>
              <w:rPr>
                <w:lang w:val="es-VE"/>
              </w:rPr>
            </w:pPr>
            <w:r w:rsidRPr="003C47C2">
              <w:rPr>
                <w:lang w:val="es-VE"/>
              </w:rPr>
              <w:t>Fomenta la escritura del inglés en sus estudiantes</w:t>
            </w:r>
          </w:p>
        </w:tc>
        <w:tc>
          <w:tcPr>
            <w:tcW w:w="534" w:type="dxa"/>
          </w:tcPr>
          <w:p w:rsidR="00C46484" w:rsidRPr="003C47C2" w:rsidRDefault="00C46484" w:rsidP="00046624">
            <w:pPr>
              <w:spacing w:line="240" w:lineRule="atLeast"/>
              <w:rPr>
                <w:lang w:val="es-VE"/>
              </w:rPr>
            </w:pPr>
          </w:p>
        </w:tc>
        <w:tc>
          <w:tcPr>
            <w:tcW w:w="534" w:type="dxa"/>
          </w:tcPr>
          <w:p w:rsidR="00C46484" w:rsidRPr="003C47C2" w:rsidRDefault="00C46484" w:rsidP="00046624">
            <w:pPr>
              <w:spacing w:line="240" w:lineRule="atLeast"/>
              <w:rPr>
                <w:lang w:val="es-VE"/>
              </w:rPr>
            </w:pPr>
          </w:p>
        </w:tc>
        <w:tc>
          <w:tcPr>
            <w:tcW w:w="608" w:type="dxa"/>
          </w:tcPr>
          <w:p w:rsidR="00C46484" w:rsidRPr="003C47C2" w:rsidRDefault="00C46484" w:rsidP="00046624">
            <w:pPr>
              <w:spacing w:line="240" w:lineRule="atLeast"/>
              <w:rPr>
                <w:lang w:val="es-VE"/>
              </w:rPr>
            </w:pPr>
          </w:p>
        </w:tc>
        <w:tc>
          <w:tcPr>
            <w:tcW w:w="534" w:type="dxa"/>
          </w:tcPr>
          <w:p w:rsidR="00C46484" w:rsidRPr="003C47C2" w:rsidRDefault="00C46484" w:rsidP="00046624">
            <w:pPr>
              <w:spacing w:line="240" w:lineRule="atLeast"/>
              <w:rPr>
                <w:lang w:val="es-VE"/>
              </w:rPr>
            </w:pPr>
          </w:p>
        </w:tc>
        <w:tc>
          <w:tcPr>
            <w:tcW w:w="577" w:type="dxa"/>
          </w:tcPr>
          <w:p w:rsidR="00C46484" w:rsidRPr="003C47C2" w:rsidRDefault="00C46484" w:rsidP="00046624">
            <w:pPr>
              <w:spacing w:line="240" w:lineRule="atLeast"/>
              <w:rPr>
                <w:lang w:val="es-VE"/>
              </w:rPr>
            </w:pPr>
          </w:p>
        </w:tc>
      </w:tr>
      <w:tr w:rsidR="00C46484" w:rsidRPr="001327C2" w:rsidTr="00046624">
        <w:tc>
          <w:tcPr>
            <w:tcW w:w="426" w:type="dxa"/>
          </w:tcPr>
          <w:p w:rsidR="00C46484" w:rsidRDefault="00C46484" w:rsidP="00046624">
            <w:pPr>
              <w:rPr>
                <w:lang w:val="es-VE"/>
              </w:rPr>
            </w:pPr>
            <w:r>
              <w:rPr>
                <w:lang w:val="es-VE"/>
              </w:rPr>
              <w:t>11</w:t>
            </w:r>
          </w:p>
        </w:tc>
        <w:tc>
          <w:tcPr>
            <w:tcW w:w="5733" w:type="dxa"/>
          </w:tcPr>
          <w:p w:rsidR="00C46484" w:rsidRPr="003C47C2" w:rsidRDefault="00C46484" w:rsidP="00046624">
            <w:pPr>
              <w:rPr>
                <w:lang w:val="es-VE"/>
              </w:rPr>
            </w:pPr>
            <w:r w:rsidRPr="003C47C2">
              <w:rPr>
                <w:lang w:val="es-VE"/>
              </w:rPr>
              <w:t>Propicia la participación de los estudiantes en clase</w:t>
            </w:r>
          </w:p>
        </w:tc>
        <w:tc>
          <w:tcPr>
            <w:tcW w:w="534" w:type="dxa"/>
          </w:tcPr>
          <w:p w:rsidR="00C46484" w:rsidRPr="003C47C2" w:rsidRDefault="00C46484" w:rsidP="00046624">
            <w:pPr>
              <w:spacing w:line="240" w:lineRule="atLeast"/>
              <w:rPr>
                <w:lang w:val="es-VE"/>
              </w:rPr>
            </w:pPr>
          </w:p>
        </w:tc>
        <w:tc>
          <w:tcPr>
            <w:tcW w:w="534" w:type="dxa"/>
          </w:tcPr>
          <w:p w:rsidR="00C46484" w:rsidRPr="003C47C2" w:rsidRDefault="00C46484" w:rsidP="00046624">
            <w:pPr>
              <w:spacing w:line="240" w:lineRule="atLeast"/>
              <w:rPr>
                <w:lang w:val="es-VE"/>
              </w:rPr>
            </w:pPr>
          </w:p>
        </w:tc>
        <w:tc>
          <w:tcPr>
            <w:tcW w:w="608" w:type="dxa"/>
          </w:tcPr>
          <w:p w:rsidR="00C46484" w:rsidRPr="003C47C2" w:rsidRDefault="00C46484" w:rsidP="00046624">
            <w:pPr>
              <w:spacing w:line="240" w:lineRule="atLeast"/>
              <w:rPr>
                <w:lang w:val="es-VE"/>
              </w:rPr>
            </w:pPr>
          </w:p>
        </w:tc>
        <w:tc>
          <w:tcPr>
            <w:tcW w:w="534" w:type="dxa"/>
          </w:tcPr>
          <w:p w:rsidR="00C46484" w:rsidRPr="003C47C2" w:rsidRDefault="00C46484" w:rsidP="00046624">
            <w:pPr>
              <w:spacing w:line="240" w:lineRule="atLeast"/>
              <w:rPr>
                <w:lang w:val="es-VE"/>
              </w:rPr>
            </w:pPr>
          </w:p>
        </w:tc>
        <w:tc>
          <w:tcPr>
            <w:tcW w:w="577" w:type="dxa"/>
          </w:tcPr>
          <w:p w:rsidR="00C46484" w:rsidRPr="003C47C2" w:rsidRDefault="00C46484" w:rsidP="00046624">
            <w:pPr>
              <w:spacing w:line="240" w:lineRule="atLeast"/>
              <w:rPr>
                <w:lang w:val="es-VE"/>
              </w:rPr>
            </w:pPr>
          </w:p>
        </w:tc>
      </w:tr>
      <w:tr w:rsidR="00C46484" w:rsidRPr="001327C2" w:rsidTr="00046624">
        <w:tc>
          <w:tcPr>
            <w:tcW w:w="426" w:type="dxa"/>
          </w:tcPr>
          <w:p w:rsidR="00C46484" w:rsidRDefault="00C46484" w:rsidP="00046624">
            <w:pPr>
              <w:jc w:val="center"/>
              <w:rPr>
                <w:lang w:val="es-VE"/>
              </w:rPr>
            </w:pPr>
          </w:p>
          <w:p w:rsidR="00C46484" w:rsidRPr="003C47C2" w:rsidRDefault="00C46484" w:rsidP="00046624">
            <w:pPr>
              <w:jc w:val="center"/>
              <w:rPr>
                <w:lang w:val="es-VE"/>
              </w:rPr>
            </w:pPr>
            <w:r>
              <w:rPr>
                <w:lang w:val="es-VE"/>
              </w:rPr>
              <w:t>12</w:t>
            </w:r>
          </w:p>
        </w:tc>
        <w:tc>
          <w:tcPr>
            <w:tcW w:w="5733" w:type="dxa"/>
          </w:tcPr>
          <w:p w:rsidR="00C46484" w:rsidRDefault="00C46484" w:rsidP="00046624">
            <w:pPr>
              <w:rPr>
                <w:lang w:val="es-VE"/>
              </w:rPr>
            </w:pPr>
          </w:p>
          <w:p w:rsidR="00C46484" w:rsidRPr="003C47C2" w:rsidRDefault="00C46484" w:rsidP="00046624">
            <w:pPr>
              <w:rPr>
                <w:lang w:val="es-VE"/>
              </w:rPr>
            </w:pPr>
            <w:r>
              <w:rPr>
                <w:lang w:val="es-VE"/>
              </w:rPr>
              <w:t>D</w:t>
            </w:r>
            <w:r w:rsidRPr="003C47C2">
              <w:rPr>
                <w:lang w:val="es-VE"/>
              </w:rPr>
              <w:t>edica espacio a la práctica del contenido estudiado</w:t>
            </w:r>
          </w:p>
        </w:tc>
        <w:tc>
          <w:tcPr>
            <w:tcW w:w="534" w:type="dxa"/>
          </w:tcPr>
          <w:p w:rsidR="00C46484" w:rsidRPr="003C47C2" w:rsidRDefault="00C46484" w:rsidP="00046624">
            <w:pPr>
              <w:spacing w:line="240" w:lineRule="atLeast"/>
              <w:rPr>
                <w:lang w:val="es-VE"/>
              </w:rPr>
            </w:pPr>
          </w:p>
        </w:tc>
        <w:tc>
          <w:tcPr>
            <w:tcW w:w="534" w:type="dxa"/>
          </w:tcPr>
          <w:p w:rsidR="00C46484" w:rsidRPr="003C47C2" w:rsidRDefault="00C46484" w:rsidP="00046624">
            <w:pPr>
              <w:spacing w:line="240" w:lineRule="atLeast"/>
              <w:rPr>
                <w:lang w:val="es-VE"/>
              </w:rPr>
            </w:pPr>
          </w:p>
        </w:tc>
        <w:tc>
          <w:tcPr>
            <w:tcW w:w="608" w:type="dxa"/>
          </w:tcPr>
          <w:p w:rsidR="00C46484" w:rsidRPr="003C47C2" w:rsidRDefault="00C46484" w:rsidP="00046624">
            <w:pPr>
              <w:spacing w:line="240" w:lineRule="atLeast"/>
              <w:rPr>
                <w:lang w:val="es-VE"/>
              </w:rPr>
            </w:pPr>
          </w:p>
        </w:tc>
        <w:tc>
          <w:tcPr>
            <w:tcW w:w="534" w:type="dxa"/>
          </w:tcPr>
          <w:p w:rsidR="00C46484" w:rsidRPr="003C47C2" w:rsidRDefault="00C46484" w:rsidP="00046624">
            <w:pPr>
              <w:spacing w:line="240" w:lineRule="atLeast"/>
              <w:rPr>
                <w:lang w:val="es-VE"/>
              </w:rPr>
            </w:pPr>
          </w:p>
        </w:tc>
        <w:tc>
          <w:tcPr>
            <w:tcW w:w="577" w:type="dxa"/>
          </w:tcPr>
          <w:p w:rsidR="00C46484" w:rsidRPr="003C47C2" w:rsidRDefault="00C46484" w:rsidP="00046624">
            <w:pPr>
              <w:spacing w:line="240" w:lineRule="atLeast"/>
              <w:rPr>
                <w:lang w:val="es-VE"/>
              </w:rPr>
            </w:pPr>
          </w:p>
        </w:tc>
      </w:tr>
    </w:tbl>
    <w:p w:rsidR="00C46484" w:rsidRDefault="00C46484" w:rsidP="00C46484">
      <w:pPr>
        <w:rPr>
          <w:lang w:val="es-VE"/>
        </w:rPr>
      </w:pPr>
    </w:p>
    <w:p w:rsidR="00C46484" w:rsidRDefault="00C46484" w:rsidP="00C46484">
      <w:pPr>
        <w:rPr>
          <w:lang w:val="es-VE"/>
        </w:rPr>
      </w:pPr>
    </w:p>
    <w:p w:rsidR="00C46484" w:rsidRDefault="00C46484" w:rsidP="00414266">
      <w:pPr>
        <w:jc w:val="center"/>
        <w:rPr>
          <w:b/>
          <w:lang w:val="es-VE"/>
        </w:rPr>
      </w:pPr>
    </w:p>
    <w:p w:rsidR="00C46484" w:rsidRDefault="00C46484" w:rsidP="00414266">
      <w:pPr>
        <w:jc w:val="center"/>
        <w:rPr>
          <w:b/>
          <w:lang w:val="es-VE"/>
        </w:rPr>
      </w:pPr>
    </w:p>
    <w:p w:rsidR="00C46484" w:rsidRDefault="00C46484" w:rsidP="00414266">
      <w:pPr>
        <w:jc w:val="center"/>
        <w:rPr>
          <w:b/>
          <w:lang w:val="es-VE"/>
        </w:rPr>
      </w:pPr>
    </w:p>
    <w:p w:rsidR="00C46484" w:rsidRDefault="00C46484" w:rsidP="00414266">
      <w:pPr>
        <w:jc w:val="center"/>
        <w:rPr>
          <w:b/>
          <w:lang w:val="es-VE"/>
        </w:rPr>
      </w:pPr>
    </w:p>
    <w:p w:rsidR="00C46484" w:rsidRDefault="00C46484" w:rsidP="00414266">
      <w:pPr>
        <w:jc w:val="center"/>
        <w:rPr>
          <w:b/>
          <w:lang w:val="es-VE"/>
        </w:rPr>
      </w:pPr>
    </w:p>
    <w:p w:rsidR="00C46484" w:rsidRDefault="00C46484" w:rsidP="00414266">
      <w:pPr>
        <w:jc w:val="center"/>
        <w:rPr>
          <w:b/>
          <w:lang w:val="es-VE"/>
        </w:rPr>
      </w:pPr>
    </w:p>
    <w:p w:rsidR="00C46484" w:rsidRDefault="00C46484" w:rsidP="00414266">
      <w:pPr>
        <w:jc w:val="center"/>
        <w:rPr>
          <w:b/>
          <w:lang w:val="es-VE"/>
        </w:rPr>
      </w:pPr>
    </w:p>
    <w:p w:rsidR="00C46484" w:rsidRDefault="00C46484" w:rsidP="00414266">
      <w:pPr>
        <w:jc w:val="center"/>
        <w:rPr>
          <w:b/>
          <w:lang w:val="es-VE"/>
        </w:rPr>
      </w:pPr>
    </w:p>
    <w:p w:rsidR="00C46484" w:rsidRDefault="00C46484" w:rsidP="00414266">
      <w:pPr>
        <w:jc w:val="center"/>
        <w:rPr>
          <w:b/>
          <w:lang w:val="es-VE"/>
        </w:rPr>
      </w:pPr>
    </w:p>
    <w:p w:rsidR="00C46484" w:rsidRDefault="00C46484" w:rsidP="00414266">
      <w:pPr>
        <w:jc w:val="center"/>
        <w:rPr>
          <w:b/>
          <w:lang w:val="es-VE"/>
        </w:rPr>
      </w:pPr>
    </w:p>
    <w:p w:rsidR="00C46484" w:rsidRDefault="00C46484" w:rsidP="00414266">
      <w:pPr>
        <w:jc w:val="center"/>
        <w:rPr>
          <w:b/>
          <w:lang w:val="es-VE"/>
        </w:rPr>
      </w:pPr>
    </w:p>
    <w:p w:rsidR="00C46484" w:rsidRDefault="00C46484" w:rsidP="00414266">
      <w:pPr>
        <w:jc w:val="center"/>
        <w:rPr>
          <w:b/>
          <w:lang w:val="es-VE"/>
        </w:rPr>
      </w:pPr>
    </w:p>
    <w:p w:rsidR="00C46484" w:rsidRDefault="00C46484" w:rsidP="00414266">
      <w:pPr>
        <w:jc w:val="center"/>
        <w:rPr>
          <w:b/>
          <w:lang w:val="es-VE"/>
        </w:rPr>
      </w:pPr>
    </w:p>
    <w:p w:rsidR="00C46484" w:rsidRDefault="00C46484" w:rsidP="00414266">
      <w:pPr>
        <w:jc w:val="center"/>
        <w:rPr>
          <w:b/>
          <w:lang w:val="es-VE"/>
        </w:rPr>
      </w:pPr>
    </w:p>
    <w:p w:rsidR="00D72DED" w:rsidRDefault="00D72DED" w:rsidP="00414266">
      <w:pPr>
        <w:jc w:val="center"/>
        <w:rPr>
          <w:b/>
          <w:lang w:val="es-VE"/>
        </w:rPr>
      </w:pPr>
    </w:p>
    <w:p w:rsidR="00C46484" w:rsidRDefault="00C46484" w:rsidP="00414266">
      <w:pPr>
        <w:jc w:val="center"/>
        <w:rPr>
          <w:b/>
          <w:lang w:val="es-VE"/>
        </w:rPr>
      </w:pPr>
    </w:p>
    <w:p w:rsidR="00C46484" w:rsidRDefault="00C46484" w:rsidP="00414266">
      <w:pPr>
        <w:jc w:val="center"/>
        <w:rPr>
          <w:b/>
          <w:lang w:val="es-VE"/>
        </w:rPr>
      </w:pPr>
    </w:p>
    <w:p w:rsidR="00C46484" w:rsidRDefault="00C46484" w:rsidP="00C46484">
      <w:pPr>
        <w:rPr>
          <w:lang w:val="es-VE"/>
        </w:rPr>
      </w:pPr>
    </w:p>
    <w:p w:rsidR="00C46484" w:rsidRDefault="00C46484" w:rsidP="00C46484">
      <w:pPr>
        <w:rPr>
          <w:lang w:val="es-VE"/>
        </w:rPr>
      </w:pPr>
    </w:p>
    <w:p w:rsidR="00C46484" w:rsidRDefault="00C46484" w:rsidP="00C46484">
      <w:pPr>
        <w:rPr>
          <w:lang w:val="es-VE"/>
        </w:rPr>
      </w:pPr>
    </w:p>
    <w:p w:rsidR="00C46484" w:rsidRDefault="00C46484" w:rsidP="00C46484">
      <w:pPr>
        <w:rPr>
          <w:lang w:val="es-VE"/>
        </w:rPr>
      </w:pPr>
    </w:p>
    <w:sectPr w:rsidR="00C46484" w:rsidSect="00344D26">
      <w:footerReference w:type="default" r:id="rId70"/>
      <w:pgSz w:w="12240" w:h="15840" w:code="1"/>
      <w:pgMar w:top="1701" w:right="1701" w:bottom="1701" w:left="2268" w:header="709" w:footer="709" w:gutter="0"/>
      <w:pgNumType w:start="4"/>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B7060" w:rsidRDefault="00DB7060" w:rsidP="00654912">
      <w:r>
        <w:separator/>
      </w:r>
    </w:p>
  </w:endnote>
  <w:endnote w:type="continuationSeparator" w:id="0">
    <w:p w:rsidR="00DB7060" w:rsidRDefault="00DB7060" w:rsidP="0065491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761002"/>
      <w:docPartObj>
        <w:docPartGallery w:val="Page Numbers (Bottom of Page)"/>
        <w:docPartUnique/>
      </w:docPartObj>
    </w:sdtPr>
    <w:sdtContent>
      <w:p w:rsidR="00046624" w:rsidRDefault="00112F62">
        <w:pPr>
          <w:pStyle w:val="Piedepgina"/>
          <w:jc w:val="center"/>
        </w:pPr>
        <w:fldSimple w:instr=" PAGE   \* MERGEFORMAT ">
          <w:r w:rsidR="007148A5">
            <w:rPr>
              <w:noProof/>
            </w:rPr>
            <w:t>1</w:t>
          </w:r>
        </w:fldSimple>
      </w:p>
    </w:sdtContent>
  </w:sdt>
  <w:p w:rsidR="00046624" w:rsidRDefault="00046624">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418159"/>
      <w:docPartObj>
        <w:docPartGallery w:val="Page Numbers (Bottom of Page)"/>
        <w:docPartUnique/>
      </w:docPartObj>
    </w:sdtPr>
    <w:sdtContent>
      <w:p w:rsidR="00046624" w:rsidRDefault="00112F62">
        <w:pPr>
          <w:pStyle w:val="Piedepgina"/>
          <w:jc w:val="center"/>
        </w:pPr>
        <w:fldSimple w:instr=" PAGE   \* MERGEFORMAT ">
          <w:r w:rsidR="007148A5">
            <w:rPr>
              <w:noProof/>
            </w:rPr>
            <w:t>3</w:t>
          </w:r>
        </w:fldSimple>
      </w:p>
    </w:sdtContent>
  </w:sdt>
  <w:p w:rsidR="00046624" w:rsidRDefault="00046624">
    <w:pPr>
      <w:pStyle w:val="Piedepgin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761006"/>
      <w:docPartObj>
        <w:docPartGallery w:val="Page Numbers (Bottom of Page)"/>
        <w:docPartUnique/>
      </w:docPartObj>
    </w:sdtPr>
    <w:sdtContent>
      <w:p w:rsidR="00046624" w:rsidRDefault="00112F62">
        <w:pPr>
          <w:pStyle w:val="Piedepgina"/>
          <w:jc w:val="center"/>
        </w:pPr>
        <w:fldSimple w:instr=" PAGE   \* MERGEFORMAT ">
          <w:r w:rsidR="007148A5">
            <w:rPr>
              <w:noProof/>
            </w:rPr>
            <w:t>119</w:t>
          </w:r>
        </w:fldSimple>
      </w:p>
    </w:sdtContent>
  </w:sdt>
  <w:p w:rsidR="00046624" w:rsidRDefault="00046624">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B7060" w:rsidRDefault="00DB7060" w:rsidP="00654912">
      <w:r>
        <w:separator/>
      </w:r>
    </w:p>
  </w:footnote>
  <w:footnote w:type="continuationSeparator" w:id="0">
    <w:p w:rsidR="00DB7060" w:rsidRDefault="00DB7060" w:rsidP="0065491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0B1910"/>
    <w:multiLevelType w:val="multilevel"/>
    <w:tmpl w:val="5C824D7E"/>
    <w:lvl w:ilvl="0">
      <w:start w:val="1"/>
      <w:numFmt w:val="decimal"/>
      <w:lvlText w:val="%1"/>
      <w:lvlJc w:val="left"/>
      <w:pPr>
        <w:ind w:left="480" w:hanging="480"/>
      </w:pPr>
      <w:rPr>
        <w:rFonts w:hint="default"/>
      </w:rPr>
    </w:lvl>
    <w:lvl w:ilvl="1">
      <w:start w:val="2"/>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43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
    <w:nsid w:val="0A9E006E"/>
    <w:multiLevelType w:val="hybridMultilevel"/>
    <w:tmpl w:val="67F8FBCC"/>
    <w:lvl w:ilvl="0" w:tplc="0C0A0009">
      <w:start w:val="1"/>
      <w:numFmt w:val="bullet"/>
      <w:lvlText w:val=""/>
      <w:lvlJc w:val="left"/>
      <w:pPr>
        <w:ind w:left="1428" w:hanging="360"/>
      </w:pPr>
      <w:rPr>
        <w:rFonts w:ascii="Wingdings" w:hAnsi="Wingdings"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2">
    <w:nsid w:val="0D355E7E"/>
    <w:multiLevelType w:val="hybridMultilevel"/>
    <w:tmpl w:val="A7BAF580"/>
    <w:lvl w:ilvl="0" w:tplc="10BA235E">
      <w:start w:val="5"/>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3">
    <w:nsid w:val="1FF82BB0"/>
    <w:multiLevelType w:val="multilevel"/>
    <w:tmpl w:val="DB90D9B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
    <w:nsid w:val="28BE4651"/>
    <w:multiLevelType w:val="hybridMultilevel"/>
    <w:tmpl w:val="45AAF766"/>
    <w:lvl w:ilvl="0" w:tplc="0C0A000F">
      <w:start w:val="7"/>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3020666E"/>
    <w:multiLevelType w:val="hybridMultilevel"/>
    <w:tmpl w:val="E46A4A94"/>
    <w:lvl w:ilvl="0" w:tplc="A10E208C">
      <w:start w:val="9"/>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6">
    <w:nsid w:val="3D6D2D67"/>
    <w:multiLevelType w:val="hybridMultilevel"/>
    <w:tmpl w:val="2A58CFD4"/>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7">
    <w:nsid w:val="3ECB2005"/>
    <w:multiLevelType w:val="multilevel"/>
    <w:tmpl w:val="3FBC67F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495E5CF6"/>
    <w:multiLevelType w:val="hybridMultilevel"/>
    <w:tmpl w:val="44F00998"/>
    <w:lvl w:ilvl="0" w:tplc="B7A00DAA">
      <w:start w:val="2"/>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9">
    <w:nsid w:val="5C2303E7"/>
    <w:multiLevelType w:val="hybridMultilevel"/>
    <w:tmpl w:val="39DAABF2"/>
    <w:lvl w:ilvl="0" w:tplc="830C01BA">
      <w:start w:val="1"/>
      <w:numFmt w:val="lowerLetter"/>
      <w:lvlText w:val="%1."/>
      <w:lvlJc w:val="left"/>
      <w:pPr>
        <w:ind w:left="1080" w:hanging="360"/>
      </w:pPr>
      <w:rPr>
        <w:rFonts w:hint="default"/>
      </w:rPr>
    </w:lvl>
    <w:lvl w:ilvl="1" w:tplc="200A0019">
      <w:start w:val="1"/>
      <w:numFmt w:val="lowerLetter"/>
      <w:lvlText w:val="%2."/>
      <w:lvlJc w:val="left"/>
      <w:pPr>
        <w:ind w:left="1800" w:hanging="360"/>
      </w:pPr>
    </w:lvl>
    <w:lvl w:ilvl="2" w:tplc="200A001B">
      <w:start w:val="1"/>
      <w:numFmt w:val="lowerRoman"/>
      <w:lvlText w:val="%3."/>
      <w:lvlJc w:val="right"/>
      <w:pPr>
        <w:ind w:left="2520" w:hanging="180"/>
      </w:pPr>
    </w:lvl>
    <w:lvl w:ilvl="3" w:tplc="200A000F">
      <w:start w:val="1"/>
      <w:numFmt w:val="decimal"/>
      <w:lvlText w:val="%4."/>
      <w:lvlJc w:val="left"/>
      <w:pPr>
        <w:ind w:left="3240" w:hanging="360"/>
      </w:pPr>
    </w:lvl>
    <w:lvl w:ilvl="4" w:tplc="200A0019">
      <w:start w:val="1"/>
      <w:numFmt w:val="lowerLetter"/>
      <w:lvlText w:val="%5."/>
      <w:lvlJc w:val="left"/>
      <w:pPr>
        <w:ind w:left="3960" w:hanging="360"/>
      </w:pPr>
    </w:lvl>
    <w:lvl w:ilvl="5" w:tplc="200A001B">
      <w:start w:val="1"/>
      <w:numFmt w:val="lowerRoman"/>
      <w:lvlText w:val="%6."/>
      <w:lvlJc w:val="right"/>
      <w:pPr>
        <w:ind w:left="4680" w:hanging="180"/>
      </w:pPr>
    </w:lvl>
    <w:lvl w:ilvl="6" w:tplc="200A000F">
      <w:start w:val="1"/>
      <w:numFmt w:val="decimal"/>
      <w:lvlText w:val="%7."/>
      <w:lvlJc w:val="left"/>
      <w:pPr>
        <w:ind w:left="5400" w:hanging="360"/>
      </w:pPr>
    </w:lvl>
    <w:lvl w:ilvl="7" w:tplc="200A0019">
      <w:start w:val="1"/>
      <w:numFmt w:val="lowerLetter"/>
      <w:lvlText w:val="%8."/>
      <w:lvlJc w:val="left"/>
      <w:pPr>
        <w:ind w:left="6120" w:hanging="360"/>
      </w:pPr>
    </w:lvl>
    <w:lvl w:ilvl="8" w:tplc="200A001B">
      <w:start w:val="1"/>
      <w:numFmt w:val="lowerRoman"/>
      <w:lvlText w:val="%9."/>
      <w:lvlJc w:val="right"/>
      <w:pPr>
        <w:ind w:left="6840" w:hanging="180"/>
      </w:pPr>
    </w:lvl>
  </w:abstractNum>
  <w:abstractNum w:abstractNumId="10">
    <w:nsid w:val="5D9F7265"/>
    <w:multiLevelType w:val="multilevel"/>
    <w:tmpl w:val="A0402F1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72045823"/>
    <w:multiLevelType w:val="hybridMultilevel"/>
    <w:tmpl w:val="EB2C95CA"/>
    <w:lvl w:ilvl="0" w:tplc="7846BBC4">
      <w:start w:val="1"/>
      <w:numFmt w:val="lowerLetter"/>
      <w:lvlText w:val="%1."/>
      <w:lvlJc w:val="left"/>
      <w:pPr>
        <w:ind w:left="1080" w:hanging="360"/>
      </w:pPr>
      <w:rPr>
        <w:rFonts w:hint="default"/>
      </w:rPr>
    </w:lvl>
    <w:lvl w:ilvl="1" w:tplc="200A0019">
      <w:start w:val="1"/>
      <w:numFmt w:val="lowerLetter"/>
      <w:lvlText w:val="%2."/>
      <w:lvlJc w:val="left"/>
      <w:pPr>
        <w:ind w:left="1800" w:hanging="360"/>
      </w:pPr>
    </w:lvl>
    <w:lvl w:ilvl="2" w:tplc="200A001B">
      <w:start w:val="1"/>
      <w:numFmt w:val="lowerRoman"/>
      <w:lvlText w:val="%3."/>
      <w:lvlJc w:val="right"/>
      <w:pPr>
        <w:ind w:left="2520" w:hanging="180"/>
      </w:pPr>
    </w:lvl>
    <w:lvl w:ilvl="3" w:tplc="200A000F">
      <w:start w:val="1"/>
      <w:numFmt w:val="decimal"/>
      <w:lvlText w:val="%4."/>
      <w:lvlJc w:val="left"/>
      <w:pPr>
        <w:ind w:left="3240" w:hanging="360"/>
      </w:pPr>
    </w:lvl>
    <w:lvl w:ilvl="4" w:tplc="200A0019">
      <w:start w:val="1"/>
      <w:numFmt w:val="lowerLetter"/>
      <w:lvlText w:val="%5."/>
      <w:lvlJc w:val="left"/>
      <w:pPr>
        <w:ind w:left="3960" w:hanging="360"/>
      </w:pPr>
    </w:lvl>
    <w:lvl w:ilvl="5" w:tplc="200A001B">
      <w:start w:val="1"/>
      <w:numFmt w:val="lowerRoman"/>
      <w:lvlText w:val="%6."/>
      <w:lvlJc w:val="right"/>
      <w:pPr>
        <w:ind w:left="4680" w:hanging="180"/>
      </w:pPr>
    </w:lvl>
    <w:lvl w:ilvl="6" w:tplc="200A000F">
      <w:start w:val="1"/>
      <w:numFmt w:val="decimal"/>
      <w:lvlText w:val="%7."/>
      <w:lvlJc w:val="left"/>
      <w:pPr>
        <w:ind w:left="5400" w:hanging="360"/>
      </w:pPr>
    </w:lvl>
    <w:lvl w:ilvl="7" w:tplc="200A0019">
      <w:start w:val="1"/>
      <w:numFmt w:val="lowerLetter"/>
      <w:lvlText w:val="%8."/>
      <w:lvlJc w:val="left"/>
      <w:pPr>
        <w:ind w:left="6120" w:hanging="360"/>
      </w:pPr>
    </w:lvl>
    <w:lvl w:ilvl="8" w:tplc="200A001B">
      <w:start w:val="1"/>
      <w:numFmt w:val="lowerRoman"/>
      <w:lvlText w:val="%9."/>
      <w:lvlJc w:val="right"/>
      <w:pPr>
        <w:ind w:left="6840" w:hanging="180"/>
      </w:pPr>
    </w:lvl>
  </w:abstractNum>
  <w:num w:numId="1">
    <w:abstractNumId w:val="7"/>
  </w:num>
  <w:num w:numId="2">
    <w:abstractNumId w:val="10"/>
  </w:num>
  <w:num w:numId="3">
    <w:abstractNumId w:val="0"/>
  </w:num>
  <w:num w:numId="4">
    <w:abstractNumId w:val="1"/>
  </w:num>
  <w:num w:numId="5">
    <w:abstractNumId w:val="6"/>
  </w:num>
  <w:num w:numId="6">
    <w:abstractNumId w:val="9"/>
  </w:num>
  <w:num w:numId="7">
    <w:abstractNumId w:val="11"/>
  </w:num>
  <w:num w:numId="8">
    <w:abstractNumId w:val="2"/>
  </w:num>
  <w:num w:numId="9">
    <w:abstractNumId w:val="3"/>
  </w:num>
  <w:num w:numId="10">
    <w:abstractNumId w:val="5"/>
  </w:num>
  <w:num w:numId="11">
    <w:abstractNumId w:val="8"/>
  </w:num>
  <w:num w:numId="12">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08"/>
  <w:hyphenationZone w:val="425"/>
  <w:drawingGridHorizontalSpacing w:val="120"/>
  <w:displayHorizontalDrawingGridEvery w:val="2"/>
  <w:characterSpacingControl w:val="doNotCompress"/>
  <w:hdrShapeDefaults>
    <o:shapedefaults v:ext="edit" spidmax="87042"/>
  </w:hdrShapeDefaults>
  <w:footnotePr>
    <w:footnote w:id="-1"/>
    <w:footnote w:id="0"/>
  </w:footnotePr>
  <w:endnotePr>
    <w:endnote w:id="-1"/>
    <w:endnote w:id="0"/>
  </w:endnotePr>
  <w:compat/>
  <w:rsids>
    <w:rsidRoot w:val="008D5CDD"/>
    <w:rsid w:val="0001445D"/>
    <w:rsid w:val="00022DA6"/>
    <w:rsid w:val="000242B7"/>
    <w:rsid w:val="00042FB8"/>
    <w:rsid w:val="00046624"/>
    <w:rsid w:val="00085298"/>
    <w:rsid w:val="00090F22"/>
    <w:rsid w:val="00090F64"/>
    <w:rsid w:val="000A485E"/>
    <w:rsid w:val="000B017C"/>
    <w:rsid w:val="000B17E6"/>
    <w:rsid w:val="000E305D"/>
    <w:rsid w:val="000F49BF"/>
    <w:rsid w:val="00107DFF"/>
    <w:rsid w:val="00112F62"/>
    <w:rsid w:val="0013100B"/>
    <w:rsid w:val="00137C57"/>
    <w:rsid w:val="00196B9A"/>
    <w:rsid w:val="00250CF4"/>
    <w:rsid w:val="002534A8"/>
    <w:rsid w:val="00253A03"/>
    <w:rsid w:val="00257938"/>
    <w:rsid w:val="00270292"/>
    <w:rsid w:val="0027042C"/>
    <w:rsid w:val="002A2111"/>
    <w:rsid w:val="002A64BD"/>
    <w:rsid w:val="002B1EEB"/>
    <w:rsid w:val="002F79BE"/>
    <w:rsid w:val="00320057"/>
    <w:rsid w:val="00320368"/>
    <w:rsid w:val="003223CF"/>
    <w:rsid w:val="00342D85"/>
    <w:rsid w:val="00344D26"/>
    <w:rsid w:val="00346186"/>
    <w:rsid w:val="003812D5"/>
    <w:rsid w:val="003951AE"/>
    <w:rsid w:val="003B028A"/>
    <w:rsid w:val="003B0DD0"/>
    <w:rsid w:val="003D420C"/>
    <w:rsid w:val="003D5668"/>
    <w:rsid w:val="00414266"/>
    <w:rsid w:val="004147C6"/>
    <w:rsid w:val="004308A3"/>
    <w:rsid w:val="004620CB"/>
    <w:rsid w:val="0049124E"/>
    <w:rsid w:val="00491DEA"/>
    <w:rsid w:val="004C329B"/>
    <w:rsid w:val="004D4B65"/>
    <w:rsid w:val="004E752C"/>
    <w:rsid w:val="004F0A89"/>
    <w:rsid w:val="004F7D65"/>
    <w:rsid w:val="00532905"/>
    <w:rsid w:val="0053404D"/>
    <w:rsid w:val="00536DC4"/>
    <w:rsid w:val="005700C2"/>
    <w:rsid w:val="005837E2"/>
    <w:rsid w:val="00584D1B"/>
    <w:rsid w:val="005C3C09"/>
    <w:rsid w:val="005C3E42"/>
    <w:rsid w:val="005C589D"/>
    <w:rsid w:val="005D59A2"/>
    <w:rsid w:val="005E4169"/>
    <w:rsid w:val="005E5860"/>
    <w:rsid w:val="005E5D9B"/>
    <w:rsid w:val="005F1D9B"/>
    <w:rsid w:val="0060141D"/>
    <w:rsid w:val="00635397"/>
    <w:rsid w:val="00650C8F"/>
    <w:rsid w:val="006526A1"/>
    <w:rsid w:val="006546D6"/>
    <w:rsid w:val="00654912"/>
    <w:rsid w:val="006665B7"/>
    <w:rsid w:val="006667EA"/>
    <w:rsid w:val="00671527"/>
    <w:rsid w:val="00675D16"/>
    <w:rsid w:val="00691927"/>
    <w:rsid w:val="006B040F"/>
    <w:rsid w:val="00706010"/>
    <w:rsid w:val="007148A5"/>
    <w:rsid w:val="00716FDF"/>
    <w:rsid w:val="00742D5E"/>
    <w:rsid w:val="007636DC"/>
    <w:rsid w:val="007E5359"/>
    <w:rsid w:val="007F61F9"/>
    <w:rsid w:val="00800705"/>
    <w:rsid w:val="0081598C"/>
    <w:rsid w:val="008341B8"/>
    <w:rsid w:val="008344E0"/>
    <w:rsid w:val="00853A50"/>
    <w:rsid w:val="00854504"/>
    <w:rsid w:val="00892377"/>
    <w:rsid w:val="008964F0"/>
    <w:rsid w:val="008A124A"/>
    <w:rsid w:val="008D5CDD"/>
    <w:rsid w:val="009169CB"/>
    <w:rsid w:val="00921DF1"/>
    <w:rsid w:val="009272D9"/>
    <w:rsid w:val="00931EAB"/>
    <w:rsid w:val="00932392"/>
    <w:rsid w:val="00962B84"/>
    <w:rsid w:val="009709ED"/>
    <w:rsid w:val="00977B4E"/>
    <w:rsid w:val="00981ABE"/>
    <w:rsid w:val="00983423"/>
    <w:rsid w:val="0099434E"/>
    <w:rsid w:val="0099670E"/>
    <w:rsid w:val="009B4D17"/>
    <w:rsid w:val="009D284D"/>
    <w:rsid w:val="009D298C"/>
    <w:rsid w:val="009E39EA"/>
    <w:rsid w:val="00A25E33"/>
    <w:rsid w:val="00A52734"/>
    <w:rsid w:val="00A52B83"/>
    <w:rsid w:val="00A6092E"/>
    <w:rsid w:val="00A70A06"/>
    <w:rsid w:val="00A759FF"/>
    <w:rsid w:val="00AB53CF"/>
    <w:rsid w:val="00AC2164"/>
    <w:rsid w:val="00AC3163"/>
    <w:rsid w:val="00AD0344"/>
    <w:rsid w:val="00AD376F"/>
    <w:rsid w:val="00AE4012"/>
    <w:rsid w:val="00B00CC2"/>
    <w:rsid w:val="00B35B04"/>
    <w:rsid w:val="00B41E7D"/>
    <w:rsid w:val="00B43585"/>
    <w:rsid w:val="00B449A4"/>
    <w:rsid w:val="00B52864"/>
    <w:rsid w:val="00B727C9"/>
    <w:rsid w:val="00B74218"/>
    <w:rsid w:val="00B83E6C"/>
    <w:rsid w:val="00B85A8D"/>
    <w:rsid w:val="00BA43AA"/>
    <w:rsid w:val="00BC0052"/>
    <w:rsid w:val="00BE1102"/>
    <w:rsid w:val="00BE2730"/>
    <w:rsid w:val="00BE6363"/>
    <w:rsid w:val="00BF4667"/>
    <w:rsid w:val="00C067D0"/>
    <w:rsid w:val="00C12C7C"/>
    <w:rsid w:val="00C15F2F"/>
    <w:rsid w:val="00C35C55"/>
    <w:rsid w:val="00C46484"/>
    <w:rsid w:val="00C512BA"/>
    <w:rsid w:val="00C5308F"/>
    <w:rsid w:val="00C64523"/>
    <w:rsid w:val="00C73A56"/>
    <w:rsid w:val="00C83359"/>
    <w:rsid w:val="00C921A1"/>
    <w:rsid w:val="00CA3D20"/>
    <w:rsid w:val="00CC62A8"/>
    <w:rsid w:val="00CD5B32"/>
    <w:rsid w:val="00CE35C3"/>
    <w:rsid w:val="00CE7A7B"/>
    <w:rsid w:val="00D0473C"/>
    <w:rsid w:val="00D12E53"/>
    <w:rsid w:val="00D341FA"/>
    <w:rsid w:val="00D3655B"/>
    <w:rsid w:val="00D56E26"/>
    <w:rsid w:val="00D63920"/>
    <w:rsid w:val="00D72DED"/>
    <w:rsid w:val="00D90D32"/>
    <w:rsid w:val="00DA6615"/>
    <w:rsid w:val="00DB4FBD"/>
    <w:rsid w:val="00DB7060"/>
    <w:rsid w:val="00DD154E"/>
    <w:rsid w:val="00DD249B"/>
    <w:rsid w:val="00DE5E03"/>
    <w:rsid w:val="00E00D4A"/>
    <w:rsid w:val="00E07EB5"/>
    <w:rsid w:val="00E248D9"/>
    <w:rsid w:val="00E258E2"/>
    <w:rsid w:val="00E32FC1"/>
    <w:rsid w:val="00E331B3"/>
    <w:rsid w:val="00E332D2"/>
    <w:rsid w:val="00E50932"/>
    <w:rsid w:val="00E60A59"/>
    <w:rsid w:val="00E61A9B"/>
    <w:rsid w:val="00E66CA4"/>
    <w:rsid w:val="00E95092"/>
    <w:rsid w:val="00EB2139"/>
    <w:rsid w:val="00EE0201"/>
    <w:rsid w:val="00F00170"/>
    <w:rsid w:val="00F13EA7"/>
    <w:rsid w:val="00F41F6D"/>
    <w:rsid w:val="00F57A49"/>
    <w:rsid w:val="00FA2ED7"/>
    <w:rsid w:val="00FB42D5"/>
    <w:rsid w:val="00FC5CFF"/>
    <w:rsid w:val="00FC69CA"/>
    <w:rsid w:val="00FE1A09"/>
    <w:rsid w:val="00FE4E73"/>
    <w:rsid w:val="00FE4E9D"/>
    <w:rsid w:val="00FF54CF"/>
    <w:rsid w:val="00FF7C16"/>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870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5CDD"/>
    <w:pPr>
      <w:spacing w:after="0" w:line="240" w:lineRule="auto"/>
    </w:pPr>
    <w:rPr>
      <w:rFonts w:ascii="Times New Roman" w:eastAsia="Times New Roman" w:hAnsi="Times New Roman" w:cs="Times New Roman"/>
      <w:sz w:val="24"/>
      <w:szCs w:val="24"/>
      <w:lang w:eastAsia="es-ES"/>
    </w:rPr>
  </w:style>
  <w:style w:type="paragraph" w:styleId="Ttulo1">
    <w:name w:val="heading 1"/>
    <w:basedOn w:val="Normal"/>
    <w:next w:val="Normal"/>
    <w:link w:val="Ttulo1Car"/>
    <w:qFormat/>
    <w:rsid w:val="00932392"/>
    <w:pPr>
      <w:keepNext/>
      <w:keepLines/>
      <w:spacing w:before="480"/>
      <w:outlineLvl w:val="0"/>
    </w:pPr>
    <w:rPr>
      <w:rFonts w:ascii="Cambria" w:hAnsi="Cambria"/>
      <w:b/>
      <w:bCs/>
      <w:color w:val="365F91"/>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932392"/>
    <w:rPr>
      <w:rFonts w:ascii="Cambria" w:eastAsia="Times New Roman" w:hAnsi="Cambria" w:cs="Times New Roman"/>
      <w:b/>
      <w:bCs/>
      <w:color w:val="365F91"/>
      <w:sz w:val="28"/>
      <w:szCs w:val="28"/>
      <w:lang w:eastAsia="es-ES"/>
    </w:rPr>
  </w:style>
  <w:style w:type="paragraph" w:styleId="Sinespaciado">
    <w:name w:val="No Spacing"/>
    <w:uiPriority w:val="1"/>
    <w:qFormat/>
    <w:rsid w:val="00932392"/>
    <w:pPr>
      <w:spacing w:after="0" w:line="240" w:lineRule="auto"/>
    </w:pPr>
    <w:rPr>
      <w:rFonts w:ascii="Times New Roman" w:eastAsia="Times New Roman" w:hAnsi="Times New Roman" w:cs="Times New Roman"/>
      <w:sz w:val="24"/>
      <w:szCs w:val="24"/>
      <w:lang w:eastAsia="es-ES"/>
    </w:rPr>
  </w:style>
  <w:style w:type="paragraph" w:customStyle="1" w:styleId="Prrafodelista1">
    <w:name w:val="Párrafo de lista1"/>
    <w:basedOn w:val="Normal"/>
    <w:rsid w:val="00FF54CF"/>
    <w:pPr>
      <w:ind w:left="720"/>
      <w:contextualSpacing/>
    </w:pPr>
    <w:rPr>
      <w:rFonts w:eastAsia="Calibri"/>
      <w:lang w:val="es-ES_tradnl" w:eastAsia="es-ES_tradnl"/>
    </w:rPr>
  </w:style>
  <w:style w:type="paragraph" w:styleId="Textodebloque">
    <w:name w:val="Block Text"/>
    <w:basedOn w:val="Normal"/>
    <w:unhideWhenUsed/>
    <w:rsid w:val="00FF54CF"/>
    <w:pPr>
      <w:tabs>
        <w:tab w:val="left" w:pos="567"/>
      </w:tabs>
      <w:spacing w:line="360" w:lineRule="auto"/>
      <w:ind w:left="600" w:right="473"/>
      <w:jc w:val="both"/>
    </w:pPr>
  </w:style>
  <w:style w:type="character" w:styleId="Hipervnculo">
    <w:name w:val="Hyperlink"/>
    <w:unhideWhenUsed/>
    <w:rsid w:val="005C589D"/>
    <w:rPr>
      <w:color w:val="0000FF"/>
      <w:u w:val="single"/>
    </w:rPr>
  </w:style>
  <w:style w:type="paragraph" w:styleId="NormalWeb">
    <w:name w:val="Normal (Web)"/>
    <w:basedOn w:val="Normal"/>
    <w:uiPriority w:val="99"/>
    <w:unhideWhenUsed/>
    <w:rsid w:val="005C589D"/>
    <w:pPr>
      <w:spacing w:before="100" w:beforeAutospacing="1" w:after="100" w:afterAutospacing="1"/>
    </w:pPr>
  </w:style>
  <w:style w:type="character" w:styleId="Refdecomentario">
    <w:name w:val="annotation reference"/>
    <w:basedOn w:val="Fuentedeprrafopredeter"/>
    <w:uiPriority w:val="99"/>
    <w:semiHidden/>
    <w:unhideWhenUsed/>
    <w:rsid w:val="005C589D"/>
    <w:rPr>
      <w:sz w:val="16"/>
      <w:szCs w:val="16"/>
    </w:rPr>
  </w:style>
  <w:style w:type="paragraph" w:styleId="Textocomentario">
    <w:name w:val="annotation text"/>
    <w:basedOn w:val="Normal"/>
    <w:link w:val="TextocomentarioCar"/>
    <w:uiPriority w:val="99"/>
    <w:semiHidden/>
    <w:unhideWhenUsed/>
    <w:rsid w:val="005C589D"/>
    <w:rPr>
      <w:sz w:val="20"/>
      <w:szCs w:val="20"/>
    </w:rPr>
  </w:style>
  <w:style w:type="character" w:customStyle="1" w:styleId="TextocomentarioCar">
    <w:name w:val="Texto comentario Car"/>
    <w:basedOn w:val="Fuentedeprrafopredeter"/>
    <w:link w:val="Textocomentario"/>
    <w:uiPriority w:val="99"/>
    <w:semiHidden/>
    <w:rsid w:val="005C589D"/>
    <w:rPr>
      <w:rFonts w:ascii="Times New Roman" w:eastAsia="Times New Roman" w:hAnsi="Times New Roman" w:cs="Times New Roman"/>
      <w:sz w:val="20"/>
      <w:szCs w:val="20"/>
      <w:lang w:eastAsia="es-ES"/>
    </w:rPr>
  </w:style>
  <w:style w:type="paragraph" w:styleId="Textodeglobo">
    <w:name w:val="Balloon Text"/>
    <w:basedOn w:val="Normal"/>
    <w:link w:val="TextodegloboCar"/>
    <w:uiPriority w:val="99"/>
    <w:semiHidden/>
    <w:unhideWhenUsed/>
    <w:rsid w:val="005C589D"/>
    <w:rPr>
      <w:rFonts w:ascii="Tahoma" w:hAnsi="Tahoma" w:cs="Tahoma"/>
      <w:sz w:val="16"/>
      <w:szCs w:val="16"/>
    </w:rPr>
  </w:style>
  <w:style w:type="character" w:customStyle="1" w:styleId="TextodegloboCar">
    <w:name w:val="Texto de globo Car"/>
    <w:basedOn w:val="Fuentedeprrafopredeter"/>
    <w:link w:val="Textodeglobo"/>
    <w:uiPriority w:val="99"/>
    <w:semiHidden/>
    <w:rsid w:val="005C589D"/>
    <w:rPr>
      <w:rFonts w:ascii="Tahoma" w:eastAsia="Times New Roman" w:hAnsi="Tahoma" w:cs="Tahoma"/>
      <w:sz w:val="16"/>
      <w:szCs w:val="16"/>
      <w:lang w:eastAsia="es-ES"/>
    </w:rPr>
  </w:style>
  <w:style w:type="paragraph" w:styleId="Prrafodelista">
    <w:name w:val="List Paragraph"/>
    <w:basedOn w:val="Normal"/>
    <w:uiPriority w:val="99"/>
    <w:qFormat/>
    <w:rsid w:val="00E95092"/>
    <w:pPr>
      <w:ind w:left="720"/>
      <w:contextualSpacing/>
    </w:pPr>
  </w:style>
  <w:style w:type="character" w:customStyle="1" w:styleId="apple-converted-space">
    <w:name w:val="apple-converted-space"/>
    <w:basedOn w:val="Fuentedeprrafopredeter"/>
    <w:rsid w:val="006667EA"/>
  </w:style>
  <w:style w:type="table" w:styleId="Tablaconcuadrcula">
    <w:name w:val="Table Grid"/>
    <w:basedOn w:val="Tablanormal"/>
    <w:uiPriority w:val="59"/>
    <w:rsid w:val="00C15F2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semiHidden/>
    <w:unhideWhenUsed/>
    <w:rsid w:val="00C15F2F"/>
    <w:pPr>
      <w:tabs>
        <w:tab w:val="center" w:pos="4252"/>
        <w:tab w:val="right" w:pos="8504"/>
      </w:tabs>
    </w:pPr>
    <w:rPr>
      <w:rFonts w:ascii="Calibri" w:hAnsi="Calibri" w:cs="Calibri"/>
      <w:kern w:val="2"/>
      <w:sz w:val="22"/>
      <w:szCs w:val="22"/>
      <w:lang w:eastAsia="en-US"/>
    </w:rPr>
  </w:style>
  <w:style w:type="character" w:customStyle="1" w:styleId="EncabezadoCar">
    <w:name w:val="Encabezado Car"/>
    <w:basedOn w:val="Fuentedeprrafopredeter"/>
    <w:link w:val="Encabezado"/>
    <w:uiPriority w:val="99"/>
    <w:semiHidden/>
    <w:rsid w:val="00C15F2F"/>
    <w:rPr>
      <w:rFonts w:ascii="Calibri" w:eastAsia="Times New Roman" w:hAnsi="Calibri" w:cs="Calibri"/>
      <w:kern w:val="2"/>
    </w:rPr>
  </w:style>
  <w:style w:type="paragraph" w:styleId="Piedepgina">
    <w:name w:val="footer"/>
    <w:basedOn w:val="Normal"/>
    <w:link w:val="PiedepginaCar"/>
    <w:uiPriority w:val="99"/>
    <w:unhideWhenUsed/>
    <w:rsid w:val="00C15F2F"/>
    <w:pPr>
      <w:tabs>
        <w:tab w:val="center" w:pos="4252"/>
        <w:tab w:val="right" w:pos="8504"/>
      </w:tabs>
    </w:pPr>
    <w:rPr>
      <w:rFonts w:ascii="Calibri" w:hAnsi="Calibri" w:cs="Calibri"/>
      <w:kern w:val="2"/>
      <w:sz w:val="22"/>
      <w:szCs w:val="22"/>
      <w:lang w:eastAsia="en-US"/>
    </w:rPr>
  </w:style>
  <w:style w:type="character" w:customStyle="1" w:styleId="PiedepginaCar">
    <w:name w:val="Pie de página Car"/>
    <w:basedOn w:val="Fuentedeprrafopredeter"/>
    <w:link w:val="Piedepgina"/>
    <w:uiPriority w:val="99"/>
    <w:rsid w:val="00C15F2F"/>
    <w:rPr>
      <w:rFonts w:ascii="Calibri" w:eastAsia="Times New Roman" w:hAnsi="Calibri" w:cs="Calibri"/>
      <w:kern w:val="2"/>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monografias.com/trabajos7/sisinf/sisinf.shtml" TargetMode="External"/><Relationship Id="rId18" Type="http://schemas.openxmlformats.org/officeDocument/2006/relationships/chart" Target="charts/chart3.xml"/><Relationship Id="rId26" Type="http://schemas.openxmlformats.org/officeDocument/2006/relationships/chart" Target="charts/chart11.xml"/><Relationship Id="rId39" Type="http://schemas.openxmlformats.org/officeDocument/2006/relationships/chart" Target="charts/chart24.xml"/><Relationship Id="rId21" Type="http://schemas.openxmlformats.org/officeDocument/2006/relationships/chart" Target="charts/chart6.xml"/><Relationship Id="rId34" Type="http://schemas.openxmlformats.org/officeDocument/2006/relationships/chart" Target="charts/chart19.xml"/><Relationship Id="rId42" Type="http://schemas.openxmlformats.org/officeDocument/2006/relationships/chart" Target="charts/chart27.xml"/><Relationship Id="rId47" Type="http://schemas.openxmlformats.org/officeDocument/2006/relationships/chart" Target="charts/chart32.xml"/><Relationship Id="rId50" Type="http://schemas.openxmlformats.org/officeDocument/2006/relationships/chart" Target="charts/chart35.xml"/><Relationship Id="rId55" Type="http://schemas.openxmlformats.org/officeDocument/2006/relationships/image" Target="media/image5.tiff"/><Relationship Id="rId63" Type="http://schemas.openxmlformats.org/officeDocument/2006/relationships/image" Target="media/image13.tiff"/><Relationship Id="rId68" Type="http://schemas.openxmlformats.org/officeDocument/2006/relationships/image" Target="media/image18.tiff"/><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chart" Target="charts/chart1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monografias.com/trabajos6/juti/juti.shtml" TargetMode="External"/><Relationship Id="rId24" Type="http://schemas.openxmlformats.org/officeDocument/2006/relationships/chart" Target="charts/chart9.xml"/><Relationship Id="rId32" Type="http://schemas.openxmlformats.org/officeDocument/2006/relationships/chart" Target="charts/chart17.xml"/><Relationship Id="rId37" Type="http://schemas.openxmlformats.org/officeDocument/2006/relationships/chart" Target="charts/chart22.xml"/><Relationship Id="rId40" Type="http://schemas.openxmlformats.org/officeDocument/2006/relationships/chart" Target="charts/chart25.xml"/><Relationship Id="rId45" Type="http://schemas.openxmlformats.org/officeDocument/2006/relationships/chart" Target="charts/chart30.xml"/><Relationship Id="rId53" Type="http://schemas.openxmlformats.org/officeDocument/2006/relationships/image" Target="media/image3.tiff"/><Relationship Id="rId58" Type="http://schemas.openxmlformats.org/officeDocument/2006/relationships/image" Target="media/image8.tiff"/><Relationship Id="rId66" Type="http://schemas.openxmlformats.org/officeDocument/2006/relationships/image" Target="media/image16.tiff"/><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chart" Target="charts/chart8.xml"/><Relationship Id="rId28" Type="http://schemas.openxmlformats.org/officeDocument/2006/relationships/chart" Target="charts/chart13.xml"/><Relationship Id="rId36" Type="http://schemas.openxmlformats.org/officeDocument/2006/relationships/chart" Target="charts/chart21.xml"/><Relationship Id="rId49" Type="http://schemas.openxmlformats.org/officeDocument/2006/relationships/chart" Target="charts/chart34.xml"/><Relationship Id="rId57" Type="http://schemas.openxmlformats.org/officeDocument/2006/relationships/image" Target="media/image7.png"/><Relationship Id="rId61" Type="http://schemas.openxmlformats.org/officeDocument/2006/relationships/image" Target="media/image11.tiff"/><Relationship Id="rId10" Type="http://schemas.openxmlformats.org/officeDocument/2006/relationships/hyperlink" Target="http://www.monografias.com/trabajos10/formulac/formulac.shtml" TargetMode="External"/><Relationship Id="rId19" Type="http://schemas.openxmlformats.org/officeDocument/2006/relationships/chart" Target="charts/chart4.xml"/><Relationship Id="rId31" Type="http://schemas.openxmlformats.org/officeDocument/2006/relationships/chart" Target="charts/chart16.xml"/><Relationship Id="rId44" Type="http://schemas.openxmlformats.org/officeDocument/2006/relationships/chart" Target="charts/chart29.xml"/><Relationship Id="rId52" Type="http://schemas.openxmlformats.org/officeDocument/2006/relationships/hyperlink" Target="http://www.encuentrojournal.org/textos/7.7.pdf" TargetMode="External"/><Relationship Id="rId60" Type="http://schemas.openxmlformats.org/officeDocument/2006/relationships/image" Target="media/image10.tiff"/><Relationship Id="rId65" Type="http://schemas.openxmlformats.org/officeDocument/2006/relationships/image" Target="media/image15.tif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chart" Target="charts/chart7.xml"/><Relationship Id="rId27" Type="http://schemas.openxmlformats.org/officeDocument/2006/relationships/chart" Target="charts/chart12.xml"/><Relationship Id="rId30" Type="http://schemas.openxmlformats.org/officeDocument/2006/relationships/chart" Target="charts/chart15.xml"/><Relationship Id="rId35" Type="http://schemas.openxmlformats.org/officeDocument/2006/relationships/chart" Target="charts/chart20.xml"/><Relationship Id="rId43" Type="http://schemas.openxmlformats.org/officeDocument/2006/relationships/chart" Target="charts/chart28.xml"/><Relationship Id="rId48" Type="http://schemas.openxmlformats.org/officeDocument/2006/relationships/chart" Target="charts/chart33.xml"/><Relationship Id="rId56" Type="http://schemas.openxmlformats.org/officeDocument/2006/relationships/image" Target="media/image6.jpeg"/><Relationship Id="rId64" Type="http://schemas.openxmlformats.org/officeDocument/2006/relationships/image" Target="media/image14.tiff"/><Relationship Id="rId69" Type="http://schemas.openxmlformats.org/officeDocument/2006/relationships/image" Target="media/image19.tiff"/><Relationship Id="rId8" Type="http://schemas.openxmlformats.org/officeDocument/2006/relationships/image" Target="media/image1.png"/><Relationship Id="rId51" Type="http://schemas.openxmlformats.org/officeDocument/2006/relationships/hyperlink" Target="http://aprendeenlinea.udea.edu.co/revistas/index.php/revistaeyp/article/viewFile/9894/9090" TargetMode="Externa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monografias.com/trabajos11/metods/metods.shtml" TargetMode="External"/><Relationship Id="rId17" Type="http://schemas.openxmlformats.org/officeDocument/2006/relationships/chart" Target="charts/chart2.xml"/><Relationship Id="rId25" Type="http://schemas.openxmlformats.org/officeDocument/2006/relationships/chart" Target="charts/chart10.xml"/><Relationship Id="rId33" Type="http://schemas.openxmlformats.org/officeDocument/2006/relationships/chart" Target="charts/chart18.xml"/><Relationship Id="rId38" Type="http://schemas.openxmlformats.org/officeDocument/2006/relationships/chart" Target="charts/chart23.xml"/><Relationship Id="rId46" Type="http://schemas.openxmlformats.org/officeDocument/2006/relationships/chart" Target="charts/chart31.xml"/><Relationship Id="rId59" Type="http://schemas.openxmlformats.org/officeDocument/2006/relationships/image" Target="media/image9.tiff"/><Relationship Id="rId67" Type="http://schemas.openxmlformats.org/officeDocument/2006/relationships/image" Target="media/image17.tiff"/><Relationship Id="rId20" Type="http://schemas.openxmlformats.org/officeDocument/2006/relationships/chart" Target="charts/chart5.xml"/><Relationship Id="rId41" Type="http://schemas.openxmlformats.org/officeDocument/2006/relationships/chart" Target="charts/chart26.xml"/><Relationship Id="rId54" Type="http://schemas.openxmlformats.org/officeDocument/2006/relationships/image" Target="media/image4.tiff"/><Relationship Id="rId62" Type="http://schemas.openxmlformats.org/officeDocument/2006/relationships/image" Target="media/image12.tiff"/><Relationship Id="rId70" Type="http://schemas.openxmlformats.org/officeDocument/2006/relationships/footer" Target="footer3.xml"/></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Hoja_de_c_lculo_de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Hoja_de_c_lculo_de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Hoja_de_c_lculo_de_Microsoft_Office_Excel12.xlsx"/></Relationships>
</file>

<file path=word/charts/_rels/chart13.xml.rels><?xml version="1.0" encoding="UTF-8" standalone="yes"?>
<Relationships xmlns="http://schemas.openxmlformats.org/package/2006/relationships"><Relationship Id="rId1" Type="http://schemas.openxmlformats.org/officeDocument/2006/relationships/oleObject" Target="file:///C:\Users\Alvarez.Alvarez-PC\Documents\CUESTIONARIO%202.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Alvarez.Alvarez-PC\Documents\CUESTIONARIO%202.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Alvarez.Alvarez-PC\Documents\CUESTIONARIO%202.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Alvarez.Alvarez-PC\Documents\CUESTIONARIO%202.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Alvarez.Alvarez-PC\Documents\CUESTIONARIO%202.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Alvarez.Alvarez-PC\Documents\CUESTIONARIO%202.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Alvarez.Alvarez-PC\Documents\CUESTIONARIO%202.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Office_Excel2.xlsx"/></Relationships>
</file>

<file path=word/charts/_rels/chart20.xml.rels><?xml version="1.0" encoding="UTF-8" standalone="yes"?>
<Relationships xmlns="http://schemas.openxmlformats.org/package/2006/relationships"><Relationship Id="rId1" Type="http://schemas.openxmlformats.org/officeDocument/2006/relationships/oleObject" Target="file:///C:\Users\Alvarez.Alvarez-PC\Documents\CUESTIONARIO%202.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Alvarez.Alvarez-PC\Documents\CUESTIONARIO%202.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Alvarez.Alvarez-PC\Documents\CUESTIONARIO%202.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Alvarez.Alvarez-PC\Documents\CUESTIONARIO%202.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Alvarez.Alvarez-PC\Documents\CUESTIONARIO%202%20(Autoguardado).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Alvarez.Alvarez-PC\Documents\CUESTIONARIO%202%20(Autoguardado).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Alvarez.Alvarez-PC\Documents\CUESTIONARIO%202%20(Autoguardado).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Alvarez.Alvarez-PC\Documents\CUESTIONARIO%202%20(Autoguardado).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Users\Alvarez.Alvarez-PC\Documents\CUESTIONARIO%202%20(Autoguardado).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C:\Users\Alvarez.Alvarez-PC\Documents\CUESTIONARIO%202%20(Autoguardado).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Office_Excel3.xlsx"/></Relationships>
</file>

<file path=word/charts/_rels/chart30.xml.rels><?xml version="1.0" encoding="UTF-8" standalone="yes"?>
<Relationships xmlns="http://schemas.openxmlformats.org/package/2006/relationships"><Relationship Id="rId1" Type="http://schemas.openxmlformats.org/officeDocument/2006/relationships/oleObject" Target="file:///C:\Users\Alvarez.Alvarez-PC\Documents\CUESTIONARIO%202%20(Autoguardado).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Alvarez.Alvarez-PC\Documents\CUESTIONARIO%202%20(Autoguardado).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Users\Alvarez.Alvarez-PC\Documents\CUESTIONARIO%202%20(Autoguardado).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C:\Users\Alvarez.Alvarez-PC\Documents\CUESTIONARIO%202%20(Autoguardado).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C:\Users\Alvarez.Alvarez-PC\Documents\CUESTIONARIO%202%20(Autoguardado).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C:\Users\Alvarez.Alvarez-PC\Documents\CUESTIONARIO%202%20(Autoguardado).xlsx"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Hoja_de_c_lculo_de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Hoja_de_c_lculo_de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Hoja_de_c_lculo_de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Hoja_de_c_lculo_de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Hoja_de_c_lculo_de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chart>
    <c:autoTitleDeleted val="1"/>
    <c:view3D>
      <c:rotX val="50"/>
      <c:perspective val="0"/>
    </c:view3D>
    <c:floor>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spPr>
        <a:noFill/>
        <a:ln>
          <a:noFill/>
        </a:ln>
        <a:effectLst/>
        <a:sp3d/>
      </c:spPr>
    </c:sideWall>
    <c:backWall>
      <c:spPr>
        <a:noFill/>
        <a:ln>
          <a:noFill/>
        </a:ln>
        <a:effectLst/>
        <a:sp3d/>
      </c:spPr>
    </c:backWall>
    <c:plotArea>
      <c:layout>
        <c:manualLayout>
          <c:layoutTarget val="inner"/>
          <c:xMode val="edge"/>
          <c:yMode val="edge"/>
          <c:x val="0.14175378177131817"/>
          <c:y val="7.8551906935164423E-2"/>
          <c:w val="0.5968797932305423"/>
          <c:h val="0.92144809306484265"/>
        </c:manualLayout>
      </c:layout>
      <c:pie3DChart>
        <c:varyColors val="1"/>
        <c:ser>
          <c:idx val="0"/>
          <c:order val="0"/>
          <c:tx>
            <c:strRef>
              <c:f>Hoja1!$B$1</c:f>
              <c:strCache>
                <c:ptCount val="1"/>
                <c:pt idx="0">
                  <c:v>Uso de la LE en clase</c:v>
                </c:pt>
              </c:strCache>
            </c:strRef>
          </c:tx>
          <c:dPt>
            <c:idx val="0"/>
            <c:spPr>
              <a:solidFill>
                <a:schemeClr val="accent6"/>
              </a:solidFill>
              <a:ln>
                <a:noFill/>
              </a:ln>
              <a:effectLst>
                <a:outerShdw blurRad="254000" sx="102000" sy="102000" algn="ctr" rotWithShape="0">
                  <a:prstClr val="black">
                    <a:alpha val="20000"/>
                  </a:prstClr>
                </a:outerShdw>
              </a:effectLst>
              <a:sp3d/>
            </c:spPr>
          </c:dPt>
          <c:dPt>
            <c:idx val="1"/>
            <c:spPr>
              <a:solidFill>
                <a:schemeClr val="accent5"/>
              </a:solidFill>
              <a:ln>
                <a:noFill/>
              </a:ln>
              <a:effectLst>
                <a:outerShdw blurRad="254000" sx="102000" sy="102000" algn="ctr" rotWithShape="0">
                  <a:prstClr val="black">
                    <a:alpha val="20000"/>
                  </a:prstClr>
                </a:outerShdw>
              </a:effectLst>
              <a:sp3d/>
            </c:spPr>
          </c:dPt>
          <c:dPt>
            <c:idx val="2"/>
            <c:spPr>
              <a:solidFill>
                <a:schemeClr val="accent4"/>
              </a:solidFill>
              <a:ln>
                <a:noFill/>
              </a:ln>
              <a:effectLst>
                <a:outerShdw blurRad="254000" sx="102000" sy="102000" algn="ctr" rotWithShape="0">
                  <a:prstClr val="black">
                    <a:alpha val="20000"/>
                  </a:prstClr>
                </a:outerShdw>
              </a:effectLst>
              <a:sp3d/>
            </c:spPr>
          </c:dPt>
          <c:dPt>
            <c:idx val="3"/>
            <c:spPr>
              <a:solidFill>
                <a:schemeClr val="accent6">
                  <a:lumMod val="60000"/>
                </a:schemeClr>
              </a:solidFill>
              <a:ln>
                <a:noFill/>
              </a:ln>
              <a:effectLst>
                <a:outerShdw blurRad="254000" sx="102000" sy="102000" algn="ctr" rotWithShape="0">
                  <a:prstClr val="black">
                    <a:alpha val="20000"/>
                  </a:prstClr>
                </a:outerShdw>
              </a:effectLst>
              <a:sp3d/>
            </c:spPr>
          </c:dPt>
          <c:dPt>
            <c:idx val="4"/>
            <c:spPr>
              <a:solidFill>
                <a:schemeClr val="accent5">
                  <a:lumMod val="60000"/>
                </a:schemeClr>
              </a:solidFill>
              <a:ln>
                <a:noFill/>
              </a:ln>
              <a:effectLst>
                <a:outerShdw blurRad="254000" sx="102000" sy="102000" algn="ctr" rotWithShape="0">
                  <a:prstClr val="black">
                    <a:alpha val="20000"/>
                  </a:prstClr>
                </a:outerShdw>
              </a:effectLst>
              <a:sp3d/>
            </c:spPr>
          </c:dPt>
          <c:dLbls>
            <c:dLbl>
              <c:idx val="0"/>
              <c:layout>
                <c:manualLayout>
                  <c:x val="-0.34759547700672633"/>
                  <c:y val="-0.54500578102978281"/>
                </c:manualLayout>
              </c:layout>
              <c:tx>
                <c:rich>
                  <a:bodyPr/>
                  <a:lstStyle/>
                  <a:p>
                    <a:r>
                      <a:rPr lang="en-US" baseline="0"/>
                      <a:t>25%</a:t>
                    </a:r>
                    <a:endParaRPr lang="en-US"/>
                  </a:p>
                </c:rich>
              </c:tx>
              <c:dLblPos val="bestFit"/>
              <c:showCatName val="1"/>
              <c:showPercent val="1"/>
              <c:extLst>
                <c:ext xmlns:c15="http://schemas.microsoft.com/office/drawing/2012/chart" uri="{CE6537A1-D6FC-4f65-9D91-7224C49458BB}">
                  <c15:layout>
                    <c:manualLayout>
                      <c:w val="8.0647500642361744E-2"/>
                      <c:h val="0.14713940370668813"/>
                    </c:manualLayout>
                  </c15:layout>
                </c:ext>
              </c:extLst>
            </c:dLbl>
            <c:dLbl>
              <c:idx val="1"/>
              <c:layout>
                <c:manualLayout>
                  <c:x val="0.35761473969716989"/>
                  <c:y val="5.1278390765215266E-2"/>
                </c:manualLayout>
              </c:layout>
              <c:tx>
                <c:rich>
                  <a:bodyPr rot="0" spcFirstLastPara="1" vertOverflow="ellipsis" vert="horz" wrap="square" lIns="38100" tIns="19050" rIns="38100" bIns="19050" anchor="ctr" anchorCtr="1">
                    <a:noAutofit/>
                  </a:bodyPr>
                  <a:lstStyle/>
                  <a:p>
                    <a:pPr>
                      <a:defRPr sz="999" b="1" i="0" u="none" strike="noStrike" kern="1200" baseline="0">
                        <a:solidFill>
                          <a:schemeClr val="lt1"/>
                        </a:solidFill>
                        <a:latin typeface="+mn-lt"/>
                        <a:ea typeface="+mn-ea"/>
                        <a:cs typeface="+mn-cs"/>
                      </a:defRPr>
                    </a:pPr>
                    <a:r>
                      <a:rPr lang="en-US" baseline="0"/>
                      <a:t>75%</a:t>
                    </a:r>
                    <a:endParaRPr lang="en-US"/>
                  </a:p>
                </c:rich>
              </c:tx>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dLblPos val="bestFit"/>
              <c:showCatName val="1"/>
              <c:showPercent val="1"/>
              <c:extLst>
                <c:ext xmlns:c15="http://schemas.microsoft.com/office/drawing/2012/chart" uri="{CE6537A1-D6FC-4f65-9D91-7224C49458BB}">
                  <c15:layout>
                    <c:manualLayout>
                      <c:w val="7.4121105278874277E-2"/>
                      <c:h val="0.13639538006983612"/>
                    </c:manualLayout>
                  </c15:layout>
                </c:ext>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99" b="1" i="0" u="none" strike="noStrike" kern="1200" baseline="0">
                    <a:solidFill>
                      <a:schemeClr val="lt1"/>
                    </a:solidFill>
                    <a:latin typeface="+mn-lt"/>
                    <a:ea typeface="+mn-ea"/>
                    <a:cs typeface="+mn-cs"/>
                  </a:defRPr>
                </a:pPr>
                <a:endParaRPr lang="es-ES"/>
              </a:p>
            </c:txPr>
            <c:dLblPos val="ctr"/>
            <c:showCatName val="1"/>
            <c:showPercent val="1"/>
            <c:showLeaderLines val="1"/>
            <c:leaderLines>
              <c:spPr>
                <a:ln w="9515" cap="flat" cmpd="sng" algn="ctr">
                  <a:solidFill>
                    <a:schemeClr val="dk1">
                      <a:lumMod val="50000"/>
                      <a:lumOff val="50000"/>
                    </a:schemeClr>
                  </a:solidFill>
                  <a:prstDash val="solid"/>
                  <a:round/>
                </a:ln>
                <a:effectLst/>
              </c:spPr>
            </c:leaderLines>
            <c:extLst>
              <c:ext xmlns:c15="http://schemas.microsoft.com/office/drawing/2012/chart" uri="{CE6537A1-D6FC-4f65-9D91-7224C49458BB}"/>
            </c:extLst>
          </c:dLbls>
          <c:cat>
            <c:strRef>
              <c:f>Hoja1!$A$2:$A$6</c:f>
              <c:strCache>
                <c:ptCount val="5"/>
                <c:pt idx="0">
                  <c:v>Nunca</c:v>
                </c:pt>
                <c:pt idx="1">
                  <c:v>Casi nunca</c:v>
                </c:pt>
                <c:pt idx="2">
                  <c:v>A veces</c:v>
                </c:pt>
                <c:pt idx="3">
                  <c:v>Casi siempre</c:v>
                </c:pt>
                <c:pt idx="4">
                  <c:v>Siempre</c:v>
                </c:pt>
              </c:strCache>
            </c:strRef>
          </c:cat>
          <c:val>
            <c:numRef>
              <c:f>Hoja1!$B$2:$B$6</c:f>
              <c:numCache>
                <c:formatCode>0%</c:formatCode>
                <c:ptCount val="5"/>
                <c:pt idx="0">
                  <c:v>0.75000000000001343</c:v>
                </c:pt>
                <c:pt idx="1">
                  <c:v>0</c:v>
                </c:pt>
                <c:pt idx="2">
                  <c:v>0</c:v>
                </c:pt>
                <c:pt idx="3">
                  <c:v>0</c:v>
                </c:pt>
                <c:pt idx="4">
                  <c:v>0.25</c:v>
                </c:pt>
              </c:numCache>
            </c:numRef>
          </c:val>
        </c:ser>
      </c:pie3DChart>
      <c:spPr>
        <a:noFill/>
        <a:ln w="25396">
          <a:noFill/>
        </a:ln>
        <a:effectLst/>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899" b="0" i="0" u="none" strike="noStrike" kern="1200" baseline="0">
              <a:solidFill>
                <a:schemeClr val="dk1">
                  <a:lumMod val="75000"/>
                  <a:lumOff val="25000"/>
                </a:schemeClr>
              </a:solidFill>
              <a:latin typeface="+mn-lt"/>
              <a:ea typeface="+mn-ea"/>
              <a:cs typeface="+mn-cs"/>
            </a:defRPr>
          </a:pPr>
          <a:endParaRPr lang="es-ES"/>
        </a:p>
      </c:txPr>
    </c:legend>
    <c:plotVisOnly val="1"/>
    <c:dispBlanksAs val="zero"/>
  </c:chart>
  <c:spPr>
    <a:noFill/>
    <a:ln w="9515" cap="flat" cmpd="sng" algn="ctr">
      <a:solidFill>
        <a:schemeClr val="dk1">
          <a:lumMod val="25000"/>
          <a:lumOff val="75000"/>
        </a:schemeClr>
      </a:solidFill>
      <a:prstDash val="solid"/>
      <a:round/>
    </a:ln>
    <a:effectLst/>
  </c:spPr>
  <c:txPr>
    <a:bodyPr/>
    <a:lstStyle/>
    <a:p>
      <a:pPr>
        <a:defRPr/>
      </a:pPr>
      <a:endParaRPr lang="es-ES"/>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s-ES"/>
  <c:chart>
    <c:autoTitleDeleted val="1"/>
    <c:view3D>
      <c:rotX val="50"/>
      <c:perspective val="0"/>
    </c:view3D>
    <c:plotArea>
      <c:layout>
        <c:manualLayout>
          <c:layoutTarget val="inner"/>
          <c:xMode val="edge"/>
          <c:yMode val="edge"/>
          <c:x val="0.22800718132854578"/>
          <c:y val="1.4184397163120266E-4"/>
          <c:w val="0.55329677718178971"/>
          <c:h val="0.99985812584235878"/>
        </c:manualLayout>
      </c:layout>
      <c:pie3DChart>
        <c:varyColors val="1"/>
        <c:ser>
          <c:idx val="0"/>
          <c:order val="0"/>
          <c:tx>
            <c:strRef>
              <c:f>Hoja1!$B$1</c:f>
              <c:strCache>
                <c:ptCount val="1"/>
                <c:pt idx="0">
                  <c:v>Interacción entre los alumnos en inglés</c:v>
                </c:pt>
              </c:strCache>
            </c:strRef>
          </c:tx>
          <c:dPt>
            <c:idx val="0"/>
            <c:spPr>
              <a:solidFill>
                <a:schemeClr val="accent1"/>
              </a:solidFill>
              <a:ln>
                <a:noFill/>
              </a:ln>
              <a:effectLst>
                <a:outerShdw blurRad="254000" sx="102000" sy="102000" algn="ctr" rotWithShape="0">
                  <a:prstClr val="black">
                    <a:alpha val="20000"/>
                  </a:prstClr>
                </a:outerShdw>
              </a:effectLst>
              <a:sp3d/>
            </c:spPr>
          </c:dPt>
          <c:dPt>
            <c:idx val="1"/>
            <c:spPr>
              <a:solidFill>
                <a:schemeClr val="accent2"/>
              </a:solidFill>
              <a:ln>
                <a:noFill/>
              </a:ln>
              <a:effectLst>
                <a:outerShdw blurRad="254000" sx="102000" sy="102000" algn="ctr" rotWithShape="0">
                  <a:prstClr val="black">
                    <a:alpha val="20000"/>
                  </a:prstClr>
                </a:outerShdw>
              </a:effectLst>
              <a:sp3d/>
            </c:spPr>
          </c:dPt>
          <c:dPt>
            <c:idx val="2"/>
            <c:spPr>
              <a:solidFill>
                <a:schemeClr val="accent3"/>
              </a:solidFill>
              <a:ln>
                <a:noFill/>
              </a:ln>
              <a:effectLst>
                <a:outerShdw blurRad="254000" sx="102000" sy="102000" algn="ctr" rotWithShape="0">
                  <a:prstClr val="black">
                    <a:alpha val="20000"/>
                  </a:prstClr>
                </a:outerShdw>
              </a:effectLst>
              <a:sp3d/>
            </c:spPr>
          </c:dPt>
          <c:dPt>
            <c:idx val="3"/>
            <c:spPr>
              <a:solidFill>
                <a:schemeClr val="accent4"/>
              </a:solidFill>
              <a:ln>
                <a:noFill/>
              </a:ln>
              <a:effectLst>
                <a:outerShdw blurRad="254000" sx="102000" sy="102000" algn="ctr" rotWithShape="0">
                  <a:prstClr val="black">
                    <a:alpha val="20000"/>
                  </a:prstClr>
                </a:outerShdw>
              </a:effectLst>
              <a:sp3d/>
            </c:spPr>
          </c:dPt>
          <c:dPt>
            <c:idx val="4"/>
            <c:spPr>
              <a:solidFill>
                <a:schemeClr val="accent5"/>
              </a:solidFill>
              <a:ln>
                <a:noFill/>
              </a:ln>
              <a:effectLst>
                <a:outerShdw blurRad="254000" sx="102000" sy="102000" algn="ctr" rotWithShape="0">
                  <a:prstClr val="black">
                    <a:alpha val="20000"/>
                  </a:prstClr>
                </a:outerShdw>
              </a:effectLst>
              <a:sp3d/>
            </c:spPr>
          </c:dPt>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layout>
                <c:manualLayout>
                  <c:x val="-1.0477172326893672E-2"/>
                  <c:y val="-0.50232491208870478"/>
                </c:manualLayout>
              </c:layout>
              <c:tx>
                <c:rich>
                  <a:bodyPr rot="0" spcFirstLastPara="1" vertOverflow="ellipsis" horzOverflow="clip" vert="horz" wrap="square" lIns="38100" tIns="19050" rIns="38100" bIns="19050" anchor="ctr" anchorCtr="1">
                    <a:noAutofit/>
                  </a:bodyPr>
                  <a:lstStyle/>
                  <a:p>
                    <a:pPr>
                      <a:defRPr sz="999" b="1" i="0" u="none" strike="noStrike" kern="1200" baseline="0">
                        <a:solidFill>
                          <a:schemeClr val="lt1"/>
                        </a:solidFill>
                        <a:latin typeface="+mn-lt"/>
                        <a:ea typeface="+mn-ea"/>
                        <a:cs typeface="+mn-cs"/>
                      </a:defRPr>
                    </a:pPr>
                    <a:r>
                      <a:rPr lang="en-US"/>
                      <a:t>100%</a:t>
                    </a:r>
                    <a:endParaRPr lang="en-US" baseline="0"/>
                  </a:p>
                </c:rich>
              </c:tx>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dLblPos val="bestFit"/>
              <c:extLst>
                <c:ext xmlns:c15="http://schemas.microsoft.com/office/drawing/2012/chart" uri="{CE6537A1-D6FC-4f65-9D91-7224C49458BB}">
                  <c15:spPr xmlns:c15="http://schemas.microsoft.com/office/drawing/2012/chart">
                    <a:prstGeom prst="rect">
                      <a:avLst/>
                    </a:prstGeom>
                  </c15:spPr>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99" b="1" i="0" u="none" strike="noStrike" kern="1200" baseline="0">
                    <a:solidFill>
                      <a:schemeClr val="lt1"/>
                    </a:solidFill>
                    <a:latin typeface="+mn-lt"/>
                    <a:ea typeface="+mn-ea"/>
                    <a:cs typeface="+mn-cs"/>
                  </a:defRPr>
                </a:pPr>
                <a:endParaRPr lang="es-ES"/>
              </a:p>
            </c:txPr>
            <c:dLblPos val="ctr"/>
            <c:showVal val="1"/>
            <c:showPercent val="1"/>
            <c:showLeaderLines val="1"/>
            <c:leaderLines>
              <c:spPr>
                <a:ln w="9519">
                  <a:solidFill>
                    <a:schemeClr val="dk1">
                      <a:lumMod val="50000"/>
                      <a:lumOff val="50000"/>
                    </a:schemeClr>
                  </a:solidFill>
                </a:ln>
                <a:effectLst/>
              </c:spPr>
            </c:leaderLines>
            <c:extLst>
              <c:ext xmlns:c15="http://schemas.microsoft.com/office/drawing/2012/chart" uri="{CE6537A1-D6FC-4f65-9D91-7224C49458BB}"/>
            </c:extLst>
          </c:dLbls>
          <c:cat>
            <c:strRef>
              <c:f>Hoja1!$A$2:$A$6</c:f>
              <c:strCache>
                <c:ptCount val="5"/>
                <c:pt idx="0">
                  <c:v>Siempre</c:v>
                </c:pt>
                <c:pt idx="1">
                  <c:v>Casi siempre</c:v>
                </c:pt>
                <c:pt idx="2">
                  <c:v>A veces</c:v>
                </c:pt>
                <c:pt idx="3">
                  <c:v>Casi nunca</c:v>
                </c:pt>
                <c:pt idx="4">
                  <c:v>Nunca</c:v>
                </c:pt>
              </c:strCache>
            </c:strRef>
          </c:cat>
          <c:val>
            <c:numRef>
              <c:f>Hoja1!$B$2:$B$6</c:f>
              <c:numCache>
                <c:formatCode>0%</c:formatCode>
                <c:ptCount val="5"/>
                <c:pt idx="0">
                  <c:v>0</c:v>
                </c:pt>
                <c:pt idx="1">
                  <c:v>0</c:v>
                </c:pt>
                <c:pt idx="2">
                  <c:v>0</c:v>
                </c:pt>
                <c:pt idx="3">
                  <c:v>0</c:v>
                </c:pt>
                <c:pt idx="4">
                  <c:v>1</c:v>
                </c:pt>
              </c:numCache>
            </c:numRef>
          </c:val>
        </c:ser>
      </c:pie3DChart>
      <c:spPr>
        <a:noFill/>
        <a:ln w="25400">
          <a:noFill/>
        </a:ln>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899" b="0" i="0" u="none" strike="noStrike" kern="1200" baseline="0">
              <a:solidFill>
                <a:schemeClr val="dk1">
                  <a:lumMod val="75000"/>
                  <a:lumOff val="25000"/>
                </a:schemeClr>
              </a:solidFill>
              <a:latin typeface="+mn-lt"/>
              <a:ea typeface="+mn-ea"/>
              <a:cs typeface="+mn-cs"/>
            </a:defRPr>
          </a:pPr>
          <a:endParaRPr lang="es-ES"/>
        </a:p>
      </c:txPr>
    </c:legend>
    <c:plotVisOnly val="1"/>
    <c:dispBlanksAs val="zero"/>
  </c:chart>
  <c:spPr>
    <a:noFill/>
    <a:ln w="9519" cap="flat" cmpd="sng" algn="ctr">
      <a:solidFill>
        <a:schemeClr val="dk1">
          <a:lumMod val="25000"/>
          <a:lumOff val="75000"/>
        </a:schemeClr>
      </a:solidFill>
      <a:round/>
    </a:ln>
    <a:effectLst/>
  </c:spPr>
  <c:txPr>
    <a:bodyPr/>
    <a:lstStyle/>
    <a:p>
      <a:pPr>
        <a:defRPr/>
      </a:pPr>
      <a:endParaRPr lang="es-ES"/>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s-ES"/>
  <c:chart>
    <c:autoTitleDeleted val="1"/>
    <c:view3D>
      <c:rotX val="50"/>
      <c:perspective val="0"/>
    </c:view3D>
    <c:plotArea>
      <c:layout>
        <c:manualLayout>
          <c:layoutTarget val="inner"/>
          <c:xMode val="edge"/>
          <c:yMode val="edge"/>
          <c:x val="0.24733096085409687"/>
          <c:y val="0"/>
          <c:w val="0.56516292450343253"/>
          <c:h val="1"/>
        </c:manualLayout>
      </c:layout>
      <c:pie3DChart>
        <c:varyColors val="1"/>
        <c:ser>
          <c:idx val="0"/>
          <c:order val="0"/>
          <c:tx>
            <c:strRef>
              <c:f>Hoja1!$B$1</c:f>
              <c:strCache>
                <c:ptCount val="1"/>
                <c:pt idx="0">
                  <c:v>Estímulo de la producción escrita</c:v>
                </c:pt>
              </c:strCache>
            </c:strRef>
          </c:tx>
          <c:dPt>
            <c:idx val="0"/>
            <c:spPr>
              <a:solidFill>
                <a:schemeClr val="accent1"/>
              </a:solidFill>
              <a:ln>
                <a:noFill/>
              </a:ln>
              <a:effectLst>
                <a:outerShdw blurRad="254000" sx="102000" sy="102000" algn="ctr" rotWithShape="0">
                  <a:prstClr val="black">
                    <a:alpha val="20000"/>
                  </a:prstClr>
                </a:outerShdw>
              </a:effectLst>
              <a:sp3d/>
            </c:spPr>
          </c:dPt>
          <c:dPt>
            <c:idx val="1"/>
            <c:spPr>
              <a:solidFill>
                <a:schemeClr val="accent2"/>
              </a:solidFill>
              <a:ln>
                <a:noFill/>
              </a:ln>
              <a:effectLst>
                <a:outerShdw blurRad="254000" sx="102000" sy="102000" algn="ctr" rotWithShape="0">
                  <a:prstClr val="black">
                    <a:alpha val="20000"/>
                  </a:prstClr>
                </a:outerShdw>
              </a:effectLst>
              <a:sp3d/>
            </c:spPr>
          </c:dPt>
          <c:dPt>
            <c:idx val="2"/>
            <c:spPr>
              <a:solidFill>
                <a:schemeClr val="accent3"/>
              </a:solidFill>
              <a:ln>
                <a:noFill/>
              </a:ln>
              <a:effectLst>
                <a:outerShdw blurRad="254000" sx="102000" sy="102000" algn="ctr" rotWithShape="0">
                  <a:prstClr val="black">
                    <a:alpha val="20000"/>
                  </a:prstClr>
                </a:outerShdw>
              </a:effectLst>
              <a:sp3d/>
            </c:spPr>
          </c:dPt>
          <c:dPt>
            <c:idx val="3"/>
            <c:spPr>
              <a:solidFill>
                <a:schemeClr val="accent4"/>
              </a:solidFill>
              <a:ln>
                <a:noFill/>
              </a:ln>
              <a:effectLst>
                <a:outerShdw blurRad="254000" sx="102000" sy="102000" algn="ctr" rotWithShape="0">
                  <a:prstClr val="black">
                    <a:alpha val="20000"/>
                  </a:prstClr>
                </a:outerShdw>
              </a:effectLst>
              <a:sp3d/>
            </c:spPr>
          </c:dPt>
          <c:dPt>
            <c:idx val="4"/>
            <c:spPr>
              <a:solidFill>
                <a:schemeClr val="accent5"/>
              </a:solidFill>
              <a:ln>
                <a:noFill/>
              </a:ln>
              <a:effectLst>
                <a:outerShdw blurRad="254000" sx="102000" sy="102000" algn="ctr" rotWithShape="0">
                  <a:prstClr val="black">
                    <a:alpha val="20000"/>
                  </a:prstClr>
                </a:outerShdw>
              </a:effectLst>
              <a:sp3d/>
            </c:spPr>
          </c:dPt>
          <c:dLbls>
            <c:dLbl>
              <c:idx val="0"/>
              <c:layout>
                <c:manualLayout>
                  <c:x val="-0.10258971192755692"/>
                  <c:y val="-0.30729852495375348"/>
                </c:manualLayout>
              </c:layout>
              <c:tx>
                <c:rich>
                  <a:bodyPr/>
                  <a:lstStyle/>
                  <a:p>
                    <a:r>
                      <a:rPr lang="en-US"/>
                      <a:t>75%</a:t>
                    </a:r>
                    <a:endParaRPr lang="en-US" baseline="0"/>
                  </a:p>
                </c:rich>
              </c:tx>
              <c:dLblPos val="bestFit"/>
              <c:extLst>
                <c:ext xmlns:c15="http://schemas.microsoft.com/office/drawing/2012/chart" uri="{CE6537A1-D6FC-4f65-9D91-7224C49458BB}"/>
              </c:extLst>
            </c:dLbl>
            <c:dLbl>
              <c:idx val="1"/>
              <c:layout>
                <c:manualLayout>
                  <c:x val="0.15926343997211065"/>
                  <c:y val="-0.20653704825358368"/>
                </c:manualLayout>
              </c:layout>
              <c:tx>
                <c:rich>
                  <a:bodyPr/>
                  <a:lstStyle/>
                  <a:p>
                    <a:r>
                      <a:rPr lang="en-US" baseline="0"/>
                      <a:t>25% </a:t>
                    </a:r>
                  </a:p>
                </c:rich>
              </c:tx>
              <c:dLblPos val="bestFit"/>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8100" tIns="19050" rIns="38100" bIns="19050" anchor="ctr" anchorCtr="1">
                <a:spAutoFit/>
              </a:bodyPr>
              <a:lstStyle/>
              <a:p>
                <a:pPr>
                  <a:defRPr sz="999" b="1" i="0" u="none" strike="noStrike" kern="1200" baseline="0">
                    <a:solidFill>
                      <a:schemeClr val="lt1"/>
                    </a:solidFill>
                    <a:latin typeface="+mn-lt"/>
                    <a:ea typeface="+mn-ea"/>
                    <a:cs typeface="+mn-cs"/>
                  </a:defRPr>
                </a:pPr>
                <a:endParaRPr lang="es-ES"/>
              </a:p>
            </c:txPr>
            <c:dLblPos val="ctr"/>
            <c:showVal val="1"/>
            <c:showPercent val="1"/>
            <c:separator> </c:separator>
            <c:showLeaderLines val="1"/>
            <c:leaderLines>
              <c:spPr>
                <a:ln w="9517">
                  <a:solidFill>
                    <a:schemeClr val="dk1">
                      <a:lumMod val="50000"/>
                      <a:lumOff val="50000"/>
                    </a:schemeClr>
                  </a:solidFill>
                </a:ln>
                <a:effectLst/>
              </c:spPr>
            </c:leaderLines>
            <c:extLst>
              <c:ext xmlns:c15="http://schemas.microsoft.com/office/drawing/2012/chart" uri="{CE6537A1-D6FC-4f65-9D91-7224C49458BB}"/>
            </c:extLst>
          </c:dLbls>
          <c:cat>
            <c:strRef>
              <c:f>Hoja1!$A$2:$A$6</c:f>
              <c:strCache>
                <c:ptCount val="5"/>
                <c:pt idx="0">
                  <c:v>Siempre</c:v>
                </c:pt>
                <c:pt idx="1">
                  <c:v>Casi siempre</c:v>
                </c:pt>
                <c:pt idx="2">
                  <c:v>A veces</c:v>
                </c:pt>
                <c:pt idx="3">
                  <c:v>Casi nunca</c:v>
                </c:pt>
                <c:pt idx="4">
                  <c:v>Nunca</c:v>
                </c:pt>
              </c:strCache>
            </c:strRef>
          </c:cat>
          <c:val>
            <c:numRef>
              <c:f>Hoja1!$B$2:$B$6</c:f>
              <c:numCache>
                <c:formatCode>0%</c:formatCode>
                <c:ptCount val="5"/>
                <c:pt idx="0">
                  <c:v>0.75000000000001454</c:v>
                </c:pt>
                <c:pt idx="1">
                  <c:v>0</c:v>
                </c:pt>
                <c:pt idx="2">
                  <c:v>0</c:v>
                </c:pt>
                <c:pt idx="3">
                  <c:v>0</c:v>
                </c:pt>
                <c:pt idx="4">
                  <c:v>0.25</c:v>
                </c:pt>
              </c:numCache>
            </c:numRef>
          </c:val>
        </c:ser>
      </c:pie3DChart>
      <c:spPr>
        <a:noFill/>
        <a:ln w="25394">
          <a:noFill/>
        </a:ln>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899" b="0" i="0" u="none" strike="noStrike" kern="1200" baseline="0">
              <a:solidFill>
                <a:schemeClr val="dk1">
                  <a:lumMod val="75000"/>
                  <a:lumOff val="25000"/>
                </a:schemeClr>
              </a:solidFill>
              <a:latin typeface="+mn-lt"/>
              <a:ea typeface="+mn-ea"/>
              <a:cs typeface="+mn-cs"/>
            </a:defRPr>
          </a:pPr>
          <a:endParaRPr lang="es-ES"/>
        </a:p>
      </c:txPr>
    </c:legend>
    <c:plotVisOnly val="1"/>
    <c:dispBlanksAs val="zero"/>
  </c:chart>
  <c:spPr>
    <a:noFill/>
    <a:ln w="9517" cap="flat" cmpd="sng" algn="ctr">
      <a:solidFill>
        <a:schemeClr val="dk1">
          <a:lumMod val="25000"/>
          <a:lumOff val="75000"/>
        </a:schemeClr>
      </a:solidFill>
      <a:round/>
    </a:ln>
    <a:effectLst/>
  </c:spPr>
  <c:txPr>
    <a:bodyPr/>
    <a:lstStyle/>
    <a:p>
      <a:pPr>
        <a:defRPr/>
      </a:pPr>
      <a:endParaRPr lang="es-ES"/>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s-ES"/>
  <c:chart>
    <c:autoTitleDeleted val="1"/>
    <c:view3D>
      <c:rotX val="50"/>
      <c:perspective val="0"/>
    </c:view3D>
    <c:plotArea>
      <c:layout>
        <c:manualLayout>
          <c:layoutTarget val="inner"/>
          <c:xMode val="edge"/>
          <c:yMode val="edge"/>
          <c:x val="0.15439856373429492"/>
          <c:y val="6.9695279121499934E-2"/>
          <c:w val="0.59453570061211558"/>
          <c:h val="0.88046043571907751"/>
        </c:manualLayout>
      </c:layout>
      <c:pie3DChart>
        <c:varyColors val="1"/>
        <c:ser>
          <c:idx val="0"/>
          <c:order val="0"/>
          <c:tx>
            <c:strRef>
              <c:f>Hoja1!$B$1</c:f>
              <c:strCache>
                <c:ptCount val="1"/>
                <c:pt idx="0">
                  <c:v>Interacción entre los alumnos en inglés</c:v>
                </c:pt>
              </c:strCache>
            </c:strRef>
          </c:tx>
          <c:dPt>
            <c:idx val="0"/>
            <c:spPr>
              <a:solidFill>
                <a:schemeClr val="accent1"/>
              </a:solidFill>
              <a:ln>
                <a:noFill/>
              </a:ln>
              <a:effectLst>
                <a:outerShdw blurRad="254000" sx="102000" sy="102000" algn="ctr" rotWithShape="0">
                  <a:prstClr val="black">
                    <a:alpha val="20000"/>
                  </a:prstClr>
                </a:outerShdw>
              </a:effectLst>
              <a:sp3d/>
            </c:spPr>
          </c:dPt>
          <c:dPt>
            <c:idx val="1"/>
            <c:spPr>
              <a:solidFill>
                <a:schemeClr val="accent2"/>
              </a:solidFill>
              <a:ln>
                <a:noFill/>
              </a:ln>
              <a:effectLst>
                <a:outerShdw blurRad="254000" sx="102000" sy="102000" algn="ctr" rotWithShape="0">
                  <a:prstClr val="black">
                    <a:alpha val="20000"/>
                  </a:prstClr>
                </a:outerShdw>
              </a:effectLst>
              <a:sp3d/>
            </c:spPr>
          </c:dPt>
          <c:dPt>
            <c:idx val="2"/>
            <c:spPr>
              <a:solidFill>
                <a:schemeClr val="accent3"/>
              </a:solidFill>
              <a:ln>
                <a:noFill/>
              </a:ln>
              <a:effectLst>
                <a:outerShdw blurRad="254000" sx="102000" sy="102000" algn="ctr" rotWithShape="0">
                  <a:prstClr val="black">
                    <a:alpha val="20000"/>
                  </a:prstClr>
                </a:outerShdw>
              </a:effectLst>
              <a:sp3d/>
            </c:spPr>
          </c:dPt>
          <c:dPt>
            <c:idx val="3"/>
            <c:spPr>
              <a:solidFill>
                <a:schemeClr val="accent4"/>
              </a:solidFill>
              <a:ln>
                <a:noFill/>
              </a:ln>
              <a:effectLst>
                <a:outerShdw blurRad="254000" sx="102000" sy="102000" algn="ctr" rotWithShape="0">
                  <a:prstClr val="black">
                    <a:alpha val="20000"/>
                  </a:prstClr>
                </a:outerShdw>
              </a:effectLst>
              <a:sp3d/>
            </c:spPr>
          </c:dPt>
          <c:dPt>
            <c:idx val="4"/>
            <c:spPr>
              <a:solidFill>
                <a:schemeClr val="accent5"/>
              </a:solidFill>
              <a:ln>
                <a:noFill/>
              </a:ln>
              <a:effectLst>
                <a:outerShdw blurRad="254000" sx="102000" sy="102000" algn="ctr" rotWithShape="0">
                  <a:prstClr val="black">
                    <a:alpha val="20000"/>
                  </a:prstClr>
                </a:outerShdw>
              </a:effectLst>
              <a:sp3d/>
            </c:spPr>
          </c:dPt>
          <c:dLbls>
            <c:dLbl>
              <c:idx val="0"/>
              <c:layout>
                <c:manualLayout>
                  <c:x val="-0.17638832304945889"/>
                  <c:y val="-8.3478410739456027E-2"/>
                </c:manualLayout>
              </c:layout>
              <c:tx>
                <c:rich>
                  <a:bodyPr/>
                  <a:lstStyle/>
                  <a:p>
                    <a:r>
                      <a:rPr lang="en-US"/>
                      <a:t>75%</a:t>
                    </a:r>
                    <a:r>
                      <a:rPr lang="en-US" baseline="0"/>
                      <a:t> </a:t>
                    </a:r>
                  </a:p>
                </c:rich>
              </c:tx>
              <c:dLblPos val="bestFit"/>
              <c:extLst>
                <c:ext xmlns:c15="http://schemas.microsoft.com/office/drawing/2012/chart" uri="{CE6537A1-D6FC-4f65-9D91-7224C49458BB}"/>
              </c:extLst>
            </c:dLbl>
            <c:dLbl>
              <c:idx val="1"/>
              <c:layout>
                <c:manualLayout>
                  <c:x val="0.17940098436729579"/>
                  <c:y val="-0.21663599279005791"/>
                </c:manualLayout>
              </c:layout>
              <c:tx>
                <c:rich>
                  <a:bodyPr/>
                  <a:lstStyle/>
                  <a:p>
                    <a:r>
                      <a:rPr lang="en-US"/>
                      <a:t>25%</a:t>
                    </a:r>
                    <a:r>
                      <a:rPr lang="en-US" baseline="0"/>
                      <a:t> </a:t>
                    </a:r>
                  </a:p>
                </c:rich>
              </c:tx>
              <c:dLblPos val="bestFit"/>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clip" horzOverflow="clip" vert="horz" wrap="square" lIns="38100" tIns="19050" rIns="38100" bIns="19050" anchor="ctr" anchorCtr="1">
                <a:spAutoFit/>
              </a:bodyPr>
              <a:lstStyle/>
              <a:p>
                <a:pPr>
                  <a:defRPr sz="998" b="1" i="0" u="none" strike="noStrike" kern="1200" baseline="0">
                    <a:solidFill>
                      <a:schemeClr val="lt1"/>
                    </a:solidFill>
                    <a:latin typeface="+mn-lt"/>
                    <a:ea typeface="+mn-ea"/>
                    <a:cs typeface="+mn-cs"/>
                  </a:defRPr>
                </a:pPr>
                <a:endParaRPr lang="es-ES"/>
              </a:p>
            </c:txPr>
            <c:dLblPos val="ctr"/>
            <c:showVal val="1"/>
            <c:showPercent val="1"/>
            <c:separator> </c:separator>
            <c:showLeaderLines val="1"/>
            <c:leaderLines>
              <c:spPr>
                <a:ln w="9514">
                  <a:solidFill>
                    <a:schemeClr val="dk1">
                      <a:lumMod val="50000"/>
                      <a:lumOff val="50000"/>
                    </a:schemeClr>
                  </a:solidFill>
                </a:ln>
                <a:effectLst/>
              </c:spPr>
            </c:leaderLines>
            <c:extLst>
              <c:ext xmlns:c15="http://schemas.microsoft.com/office/drawing/2012/chart" uri="{CE6537A1-D6FC-4f65-9D91-7224C49458BB}"/>
            </c:extLst>
          </c:dLbls>
          <c:cat>
            <c:strRef>
              <c:f>Hoja1!$A$2:$A$6</c:f>
              <c:strCache>
                <c:ptCount val="5"/>
                <c:pt idx="0">
                  <c:v>Siempre</c:v>
                </c:pt>
                <c:pt idx="1">
                  <c:v>Casi siempre</c:v>
                </c:pt>
                <c:pt idx="2">
                  <c:v>A veces</c:v>
                </c:pt>
                <c:pt idx="3">
                  <c:v>Casi nunca</c:v>
                </c:pt>
                <c:pt idx="4">
                  <c:v>Nunca</c:v>
                </c:pt>
              </c:strCache>
            </c:strRef>
          </c:cat>
          <c:val>
            <c:numRef>
              <c:f>Hoja1!$B$2:$B$6</c:f>
              <c:numCache>
                <c:formatCode>0%</c:formatCode>
                <c:ptCount val="5"/>
                <c:pt idx="0">
                  <c:v>0.75000000000001454</c:v>
                </c:pt>
                <c:pt idx="1">
                  <c:v>0</c:v>
                </c:pt>
                <c:pt idx="2">
                  <c:v>0</c:v>
                </c:pt>
                <c:pt idx="3">
                  <c:v>0</c:v>
                </c:pt>
                <c:pt idx="4">
                  <c:v>0.25</c:v>
                </c:pt>
              </c:numCache>
            </c:numRef>
          </c:val>
        </c:ser>
      </c:pie3DChart>
      <c:spPr>
        <a:noFill/>
        <a:ln w="25386">
          <a:noFill/>
        </a:ln>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898" b="0" i="0" u="none" strike="noStrike" kern="1200" baseline="0">
              <a:solidFill>
                <a:schemeClr val="dk1">
                  <a:lumMod val="75000"/>
                  <a:lumOff val="25000"/>
                </a:schemeClr>
              </a:solidFill>
              <a:latin typeface="+mn-lt"/>
              <a:ea typeface="+mn-ea"/>
              <a:cs typeface="+mn-cs"/>
            </a:defRPr>
          </a:pPr>
          <a:endParaRPr lang="es-ES"/>
        </a:p>
      </c:txPr>
    </c:legend>
    <c:plotVisOnly val="1"/>
    <c:dispBlanksAs val="zero"/>
  </c:chart>
  <c:spPr>
    <a:noFill/>
    <a:ln w="9514" cap="flat" cmpd="sng" algn="ctr">
      <a:solidFill>
        <a:schemeClr val="dk1">
          <a:lumMod val="25000"/>
          <a:lumOff val="75000"/>
        </a:schemeClr>
      </a:solidFill>
      <a:round/>
    </a:ln>
    <a:effectLst/>
  </c:spPr>
  <c:txPr>
    <a:bodyPr/>
    <a:lstStyle/>
    <a:p>
      <a:pPr>
        <a:defRPr/>
      </a:pPr>
      <a:endParaRPr lang="es-ES"/>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s-ES"/>
  <c:chart>
    <c:autoTitleDeleted val="1"/>
    <c:plotArea>
      <c:layout/>
      <c:barChart>
        <c:barDir val="col"/>
        <c:grouping val="clustered"/>
        <c:ser>
          <c:idx val="0"/>
          <c:order val="0"/>
          <c:spPr>
            <a:solidFill>
              <a:schemeClr val="accent1">
                <a:alpha val="70000"/>
              </a:schemeClr>
            </a:solidFill>
            <a:ln>
              <a:noFill/>
            </a:ln>
            <a:effectLst/>
          </c:spPr>
          <c:cat>
            <c:strRef>
              <c:f>Hoja1!$A$1:$A$5</c:f>
              <c:strCache>
                <c:ptCount val="5"/>
                <c:pt idx="0">
                  <c:v>Nunca</c:v>
                </c:pt>
                <c:pt idx="1">
                  <c:v>Casi nunca</c:v>
                </c:pt>
                <c:pt idx="2">
                  <c:v>A veces</c:v>
                </c:pt>
                <c:pt idx="3">
                  <c:v>Casi siempre</c:v>
                </c:pt>
                <c:pt idx="4">
                  <c:v>Siempre</c:v>
                </c:pt>
              </c:strCache>
            </c:strRef>
          </c:cat>
          <c:val>
            <c:numRef>
              <c:f>Hoja1!$B$1:$B$5</c:f>
              <c:numCache>
                <c:formatCode>0%</c:formatCode>
                <c:ptCount val="5"/>
                <c:pt idx="0">
                  <c:v>0.52</c:v>
                </c:pt>
                <c:pt idx="1">
                  <c:v>0.34</c:v>
                </c:pt>
                <c:pt idx="2">
                  <c:v>0.14000000000000001</c:v>
                </c:pt>
                <c:pt idx="3">
                  <c:v>0</c:v>
                </c:pt>
                <c:pt idx="4">
                  <c:v>0</c:v>
                </c:pt>
              </c:numCache>
            </c:numRef>
          </c:val>
        </c:ser>
        <c:gapWidth val="80"/>
        <c:overlap val="25"/>
        <c:axId val="97587584"/>
        <c:axId val="97589120"/>
      </c:barChart>
      <c:catAx>
        <c:axId val="97587584"/>
        <c:scaling>
          <c:orientation val="minMax"/>
        </c:scaling>
        <c:axPos val="b"/>
        <c:numFmt formatCode="General" sourceLinked="1"/>
        <c:maj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ysClr val="windowText" lastClr="000000"/>
                </a:solidFill>
                <a:latin typeface="+mn-lt"/>
                <a:ea typeface="+mn-ea"/>
                <a:cs typeface="+mn-cs"/>
              </a:defRPr>
            </a:pPr>
            <a:endParaRPr lang="es-ES"/>
          </a:p>
        </c:txPr>
        <c:crossAx val="97589120"/>
        <c:crosses val="autoZero"/>
        <c:auto val="1"/>
        <c:lblAlgn val="ctr"/>
        <c:lblOffset val="100"/>
      </c:catAx>
      <c:valAx>
        <c:axId val="97589120"/>
        <c:scaling>
          <c:orientation val="minMax"/>
        </c:scaling>
        <c:axPos val="l"/>
        <c:majorGridlines>
          <c:spPr>
            <a:ln w="9525" cap="flat" cmpd="sng" algn="ctr">
              <a:solidFill>
                <a:schemeClr val="tx1">
                  <a:lumMod val="5000"/>
                  <a:lumOff val="9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ysClr val="windowText" lastClr="000000"/>
                </a:solidFill>
                <a:latin typeface="+mn-lt"/>
                <a:ea typeface="+mn-ea"/>
                <a:cs typeface="+mn-cs"/>
              </a:defRPr>
            </a:pPr>
            <a:endParaRPr lang="es-ES"/>
          </a:p>
        </c:txPr>
        <c:crossAx val="97587584"/>
        <c:crosses val="autoZero"/>
        <c:crossBetween val="between"/>
      </c:valAx>
      <c:spPr>
        <a:noFill/>
        <a:ln>
          <a:noFill/>
        </a:ln>
        <a:effectLst/>
      </c:spPr>
    </c:plotArea>
    <c:plotVisOnly val="1"/>
    <c:dispBlanksAs val="gap"/>
  </c:chart>
  <c:spPr>
    <a:solidFill>
      <a:schemeClr val="lt1"/>
    </a:solidFill>
    <a:ln w="9525" cap="flat" cmpd="sng" algn="ctr">
      <a:solidFill>
        <a:schemeClr val="tx1">
          <a:lumMod val="15000"/>
          <a:lumOff val="85000"/>
        </a:schemeClr>
      </a:solidFill>
      <a:round/>
    </a:ln>
    <a:effectLst/>
  </c:spPr>
  <c:txPr>
    <a:bodyPr/>
    <a:lstStyle/>
    <a:p>
      <a:pPr>
        <a:defRPr/>
      </a:pPr>
      <a:endParaRPr lang="es-ES"/>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s-ES"/>
  <c:chart>
    <c:autoTitleDeleted val="1"/>
    <c:plotArea>
      <c:layout>
        <c:manualLayout>
          <c:layoutTarget val="inner"/>
          <c:xMode val="edge"/>
          <c:yMode val="edge"/>
          <c:x val="8.4456036745407068E-2"/>
          <c:y val="0.10648148148148404"/>
          <c:w val="0.68548272090988616"/>
          <c:h val="0.7861191309419493"/>
        </c:manualLayout>
      </c:layout>
      <c:barChart>
        <c:barDir val="col"/>
        <c:grouping val="clustered"/>
        <c:ser>
          <c:idx val="0"/>
          <c:order val="0"/>
          <c:tx>
            <c:v>Interacción alumno- alumno</c:v>
          </c:tx>
          <c:spPr>
            <a:solidFill>
              <a:schemeClr val="accent1"/>
            </a:solidFill>
            <a:ln>
              <a:noFill/>
            </a:ln>
            <a:effectLst/>
          </c:spPr>
          <c:dLbls>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outEnd"/>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(Hoja2!$A$1:$A$2,Hoja2!$A$4:$A$5)</c:f>
              <c:strCache>
                <c:ptCount val="4"/>
                <c:pt idx="0">
                  <c:v>Nunca</c:v>
                </c:pt>
                <c:pt idx="1">
                  <c:v>Casi nunca</c:v>
                </c:pt>
                <c:pt idx="2">
                  <c:v>Casi siempre</c:v>
                </c:pt>
                <c:pt idx="3">
                  <c:v>Siempre</c:v>
                </c:pt>
              </c:strCache>
              <c:extLst>
                <c:ext xmlns:c15="http://schemas.microsoft.com/office/drawing/2012/chart" uri="{02D57815-91ED-43cb-92C2-25804820EDAC}">
                  <c15:fullRef>
                    <c15:sqref>Hoja2!$A$1:$A$5</c15:sqref>
                  </c15:fullRef>
                </c:ext>
              </c:extLst>
            </c:strRef>
          </c:cat>
          <c:val>
            <c:numRef>
              <c:f>(Hoja2!$B$1:$B$2,Hoja2!$B$4:$B$5)</c:f>
              <c:numCache>
                <c:formatCode>0%</c:formatCode>
                <c:ptCount val="4"/>
                <c:pt idx="0">
                  <c:v>0.65000000000001434</c:v>
                </c:pt>
                <c:pt idx="1">
                  <c:v>0.35000000000000031</c:v>
                </c:pt>
                <c:pt idx="2">
                  <c:v>0</c:v>
                </c:pt>
                <c:pt idx="3">
                  <c:v>0</c:v>
                </c:pt>
              </c:numCache>
              <c:extLst>
                <c:ext xmlns:c15="http://schemas.microsoft.com/office/drawing/2012/chart" uri="{02D57815-91ED-43cb-92C2-25804820EDAC}">
                  <c15:fullRef>
                    <c15:sqref>Hoja2!$B$1:$B$5</c15:sqref>
                  </c15:fullRef>
                </c:ext>
              </c:extLst>
            </c:numRef>
          </c:val>
          <c:extLst/>
        </c:ser>
        <c:ser>
          <c:idx val="1"/>
          <c:order val="1"/>
          <c:tx>
            <c:v>Interacción profesor-alumno</c:v>
          </c:tx>
          <c:spPr>
            <a:solidFill>
              <a:schemeClr val="accent2"/>
            </a:solidFill>
            <a:ln>
              <a:noFill/>
            </a:ln>
            <a:effectLst/>
          </c:spPr>
          <c:dLbls>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outEnd"/>
            <c:showVal val="1"/>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(Hoja2!$A$1:$A$2,Hoja2!$A$4:$A$5)</c:f>
              <c:strCache>
                <c:ptCount val="4"/>
                <c:pt idx="0">
                  <c:v>Nunca</c:v>
                </c:pt>
                <c:pt idx="1">
                  <c:v>Casi nunca</c:v>
                </c:pt>
                <c:pt idx="2">
                  <c:v>Casi siempre</c:v>
                </c:pt>
                <c:pt idx="3">
                  <c:v>Siempre</c:v>
                </c:pt>
              </c:strCache>
              <c:extLst>
                <c:ext xmlns:c15="http://schemas.microsoft.com/office/drawing/2012/chart" uri="{02D57815-91ED-43cb-92C2-25804820EDAC}">
                  <c15:fullRef>
                    <c15:sqref>Hoja2!$A$1:$A$5</c15:sqref>
                  </c15:fullRef>
                </c:ext>
              </c:extLst>
            </c:strRef>
          </c:cat>
          <c:val>
            <c:numRef>
              <c:f>(Hoja2!$C$1:$C$2,Hoja2!$C$4:$C$5)</c:f>
              <c:numCache>
                <c:formatCode>0%</c:formatCode>
                <c:ptCount val="4"/>
                <c:pt idx="0">
                  <c:v>0.69000000000000061</c:v>
                </c:pt>
                <c:pt idx="1">
                  <c:v>0.25</c:v>
                </c:pt>
                <c:pt idx="2">
                  <c:v>0</c:v>
                </c:pt>
                <c:pt idx="3">
                  <c:v>0</c:v>
                </c:pt>
              </c:numCache>
              <c:extLst>
                <c:ext xmlns:c15="http://schemas.microsoft.com/office/drawing/2012/chart" uri="{02D57815-91ED-43cb-92C2-25804820EDAC}">
                  <c15:fullRef>
                    <c15:sqref>Hoja2!$C$1:$C$5</c15:sqref>
                  </c15:fullRef>
                </c:ext>
              </c:extLst>
            </c:numRef>
          </c:val>
        </c:ser>
        <c:dLbls>
          <c:showVal val="1"/>
        </c:dLbls>
        <c:gapWidth val="219"/>
        <c:overlap val="-27"/>
        <c:axId val="97611776"/>
        <c:axId val="97613312"/>
      </c:barChart>
      <c:catAx>
        <c:axId val="9761177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97613312"/>
        <c:crosses val="autoZero"/>
        <c:auto val="1"/>
        <c:lblAlgn val="ctr"/>
        <c:lblOffset val="100"/>
      </c:catAx>
      <c:valAx>
        <c:axId val="97613312"/>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97611776"/>
        <c:crosses val="autoZero"/>
        <c:crossBetween val="between"/>
      </c:valAx>
      <c:spPr>
        <a:noFill/>
        <a:ln>
          <a:noFill/>
        </a:ln>
        <a:effectLst/>
      </c:spPr>
    </c:plotArea>
    <c:legend>
      <c:legendPos val="r"/>
      <c:layout>
        <c:manualLayout>
          <c:xMode val="edge"/>
          <c:yMode val="edge"/>
          <c:x val="0.76870384951883286"/>
          <c:y val="0.48226778944298632"/>
          <c:w val="0.21462948381452754"/>
          <c:h val="0.27199183435403906"/>
        </c:manualLayout>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s-ES"/>
  <c:chart>
    <c:autoTitleDeleted val="1"/>
    <c:plotArea>
      <c:layout>
        <c:manualLayout>
          <c:layoutTarget val="inner"/>
          <c:xMode val="edge"/>
          <c:yMode val="edge"/>
          <c:x val="0.10003237095363453"/>
          <c:y val="0.18518518518518942"/>
          <c:w val="0.86941207349081362"/>
          <c:h val="0.67202938174394877"/>
        </c:manualLayout>
      </c:layout>
      <c:barChart>
        <c:barDir val="col"/>
        <c:grouping val="clustered"/>
        <c:ser>
          <c:idx val="0"/>
          <c:order val="0"/>
          <c:spPr>
            <a:solidFill>
              <a:schemeClr val="accent1">
                <a:alpha val="70000"/>
              </a:schemeClr>
            </a:solidFill>
            <a:ln>
              <a:noFill/>
            </a:ln>
            <a:effectLst/>
          </c:spPr>
          <c:cat>
            <c:strRef>
              <c:f>Hoja4!$A$1:$A$5</c:f>
              <c:strCache>
                <c:ptCount val="5"/>
                <c:pt idx="0">
                  <c:v>Nunca</c:v>
                </c:pt>
                <c:pt idx="1">
                  <c:v>Casi nunca</c:v>
                </c:pt>
                <c:pt idx="2">
                  <c:v>A veces</c:v>
                </c:pt>
                <c:pt idx="3">
                  <c:v>Casi siempre</c:v>
                </c:pt>
                <c:pt idx="4">
                  <c:v>Siempre</c:v>
                </c:pt>
              </c:strCache>
            </c:strRef>
          </c:cat>
          <c:val>
            <c:numRef>
              <c:f>Hoja4!$B$1:$B$5</c:f>
              <c:numCache>
                <c:formatCode>0%</c:formatCode>
                <c:ptCount val="5"/>
                <c:pt idx="0">
                  <c:v>0.34</c:v>
                </c:pt>
                <c:pt idx="1">
                  <c:v>0.55000000000000004</c:v>
                </c:pt>
                <c:pt idx="2">
                  <c:v>0.1</c:v>
                </c:pt>
                <c:pt idx="3">
                  <c:v>0</c:v>
                </c:pt>
                <c:pt idx="4">
                  <c:v>0</c:v>
                </c:pt>
              </c:numCache>
            </c:numRef>
          </c:val>
        </c:ser>
        <c:gapWidth val="80"/>
        <c:overlap val="25"/>
        <c:axId val="98735232"/>
        <c:axId val="98736768"/>
      </c:barChart>
      <c:catAx>
        <c:axId val="98735232"/>
        <c:scaling>
          <c:orientation val="minMax"/>
        </c:scaling>
        <c:axPos val="b"/>
        <c:numFmt formatCode="General" sourceLinked="1"/>
        <c:maj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ysClr val="windowText" lastClr="000000"/>
                </a:solidFill>
                <a:latin typeface="+mn-lt"/>
                <a:ea typeface="+mn-ea"/>
                <a:cs typeface="+mn-cs"/>
              </a:defRPr>
            </a:pPr>
            <a:endParaRPr lang="es-ES"/>
          </a:p>
        </c:txPr>
        <c:crossAx val="98736768"/>
        <c:crosses val="autoZero"/>
        <c:auto val="1"/>
        <c:lblAlgn val="ctr"/>
        <c:lblOffset val="100"/>
      </c:catAx>
      <c:valAx>
        <c:axId val="98736768"/>
        <c:scaling>
          <c:orientation val="minMax"/>
        </c:scaling>
        <c:axPos val="l"/>
        <c:majorGridlines>
          <c:spPr>
            <a:ln w="9525" cap="flat" cmpd="sng" algn="ctr">
              <a:solidFill>
                <a:schemeClr val="tx1">
                  <a:lumMod val="5000"/>
                  <a:lumOff val="9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ysClr val="windowText" lastClr="000000"/>
                </a:solidFill>
                <a:latin typeface="+mn-lt"/>
                <a:ea typeface="+mn-ea"/>
                <a:cs typeface="+mn-cs"/>
              </a:defRPr>
            </a:pPr>
            <a:endParaRPr lang="es-ES"/>
          </a:p>
        </c:txPr>
        <c:crossAx val="98735232"/>
        <c:crosses val="autoZero"/>
        <c:crossBetween val="between"/>
      </c:valAx>
      <c:spPr>
        <a:noFill/>
        <a:ln>
          <a:noFill/>
        </a:ln>
        <a:effectLst/>
      </c:spPr>
    </c:plotArea>
    <c:plotVisOnly val="1"/>
    <c:dispBlanksAs val="gap"/>
  </c:chart>
  <c:spPr>
    <a:solidFill>
      <a:schemeClr val="lt1"/>
    </a:solidFill>
    <a:ln w="9525" cap="flat" cmpd="sng" algn="ctr">
      <a:solidFill>
        <a:schemeClr val="tx1">
          <a:lumMod val="15000"/>
          <a:lumOff val="85000"/>
        </a:schemeClr>
      </a:solidFill>
      <a:round/>
    </a:ln>
    <a:effectLst/>
  </c:spPr>
  <c:txPr>
    <a:bodyPr/>
    <a:lstStyle/>
    <a:p>
      <a:pPr>
        <a:defRPr/>
      </a:pPr>
      <a:endParaRPr lang="es-ES"/>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s-ES"/>
  <c:chart>
    <c:autoTitleDeleted val="1"/>
    <c:plotArea>
      <c:layout>
        <c:manualLayout>
          <c:layoutTarget val="inner"/>
          <c:xMode val="edge"/>
          <c:yMode val="edge"/>
          <c:x val="0.10003237095363447"/>
          <c:y val="0.11574074074074291"/>
          <c:w val="0.86941207349081362"/>
          <c:h val="0.74147382618841484"/>
        </c:manualLayout>
      </c:layout>
      <c:barChart>
        <c:barDir val="col"/>
        <c:grouping val="clustered"/>
        <c:ser>
          <c:idx val="0"/>
          <c:order val="0"/>
          <c:spPr>
            <a:solidFill>
              <a:schemeClr val="accent1">
                <a:alpha val="70000"/>
              </a:schemeClr>
            </a:solidFill>
            <a:ln>
              <a:noFill/>
            </a:ln>
            <a:effectLst/>
          </c:spPr>
          <c:cat>
            <c:strRef>
              <c:f>Hoja5!$A$1:$A$5</c:f>
              <c:strCache>
                <c:ptCount val="5"/>
                <c:pt idx="0">
                  <c:v>Nunca</c:v>
                </c:pt>
                <c:pt idx="1">
                  <c:v>Casi nunca</c:v>
                </c:pt>
                <c:pt idx="2">
                  <c:v>A veces</c:v>
                </c:pt>
                <c:pt idx="3">
                  <c:v>Casi siempre</c:v>
                </c:pt>
                <c:pt idx="4">
                  <c:v>Siempre</c:v>
                </c:pt>
              </c:strCache>
            </c:strRef>
          </c:cat>
          <c:val>
            <c:numRef>
              <c:f>Hoja5!$B$1:$B$5</c:f>
              <c:numCache>
                <c:formatCode>0%</c:formatCode>
                <c:ptCount val="5"/>
                <c:pt idx="0">
                  <c:v>0.45</c:v>
                </c:pt>
                <c:pt idx="1">
                  <c:v>0.45</c:v>
                </c:pt>
                <c:pt idx="2">
                  <c:v>0.1</c:v>
                </c:pt>
                <c:pt idx="3">
                  <c:v>0</c:v>
                </c:pt>
                <c:pt idx="4">
                  <c:v>0</c:v>
                </c:pt>
              </c:numCache>
            </c:numRef>
          </c:val>
        </c:ser>
        <c:gapWidth val="80"/>
        <c:overlap val="25"/>
        <c:axId val="98756480"/>
        <c:axId val="98758016"/>
      </c:barChart>
      <c:catAx>
        <c:axId val="98756480"/>
        <c:scaling>
          <c:orientation val="minMax"/>
        </c:scaling>
        <c:axPos val="b"/>
        <c:numFmt formatCode="General" sourceLinked="1"/>
        <c:maj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ysClr val="windowText" lastClr="000000"/>
                </a:solidFill>
                <a:latin typeface="+mn-lt"/>
                <a:ea typeface="+mn-ea"/>
                <a:cs typeface="+mn-cs"/>
              </a:defRPr>
            </a:pPr>
            <a:endParaRPr lang="es-ES"/>
          </a:p>
        </c:txPr>
        <c:crossAx val="98758016"/>
        <c:crosses val="autoZero"/>
        <c:auto val="1"/>
        <c:lblAlgn val="ctr"/>
        <c:lblOffset val="100"/>
      </c:catAx>
      <c:valAx>
        <c:axId val="98758016"/>
        <c:scaling>
          <c:orientation val="minMax"/>
        </c:scaling>
        <c:axPos val="l"/>
        <c:majorGridlines>
          <c:spPr>
            <a:ln w="9525" cap="flat" cmpd="sng" algn="ctr">
              <a:solidFill>
                <a:schemeClr val="tx1">
                  <a:lumMod val="5000"/>
                  <a:lumOff val="9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ysClr val="windowText" lastClr="000000"/>
                </a:solidFill>
                <a:latin typeface="+mn-lt"/>
                <a:ea typeface="+mn-ea"/>
                <a:cs typeface="+mn-cs"/>
              </a:defRPr>
            </a:pPr>
            <a:endParaRPr lang="es-ES"/>
          </a:p>
        </c:txPr>
        <c:crossAx val="98756480"/>
        <c:crosses val="autoZero"/>
        <c:crossBetween val="between"/>
      </c:valAx>
      <c:spPr>
        <a:noFill/>
        <a:ln>
          <a:noFill/>
        </a:ln>
        <a:effectLst/>
      </c:spPr>
    </c:plotArea>
    <c:plotVisOnly val="1"/>
    <c:dispBlanksAs val="gap"/>
  </c:chart>
  <c:spPr>
    <a:solidFill>
      <a:schemeClr val="lt1"/>
    </a:solidFill>
    <a:ln w="9525" cap="flat" cmpd="sng" algn="ctr">
      <a:solidFill>
        <a:schemeClr val="tx1">
          <a:lumMod val="15000"/>
          <a:lumOff val="85000"/>
        </a:schemeClr>
      </a:solidFill>
      <a:round/>
    </a:ln>
    <a:effectLst/>
  </c:spPr>
  <c:txPr>
    <a:bodyPr/>
    <a:lstStyle/>
    <a:p>
      <a:pPr>
        <a:defRPr/>
      </a:pPr>
      <a:endParaRPr lang="es-ES"/>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s-ES"/>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sz="1400">
                <a:solidFill>
                  <a:sysClr val="windowText" lastClr="000000"/>
                </a:solidFill>
                <a:latin typeface="Times New Roman" pitchFamily="18" charset="0"/>
                <a:cs typeface="Times New Roman" pitchFamily="18" charset="0"/>
              </a:rPr>
              <a:t>Ejecuta</a:t>
            </a:r>
            <a:r>
              <a:rPr lang="es-ES" sz="1400" baseline="0">
                <a:solidFill>
                  <a:sysClr val="windowText" lastClr="000000"/>
                </a:solidFill>
                <a:latin typeface="Times New Roman" pitchFamily="18" charset="0"/>
                <a:cs typeface="Times New Roman" pitchFamily="18" charset="0"/>
              </a:rPr>
              <a:t> actividades donde los estudiantes escuchen el inglés</a:t>
            </a:r>
            <a:endParaRPr lang="es-ES" sz="1400">
              <a:solidFill>
                <a:sysClr val="windowText" lastClr="000000"/>
              </a:solidFill>
              <a:latin typeface="Times New Roman" pitchFamily="18" charset="0"/>
              <a:cs typeface="Times New Roman" pitchFamily="18" charset="0"/>
            </a:endParaRPr>
          </a:p>
        </c:rich>
      </c:tx>
      <c:spPr>
        <a:noFill/>
        <a:ln>
          <a:noFill/>
        </a:ln>
        <a:effectLst/>
      </c:spPr>
    </c:title>
    <c:plotArea>
      <c:layout/>
      <c:barChart>
        <c:barDir val="col"/>
        <c:grouping val="clustered"/>
        <c:ser>
          <c:idx val="0"/>
          <c:order val="0"/>
          <c:spPr>
            <a:solidFill>
              <a:schemeClr val="accent1"/>
            </a:solidFill>
            <a:ln>
              <a:noFill/>
            </a:ln>
            <a:effectLst/>
          </c:spPr>
          <c:cat>
            <c:strRef>
              <c:f>Hoja6!$A$1:$A$5</c:f>
              <c:strCache>
                <c:ptCount val="5"/>
                <c:pt idx="0">
                  <c:v>Nunca</c:v>
                </c:pt>
                <c:pt idx="1">
                  <c:v>Casi nunca</c:v>
                </c:pt>
                <c:pt idx="2">
                  <c:v>A veces</c:v>
                </c:pt>
                <c:pt idx="3">
                  <c:v>Casi siempre</c:v>
                </c:pt>
                <c:pt idx="4">
                  <c:v>Siempre</c:v>
                </c:pt>
              </c:strCache>
            </c:strRef>
          </c:cat>
          <c:val>
            <c:numRef>
              <c:f>Hoja6!$B$1:$B$5</c:f>
              <c:numCache>
                <c:formatCode>0%</c:formatCode>
                <c:ptCount val="5"/>
                <c:pt idx="0">
                  <c:v>0.55000000000000004</c:v>
                </c:pt>
                <c:pt idx="1">
                  <c:v>0.38000000000000744</c:v>
                </c:pt>
                <c:pt idx="2">
                  <c:v>7.0000000000000021E-2</c:v>
                </c:pt>
                <c:pt idx="3">
                  <c:v>0</c:v>
                </c:pt>
                <c:pt idx="4">
                  <c:v>0</c:v>
                </c:pt>
              </c:numCache>
            </c:numRef>
          </c:val>
        </c:ser>
        <c:gapWidth val="219"/>
        <c:overlap val="-27"/>
        <c:axId val="98773248"/>
        <c:axId val="98791424"/>
      </c:barChart>
      <c:catAx>
        <c:axId val="9877324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ES"/>
          </a:p>
        </c:txPr>
        <c:crossAx val="98791424"/>
        <c:crosses val="autoZero"/>
        <c:auto val="1"/>
        <c:lblAlgn val="ctr"/>
        <c:lblOffset val="100"/>
      </c:catAx>
      <c:valAx>
        <c:axId val="98791424"/>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ES"/>
          </a:p>
        </c:txPr>
        <c:crossAx val="98773248"/>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s-ES"/>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solidFill>
                  <a:sysClr val="windowText" lastClr="000000"/>
                </a:solidFill>
                <a:latin typeface="Times New Roman" pitchFamily="18" charset="0"/>
                <a:cs typeface="Times New Roman" pitchFamily="18" charset="0"/>
              </a:rPr>
              <a:t>Emplea</a:t>
            </a:r>
            <a:r>
              <a:rPr lang="es-ES" baseline="0">
                <a:solidFill>
                  <a:sysClr val="windowText" lastClr="000000"/>
                </a:solidFill>
                <a:latin typeface="Times New Roman" pitchFamily="18" charset="0"/>
                <a:cs typeface="Times New Roman" pitchFamily="18" charset="0"/>
              </a:rPr>
              <a:t> canciones en el desarrollo de la clase</a:t>
            </a:r>
            <a:endParaRPr lang="es-ES">
              <a:solidFill>
                <a:sysClr val="windowText" lastClr="000000"/>
              </a:solidFill>
              <a:latin typeface="Times New Roman" pitchFamily="18" charset="0"/>
              <a:cs typeface="Times New Roman" pitchFamily="18" charset="0"/>
            </a:endParaRPr>
          </a:p>
        </c:rich>
      </c:tx>
      <c:spPr>
        <a:noFill/>
        <a:ln>
          <a:noFill/>
        </a:ln>
        <a:effectLst/>
      </c:spPr>
    </c:title>
    <c:plotArea>
      <c:layout/>
      <c:barChart>
        <c:barDir val="col"/>
        <c:grouping val="clustered"/>
        <c:ser>
          <c:idx val="0"/>
          <c:order val="0"/>
          <c:spPr>
            <a:solidFill>
              <a:schemeClr val="accent1"/>
            </a:solidFill>
            <a:ln>
              <a:noFill/>
            </a:ln>
            <a:effectLst/>
          </c:spPr>
          <c:cat>
            <c:strRef>
              <c:f>Hoja7!$A$1:$A$5</c:f>
              <c:strCache>
                <c:ptCount val="5"/>
                <c:pt idx="0">
                  <c:v>Nunca</c:v>
                </c:pt>
                <c:pt idx="1">
                  <c:v>Casi nunca</c:v>
                </c:pt>
                <c:pt idx="2">
                  <c:v>A veces</c:v>
                </c:pt>
                <c:pt idx="3">
                  <c:v>Casi siempre</c:v>
                </c:pt>
                <c:pt idx="4">
                  <c:v>Siempre</c:v>
                </c:pt>
              </c:strCache>
            </c:strRef>
          </c:cat>
          <c:val>
            <c:numRef>
              <c:f>Hoja7!$B$1:$B$5</c:f>
              <c:numCache>
                <c:formatCode>0%</c:formatCode>
                <c:ptCount val="5"/>
                <c:pt idx="0">
                  <c:v>0.86000000000000065</c:v>
                </c:pt>
                <c:pt idx="1">
                  <c:v>0.14000000000000001</c:v>
                </c:pt>
                <c:pt idx="2">
                  <c:v>0</c:v>
                </c:pt>
                <c:pt idx="3">
                  <c:v>0</c:v>
                </c:pt>
                <c:pt idx="4">
                  <c:v>0</c:v>
                </c:pt>
              </c:numCache>
            </c:numRef>
          </c:val>
        </c:ser>
        <c:gapWidth val="219"/>
        <c:overlap val="-27"/>
        <c:axId val="98810880"/>
        <c:axId val="98968320"/>
      </c:barChart>
      <c:catAx>
        <c:axId val="9881088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ES"/>
          </a:p>
        </c:txPr>
        <c:crossAx val="98968320"/>
        <c:crosses val="autoZero"/>
        <c:auto val="1"/>
        <c:lblAlgn val="ctr"/>
        <c:lblOffset val="100"/>
      </c:catAx>
      <c:valAx>
        <c:axId val="98968320"/>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ES"/>
          </a:p>
        </c:txPr>
        <c:crossAx val="98810880"/>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s-ES"/>
  <c:chart>
    <c:title>
      <c:tx>
        <c:rich>
          <a:bodyPr rot="0" spcFirstLastPara="1" vertOverflow="ellipsis" vert="horz" wrap="square" anchor="ctr" anchorCtr="1"/>
          <a:lstStyle/>
          <a:p>
            <a:pPr>
              <a:defRPr sz="1600" b="0" i="0" u="none" strike="noStrike" kern="1200" cap="none" spc="50" normalizeH="0" baseline="0">
                <a:solidFill>
                  <a:sysClr val="windowText" lastClr="000000"/>
                </a:solidFill>
                <a:latin typeface="+mj-lt"/>
                <a:ea typeface="+mj-ea"/>
                <a:cs typeface="+mj-cs"/>
              </a:defRPr>
            </a:pPr>
            <a:r>
              <a:rPr lang="es-ES" sz="1400" b="0">
                <a:solidFill>
                  <a:sysClr val="windowText" lastClr="000000"/>
                </a:solidFill>
                <a:latin typeface="Times New Roman" pitchFamily="18" charset="0"/>
                <a:cs typeface="Times New Roman" pitchFamily="18" charset="0"/>
              </a:rPr>
              <a:t>Invita a los estudiantes a leer textos en voz alta en inglés</a:t>
            </a:r>
          </a:p>
        </c:rich>
      </c:tx>
      <c:layout>
        <c:manualLayout>
          <c:xMode val="edge"/>
          <c:yMode val="edge"/>
          <c:x val="0.16046810264419778"/>
          <c:y val="0"/>
        </c:manualLayout>
      </c:layout>
      <c:spPr>
        <a:noFill/>
        <a:ln>
          <a:noFill/>
        </a:ln>
        <a:effectLst/>
      </c:spPr>
    </c:title>
    <c:plotArea>
      <c:layout/>
      <c:barChart>
        <c:barDir val="col"/>
        <c:grouping val="clustered"/>
        <c:ser>
          <c:idx val="0"/>
          <c:order val="0"/>
          <c:spPr>
            <a:solidFill>
              <a:schemeClr val="accent1">
                <a:alpha val="70000"/>
              </a:schemeClr>
            </a:solidFill>
            <a:ln>
              <a:noFill/>
            </a:ln>
            <a:effectLst/>
          </c:spPr>
          <c:cat>
            <c:strRef>
              <c:f>Hoja8!$A$1:$A$5</c:f>
              <c:strCache>
                <c:ptCount val="5"/>
                <c:pt idx="0">
                  <c:v>Nunca</c:v>
                </c:pt>
                <c:pt idx="1">
                  <c:v>Casi nunca</c:v>
                </c:pt>
                <c:pt idx="2">
                  <c:v>A veces</c:v>
                </c:pt>
                <c:pt idx="3">
                  <c:v>Casi siempre</c:v>
                </c:pt>
                <c:pt idx="4">
                  <c:v>Siempre</c:v>
                </c:pt>
              </c:strCache>
            </c:strRef>
          </c:cat>
          <c:val>
            <c:numRef>
              <c:f>Hoja8!$B$1:$B$5</c:f>
              <c:numCache>
                <c:formatCode>0%</c:formatCode>
                <c:ptCount val="5"/>
                <c:pt idx="0">
                  <c:v>0.69000000000000061</c:v>
                </c:pt>
                <c:pt idx="1">
                  <c:v>0.28000000000000008</c:v>
                </c:pt>
                <c:pt idx="2">
                  <c:v>3.0000000000000002E-2</c:v>
                </c:pt>
                <c:pt idx="3">
                  <c:v>0</c:v>
                </c:pt>
                <c:pt idx="4">
                  <c:v>0</c:v>
                </c:pt>
              </c:numCache>
            </c:numRef>
          </c:val>
        </c:ser>
        <c:gapWidth val="80"/>
        <c:overlap val="25"/>
        <c:axId val="98996992"/>
        <c:axId val="98998528"/>
      </c:barChart>
      <c:catAx>
        <c:axId val="98996992"/>
        <c:scaling>
          <c:orientation val="minMax"/>
        </c:scaling>
        <c:axPos val="b"/>
        <c:numFmt formatCode="General" sourceLinked="1"/>
        <c:maj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ysClr val="windowText" lastClr="000000"/>
                </a:solidFill>
                <a:latin typeface="+mn-lt"/>
                <a:ea typeface="+mn-ea"/>
                <a:cs typeface="+mn-cs"/>
              </a:defRPr>
            </a:pPr>
            <a:endParaRPr lang="es-ES"/>
          </a:p>
        </c:txPr>
        <c:crossAx val="98998528"/>
        <c:crosses val="autoZero"/>
        <c:auto val="1"/>
        <c:lblAlgn val="ctr"/>
        <c:lblOffset val="100"/>
      </c:catAx>
      <c:valAx>
        <c:axId val="98998528"/>
        <c:scaling>
          <c:orientation val="minMax"/>
        </c:scaling>
        <c:axPos val="l"/>
        <c:majorGridlines>
          <c:spPr>
            <a:ln w="9525" cap="flat" cmpd="sng" algn="ctr">
              <a:solidFill>
                <a:schemeClr val="tx1">
                  <a:lumMod val="5000"/>
                  <a:lumOff val="9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ysClr val="windowText" lastClr="000000"/>
                </a:solidFill>
                <a:latin typeface="+mn-lt"/>
                <a:ea typeface="+mn-ea"/>
                <a:cs typeface="+mn-cs"/>
              </a:defRPr>
            </a:pPr>
            <a:endParaRPr lang="es-ES"/>
          </a:p>
        </c:txPr>
        <c:crossAx val="98996992"/>
        <c:crosses val="autoZero"/>
        <c:crossBetween val="between"/>
      </c:valAx>
      <c:spPr>
        <a:noFill/>
        <a:ln>
          <a:noFill/>
        </a:ln>
        <a:effectLst/>
      </c:spPr>
    </c:plotArea>
    <c:plotVisOnly val="1"/>
    <c:dispBlanksAs val="gap"/>
  </c:chart>
  <c:spPr>
    <a:solidFill>
      <a:schemeClr val="lt1"/>
    </a:solidFill>
    <a:ln w="9525" cap="flat" cmpd="sng" algn="ctr">
      <a:solidFill>
        <a:schemeClr val="tx1">
          <a:lumMod val="15000"/>
          <a:lumOff val="85000"/>
        </a:schemeClr>
      </a:solidFill>
      <a:round/>
    </a:ln>
    <a:effectLst/>
  </c:spPr>
  <c:txPr>
    <a:bodyPr/>
    <a:lstStyle/>
    <a:p>
      <a:pPr>
        <a:defRPr/>
      </a:pPr>
      <a:endParaRPr lang="es-E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S"/>
  <c:chart>
    <c:autoTitleDeleted val="1"/>
    <c:view3D>
      <c:rotX val="50"/>
      <c:perspective val="0"/>
    </c:view3D>
    <c:floor>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spPr>
        <a:noFill/>
        <a:ln>
          <a:noFill/>
        </a:ln>
        <a:effectLst/>
        <a:sp3d/>
      </c:spPr>
    </c:sideWall>
    <c:backWall>
      <c:spPr>
        <a:noFill/>
        <a:ln>
          <a:noFill/>
        </a:ln>
        <a:effectLst/>
        <a:sp3d/>
      </c:spPr>
    </c:backWall>
    <c:plotArea>
      <c:layout>
        <c:manualLayout>
          <c:layoutTarget val="inner"/>
          <c:xMode val="edge"/>
          <c:yMode val="edge"/>
          <c:x val="0.19010879365270178"/>
          <c:y val="0"/>
          <c:w val="0.56202941235402182"/>
          <c:h val="1"/>
        </c:manualLayout>
      </c:layout>
      <c:pie3DChart>
        <c:varyColors val="1"/>
        <c:ser>
          <c:idx val="0"/>
          <c:order val="0"/>
          <c:tx>
            <c:strRef>
              <c:f>Hoja1!$B$1</c:f>
              <c:strCache>
                <c:ptCount val="1"/>
                <c:pt idx="0">
                  <c:v>Uso de la LE en clase</c:v>
                </c:pt>
              </c:strCache>
            </c:strRef>
          </c:tx>
          <c:explosion val="1"/>
          <c:dPt>
            <c:idx val="0"/>
            <c:spPr>
              <a:solidFill>
                <a:schemeClr val="accent6"/>
              </a:solidFill>
              <a:ln>
                <a:noFill/>
              </a:ln>
              <a:effectLst>
                <a:outerShdw blurRad="254000" sx="102000" sy="102000" algn="ctr" rotWithShape="0">
                  <a:prstClr val="black">
                    <a:alpha val="20000"/>
                  </a:prstClr>
                </a:outerShdw>
              </a:effectLst>
              <a:sp3d/>
            </c:spPr>
          </c:dPt>
          <c:dPt>
            <c:idx val="1"/>
            <c:spPr>
              <a:solidFill>
                <a:schemeClr val="accent5"/>
              </a:solidFill>
              <a:ln>
                <a:noFill/>
              </a:ln>
              <a:effectLst>
                <a:outerShdw blurRad="254000" sx="102000" sy="102000" algn="ctr" rotWithShape="0">
                  <a:prstClr val="black">
                    <a:alpha val="20000"/>
                  </a:prstClr>
                </a:outerShdw>
              </a:effectLst>
              <a:sp3d/>
            </c:spPr>
          </c:dPt>
          <c:dPt>
            <c:idx val="2"/>
            <c:spPr>
              <a:solidFill>
                <a:schemeClr val="accent4"/>
              </a:solidFill>
              <a:ln>
                <a:noFill/>
              </a:ln>
              <a:effectLst>
                <a:outerShdw blurRad="254000" sx="102000" sy="102000" algn="ctr" rotWithShape="0">
                  <a:prstClr val="black">
                    <a:alpha val="20000"/>
                  </a:prstClr>
                </a:outerShdw>
              </a:effectLst>
              <a:sp3d/>
            </c:spPr>
          </c:dPt>
          <c:dPt>
            <c:idx val="3"/>
            <c:spPr>
              <a:solidFill>
                <a:schemeClr val="accent6">
                  <a:lumMod val="60000"/>
                </a:schemeClr>
              </a:solidFill>
              <a:ln>
                <a:noFill/>
              </a:ln>
              <a:effectLst>
                <a:outerShdw blurRad="254000" sx="102000" sy="102000" algn="ctr" rotWithShape="0">
                  <a:prstClr val="black">
                    <a:alpha val="20000"/>
                  </a:prstClr>
                </a:outerShdw>
              </a:effectLst>
              <a:sp3d/>
            </c:spPr>
          </c:dPt>
          <c:dPt>
            <c:idx val="4"/>
            <c:spPr>
              <a:solidFill>
                <a:schemeClr val="accent5">
                  <a:lumMod val="60000"/>
                </a:schemeClr>
              </a:solidFill>
              <a:ln>
                <a:noFill/>
              </a:ln>
              <a:effectLst>
                <a:outerShdw blurRad="254000" sx="102000" sy="102000" algn="ctr" rotWithShape="0">
                  <a:prstClr val="black">
                    <a:alpha val="20000"/>
                  </a:prstClr>
                </a:outerShdw>
              </a:effectLst>
              <a:sp3d/>
            </c:spPr>
          </c:dPt>
          <c:dLbls>
            <c:dLbl>
              <c:idx val="0"/>
              <c:layout>
                <c:manualLayout>
                  <c:x val="7.7981807617559283E-3"/>
                  <c:y val="-0.48510130870319379"/>
                </c:manualLayout>
              </c:layout>
              <c:tx>
                <c:rich>
                  <a:bodyPr rot="0" spcFirstLastPara="1" vertOverflow="ellipsis" vert="horz" wrap="square" lIns="38100" tIns="19050" rIns="38100" bIns="19050" anchor="ctr" anchorCtr="1">
                    <a:noAutofit/>
                  </a:bodyPr>
                  <a:lstStyle/>
                  <a:p>
                    <a:pPr>
                      <a:defRPr sz="999" b="1" i="0" u="none" strike="noStrike" kern="1200" baseline="0">
                        <a:solidFill>
                          <a:schemeClr val="lt1"/>
                        </a:solidFill>
                        <a:latin typeface="+mn-lt"/>
                        <a:ea typeface="+mn-ea"/>
                        <a:cs typeface="+mn-cs"/>
                      </a:defRPr>
                    </a:pPr>
                    <a:r>
                      <a:rPr lang="en-US" sz="1200" baseline="0">
                        <a:latin typeface="Arial" panose="020B0604020202020204" pitchFamily="34" charset="0"/>
                        <a:cs typeface="Arial" panose="020B0604020202020204" pitchFamily="34" charset="0"/>
                      </a:rPr>
                      <a:t>100%</a:t>
                    </a:r>
                    <a:endParaRPr lang="es-ES"/>
                  </a:p>
                </c:rich>
              </c:tx>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dLblPos val="bestFit"/>
              <c:showCatName val="1"/>
              <c:showPercent val="1"/>
              <c:extLst>
                <c:ext xmlns:c15="http://schemas.microsoft.com/office/drawing/2012/chart" uri="{CE6537A1-D6FC-4f65-9D91-7224C49458BB}">
                  <c15:layout>
                    <c:manualLayout>
                      <c:w val="0.11362624487404802"/>
                      <c:h val="0.16270270270270271"/>
                    </c:manualLayout>
                  </c15:layout>
                  <c15:dlblFieldTable/>
                  <c15:showDataLabelsRange val="0"/>
                </c:ext>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99" b="1" i="0" u="none" strike="noStrike" kern="1200" baseline="0">
                    <a:solidFill>
                      <a:schemeClr val="lt1"/>
                    </a:solidFill>
                    <a:latin typeface="+mn-lt"/>
                    <a:ea typeface="+mn-ea"/>
                    <a:cs typeface="+mn-cs"/>
                  </a:defRPr>
                </a:pPr>
                <a:endParaRPr lang="es-ES"/>
              </a:p>
            </c:txPr>
            <c:dLblPos val="ctr"/>
            <c:showCatName val="1"/>
            <c:showPercent val="1"/>
            <c:showLeaderLines val="1"/>
            <c:leaderLines>
              <c:spPr>
                <a:ln w="9517" cap="flat" cmpd="sng" algn="ctr">
                  <a:solidFill>
                    <a:schemeClr val="dk1">
                      <a:lumMod val="50000"/>
                      <a:lumOff val="50000"/>
                    </a:schemeClr>
                  </a:solidFill>
                  <a:prstDash val="solid"/>
                  <a:round/>
                </a:ln>
                <a:effectLst/>
              </c:spPr>
            </c:leaderLines>
            <c:extLst>
              <c:ext xmlns:c15="http://schemas.microsoft.com/office/drawing/2012/chart" uri="{CE6537A1-D6FC-4f65-9D91-7224C49458BB}"/>
            </c:extLst>
          </c:dLbls>
          <c:cat>
            <c:strRef>
              <c:f>Hoja1!$A$2:$A$6</c:f>
              <c:strCache>
                <c:ptCount val="5"/>
                <c:pt idx="0">
                  <c:v>Nunca</c:v>
                </c:pt>
                <c:pt idx="1">
                  <c:v>Casi nunca</c:v>
                </c:pt>
                <c:pt idx="2">
                  <c:v>A veces</c:v>
                </c:pt>
                <c:pt idx="3">
                  <c:v>Casi siempre</c:v>
                </c:pt>
                <c:pt idx="4">
                  <c:v>Siempre</c:v>
                </c:pt>
              </c:strCache>
            </c:strRef>
          </c:cat>
          <c:val>
            <c:numRef>
              <c:f>Hoja1!$B$2:$B$6</c:f>
              <c:numCache>
                <c:formatCode>0%</c:formatCode>
                <c:ptCount val="5"/>
                <c:pt idx="0">
                  <c:v>1</c:v>
                </c:pt>
                <c:pt idx="1">
                  <c:v>0</c:v>
                </c:pt>
                <c:pt idx="2">
                  <c:v>0</c:v>
                </c:pt>
                <c:pt idx="3">
                  <c:v>0</c:v>
                </c:pt>
                <c:pt idx="4">
                  <c:v>0</c:v>
                </c:pt>
              </c:numCache>
            </c:numRef>
          </c:val>
        </c:ser>
      </c:pie3DChart>
      <c:spPr>
        <a:noFill/>
        <a:ln w="25400">
          <a:noFill/>
        </a:ln>
        <a:effectLst/>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899" b="0" i="0" u="none" strike="noStrike" kern="1200" baseline="0">
              <a:solidFill>
                <a:schemeClr val="dk1">
                  <a:lumMod val="75000"/>
                  <a:lumOff val="25000"/>
                </a:schemeClr>
              </a:solidFill>
              <a:latin typeface="+mn-lt"/>
              <a:ea typeface="+mn-ea"/>
              <a:cs typeface="+mn-cs"/>
            </a:defRPr>
          </a:pPr>
          <a:endParaRPr lang="es-ES"/>
        </a:p>
      </c:txPr>
    </c:legend>
    <c:plotVisOnly val="1"/>
    <c:dispBlanksAs val="zero"/>
  </c:chart>
  <c:spPr>
    <a:noFill/>
    <a:ln w="9517" cap="flat" cmpd="sng" algn="ctr">
      <a:solidFill>
        <a:schemeClr val="dk1">
          <a:lumMod val="25000"/>
          <a:lumOff val="75000"/>
        </a:schemeClr>
      </a:solidFill>
      <a:prstDash val="solid"/>
      <a:round/>
    </a:ln>
    <a:effectLst/>
  </c:spPr>
  <c:txPr>
    <a:bodyPr/>
    <a:lstStyle/>
    <a:p>
      <a:pPr>
        <a:defRPr/>
      </a:pPr>
      <a:endParaRPr lang="es-ES"/>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s-ES"/>
  <c:chart>
    <c:title>
      <c:tx>
        <c:rich>
          <a:bodyPr rot="0" spcFirstLastPara="1" vertOverflow="ellipsis" vert="horz" wrap="square" anchor="ctr" anchorCtr="1"/>
          <a:lstStyle/>
          <a:p>
            <a:pPr>
              <a:defRPr sz="1600" b="0" i="0" u="none" strike="noStrike" kern="1200" cap="none" spc="50" normalizeH="0" baseline="0">
                <a:solidFill>
                  <a:sysClr val="windowText" lastClr="000000"/>
                </a:solidFill>
                <a:latin typeface="+mj-lt"/>
                <a:ea typeface="+mj-ea"/>
                <a:cs typeface="+mj-cs"/>
              </a:defRPr>
            </a:pPr>
            <a:r>
              <a:rPr lang="es-ES" sz="1400" b="0">
                <a:solidFill>
                  <a:sysClr val="windowText" lastClr="000000"/>
                </a:solidFill>
                <a:latin typeface="Times New Roman" pitchFamily="18" charset="0"/>
                <a:cs typeface="Times New Roman" pitchFamily="18" charset="0"/>
              </a:rPr>
              <a:t>El docente lee cuentos durante la clase</a:t>
            </a:r>
          </a:p>
        </c:rich>
      </c:tx>
      <c:spPr>
        <a:noFill/>
        <a:ln>
          <a:noFill/>
        </a:ln>
        <a:effectLst/>
      </c:spPr>
    </c:title>
    <c:plotArea>
      <c:layout/>
      <c:barChart>
        <c:barDir val="col"/>
        <c:grouping val="clustered"/>
        <c:ser>
          <c:idx val="0"/>
          <c:order val="0"/>
          <c:spPr>
            <a:solidFill>
              <a:schemeClr val="accent1">
                <a:alpha val="70000"/>
              </a:schemeClr>
            </a:solidFill>
            <a:ln>
              <a:noFill/>
            </a:ln>
            <a:effectLst/>
          </c:spPr>
          <c:cat>
            <c:strRef>
              <c:f>Hoja9!$A$1:$A$5</c:f>
              <c:strCache>
                <c:ptCount val="5"/>
                <c:pt idx="0">
                  <c:v>Nunca</c:v>
                </c:pt>
                <c:pt idx="1">
                  <c:v>Casi nunca</c:v>
                </c:pt>
                <c:pt idx="2">
                  <c:v>A veces</c:v>
                </c:pt>
                <c:pt idx="3">
                  <c:v>Casi siempre</c:v>
                </c:pt>
                <c:pt idx="4">
                  <c:v>Siempre</c:v>
                </c:pt>
              </c:strCache>
            </c:strRef>
          </c:cat>
          <c:val>
            <c:numRef>
              <c:f>Hoja9!$B$1:$B$5</c:f>
              <c:numCache>
                <c:formatCode>0%</c:formatCode>
                <c:ptCount val="5"/>
                <c:pt idx="0">
                  <c:v>0.86000000000000065</c:v>
                </c:pt>
                <c:pt idx="1">
                  <c:v>0.11</c:v>
                </c:pt>
                <c:pt idx="2">
                  <c:v>3.0000000000000002E-2</c:v>
                </c:pt>
                <c:pt idx="3">
                  <c:v>0</c:v>
                </c:pt>
                <c:pt idx="4">
                  <c:v>0</c:v>
                </c:pt>
              </c:numCache>
            </c:numRef>
          </c:val>
        </c:ser>
        <c:gapWidth val="80"/>
        <c:overlap val="25"/>
        <c:axId val="99023104"/>
        <c:axId val="99049472"/>
      </c:barChart>
      <c:catAx>
        <c:axId val="99023104"/>
        <c:scaling>
          <c:orientation val="minMax"/>
        </c:scaling>
        <c:axPos val="b"/>
        <c:numFmt formatCode="General" sourceLinked="1"/>
        <c:maj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ysClr val="windowText" lastClr="000000"/>
                </a:solidFill>
                <a:latin typeface="+mn-lt"/>
                <a:ea typeface="+mn-ea"/>
                <a:cs typeface="+mn-cs"/>
              </a:defRPr>
            </a:pPr>
            <a:endParaRPr lang="es-ES"/>
          </a:p>
        </c:txPr>
        <c:crossAx val="99049472"/>
        <c:crosses val="autoZero"/>
        <c:auto val="1"/>
        <c:lblAlgn val="ctr"/>
        <c:lblOffset val="100"/>
      </c:catAx>
      <c:valAx>
        <c:axId val="99049472"/>
        <c:scaling>
          <c:orientation val="minMax"/>
        </c:scaling>
        <c:axPos val="l"/>
        <c:majorGridlines>
          <c:spPr>
            <a:ln w="9525" cap="flat" cmpd="sng" algn="ctr">
              <a:solidFill>
                <a:schemeClr val="tx1">
                  <a:lumMod val="5000"/>
                  <a:lumOff val="9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ysClr val="windowText" lastClr="000000"/>
                </a:solidFill>
                <a:latin typeface="+mn-lt"/>
                <a:ea typeface="+mn-ea"/>
                <a:cs typeface="+mn-cs"/>
              </a:defRPr>
            </a:pPr>
            <a:endParaRPr lang="es-ES"/>
          </a:p>
        </c:txPr>
        <c:crossAx val="99023104"/>
        <c:crosses val="autoZero"/>
        <c:crossBetween val="between"/>
      </c:valAx>
      <c:spPr>
        <a:noFill/>
        <a:ln>
          <a:noFill/>
        </a:ln>
        <a:effectLst/>
      </c:spPr>
    </c:plotArea>
    <c:plotVisOnly val="1"/>
    <c:dispBlanksAs val="gap"/>
  </c:chart>
  <c:spPr>
    <a:solidFill>
      <a:schemeClr val="lt1"/>
    </a:solidFill>
    <a:ln w="9525" cap="flat" cmpd="sng" algn="ctr">
      <a:solidFill>
        <a:schemeClr val="tx1">
          <a:lumMod val="15000"/>
          <a:lumOff val="85000"/>
        </a:schemeClr>
      </a:solidFill>
      <a:round/>
    </a:ln>
    <a:effectLst/>
  </c:spPr>
  <c:txPr>
    <a:bodyPr/>
    <a:lstStyle/>
    <a:p>
      <a:pPr>
        <a:defRPr/>
      </a:pPr>
      <a:endParaRPr lang="es-ES"/>
    </a:p>
  </c:tx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s-ES"/>
  <c:chart>
    <c:autoTitleDeleted val="1"/>
    <c:plotArea>
      <c:layout/>
      <c:barChart>
        <c:barDir val="col"/>
        <c:grouping val="clustered"/>
        <c:ser>
          <c:idx val="0"/>
          <c:order val="0"/>
          <c:spPr>
            <a:solidFill>
              <a:schemeClr val="accent1">
                <a:alpha val="70000"/>
              </a:schemeClr>
            </a:solidFill>
            <a:ln>
              <a:noFill/>
            </a:ln>
            <a:effectLst/>
          </c:spPr>
          <c:cat>
            <c:strRef>
              <c:f>Hoja10!$A$1:$A$5</c:f>
              <c:strCache>
                <c:ptCount val="5"/>
                <c:pt idx="0">
                  <c:v>Nunca</c:v>
                </c:pt>
                <c:pt idx="1">
                  <c:v>Casi nunca</c:v>
                </c:pt>
                <c:pt idx="2">
                  <c:v>A veces</c:v>
                </c:pt>
                <c:pt idx="3">
                  <c:v>Casi siempre</c:v>
                </c:pt>
                <c:pt idx="4">
                  <c:v>Siempre</c:v>
                </c:pt>
              </c:strCache>
            </c:strRef>
          </c:cat>
          <c:val>
            <c:numRef>
              <c:f>Hoja10!$B$1:$B$5</c:f>
              <c:numCache>
                <c:formatCode>0%</c:formatCode>
                <c:ptCount val="5"/>
                <c:pt idx="0">
                  <c:v>0.14000000000000001</c:v>
                </c:pt>
                <c:pt idx="1">
                  <c:v>0.17</c:v>
                </c:pt>
                <c:pt idx="2">
                  <c:v>0.17</c:v>
                </c:pt>
                <c:pt idx="3">
                  <c:v>0.21000000000000021</c:v>
                </c:pt>
                <c:pt idx="4">
                  <c:v>0.31000000000000238</c:v>
                </c:pt>
              </c:numCache>
            </c:numRef>
          </c:val>
        </c:ser>
        <c:gapWidth val="80"/>
        <c:overlap val="25"/>
        <c:axId val="99069312"/>
        <c:axId val="99071104"/>
      </c:barChart>
      <c:catAx>
        <c:axId val="99069312"/>
        <c:scaling>
          <c:orientation val="minMax"/>
        </c:scaling>
        <c:axPos val="b"/>
        <c:numFmt formatCode="General" sourceLinked="1"/>
        <c:maj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ysClr val="windowText" lastClr="000000"/>
                </a:solidFill>
                <a:latin typeface="+mn-lt"/>
                <a:ea typeface="+mn-ea"/>
                <a:cs typeface="+mn-cs"/>
              </a:defRPr>
            </a:pPr>
            <a:endParaRPr lang="es-ES"/>
          </a:p>
        </c:txPr>
        <c:crossAx val="99071104"/>
        <c:crosses val="autoZero"/>
        <c:auto val="1"/>
        <c:lblAlgn val="ctr"/>
        <c:lblOffset val="100"/>
      </c:catAx>
      <c:valAx>
        <c:axId val="99071104"/>
        <c:scaling>
          <c:orientation val="minMax"/>
        </c:scaling>
        <c:axPos val="l"/>
        <c:majorGridlines>
          <c:spPr>
            <a:ln w="9525" cap="flat" cmpd="sng" algn="ctr">
              <a:solidFill>
                <a:schemeClr val="tx1">
                  <a:lumMod val="5000"/>
                  <a:lumOff val="9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ysClr val="windowText" lastClr="000000"/>
                </a:solidFill>
                <a:latin typeface="+mn-lt"/>
                <a:ea typeface="+mn-ea"/>
                <a:cs typeface="+mn-cs"/>
              </a:defRPr>
            </a:pPr>
            <a:endParaRPr lang="es-ES"/>
          </a:p>
        </c:txPr>
        <c:crossAx val="99069312"/>
        <c:crosses val="autoZero"/>
        <c:crossBetween val="between"/>
      </c:valAx>
      <c:spPr>
        <a:noFill/>
        <a:ln>
          <a:noFill/>
        </a:ln>
        <a:effectLst/>
      </c:spPr>
    </c:plotArea>
    <c:plotVisOnly val="1"/>
    <c:dispBlanksAs val="gap"/>
  </c:chart>
  <c:spPr>
    <a:solidFill>
      <a:schemeClr val="lt1"/>
    </a:solidFill>
    <a:ln w="9525" cap="flat" cmpd="sng" algn="ctr">
      <a:solidFill>
        <a:schemeClr val="tx1">
          <a:lumMod val="15000"/>
          <a:lumOff val="85000"/>
        </a:schemeClr>
      </a:solidFill>
      <a:round/>
    </a:ln>
    <a:effectLst/>
  </c:spPr>
  <c:txPr>
    <a:bodyPr/>
    <a:lstStyle/>
    <a:p>
      <a:pPr>
        <a:defRPr/>
      </a:pPr>
      <a:endParaRPr lang="es-ES"/>
    </a:p>
  </c:tx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es-ES"/>
  <c:chart>
    <c:autoTitleDeleted val="1"/>
    <c:plotArea>
      <c:layout>
        <c:manualLayout>
          <c:layoutTarget val="inner"/>
          <c:xMode val="edge"/>
          <c:yMode val="edge"/>
          <c:x val="6.6934808824572603E-2"/>
          <c:y val="4.1666666666666664E-2"/>
          <c:w val="0.89188114999138557"/>
          <c:h val="0.84167468649754185"/>
        </c:manualLayout>
      </c:layout>
      <c:barChart>
        <c:barDir val="col"/>
        <c:grouping val="clustered"/>
        <c:ser>
          <c:idx val="0"/>
          <c:order val="0"/>
          <c:spPr>
            <a:solidFill>
              <a:schemeClr val="accent1">
                <a:alpha val="70000"/>
              </a:schemeClr>
            </a:solidFill>
            <a:ln>
              <a:noFill/>
            </a:ln>
            <a:effectLst/>
          </c:spPr>
          <c:cat>
            <c:strRef>
              <c:f>Hoja11!$A$1:$A$5</c:f>
              <c:strCache>
                <c:ptCount val="5"/>
                <c:pt idx="0">
                  <c:v>Nunca</c:v>
                </c:pt>
                <c:pt idx="1">
                  <c:v>Casi nunca</c:v>
                </c:pt>
                <c:pt idx="2">
                  <c:v>A veces</c:v>
                </c:pt>
                <c:pt idx="3">
                  <c:v>Casi siempre</c:v>
                </c:pt>
                <c:pt idx="4">
                  <c:v>Siempre</c:v>
                </c:pt>
              </c:strCache>
            </c:strRef>
          </c:cat>
          <c:val>
            <c:numRef>
              <c:f>Hoja11!$B$1:$B$5</c:f>
              <c:numCache>
                <c:formatCode>0%</c:formatCode>
                <c:ptCount val="5"/>
                <c:pt idx="0">
                  <c:v>0.14000000000000001</c:v>
                </c:pt>
                <c:pt idx="1">
                  <c:v>0.21000000000000021</c:v>
                </c:pt>
                <c:pt idx="2">
                  <c:v>0.41000000000000031</c:v>
                </c:pt>
                <c:pt idx="3">
                  <c:v>0.21000000000000021</c:v>
                </c:pt>
                <c:pt idx="4">
                  <c:v>3.0000000000000002E-2</c:v>
                </c:pt>
              </c:numCache>
            </c:numRef>
          </c:val>
        </c:ser>
        <c:gapWidth val="80"/>
        <c:overlap val="25"/>
        <c:axId val="99099008"/>
        <c:axId val="99100544"/>
      </c:barChart>
      <c:catAx>
        <c:axId val="99099008"/>
        <c:scaling>
          <c:orientation val="minMax"/>
        </c:scaling>
        <c:axPos val="b"/>
        <c:numFmt formatCode="General" sourceLinked="1"/>
        <c:maj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ysClr val="windowText" lastClr="000000"/>
                </a:solidFill>
                <a:latin typeface="+mn-lt"/>
                <a:ea typeface="+mn-ea"/>
                <a:cs typeface="+mn-cs"/>
              </a:defRPr>
            </a:pPr>
            <a:endParaRPr lang="es-ES"/>
          </a:p>
        </c:txPr>
        <c:crossAx val="99100544"/>
        <c:crosses val="autoZero"/>
        <c:auto val="1"/>
        <c:lblAlgn val="ctr"/>
        <c:lblOffset val="100"/>
      </c:catAx>
      <c:valAx>
        <c:axId val="99100544"/>
        <c:scaling>
          <c:orientation val="minMax"/>
        </c:scaling>
        <c:axPos val="l"/>
        <c:majorGridlines>
          <c:spPr>
            <a:ln w="9525" cap="flat" cmpd="sng" algn="ctr">
              <a:solidFill>
                <a:schemeClr val="tx1">
                  <a:lumMod val="5000"/>
                  <a:lumOff val="9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ysClr val="windowText" lastClr="000000"/>
                </a:solidFill>
                <a:latin typeface="+mn-lt"/>
                <a:ea typeface="+mn-ea"/>
                <a:cs typeface="+mn-cs"/>
              </a:defRPr>
            </a:pPr>
            <a:endParaRPr lang="es-ES"/>
          </a:p>
        </c:txPr>
        <c:crossAx val="99099008"/>
        <c:crosses val="autoZero"/>
        <c:crossBetween val="between"/>
      </c:valAx>
      <c:spPr>
        <a:noFill/>
        <a:ln>
          <a:noFill/>
        </a:ln>
        <a:effectLst/>
      </c:spPr>
    </c:plotArea>
    <c:plotVisOnly val="1"/>
    <c:dispBlanksAs val="gap"/>
  </c:chart>
  <c:spPr>
    <a:solidFill>
      <a:schemeClr val="lt1"/>
    </a:solidFill>
    <a:ln w="9525" cap="flat" cmpd="sng" algn="ctr">
      <a:solidFill>
        <a:schemeClr val="tx1">
          <a:lumMod val="15000"/>
          <a:lumOff val="85000"/>
        </a:schemeClr>
      </a:solidFill>
      <a:round/>
    </a:ln>
    <a:effectLst/>
  </c:spPr>
  <c:txPr>
    <a:bodyPr/>
    <a:lstStyle/>
    <a:p>
      <a:pPr>
        <a:defRPr/>
      </a:pPr>
      <a:endParaRPr lang="es-ES"/>
    </a:p>
  </c:tx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es-ES"/>
  <c:chart>
    <c:autoTitleDeleted val="1"/>
    <c:plotArea>
      <c:layout>
        <c:manualLayout>
          <c:layoutTarget val="inner"/>
          <c:xMode val="edge"/>
          <c:yMode val="edge"/>
          <c:x val="0.10627241803503219"/>
          <c:y val="5.0925925925925923E-2"/>
          <c:w val="0.89372758196494939"/>
          <c:h val="0.84167468649754185"/>
        </c:manualLayout>
      </c:layout>
      <c:barChart>
        <c:barDir val="col"/>
        <c:grouping val="clustered"/>
        <c:ser>
          <c:idx val="0"/>
          <c:order val="0"/>
          <c:spPr>
            <a:solidFill>
              <a:schemeClr val="accent1">
                <a:alpha val="70000"/>
              </a:schemeClr>
            </a:solidFill>
            <a:ln>
              <a:noFill/>
            </a:ln>
            <a:effectLst/>
          </c:spPr>
          <c:cat>
            <c:strRef>
              <c:f>Hoja12!$A$1:$A$5</c:f>
              <c:strCache>
                <c:ptCount val="5"/>
                <c:pt idx="0">
                  <c:v>Nunca</c:v>
                </c:pt>
                <c:pt idx="1">
                  <c:v>Casi nunca</c:v>
                </c:pt>
                <c:pt idx="2">
                  <c:v>A veces</c:v>
                </c:pt>
                <c:pt idx="3">
                  <c:v>Casi siempre</c:v>
                </c:pt>
                <c:pt idx="4">
                  <c:v>Siempre</c:v>
                </c:pt>
              </c:strCache>
            </c:strRef>
          </c:cat>
          <c:val>
            <c:numRef>
              <c:f>Hoja12!$B$1:$B$5</c:f>
              <c:numCache>
                <c:formatCode>0%</c:formatCode>
                <c:ptCount val="5"/>
                <c:pt idx="0">
                  <c:v>7.0000000000000021E-2</c:v>
                </c:pt>
                <c:pt idx="1">
                  <c:v>0.31000000000000238</c:v>
                </c:pt>
                <c:pt idx="2">
                  <c:v>0.52</c:v>
                </c:pt>
                <c:pt idx="3">
                  <c:v>3.0000000000000002E-2</c:v>
                </c:pt>
                <c:pt idx="4">
                  <c:v>7.0000000000000021E-2</c:v>
                </c:pt>
              </c:numCache>
            </c:numRef>
          </c:val>
        </c:ser>
        <c:gapWidth val="80"/>
        <c:overlap val="25"/>
        <c:axId val="99120256"/>
        <c:axId val="99121792"/>
      </c:barChart>
      <c:catAx>
        <c:axId val="99120256"/>
        <c:scaling>
          <c:orientation val="minMax"/>
        </c:scaling>
        <c:axPos val="b"/>
        <c:numFmt formatCode="General" sourceLinked="1"/>
        <c:maj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ysClr val="windowText" lastClr="000000"/>
                </a:solidFill>
                <a:latin typeface="+mn-lt"/>
                <a:ea typeface="+mn-ea"/>
                <a:cs typeface="+mn-cs"/>
              </a:defRPr>
            </a:pPr>
            <a:endParaRPr lang="es-ES"/>
          </a:p>
        </c:txPr>
        <c:crossAx val="99121792"/>
        <c:crosses val="autoZero"/>
        <c:auto val="1"/>
        <c:lblAlgn val="ctr"/>
        <c:lblOffset val="100"/>
      </c:catAx>
      <c:valAx>
        <c:axId val="99121792"/>
        <c:scaling>
          <c:orientation val="minMax"/>
        </c:scaling>
        <c:axPos val="l"/>
        <c:majorGridlines>
          <c:spPr>
            <a:ln w="9525" cap="flat" cmpd="sng" algn="ctr">
              <a:solidFill>
                <a:schemeClr val="tx1">
                  <a:lumMod val="5000"/>
                  <a:lumOff val="9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ysClr val="windowText" lastClr="000000"/>
                </a:solidFill>
                <a:latin typeface="+mn-lt"/>
                <a:ea typeface="+mn-ea"/>
                <a:cs typeface="+mn-cs"/>
              </a:defRPr>
            </a:pPr>
            <a:endParaRPr lang="es-ES"/>
          </a:p>
        </c:txPr>
        <c:crossAx val="99120256"/>
        <c:crosses val="autoZero"/>
        <c:crossBetween val="between"/>
      </c:valAx>
      <c:spPr>
        <a:noFill/>
        <a:ln>
          <a:noFill/>
        </a:ln>
        <a:effectLst/>
      </c:spPr>
    </c:plotArea>
    <c:plotVisOnly val="1"/>
    <c:dispBlanksAs val="gap"/>
  </c:chart>
  <c:spPr>
    <a:solidFill>
      <a:schemeClr val="lt1"/>
    </a:solidFill>
    <a:ln w="9525" cap="flat" cmpd="sng" algn="ctr">
      <a:solidFill>
        <a:schemeClr val="tx1">
          <a:lumMod val="15000"/>
          <a:lumOff val="85000"/>
        </a:schemeClr>
      </a:solidFill>
      <a:round/>
    </a:ln>
    <a:effectLst/>
  </c:spPr>
  <c:txPr>
    <a:bodyPr/>
    <a:lstStyle/>
    <a:p>
      <a:pPr>
        <a:defRPr/>
      </a:pPr>
      <a:endParaRPr lang="es-ES"/>
    </a:p>
  </c:tx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es-ES"/>
  <c:chart>
    <c:autoTitleDeleted val="1"/>
    <c:plotArea>
      <c:layout>
        <c:manualLayout>
          <c:layoutTarget val="inner"/>
          <c:xMode val="edge"/>
          <c:yMode val="edge"/>
          <c:x val="0.18381036745407248"/>
          <c:y val="7.8703703703703803E-2"/>
          <c:w val="0.52222222222222159"/>
          <c:h val="0.87037037037038634"/>
        </c:manualLayout>
      </c:layout>
      <c:pieChart>
        <c:varyColors val="1"/>
        <c:ser>
          <c:idx val="0"/>
          <c:order val="0"/>
          <c:tx>
            <c:strRef>
              <c:f>Hoja13!$B$1</c:f>
              <c:strCache>
                <c:ptCount val="1"/>
                <c:pt idx="0">
                  <c:v>Porcentaje</c:v>
                </c:pt>
              </c:strCache>
            </c:strRef>
          </c:tx>
          <c:dPt>
            <c:idx val="0"/>
            <c:spPr>
              <a:solidFill>
                <a:schemeClr val="accent6"/>
              </a:solidFill>
              <a:ln>
                <a:noFill/>
              </a:ln>
              <a:effectLst>
                <a:outerShdw blurRad="254000" sx="102000" sy="102000" algn="ctr" rotWithShape="0">
                  <a:prstClr val="black">
                    <a:alpha val="20000"/>
                  </a:prstClr>
                </a:outerShdw>
              </a:effectLst>
            </c:spPr>
          </c:dPt>
          <c:dPt>
            <c:idx val="1"/>
            <c:spPr>
              <a:solidFill>
                <a:schemeClr val="accent5"/>
              </a:solidFill>
              <a:ln>
                <a:noFill/>
              </a:ln>
              <a:effectLst>
                <a:outerShdw blurRad="254000" sx="102000" sy="102000" algn="ctr" rotWithShape="0">
                  <a:prstClr val="black">
                    <a:alpha val="20000"/>
                  </a:prstClr>
                </a:outerShdw>
              </a:effectLst>
            </c:spPr>
          </c:dPt>
          <c:dLbls>
            <c:dLbl>
              <c:idx val="0"/>
              <c:tx>
                <c:rich>
                  <a:bodyPr/>
                  <a:lstStyle/>
                  <a:p>
                    <a:r>
                      <a:rPr lang="en-US"/>
                      <a:t>69%</a:t>
                    </a:r>
                  </a:p>
                </c:rich>
              </c:tx>
              <c:dLblPos val="ctr"/>
              <c:showVal val="1"/>
              <c:showPercent val="1"/>
              <c:extLst>
                <c:ext xmlns:c15="http://schemas.microsoft.com/office/drawing/2012/chart" uri="{CE6537A1-D6FC-4f65-9D91-7224C49458BB}"/>
              </c:extLst>
            </c:dLbl>
            <c:dLbl>
              <c:idx val="1"/>
              <c:tx>
                <c:rich>
                  <a:bodyPr/>
                  <a:lstStyle/>
                  <a:p>
                    <a:r>
                      <a:rPr lang="en-US"/>
                      <a:t>31%</a:t>
                    </a:r>
                  </a:p>
                </c:rich>
              </c:tx>
              <c:dLblPos val="ctr"/>
              <c:showVal val="1"/>
              <c:showPercent val="1"/>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Val val="1"/>
            <c:showPercent val="1"/>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Hoja13!$A$2:$A$3</c:f>
              <c:strCache>
                <c:ptCount val="2"/>
                <c:pt idx="0">
                  <c:v>SÍ</c:v>
                </c:pt>
                <c:pt idx="1">
                  <c:v>NO</c:v>
                </c:pt>
              </c:strCache>
            </c:strRef>
          </c:cat>
          <c:val>
            <c:numRef>
              <c:f>Hoja13!$B$2:$B$3</c:f>
              <c:numCache>
                <c:formatCode>0%</c:formatCode>
                <c:ptCount val="2"/>
                <c:pt idx="0">
                  <c:v>0.69000000000000061</c:v>
                </c:pt>
                <c:pt idx="1">
                  <c:v>0.31000000000000238</c:v>
                </c:pt>
              </c:numCache>
            </c:numRef>
          </c:val>
        </c:ser>
        <c:dLbls>
          <c:showPercent val="1"/>
        </c:dLbls>
        <c:firstSliceAng val="0"/>
      </c:pieChart>
      <c:spPr>
        <a:noFill/>
        <a:ln>
          <a:noFill/>
        </a:ln>
        <a:effectLst/>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zero"/>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es-ES"/>
  <c:chart>
    <c:autoTitleDeleted val="1"/>
    <c:plotArea>
      <c:layout>
        <c:manualLayout>
          <c:layoutTarget val="inner"/>
          <c:xMode val="edge"/>
          <c:yMode val="edge"/>
          <c:x val="0.18381036745407248"/>
          <c:y val="7.8703703703703734E-2"/>
          <c:w val="0.52222222222222159"/>
          <c:h val="0.87037037037038634"/>
        </c:manualLayout>
      </c:layout>
      <c:pieChart>
        <c:varyColors val="1"/>
        <c:ser>
          <c:idx val="0"/>
          <c:order val="0"/>
          <c:tx>
            <c:strRef>
              <c:f>Hoja13!$B$1</c:f>
              <c:strCache>
                <c:ptCount val="1"/>
                <c:pt idx="0">
                  <c:v>Porcentaje</c:v>
                </c:pt>
              </c:strCache>
            </c:strRef>
          </c:tx>
          <c:dPt>
            <c:idx val="0"/>
            <c:spPr>
              <a:solidFill>
                <a:schemeClr val="accent6"/>
              </a:solidFill>
              <a:ln>
                <a:noFill/>
              </a:ln>
              <a:effectLst>
                <a:outerShdw blurRad="254000" sx="102000" sy="102000" algn="ctr" rotWithShape="0">
                  <a:prstClr val="black">
                    <a:alpha val="20000"/>
                  </a:prstClr>
                </a:outerShdw>
              </a:effectLst>
            </c:spPr>
          </c:dPt>
          <c:dPt>
            <c:idx val="1"/>
            <c:spPr>
              <a:solidFill>
                <a:schemeClr val="accent5"/>
              </a:solidFill>
              <a:ln>
                <a:noFill/>
              </a:ln>
              <a:effectLst>
                <a:outerShdw blurRad="254000" sx="102000" sy="102000" algn="ctr" rotWithShape="0">
                  <a:prstClr val="black">
                    <a:alpha val="20000"/>
                  </a:prstClr>
                </a:outerShdw>
              </a:effectLst>
            </c:spPr>
          </c:dPt>
          <c:dLbls>
            <c:dLbl>
              <c:idx val="0"/>
              <c:tx>
                <c:rich>
                  <a:bodyPr/>
                  <a:lstStyle/>
                  <a:p>
                    <a:r>
                      <a:rPr lang="es-ES"/>
                      <a:t>30%</a:t>
                    </a:r>
                  </a:p>
                </c:rich>
              </c:tx>
              <c:dLblPos val="ctr"/>
              <c:showVal val="1"/>
              <c:showPercent val="1"/>
              <c:extLst>
                <c:ext xmlns:c15="http://schemas.microsoft.com/office/drawing/2012/chart" uri="{CE6537A1-D6FC-4f65-9D91-7224C49458BB}">
                  <c15:dlblFieldTable/>
                  <c15:showDataLabelsRange val="0"/>
                </c:ext>
              </c:extLst>
            </c:dLbl>
            <c:dLbl>
              <c:idx val="1"/>
              <c:tx>
                <c:rich>
                  <a:bodyPr/>
                  <a:lstStyle/>
                  <a:p>
                    <a:r>
                      <a:rPr lang="en-US"/>
                      <a:t>70%</a:t>
                    </a:r>
                    <a:endParaRPr lang="es-ES"/>
                  </a:p>
                </c:rich>
              </c:tx>
              <c:dLblPos val="ctr"/>
              <c:showVal val="1"/>
              <c:showPercent val="1"/>
              <c:extLst>
                <c:ext xmlns:c15="http://schemas.microsoft.com/office/drawing/2012/chart" uri="{CE6537A1-D6FC-4f65-9D91-7224C49458BB}">
                  <c15:dlblFieldTable/>
                  <c15:showDataLabelsRange val="0"/>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Val val="1"/>
            <c:showPercent val="1"/>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Hoja13!$A$2:$A$3</c:f>
              <c:strCache>
                <c:ptCount val="2"/>
                <c:pt idx="0">
                  <c:v>SÍ</c:v>
                </c:pt>
                <c:pt idx="1">
                  <c:v>NO</c:v>
                </c:pt>
              </c:strCache>
            </c:strRef>
          </c:cat>
          <c:val>
            <c:numRef>
              <c:f>Hoja13!$B$2:$B$3</c:f>
              <c:numCache>
                <c:formatCode>0%</c:formatCode>
                <c:ptCount val="2"/>
                <c:pt idx="0">
                  <c:v>0.69000000000000061</c:v>
                </c:pt>
                <c:pt idx="1">
                  <c:v>0.31000000000000238</c:v>
                </c:pt>
              </c:numCache>
            </c:numRef>
          </c:val>
        </c:ser>
        <c:dLbls>
          <c:showPercent val="1"/>
        </c:dLbls>
        <c:firstSliceAng val="0"/>
      </c:pieChart>
      <c:spPr>
        <a:noFill/>
        <a:ln>
          <a:noFill/>
        </a:ln>
        <a:effectLst/>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zero"/>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lgn="just">
        <a:defRPr/>
      </a:pPr>
      <a:endParaRPr lang="es-ES"/>
    </a:p>
  </c:txPr>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es-ES"/>
  <c:chart>
    <c:autoTitleDeleted val="1"/>
    <c:plotArea>
      <c:layout>
        <c:manualLayout>
          <c:layoutTarget val="inner"/>
          <c:xMode val="edge"/>
          <c:yMode val="edge"/>
          <c:x val="0.12042804024496979"/>
          <c:y val="0.11574074074074302"/>
          <c:w val="0.5"/>
          <c:h val="0.8333333333333337"/>
        </c:manualLayout>
      </c:layout>
      <c:pieChart>
        <c:varyColors val="1"/>
        <c:ser>
          <c:idx val="0"/>
          <c:order val="0"/>
          <c:dPt>
            <c:idx val="0"/>
            <c:spPr>
              <a:solidFill>
                <a:schemeClr val="accent6"/>
              </a:solidFill>
              <a:ln>
                <a:noFill/>
              </a:ln>
              <a:effectLst>
                <a:outerShdw blurRad="254000" sx="102000" sy="102000" algn="ctr" rotWithShape="0">
                  <a:prstClr val="black">
                    <a:alpha val="20000"/>
                  </a:prstClr>
                </a:outerShdw>
              </a:effectLst>
            </c:spPr>
          </c:dPt>
          <c:dPt>
            <c:idx val="1"/>
            <c:spPr>
              <a:solidFill>
                <a:schemeClr val="accent5"/>
              </a:solidFill>
              <a:ln>
                <a:noFill/>
              </a:ln>
              <a:effectLst>
                <a:outerShdw blurRad="254000" sx="102000" sy="102000" algn="ctr" rotWithShape="0">
                  <a:prstClr val="black">
                    <a:alpha val="20000"/>
                  </a:prstClr>
                </a:outerShdw>
              </a:effectLst>
            </c:spPr>
          </c:dPt>
          <c:dPt>
            <c:idx val="2"/>
            <c:spPr>
              <a:solidFill>
                <a:schemeClr val="accent4"/>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Percent val="1"/>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Hoja14!$A$1:$A$3</c:f>
              <c:strCache>
                <c:ptCount val="3"/>
                <c:pt idx="0">
                  <c:v>COLEGIO</c:v>
                </c:pt>
                <c:pt idx="1">
                  <c:v>CURSO</c:v>
                </c:pt>
                <c:pt idx="2">
                  <c:v>NO RESPONDIÓ</c:v>
                </c:pt>
              </c:strCache>
            </c:strRef>
          </c:cat>
          <c:val>
            <c:numRef>
              <c:f>Hoja14!$B$1:$B$3</c:f>
              <c:numCache>
                <c:formatCode>0%</c:formatCode>
                <c:ptCount val="3"/>
                <c:pt idx="0">
                  <c:v>0.59</c:v>
                </c:pt>
                <c:pt idx="1">
                  <c:v>0.1</c:v>
                </c:pt>
                <c:pt idx="2">
                  <c:v>0.31000000000000238</c:v>
                </c:pt>
              </c:numCache>
            </c:numRef>
          </c:val>
        </c:ser>
        <c:dLbls>
          <c:showPercent val="1"/>
        </c:dLbls>
        <c:firstSliceAng val="0"/>
      </c:pieChart>
      <c:spPr>
        <a:noFill/>
        <a:ln>
          <a:noFill/>
        </a:ln>
        <a:effectLst/>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zero"/>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es-ES"/>
  <c:chart>
    <c:autoTitleDeleted val="1"/>
    <c:plotArea>
      <c:layout/>
      <c:pieChart>
        <c:varyColors val="1"/>
        <c:ser>
          <c:idx val="0"/>
          <c:order val="0"/>
          <c:dPt>
            <c:idx val="0"/>
            <c:spPr>
              <a:solidFill>
                <a:schemeClr val="accent6"/>
              </a:solidFill>
              <a:ln>
                <a:noFill/>
              </a:ln>
              <a:effectLst>
                <a:outerShdw blurRad="254000" sx="102000" sy="102000" algn="ctr" rotWithShape="0">
                  <a:prstClr val="black">
                    <a:alpha val="20000"/>
                  </a:prstClr>
                </a:outerShdw>
              </a:effectLst>
            </c:spPr>
          </c:dPt>
          <c:dPt>
            <c:idx val="1"/>
            <c:spPr>
              <a:solidFill>
                <a:schemeClr val="accent5"/>
              </a:solidFill>
              <a:ln>
                <a:noFill/>
              </a:ln>
              <a:effectLst>
                <a:outerShdw blurRad="254000" sx="102000" sy="102000" algn="ctr" rotWithShape="0">
                  <a:prstClr val="black">
                    <a:alpha val="20000"/>
                  </a:prstClr>
                </a:outerShdw>
              </a:effectLst>
            </c:spPr>
          </c:dPt>
          <c:dPt>
            <c:idx val="2"/>
            <c:spPr>
              <a:solidFill>
                <a:schemeClr val="accent4"/>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Percent val="1"/>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Hoja15!$A$1:$A$3</c:f>
              <c:strCache>
                <c:ptCount val="3"/>
                <c:pt idx="0">
                  <c:v>SÍ</c:v>
                </c:pt>
                <c:pt idx="1">
                  <c:v>NO</c:v>
                </c:pt>
                <c:pt idx="2">
                  <c:v>NO RESPONDIÓ</c:v>
                </c:pt>
              </c:strCache>
            </c:strRef>
          </c:cat>
          <c:val>
            <c:numRef>
              <c:f>Hoja15!$B$1:$B$3</c:f>
              <c:numCache>
                <c:formatCode>0%</c:formatCode>
                <c:ptCount val="3"/>
                <c:pt idx="0">
                  <c:v>0.45</c:v>
                </c:pt>
                <c:pt idx="1">
                  <c:v>7.0000000000000021E-2</c:v>
                </c:pt>
                <c:pt idx="2">
                  <c:v>0.48000000000000032</c:v>
                </c:pt>
              </c:numCache>
            </c:numRef>
          </c:val>
        </c:ser>
        <c:dLbls>
          <c:showPercent val="1"/>
        </c:dLbls>
        <c:firstSliceAng val="0"/>
      </c:pieChart>
      <c:spPr>
        <a:noFill/>
        <a:ln>
          <a:noFill/>
        </a:ln>
        <a:effectLst/>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zero"/>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es-ES"/>
  <c:chart>
    <c:autoTitleDeleted val="1"/>
    <c:plotArea>
      <c:layout/>
      <c:pieChart>
        <c:varyColors val="1"/>
        <c:ser>
          <c:idx val="0"/>
          <c:order val="0"/>
          <c:dPt>
            <c:idx val="0"/>
            <c:spPr>
              <a:solidFill>
                <a:schemeClr val="accent6"/>
              </a:solidFill>
              <a:ln>
                <a:noFill/>
              </a:ln>
              <a:effectLst>
                <a:outerShdw blurRad="254000" sx="102000" sy="102000" algn="ctr" rotWithShape="0">
                  <a:prstClr val="black">
                    <a:alpha val="20000"/>
                  </a:prstClr>
                </a:outerShdw>
              </a:effectLst>
            </c:spPr>
          </c:dPt>
          <c:dPt>
            <c:idx val="1"/>
            <c:spPr>
              <a:solidFill>
                <a:schemeClr val="accent5"/>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CatName val="1"/>
            <c:showPercent val="1"/>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Hoja16!$A$1:$A$2</c:f>
              <c:strCache>
                <c:ptCount val="2"/>
                <c:pt idx="0">
                  <c:v>SÍ</c:v>
                </c:pt>
                <c:pt idx="1">
                  <c:v>NO</c:v>
                </c:pt>
              </c:strCache>
            </c:strRef>
          </c:cat>
          <c:val>
            <c:numRef>
              <c:f>Hoja16!$B$1:$B$2</c:f>
              <c:numCache>
                <c:formatCode>0%</c:formatCode>
                <c:ptCount val="2"/>
                <c:pt idx="0">
                  <c:v>0.59</c:v>
                </c:pt>
                <c:pt idx="1">
                  <c:v>0.41000000000000031</c:v>
                </c:pt>
              </c:numCache>
            </c:numRef>
          </c:val>
        </c:ser>
        <c:dLbls>
          <c:showPercent val="1"/>
        </c:dLbls>
        <c:firstSliceAng val="0"/>
      </c:pieChart>
      <c:spPr>
        <a:noFill/>
        <a:ln>
          <a:noFill/>
        </a:ln>
        <a:effectLst/>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zero"/>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1"/>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es-ES"/>
  <c:chart>
    <c:autoTitleDeleted val="1"/>
    <c:plotArea>
      <c:layout/>
      <c:pieChart>
        <c:varyColors val="1"/>
        <c:ser>
          <c:idx val="0"/>
          <c:order val="0"/>
          <c:dPt>
            <c:idx val="0"/>
            <c:spPr>
              <a:solidFill>
                <a:schemeClr val="accent6"/>
              </a:solidFill>
              <a:ln>
                <a:noFill/>
              </a:ln>
              <a:effectLst>
                <a:outerShdw blurRad="254000" sx="102000" sy="102000" algn="ctr" rotWithShape="0">
                  <a:prstClr val="black">
                    <a:alpha val="20000"/>
                  </a:prstClr>
                </a:outerShdw>
              </a:effectLst>
            </c:spPr>
          </c:dPt>
          <c:dPt>
            <c:idx val="1"/>
            <c:spPr>
              <a:solidFill>
                <a:schemeClr val="accent5"/>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Percent val="1"/>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Hoja17!$A$1:$A$2</c:f>
              <c:strCache>
                <c:ptCount val="2"/>
                <c:pt idx="0">
                  <c:v>SÍ</c:v>
                </c:pt>
                <c:pt idx="1">
                  <c:v>NO</c:v>
                </c:pt>
              </c:strCache>
            </c:strRef>
          </c:cat>
          <c:val>
            <c:numRef>
              <c:f>Hoja17!$B$1:$B$2</c:f>
              <c:numCache>
                <c:formatCode>0%</c:formatCode>
                <c:ptCount val="2"/>
                <c:pt idx="0">
                  <c:v>0.52</c:v>
                </c:pt>
                <c:pt idx="1">
                  <c:v>0.48000000000000032</c:v>
                </c:pt>
              </c:numCache>
            </c:numRef>
          </c:val>
        </c:ser>
        <c:dLbls>
          <c:showPercent val="1"/>
        </c:dLbls>
        <c:firstSliceAng val="0"/>
      </c:pieChart>
      <c:spPr>
        <a:noFill/>
        <a:ln>
          <a:noFill/>
        </a:ln>
        <a:effectLst/>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zero"/>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S"/>
  <c:chart>
    <c:autoTitleDeleted val="1"/>
    <c:view3D>
      <c:rotX val="50"/>
      <c:perspective val="0"/>
    </c:view3D>
    <c:floor>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spPr>
        <a:noFill/>
        <a:ln>
          <a:noFill/>
        </a:ln>
        <a:effectLst/>
        <a:sp3d/>
      </c:spPr>
    </c:sideWall>
    <c:backWall>
      <c:spPr>
        <a:noFill/>
        <a:ln>
          <a:noFill/>
        </a:ln>
        <a:effectLst/>
        <a:sp3d/>
      </c:spPr>
    </c:backWall>
    <c:plotArea>
      <c:layout>
        <c:manualLayout>
          <c:layoutTarget val="inner"/>
          <c:xMode val="edge"/>
          <c:yMode val="edge"/>
          <c:x val="0.19010879365270178"/>
          <c:y val="0"/>
          <c:w val="0.56202941235402182"/>
          <c:h val="1"/>
        </c:manualLayout>
      </c:layout>
      <c:pie3DChart>
        <c:varyColors val="1"/>
        <c:ser>
          <c:idx val="0"/>
          <c:order val="0"/>
          <c:tx>
            <c:strRef>
              <c:f>Hoja1!$B$1</c:f>
              <c:strCache>
                <c:ptCount val="1"/>
                <c:pt idx="0">
                  <c:v>Uso de la LE en clase</c:v>
                </c:pt>
              </c:strCache>
            </c:strRef>
          </c:tx>
          <c:explosion val="1"/>
          <c:dPt>
            <c:idx val="0"/>
            <c:spPr>
              <a:solidFill>
                <a:schemeClr val="accent6"/>
              </a:solidFill>
              <a:ln>
                <a:noFill/>
              </a:ln>
              <a:effectLst>
                <a:outerShdw blurRad="254000" sx="102000" sy="102000" algn="ctr" rotWithShape="0">
                  <a:prstClr val="black">
                    <a:alpha val="20000"/>
                  </a:prstClr>
                </a:outerShdw>
              </a:effectLst>
              <a:sp3d/>
            </c:spPr>
          </c:dPt>
          <c:dPt>
            <c:idx val="1"/>
            <c:spPr>
              <a:solidFill>
                <a:schemeClr val="accent5"/>
              </a:solidFill>
              <a:ln>
                <a:noFill/>
              </a:ln>
              <a:effectLst>
                <a:outerShdw blurRad="254000" sx="102000" sy="102000" algn="ctr" rotWithShape="0">
                  <a:prstClr val="black">
                    <a:alpha val="20000"/>
                  </a:prstClr>
                </a:outerShdw>
              </a:effectLst>
              <a:sp3d/>
            </c:spPr>
          </c:dPt>
          <c:dPt>
            <c:idx val="2"/>
            <c:spPr>
              <a:solidFill>
                <a:schemeClr val="accent4"/>
              </a:solidFill>
              <a:ln>
                <a:noFill/>
              </a:ln>
              <a:effectLst>
                <a:outerShdw blurRad="254000" sx="102000" sy="102000" algn="ctr" rotWithShape="0">
                  <a:prstClr val="black">
                    <a:alpha val="20000"/>
                  </a:prstClr>
                </a:outerShdw>
              </a:effectLst>
              <a:sp3d/>
            </c:spPr>
          </c:dPt>
          <c:dPt>
            <c:idx val="3"/>
            <c:spPr>
              <a:solidFill>
                <a:schemeClr val="accent6">
                  <a:lumMod val="60000"/>
                </a:schemeClr>
              </a:solidFill>
              <a:ln>
                <a:noFill/>
              </a:ln>
              <a:effectLst>
                <a:outerShdw blurRad="254000" sx="102000" sy="102000" algn="ctr" rotWithShape="0">
                  <a:prstClr val="black">
                    <a:alpha val="20000"/>
                  </a:prstClr>
                </a:outerShdw>
              </a:effectLst>
              <a:sp3d/>
            </c:spPr>
          </c:dPt>
          <c:dPt>
            <c:idx val="4"/>
            <c:spPr>
              <a:solidFill>
                <a:schemeClr val="accent5">
                  <a:lumMod val="60000"/>
                </a:schemeClr>
              </a:solidFill>
              <a:ln>
                <a:noFill/>
              </a:ln>
              <a:effectLst>
                <a:outerShdw blurRad="254000" sx="102000" sy="102000" algn="ctr" rotWithShape="0">
                  <a:prstClr val="black">
                    <a:alpha val="20000"/>
                  </a:prstClr>
                </a:outerShdw>
              </a:effectLst>
              <a:sp3d/>
            </c:spPr>
          </c:dPt>
          <c:dLbls>
            <c:dLbl>
              <c:idx val="0"/>
              <c:layout>
                <c:manualLayout>
                  <c:x val="7.7981807617559283E-3"/>
                  <c:y val="-0.48510130870319379"/>
                </c:manualLayout>
              </c:layout>
              <c:tx>
                <c:rich>
                  <a:bodyPr rot="0" spcFirstLastPara="1" vertOverflow="ellipsis" vert="horz" wrap="square" lIns="38100" tIns="19050" rIns="38100" bIns="19050" anchor="ctr" anchorCtr="1">
                    <a:noAutofit/>
                  </a:bodyPr>
                  <a:lstStyle/>
                  <a:p>
                    <a:pPr>
                      <a:defRPr sz="999" b="1" i="0" u="none" strike="noStrike" kern="1200" baseline="0">
                        <a:solidFill>
                          <a:schemeClr val="lt1"/>
                        </a:solidFill>
                        <a:latin typeface="+mn-lt"/>
                        <a:ea typeface="+mn-ea"/>
                        <a:cs typeface="+mn-cs"/>
                      </a:defRPr>
                    </a:pPr>
                    <a:r>
                      <a:rPr lang="en-US" sz="1200" baseline="0">
                        <a:latin typeface="Arial" panose="020B0604020202020204" pitchFamily="34" charset="0"/>
                        <a:cs typeface="Arial" panose="020B0604020202020204" pitchFamily="34" charset="0"/>
                      </a:rPr>
                      <a:t>100%</a:t>
                    </a:r>
                    <a:endParaRPr lang="es-ES"/>
                  </a:p>
                </c:rich>
              </c:tx>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dLblPos val="bestFit"/>
              <c:showCatName val="1"/>
              <c:showPercent val="1"/>
              <c:extLst>
                <c:ext xmlns:c15="http://schemas.microsoft.com/office/drawing/2012/chart" uri="{CE6537A1-D6FC-4f65-9D91-7224C49458BB}">
                  <c15:layout>
                    <c:manualLayout>
                      <c:w val="0.11362624487404802"/>
                      <c:h val="0.16270270270270271"/>
                    </c:manualLayout>
                  </c15:layout>
                  <c15:dlblFieldTable/>
                  <c15:showDataLabelsRange val="0"/>
                </c:ext>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99" b="1" i="0" u="none" strike="noStrike" kern="1200" baseline="0">
                    <a:solidFill>
                      <a:schemeClr val="lt1"/>
                    </a:solidFill>
                    <a:latin typeface="+mn-lt"/>
                    <a:ea typeface="+mn-ea"/>
                    <a:cs typeface="+mn-cs"/>
                  </a:defRPr>
                </a:pPr>
                <a:endParaRPr lang="es-ES"/>
              </a:p>
            </c:txPr>
            <c:dLblPos val="ctr"/>
            <c:showCatName val="1"/>
            <c:showPercent val="1"/>
            <c:showLeaderLines val="1"/>
            <c:leaderLines>
              <c:spPr>
                <a:ln w="9517" cap="flat" cmpd="sng" algn="ctr">
                  <a:solidFill>
                    <a:schemeClr val="dk1">
                      <a:lumMod val="50000"/>
                      <a:lumOff val="50000"/>
                    </a:schemeClr>
                  </a:solidFill>
                  <a:prstDash val="solid"/>
                  <a:round/>
                </a:ln>
                <a:effectLst/>
              </c:spPr>
            </c:leaderLines>
            <c:extLst>
              <c:ext xmlns:c15="http://schemas.microsoft.com/office/drawing/2012/chart" uri="{CE6537A1-D6FC-4f65-9D91-7224C49458BB}"/>
            </c:extLst>
          </c:dLbls>
          <c:cat>
            <c:strRef>
              <c:f>Hoja1!$A$2:$A$6</c:f>
              <c:strCache>
                <c:ptCount val="5"/>
                <c:pt idx="0">
                  <c:v>Nunca</c:v>
                </c:pt>
                <c:pt idx="1">
                  <c:v>Casi nunca</c:v>
                </c:pt>
                <c:pt idx="2">
                  <c:v>A veces</c:v>
                </c:pt>
                <c:pt idx="3">
                  <c:v>Casi siempre</c:v>
                </c:pt>
                <c:pt idx="4">
                  <c:v>Siempre</c:v>
                </c:pt>
              </c:strCache>
            </c:strRef>
          </c:cat>
          <c:val>
            <c:numRef>
              <c:f>Hoja1!$B$2:$B$6</c:f>
              <c:numCache>
                <c:formatCode>0%</c:formatCode>
                <c:ptCount val="5"/>
                <c:pt idx="0">
                  <c:v>1</c:v>
                </c:pt>
                <c:pt idx="1">
                  <c:v>0</c:v>
                </c:pt>
                <c:pt idx="2">
                  <c:v>0</c:v>
                </c:pt>
                <c:pt idx="3">
                  <c:v>0</c:v>
                </c:pt>
                <c:pt idx="4">
                  <c:v>0</c:v>
                </c:pt>
              </c:numCache>
            </c:numRef>
          </c:val>
        </c:ser>
      </c:pie3DChart>
      <c:spPr>
        <a:noFill/>
        <a:ln w="25400">
          <a:noFill/>
        </a:ln>
        <a:effectLst/>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899" b="0" i="0" u="none" strike="noStrike" kern="1200" baseline="0">
              <a:solidFill>
                <a:schemeClr val="dk1">
                  <a:lumMod val="75000"/>
                  <a:lumOff val="25000"/>
                </a:schemeClr>
              </a:solidFill>
              <a:latin typeface="+mn-lt"/>
              <a:ea typeface="+mn-ea"/>
              <a:cs typeface="+mn-cs"/>
            </a:defRPr>
          </a:pPr>
          <a:endParaRPr lang="es-ES"/>
        </a:p>
      </c:txPr>
    </c:legend>
    <c:plotVisOnly val="1"/>
    <c:dispBlanksAs val="zero"/>
  </c:chart>
  <c:spPr>
    <a:noFill/>
    <a:ln w="9517" cap="flat" cmpd="sng" algn="ctr">
      <a:solidFill>
        <a:schemeClr val="dk1">
          <a:lumMod val="25000"/>
          <a:lumOff val="75000"/>
        </a:schemeClr>
      </a:solidFill>
      <a:prstDash val="solid"/>
      <a:round/>
    </a:ln>
    <a:effectLst/>
  </c:spPr>
  <c:txPr>
    <a:bodyPr/>
    <a:lstStyle/>
    <a:p>
      <a:pPr>
        <a:defRPr/>
      </a:pPr>
      <a:endParaRPr lang="es-ES"/>
    </a:p>
  </c:txPr>
  <c:externalData r:id="rId1"/>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es-ES"/>
  <c:chart>
    <c:autoTitleDeleted val="1"/>
    <c:plotArea>
      <c:layout/>
      <c:pieChart>
        <c:varyColors val="1"/>
        <c:ser>
          <c:idx val="0"/>
          <c:order val="0"/>
          <c:dPt>
            <c:idx val="0"/>
            <c:spPr>
              <a:solidFill>
                <a:schemeClr val="accent6"/>
              </a:solidFill>
              <a:ln>
                <a:noFill/>
              </a:ln>
              <a:effectLst>
                <a:outerShdw blurRad="254000" sx="102000" sy="102000" algn="ctr" rotWithShape="0">
                  <a:prstClr val="black">
                    <a:alpha val="20000"/>
                  </a:prstClr>
                </a:outerShdw>
              </a:effectLst>
            </c:spPr>
          </c:dPt>
          <c:dPt>
            <c:idx val="1"/>
            <c:spPr>
              <a:solidFill>
                <a:schemeClr val="accent5"/>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Percent val="1"/>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Hoja18!$A$1:$A$2</c:f>
              <c:strCache>
                <c:ptCount val="2"/>
                <c:pt idx="0">
                  <c:v>SÍ</c:v>
                </c:pt>
                <c:pt idx="1">
                  <c:v>NO</c:v>
                </c:pt>
              </c:strCache>
            </c:strRef>
          </c:cat>
          <c:val>
            <c:numRef>
              <c:f>Hoja18!$B$1:$B$2</c:f>
              <c:numCache>
                <c:formatCode>0%</c:formatCode>
                <c:ptCount val="2"/>
                <c:pt idx="0">
                  <c:v>0.72000000000000064</c:v>
                </c:pt>
                <c:pt idx="1">
                  <c:v>0.28000000000000008</c:v>
                </c:pt>
              </c:numCache>
            </c:numRef>
          </c:val>
        </c:ser>
        <c:dLbls>
          <c:showPercent val="1"/>
        </c:dLbls>
        <c:firstSliceAng val="0"/>
      </c:pieChart>
      <c:spPr>
        <a:noFill/>
        <a:ln>
          <a:noFill/>
        </a:ln>
        <a:effectLst/>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zero"/>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es-ES"/>
  <c:chart>
    <c:autoTitleDeleted val="1"/>
    <c:plotArea>
      <c:layout/>
      <c:pieChart>
        <c:varyColors val="1"/>
        <c:ser>
          <c:idx val="0"/>
          <c:order val="0"/>
          <c:dPt>
            <c:idx val="0"/>
            <c:spPr>
              <a:solidFill>
                <a:schemeClr val="accent6"/>
              </a:solidFill>
              <a:ln>
                <a:noFill/>
              </a:ln>
              <a:effectLst>
                <a:outerShdw blurRad="254000" sx="102000" sy="102000" algn="ctr" rotWithShape="0">
                  <a:prstClr val="black">
                    <a:alpha val="20000"/>
                  </a:prstClr>
                </a:outerShdw>
              </a:effectLst>
            </c:spPr>
          </c:dPt>
          <c:dPt>
            <c:idx val="1"/>
            <c:spPr>
              <a:solidFill>
                <a:schemeClr val="accent5"/>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Percent val="1"/>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Hoja19!$A$1:$A$2</c:f>
              <c:strCache>
                <c:ptCount val="2"/>
                <c:pt idx="0">
                  <c:v>SÍ</c:v>
                </c:pt>
                <c:pt idx="1">
                  <c:v>NO</c:v>
                </c:pt>
              </c:strCache>
            </c:strRef>
          </c:cat>
          <c:val>
            <c:numRef>
              <c:f>Hoja19!$B$1:$B$2</c:f>
              <c:numCache>
                <c:formatCode>0%</c:formatCode>
                <c:ptCount val="2"/>
                <c:pt idx="0">
                  <c:v>0.79</c:v>
                </c:pt>
                <c:pt idx="1">
                  <c:v>0.21000000000000021</c:v>
                </c:pt>
              </c:numCache>
            </c:numRef>
          </c:val>
        </c:ser>
        <c:dLbls>
          <c:showPercent val="1"/>
        </c:dLbls>
        <c:firstSliceAng val="0"/>
      </c:pieChart>
      <c:spPr>
        <a:noFill/>
        <a:ln>
          <a:noFill/>
        </a:ln>
        <a:effectLst/>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zero"/>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1"/>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a:pPr>
            <a:r>
              <a:rPr lang="es-ES" sz="1200">
                <a:latin typeface="Arial" panose="020B0604020202020204" pitchFamily="34" charset="0"/>
                <a:cs typeface="Arial" panose="020B0604020202020204" pitchFamily="34" charset="0"/>
              </a:rPr>
              <a:t>¿Te</a:t>
            </a:r>
            <a:r>
              <a:rPr lang="es-ES" sz="1200" baseline="0">
                <a:latin typeface="Arial" panose="020B0604020202020204" pitchFamily="34" charset="0"/>
                <a:cs typeface="Arial" panose="020B0604020202020204" pitchFamily="34" charset="0"/>
              </a:rPr>
              <a:t> gusta hablar en inglés en clase?</a:t>
            </a:r>
            <a:endParaRPr lang="es-ES" sz="1200">
              <a:latin typeface="Arial" panose="020B0604020202020204" pitchFamily="34" charset="0"/>
              <a:cs typeface="Arial" panose="020B0604020202020204" pitchFamily="34" charset="0"/>
            </a:endParaRPr>
          </a:p>
        </c:rich>
      </c:tx>
      <c:layout>
        <c:manualLayout>
          <c:xMode val="edge"/>
          <c:yMode val="edge"/>
          <c:x val="0.1338440906565512"/>
          <c:y val="0"/>
        </c:manualLayout>
      </c:layout>
    </c:title>
    <c:plotArea>
      <c:layout>
        <c:manualLayout>
          <c:layoutTarget val="inner"/>
          <c:xMode val="edge"/>
          <c:yMode val="edge"/>
          <c:x val="5.8394160583941833E-2"/>
          <c:y val="0.17602046579620939"/>
          <c:w val="0.64726670115140716"/>
          <c:h val="0.74831677685859765"/>
        </c:manualLayout>
      </c:layout>
      <c:pieChart>
        <c:varyColors val="1"/>
        <c:ser>
          <c:idx val="0"/>
          <c:order val="0"/>
          <c:dPt>
            <c:idx val="0"/>
            <c:spPr>
              <a:solidFill>
                <a:schemeClr val="accent6"/>
              </a:solidFill>
              <a:ln>
                <a:noFill/>
              </a:ln>
              <a:effectLst>
                <a:outerShdw blurRad="254000" sx="102000" sy="102000" algn="ctr" rotWithShape="0">
                  <a:prstClr val="black">
                    <a:alpha val="20000"/>
                  </a:prstClr>
                </a:outerShdw>
              </a:effectLst>
            </c:spPr>
          </c:dPt>
          <c:dPt>
            <c:idx val="1"/>
            <c:spPr>
              <a:solidFill>
                <a:schemeClr val="accent5"/>
              </a:solidFill>
              <a:ln>
                <a:noFill/>
              </a:ln>
              <a:effectLst>
                <a:outerShdw blurRad="254000" sx="102000" sy="102000" algn="ctr" rotWithShape="0">
                  <a:prstClr val="black">
                    <a:alpha val="20000"/>
                  </a:prstClr>
                </a:outerShdw>
              </a:effectLst>
            </c:spPr>
          </c:dPt>
          <c:dPt>
            <c:idx val="2"/>
            <c:spPr>
              <a:solidFill>
                <a:schemeClr val="accent4"/>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Percent val="1"/>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Hoja21!$A$1:$A$3</c:f>
              <c:strCache>
                <c:ptCount val="3"/>
                <c:pt idx="0">
                  <c:v>SÍ</c:v>
                </c:pt>
                <c:pt idx="1">
                  <c:v>NO</c:v>
                </c:pt>
                <c:pt idx="2">
                  <c:v>NO RESPONDIÓ</c:v>
                </c:pt>
              </c:strCache>
            </c:strRef>
          </c:cat>
          <c:val>
            <c:numRef>
              <c:f>Hoja21!$B$1:$B$3</c:f>
              <c:numCache>
                <c:formatCode>0%</c:formatCode>
                <c:ptCount val="3"/>
                <c:pt idx="0">
                  <c:v>0.21000000000000021</c:v>
                </c:pt>
                <c:pt idx="1">
                  <c:v>0.38000000000000733</c:v>
                </c:pt>
                <c:pt idx="2">
                  <c:v>0.41000000000000031</c:v>
                </c:pt>
              </c:numCache>
            </c:numRef>
          </c:val>
        </c:ser>
        <c:dLbls>
          <c:showPercent val="1"/>
        </c:dLbls>
        <c:firstSliceAng val="0"/>
      </c:pieChart>
      <c:spPr>
        <a:noFill/>
        <a:ln>
          <a:noFill/>
        </a:ln>
        <a:effectLst/>
      </c:spPr>
    </c:plotArea>
    <c:legend>
      <c:legendPos val="r"/>
      <c:layout>
        <c:manualLayout>
          <c:xMode val="edge"/>
          <c:yMode val="edge"/>
          <c:x val="0.69592850163803777"/>
          <c:y val="0.4246289466981184"/>
          <c:w val="0.28947295821599622"/>
          <c:h val="0.34993011949455682"/>
        </c:manualLayout>
      </c:layout>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zero"/>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a:pPr>
            <a:r>
              <a:rPr lang="es-ES" sz="1200">
                <a:latin typeface="Arial" panose="020B0604020202020204" pitchFamily="34" charset="0"/>
                <a:cs typeface="Arial" panose="020B0604020202020204" pitchFamily="34" charset="0"/>
              </a:rPr>
              <a:t>¿Hablas en</a:t>
            </a:r>
            <a:r>
              <a:rPr lang="es-ES" sz="1200" baseline="0">
                <a:latin typeface="Arial" panose="020B0604020202020204" pitchFamily="34" charset="0"/>
                <a:cs typeface="Arial" panose="020B0604020202020204" pitchFamily="34" charset="0"/>
              </a:rPr>
              <a:t> inglés en clase?</a:t>
            </a:r>
            <a:endParaRPr lang="es-ES" sz="1200">
              <a:latin typeface="Arial" panose="020B0604020202020204" pitchFamily="34" charset="0"/>
              <a:cs typeface="Arial" panose="020B0604020202020204" pitchFamily="34" charset="0"/>
            </a:endParaRPr>
          </a:p>
        </c:rich>
      </c:tx>
      <c:layout>
        <c:manualLayout>
          <c:xMode val="edge"/>
          <c:yMode val="edge"/>
          <c:x val="0.16961771082962471"/>
          <c:y val="1.9607843137254902E-2"/>
        </c:manualLayout>
      </c:layout>
    </c:title>
    <c:plotArea>
      <c:layout>
        <c:manualLayout>
          <c:layoutTarget val="inner"/>
          <c:xMode val="edge"/>
          <c:yMode val="edge"/>
          <c:x val="9.5397798595333705E-2"/>
          <c:y val="0.18268907563025208"/>
          <c:w val="0.71088274044794286"/>
          <c:h val="0.75568627450982329"/>
        </c:manualLayout>
      </c:layout>
      <c:pieChart>
        <c:varyColors val="1"/>
        <c:ser>
          <c:idx val="0"/>
          <c:order val="0"/>
          <c:dPt>
            <c:idx val="0"/>
            <c:spPr>
              <a:solidFill>
                <a:schemeClr val="accent6"/>
              </a:solidFill>
              <a:ln>
                <a:noFill/>
              </a:ln>
              <a:effectLst>
                <a:outerShdw blurRad="254000" sx="102000" sy="102000" algn="ctr" rotWithShape="0">
                  <a:prstClr val="black">
                    <a:alpha val="20000"/>
                  </a:prstClr>
                </a:outerShdw>
              </a:effectLst>
            </c:spPr>
          </c:dPt>
          <c:dPt>
            <c:idx val="1"/>
            <c:spPr>
              <a:solidFill>
                <a:schemeClr val="accent5"/>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Percent val="1"/>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Hoja20!$A$1:$A$2</c:f>
              <c:strCache>
                <c:ptCount val="2"/>
                <c:pt idx="0">
                  <c:v>SÍ</c:v>
                </c:pt>
                <c:pt idx="1">
                  <c:v>NO</c:v>
                </c:pt>
              </c:strCache>
            </c:strRef>
          </c:cat>
          <c:val>
            <c:numRef>
              <c:f>Hoja20!$B$1:$B$2</c:f>
              <c:numCache>
                <c:formatCode>0%</c:formatCode>
                <c:ptCount val="2"/>
                <c:pt idx="0">
                  <c:v>0.21000000000000021</c:v>
                </c:pt>
                <c:pt idx="1">
                  <c:v>0.79</c:v>
                </c:pt>
              </c:numCache>
            </c:numRef>
          </c:val>
        </c:ser>
        <c:dLbls>
          <c:showPercent val="1"/>
        </c:dLbls>
        <c:firstSliceAng val="0"/>
      </c:pieChart>
      <c:spPr>
        <a:noFill/>
        <a:ln>
          <a:noFill/>
        </a:ln>
        <a:effectLst/>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zero"/>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1"/>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es-ES"/>
  <c:chart>
    <c:autoTitleDeleted val="1"/>
    <c:plotArea>
      <c:layout/>
      <c:pieChart>
        <c:varyColors val="1"/>
        <c:ser>
          <c:idx val="0"/>
          <c:order val="0"/>
          <c:dPt>
            <c:idx val="0"/>
            <c:spPr>
              <a:solidFill>
                <a:schemeClr val="accent6"/>
              </a:solidFill>
              <a:ln>
                <a:noFill/>
              </a:ln>
              <a:effectLst>
                <a:outerShdw blurRad="254000" sx="102000" sy="102000" algn="ctr" rotWithShape="0">
                  <a:prstClr val="black">
                    <a:alpha val="20000"/>
                  </a:prstClr>
                </a:outerShdw>
              </a:effectLst>
            </c:spPr>
          </c:dPt>
          <c:dPt>
            <c:idx val="1"/>
            <c:spPr>
              <a:solidFill>
                <a:schemeClr val="accent5"/>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Percent val="1"/>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Hoja22!$A$1:$A$2</c:f>
              <c:strCache>
                <c:ptCount val="2"/>
                <c:pt idx="0">
                  <c:v>SÍ</c:v>
                </c:pt>
                <c:pt idx="1">
                  <c:v>NO</c:v>
                </c:pt>
              </c:strCache>
            </c:strRef>
          </c:cat>
          <c:val>
            <c:numRef>
              <c:f>Hoja22!$B$1:$B$2</c:f>
              <c:numCache>
                <c:formatCode>0%</c:formatCode>
                <c:ptCount val="2"/>
                <c:pt idx="0">
                  <c:v>0.9</c:v>
                </c:pt>
                <c:pt idx="1">
                  <c:v>0.1</c:v>
                </c:pt>
              </c:numCache>
            </c:numRef>
          </c:val>
        </c:ser>
        <c:dLbls>
          <c:showPercent val="1"/>
        </c:dLbls>
        <c:firstSliceAng val="0"/>
      </c:pieChart>
      <c:spPr>
        <a:noFill/>
        <a:ln>
          <a:noFill/>
        </a:ln>
        <a:effectLst/>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zero"/>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1"/>
</c:chartSpace>
</file>

<file path=word/charts/chart35.xml><?xml version="1.0" encoding="utf-8"?>
<c:chartSpace xmlns:c="http://schemas.openxmlformats.org/drawingml/2006/chart" xmlns:a="http://schemas.openxmlformats.org/drawingml/2006/main" xmlns:r="http://schemas.openxmlformats.org/officeDocument/2006/relationships">
  <c:date1904 val="1"/>
  <c:lang val="es-ES"/>
  <c:chart>
    <c:autoTitleDeleted val="1"/>
    <c:plotArea>
      <c:layout/>
      <c:pieChart>
        <c:varyColors val="1"/>
        <c:ser>
          <c:idx val="0"/>
          <c:order val="0"/>
          <c:dPt>
            <c:idx val="0"/>
            <c:spPr>
              <a:solidFill>
                <a:schemeClr val="accent6"/>
              </a:solidFill>
              <a:ln>
                <a:noFill/>
              </a:ln>
              <a:effectLst>
                <a:outerShdw blurRad="254000" sx="102000" sy="102000" algn="ctr" rotWithShape="0">
                  <a:prstClr val="black">
                    <a:alpha val="20000"/>
                  </a:prstClr>
                </a:outerShdw>
              </a:effectLst>
            </c:spPr>
          </c:dPt>
          <c:dPt>
            <c:idx val="1"/>
            <c:spPr>
              <a:solidFill>
                <a:schemeClr val="accent5"/>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Percent val="1"/>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Hoja23!$A$1:$A$2</c:f>
              <c:strCache>
                <c:ptCount val="2"/>
                <c:pt idx="0">
                  <c:v>SÍ</c:v>
                </c:pt>
                <c:pt idx="1">
                  <c:v>NO</c:v>
                </c:pt>
              </c:strCache>
            </c:strRef>
          </c:cat>
          <c:val>
            <c:numRef>
              <c:f>Hoja23!$B$1:$B$2</c:f>
              <c:numCache>
                <c:formatCode>0%</c:formatCode>
                <c:ptCount val="2"/>
                <c:pt idx="0">
                  <c:v>0.93</c:v>
                </c:pt>
                <c:pt idx="1">
                  <c:v>7.0000000000000021E-2</c:v>
                </c:pt>
              </c:numCache>
            </c:numRef>
          </c:val>
        </c:ser>
        <c:dLbls>
          <c:showPercent val="1"/>
        </c:dLbls>
        <c:firstSliceAng val="0"/>
      </c:pieChart>
      <c:spPr>
        <a:noFill/>
        <a:ln>
          <a:noFill/>
        </a:ln>
        <a:effectLst/>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zero"/>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S"/>
  <c:chart>
    <c:autoTitleDeleted val="1"/>
    <c:view3D>
      <c:rotX val="50"/>
      <c:perspective val="0"/>
    </c:view3D>
    <c:floor>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spPr>
        <a:noFill/>
        <a:ln>
          <a:noFill/>
        </a:ln>
        <a:effectLst/>
        <a:sp3d/>
      </c:spPr>
    </c:sideWall>
    <c:backWall>
      <c:spPr>
        <a:noFill/>
        <a:ln>
          <a:noFill/>
        </a:ln>
        <a:effectLst/>
        <a:sp3d/>
      </c:spPr>
    </c:backWall>
    <c:plotArea>
      <c:layout>
        <c:manualLayout>
          <c:layoutTarget val="inner"/>
          <c:xMode val="edge"/>
          <c:yMode val="edge"/>
          <c:x val="0.26454033771106944"/>
          <c:y val="0"/>
          <c:w val="0.52596684209542166"/>
          <c:h val="0.9428386152344963"/>
        </c:manualLayout>
      </c:layout>
      <c:pie3DChart>
        <c:varyColors val="1"/>
        <c:ser>
          <c:idx val="0"/>
          <c:order val="0"/>
          <c:tx>
            <c:strRef>
              <c:f>Hoja1!$B$1</c:f>
              <c:strCache>
                <c:ptCount val="1"/>
                <c:pt idx="0">
                  <c:v>Interacción entre los alumnos en inglés</c:v>
                </c:pt>
              </c:strCache>
            </c:strRef>
          </c:tx>
          <c:dPt>
            <c:idx val="0"/>
            <c:spPr>
              <a:solidFill>
                <a:schemeClr val="accent1"/>
              </a:solidFill>
              <a:ln>
                <a:noFill/>
              </a:ln>
              <a:effectLst>
                <a:outerShdw blurRad="254000" sx="102000" sy="102000" algn="ctr" rotWithShape="0">
                  <a:prstClr val="black">
                    <a:alpha val="20000"/>
                  </a:prstClr>
                </a:outerShdw>
              </a:effectLst>
              <a:sp3d/>
            </c:spPr>
          </c:dPt>
          <c:dPt>
            <c:idx val="1"/>
            <c:spPr>
              <a:solidFill>
                <a:schemeClr val="accent2"/>
              </a:solidFill>
              <a:ln>
                <a:noFill/>
              </a:ln>
              <a:effectLst>
                <a:outerShdw blurRad="254000" sx="102000" sy="102000" algn="ctr" rotWithShape="0">
                  <a:prstClr val="black">
                    <a:alpha val="20000"/>
                  </a:prstClr>
                </a:outerShdw>
              </a:effectLst>
              <a:sp3d/>
            </c:spPr>
          </c:dPt>
          <c:dPt>
            <c:idx val="2"/>
            <c:spPr>
              <a:solidFill>
                <a:schemeClr val="accent3"/>
              </a:solidFill>
              <a:ln>
                <a:noFill/>
              </a:ln>
              <a:effectLst>
                <a:outerShdw blurRad="254000" sx="102000" sy="102000" algn="ctr" rotWithShape="0">
                  <a:prstClr val="black">
                    <a:alpha val="20000"/>
                  </a:prstClr>
                </a:outerShdw>
              </a:effectLst>
              <a:sp3d/>
            </c:spPr>
          </c:dPt>
          <c:dPt>
            <c:idx val="3"/>
            <c:spPr>
              <a:solidFill>
                <a:schemeClr val="accent4"/>
              </a:solidFill>
              <a:ln>
                <a:noFill/>
              </a:ln>
              <a:effectLst>
                <a:outerShdw blurRad="254000" sx="102000" sy="102000" algn="ctr" rotWithShape="0">
                  <a:prstClr val="black">
                    <a:alpha val="20000"/>
                  </a:prstClr>
                </a:outerShdw>
              </a:effectLst>
              <a:sp3d/>
            </c:spPr>
          </c:dPt>
          <c:dPt>
            <c:idx val="4"/>
            <c:spPr>
              <a:solidFill>
                <a:schemeClr val="accent5"/>
              </a:solidFill>
              <a:ln>
                <a:noFill/>
              </a:ln>
              <a:effectLst>
                <a:outerShdw blurRad="254000" sx="102000" sy="102000" algn="ctr" rotWithShape="0">
                  <a:prstClr val="black">
                    <a:alpha val="20000"/>
                  </a:prstClr>
                </a:outerShdw>
              </a:effectLst>
              <a:sp3d/>
            </c:spPr>
          </c:dPt>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layout>
                <c:manualLayout>
                  <c:x val="-7.8019697079151056E-3"/>
                  <c:y val="0.37398373983741018"/>
                </c:manualLayout>
              </c:layout>
              <c:tx>
                <c:rich>
                  <a:bodyPr rot="0" spcFirstLastPara="1" vertOverflow="ellipsis" horzOverflow="clip" vert="horz" wrap="square" lIns="38100" tIns="19050" rIns="38100" bIns="19050" anchor="ctr" anchorCtr="1">
                    <a:noAutofit/>
                  </a:bodyPr>
                  <a:lstStyle/>
                  <a:p>
                    <a:pPr>
                      <a:defRPr sz="999" b="1" i="0" u="none" strike="noStrike" kern="1200" baseline="0">
                        <a:solidFill>
                          <a:schemeClr val="lt1"/>
                        </a:solidFill>
                        <a:latin typeface="+mn-lt"/>
                        <a:ea typeface="+mn-ea"/>
                        <a:cs typeface="+mn-cs"/>
                      </a:defRPr>
                    </a:pPr>
                    <a:r>
                      <a:rPr lang="en-US"/>
                      <a:t>100%</a:t>
                    </a:r>
                    <a:endParaRPr lang="en-US" baseline="0"/>
                  </a:p>
                </c:rich>
              </c:tx>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dLblPos val="bestFit"/>
              <c:extLst>
                <c:ext xmlns:c15="http://schemas.microsoft.com/office/drawing/2012/chart" uri="{CE6537A1-D6FC-4f65-9D91-7224C49458BB}">
                  <c15:spPr xmlns:c15="http://schemas.microsoft.com/office/drawing/2012/chart">
                    <a:prstGeom prst="rect">
                      <a:avLst/>
                    </a:prstGeom>
                  </c15:spPr>
                  <c15:layout>
                    <c:manualLayout>
                      <c:w val="0.11599990368176452"/>
                      <c:h val="0.16907880417386847"/>
                    </c:manualLayout>
                  </c15:layout>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99" b="1" i="0" u="none" strike="noStrike" kern="1200" baseline="0">
                    <a:solidFill>
                      <a:schemeClr val="lt1"/>
                    </a:solidFill>
                    <a:latin typeface="+mn-lt"/>
                    <a:ea typeface="+mn-ea"/>
                    <a:cs typeface="+mn-cs"/>
                  </a:defRPr>
                </a:pPr>
                <a:endParaRPr lang="es-ES"/>
              </a:p>
            </c:txPr>
            <c:dLblPos val="ctr"/>
            <c:showVal val="1"/>
            <c:showPercent val="1"/>
            <c:showLeaderLines val="1"/>
            <c:leaderLines>
              <c:spPr>
                <a:ln w="9516" cap="flat" cmpd="sng" algn="ctr">
                  <a:solidFill>
                    <a:schemeClr val="dk1">
                      <a:lumMod val="50000"/>
                      <a:lumOff val="50000"/>
                    </a:schemeClr>
                  </a:solidFill>
                  <a:prstDash val="solid"/>
                  <a:round/>
                </a:ln>
                <a:effectLst/>
              </c:spPr>
            </c:leaderLines>
            <c:extLst>
              <c:ext xmlns:c15="http://schemas.microsoft.com/office/drawing/2012/chart" uri="{CE6537A1-D6FC-4f65-9D91-7224C49458BB}"/>
            </c:extLst>
          </c:dLbls>
          <c:cat>
            <c:strRef>
              <c:f>Hoja1!$A$2:$A$6</c:f>
              <c:strCache>
                <c:ptCount val="5"/>
                <c:pt idx="0">
                  <c:v>Siempre</c:v>
                </c:pt>
                <c:pt idx="1">
                  <c:v>Casi siempre</c:v>
                </c:pt>
                <c:pt idx="2">
                  <c:v>A veces</c:v>
                </c:pt>
                <c:pt idx="3">
                  <c:v>Casi nunca</c:v>
                </c:pt>
                <c:pt idx="4">
                  <c:v>Nunca</c:v>
                </c:pt>
              </c:strCache>
            </c:strRef>
          </c:cat>
          <c:val>
            <c:numRef>
              <c:f>Hoja1!$B$2:$B$6</c:f>
              <c:numCache>
                <c:formatCode>0%</c:formatCode>
                <c:ptCount val="5"/>
                <c:pt idx="0">
                  <c:v>0</c:v>
                </c:pt>
                <c:pt idx="1">
                  <c:v>0</c:v>
                </c:pt>
                <c:pt idx="2">
                  <c:v>1</c:v>
                </c:pt>
                <c:pt idx="3">
                  <c:v>0</c:v>
                </c:pt>
                <c:pt idx="4">
                  <c:v>0</c:v>
                </c:pt>
              </c:numCache>
            </c:numRef>
          </c:val>
        </c:ser>
      </c:pie3DChart>
      <c:spPr>
        <a:noFill/>
        <a:ln w="25409">
          <a:noFill/>
        </a:ln>
        <a:effectLst/>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899" b="0" i="0" u="none" strike="noStrike" kern="1200" baseline="0">
              <a:solidFill>
                <a:schemeClr val="dk1">
                  <a:lumMod val="75000"/>
                  <a:lumOff val="25000"/>
                </a:schemeClr>
              </a:solidFill>
              <a:latin typeface="+mn-lt"/>
              <a:ea typeface="+mn-ea"/>
              <a:cs typeface="+mn-cs"/>
            </a:defRPr>
          </a:pPr>
          <a:endParaRPr lang="es-ES"/>
        </a:p>
      </c:txPr>
    </c:legend>
    <c:plotVisOnly val="1"/>
    <c:dispBlanksAs val="zero"/>
  </c:chart>
  <c:spPr>
    <a:noFill/>
    <a:ln w="9516" cap="flat" cmpd="sng" algn="ctr">
      <a:solidFill>
        <a:schemeClr val="dk1">
          <a:lumMod val="25000"/>
          <a:lumOff val="75000"/>
        </a:schemeClr>
      </a:solidFill>
      <a:prstDash val="solid"/>
      <a:round/>
    </a:ln>
    <a:effectLst/>
  </c:spPr>
  <c:txPr>
    <a:bodyPr/>
    <a:lstStyle/>
    <a:p>
      <a:pPr>
        <a:defRPr/>
      </a:pPr>
      <a:endParaRPr lang="es-E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S"/>
  <c:chart>
    <c:autoTitleDeleted val="1"/>
    <c:view3D>
      <c:rotX val="50"/>
      <c:perspective val="0"/>
    </c:view3D>
    <c:plotArea>
      <c:layout>
        <c:manualLayout>
          <c:layoutTarget val="inner"/>
          <c:xMode val="edge"/>
          <c:yMode val="edge"/>
          <c:x val="0.20856610800745379"/>
          <c:y val="4.4498136363091592E-2"/>
          <c:w val="0.5651175843456725"/>
          <c:h val="0.90359855702968661"/>
        </c:manualLayout>
      </c:layout>
      <c:pie3DChart>
        <c:varyColors val="1"/>
        <c:ser>
          <c:idx val="0"/>
          <c:order val="0"/>
          <c:tx>
            <c:strRef>
              <c:f>Hoja1!$B$1</c:f>
              <c:strCache>
                <c:ptCount val="1"/>
                <c:pt idx="0">
                  <c:v>Interacción entre los alumnos en inglés</c:v>
                </c:pt>
              </c:strCache>
            </c:strRef>
          </c:tx>
          <c:dPt>
            <c:idx val="0"/>
            <c:spPr>
              <a:solidFill>
                <a:schemeClr val="accent1"/>
              </a:solidFill>
              <a:ln>
                <a:noFill/>
              </a:ln>
              <a:effectLst>
                <a:outerShdw blurRad="254000" sx="102000" sy="102000" algn="ctr" rotWithShape="0">
                  <a:prstClr val="black">
                    <a:alpha val="20000"/>
                  </a:prstClr>
                </a:outerShdw>
              </a:effectLst>
              <a:sp3d/>
            </c:spPr>
          </c:dPt>
          <c:dPt>
            <c:idx val="1"/>
            <c:spPr>
              <a:solidFill>
                <a:schemeClr val="accent2"/>
              </a:solidFill>
              <a:ln>
                <a:noFill/>
              </a:ln>
              <a:effectLst>
                <a:outerShdw blurRad="254000" sx="102000" sy="102000" algn="ctr" rotWithShape="0">
                  <a:prstClr val="black">
                    <a:alpha val="20000"/>
                  </a:prstClr>
                </a:outerShdw>
              </a:effectLst>
              <a:sp3d/>
            </c:spPr>
          </c:dPt>
          <c:dPt>
            <c:idx val="2"/>
            <c:spPr>
              <a:solidFill>
                <a:schemeClr val="accent3"/>
              </a:solidFill>
              <a:ln>
                <a:noFill/>
              </a:ln>
              <a:effectLst>
                <a:outerShdw blurRad="254000" sx="102000" sy="102000" algn="ctr" rotWithShape="0">
                  <a:prstClr val="black">
                    <a:alpha val="20000"/>
                  </a:prstClr>
                </a:outerShdw>
              </a:effectLst>
              <a:sp3d/>
            </c:spPr>
          </c:dPt>
          <c:dPt>
            <c:idx val="3"/>
            <c:spPr>
              <a:solidFill>
                <a:schemeClr val="accent4"/>
              </a:solidFill>
              <a:ln>
                <a:noFill/>
              </a:ln>
              <a:effectLst>
                <a:outerShdw blurRad="254000" sx="102000" sy="102000" algn="ctr" rotWithShape="0">
                  <a:prstClr val="black">
                    <a:alpha val="20000"/>
                  </a:prstClr>
                </a:outerShdw>
              </a:effectLst>
              <a:sp3d/>
            </c:spPr>
          </c:dPt>
          <c:dPt>
            <c:idx val="4"/>
            <c:spPr>
              <a:solidFill>
                <a:schemeClr val="accent5"/>
              </a:solidFill>
              <a:ln>
                <a:noFill/>
              </a:ln>
              <a:effectLst>
                <a:outerShdw blurRad="254000" sx="102000" sy="102000" algn="ctr" rotWithShape="0">
                  <a:prstClr val="black">
                    <a:alpha val="20000"/>
                  </a:prstClr>
                </a:outerShdw>
              </a:effectLst>
              <a:sp3d/>
            </c:spPr>
          </c:dPt>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layout>
                <c:manualLayout>
                  <c:x val="-7.0025227429098186E-5"/>
                  <c:y val="0.38799688927774567"/>
                </c:manualLayout>
              </c:layout>
              <c:tx>
                <c:rich>
                  <a:bodyPr rot="0" spcFirstLastPara="1" vertOverflow="clip" horzOverflow="clip" vert="horz" wrap="square" lIns="38100" tIns="19050" rIns="38100" bIns="19050" anchor="ctr" anchorCtr="1">
                    <a:noAutofit/>
                  </a:bodyPr>
                  <a:lstStyle/>
                  <a:p>
                    <a:pPr>
                      <a:defRPr sz="999" b="1" i="0" u="none" strike="noStrike" kern="1200" baseline="0">
                        <a:solidFill>
                          <a:schemeClr val="lt1"/>
                        </a:solidFill>
                        <a:latin typeface="+mn-lt"/>
                        <a:ea typeface="+mn-ea"/>
                        <a:cs typeface="+mn-cs"/>
                      </a:defRPr>
                    </a:pPr>
                    <a:r>
                      <a:rPr lang="en-US"/>
                      <a:t>100%</a:t>
                    </a:r>
                    <a:r>
                      <a:rPr lang="en-US" baseline="0"/>
                      <a:t> </a:t>
                    </a:r>
                  </a:p>
                </c:rich>
              </c:tx>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dLblPos val="bestFit"/>
              <c:extLst>
                <c:ext xmlns:c15="http://schemas.microsoft.com/office/drawing/2012/chart" uri="{CE6537A1-D6FC-4f65-9D91-7224C49458BB}">
                  <c15:spPr xmlns:c15="http://schemas.microsoft.com/office/drawing/2012/chart">
                    <a:prstGeom prst="rect">
                      <a:avLst/>
                    </a:prstGeom>
                  </c15:spPr>
                  <c15:layout>
                    <c:manualLayout>
                      <c:w val="8.0867211986851151E-2"/>
                      <c:h val="9.4790317876932054E-2"/>
                    </c:manualLayout>
                  </c15:layout>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99" b="1" i="0" u="none" strike="noStrike" kern="1200" baseline="0">
                    <a:solidFill>
                      <a:schemeClr val="lt1"/>
                    </a:solidFill>
                    <a:latin typeface="+mn-lt"/>
                    <a:ea typeface="+mn-ea"/>
                    <a:cs typeface="+mn-cs"/>
                  </a:defRPr>
                </a:pPr>
                <a:endParaRPr lang="es-ES"/>
              </a:p>
            </c:txPr>
            <c:dLblPos val="ctr"/>
            <c:showVal val="1"/>
            <c:showPercent val="1"/>
            <c:showLeaderLines val="1"/>
            <c:leaderLines>
              <c:spPr>
                <a:ln w="9510">
                  <a:solidFill>
                    <a:schemeClr val="dk1">
                      <a:lumMod val="50000"/>
                      <a:lumOff val="50000"/>
                    </a:schemeClr>
                  </a:solidFill>
                </a:ln>
                <a:effectLst/>
              </c:spPr>
            </c:leaderLines>
            <c:extLst>
              <c:ext xmlns:c15="http://schemas.microsoft.com/office/drawing/2012/chart" uri="{CE6537A1-D6FC-4f65-9D91-7224C49458BB}"/>
            </c:extLst>
          </c:dLbls>
          <c:cat>
            <c:strRef>
              <c:f>Hoja1!$A$2:$A$6</c:f>
              <c:strCache>
                <c:ptCount val="5"/>
                <c:pt idx="0">
                  <c:v>Siempre</c:v>
                </c:pt>
                <c:pt idx="1">
                  <c:v>Casi siempre</c:v>
                </c:pt>
                <c:pt idx="2">
                  <c:v>A veces</c:v>
                </c:pt>
                <c:pt idx="3">
                  <c:v>Casi nunca</c:v>
                </c:pt>
                <c:pt idx="4">
                  <c:v>Nunca</c:v>
                </c:pt>
              </c:strCache>
            </c:strRef>
          </c:cat>
          <c:val>
            <c:numRef>
              <c:f>Hoja1!$B$2:$B$6</c:f>
              <c:numCache>
                <c:formatCode>0%</c:formatCode>
                <c:ptCount val="5"/>
                <c:pt idx="0">
                  <c:v>0</c:v>
                </c:pt>
                <c:pt idx="1">
                  <c:v>0</c:v>
                </c:pt>
                <c:pt idx="2">
                  <c:v>1</c:v>
                </c:pt>
                <c:pt idx="3">
                  <c:v>0</c:v>
                </c:pt>
                <c:pt idx="4">
                  <c:v>0</c:v>
                </c:pt>
              </c:numCache>
            </c:numRef>
          </c:val>
        </c:ser>
      </c:pie3DChart>
      <c:spPr>
        <a:noFill/>
        <a:ln w="25392">
          <a:noFill/>
        </a:ln>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899" b="0" i="0" u="none" strike="noStrike" kern="1200" baseline="0">
              <a:solidFill>
                <a:schemeClr val="dk1">
                  <a:lumMod val="75000"/>
                  <a:lumOff val="25000"/>
                </a:schemeClr>
              </a:solidFill>
              <a:latin typeface="+mn-lt"/>
              <a:ea typeface="+mn-ea"/>
              <a:cs typeface="+mn-cs"/>
            </a:defRPr>
          </a:pPr>
          <a:endParaRPr lang="es-ES"/>
        </a:p>
      </c:txPr>
    </c:legend>
    <c:plotVisOnly val="1"/>
    <c:dispBlanksAs val="zero"/>
  </c:chart>
  <c:spPr>
    <a:noFill/>
    <a:ln w="9510" cap="flat" cmpd="sng" algn="ctr">
      <a:solidFill>
        <a:schemeClr val="dk1">
          <a:lumMod val="25000"/>
          <a:lumOff val="75000"/>
        </a:schemeClr>
      </a:solidFill>
      <a:round/>
    </a:ln>
    <a:effectLst/>
  </c:spPr>
  <c:txPr>
    <a:bodyPr/>
    <a:lstStyle/>
    <a:p>
      <a:pPr>
        <a:defRPr/>
      </a:pPr>
      <a:endParaRPr lang="es-ES"/>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ES"/>
  <c:chart>
    <c:autoTitleDeleted val="1"/>
    <c:view3D>
      <c:rotX val="50"/>
      <c:perspective val="0"/>
    </c:view3D>
    <c:plotArea>
      <c:layout>
        <c:manualLayout>
          <c:layoutTarget val="inner"/>
          <c:xMode val="edge"/>
          <c:yMode val="edge"/>
          <c:x val="0.20436507936507936"/>
          <c:y val="1.9873626907747643E-2"/>
          <c:w val="0.52104091639709627"/>
          <c:h val="0.91508603091280249"/>
        </c:manualLayout>
      </c:layout>
      <c:pie3DChart>
        <c:varyColors val="1"/>
        <c:ser>
          <c:idx val="0"/>
          <c:order val="0"/>
          <c:tx>
            <c:strRef>
              <c:f>Hoja1!$B$1</c:f>
              <c:strCache>
                <c:ptCount val="1"/>
                <c:pt idx="0">
                  <c:v>Interacción entre los alumnos en inglés</c:v>
                </c:pt>
              </c:strCache>
            </c:strRef>
          </c:tx>
          <c:dPt>
            <c:idx val="0"/>
            <c:spPr>
              <a:solidFill>
                <a:schemeClr val="accent1"/>
              </a:solidFill>
              <a:ln>
                <a:noFill/>
              </a:ln>
              <a:effectLst>
                <a:outerShdw blurRad="254000" sx="102000" sy="102000" algn="ctr" rotWithShape="0">
                  <a:prstClr val="black">
                    <a:alpha val="20000"/>
                  </a:prstClr>
                </a:outerShdw>
              </a:effectLst>
              <a:sp3d/>
            </c:spPr>
          </c:dPt>
          <c:dPt>
            <c:idx val="1"/>
            <c:spPr>
              <a:solidFill>
                <a:schemeClr val="accent2"/>
              </a:solidFill>
              <a:ln>
                <a:noFill/>
              </a:ln>
              <a:effectLst>
                <a:outerShdw blurRad="254000" sx="102000" sy="102000" algn="ctr" rotWithShape="0">
                  <a:prstClr val="black">
                    <a:alpha val="20000"/>
                  </a:prstClr>
                </a:outerShdw>
              </a:effectLst>
              <a:sp3d/>
            </c:spPr>
          </c:dPt>
          <c:dPt>
            <c:idx val="2"/>
            <c:spPr>
              <a:solidFill>
                <a:schemeClr val="accent3"/>
              </a:solidFill>
              <a:ln>
                <a:noFill/>
              </a:ln>
              <a:effectLst>
                <a:outerShdw blurRad="254000" sx="102000" sy="102000" algn="ctr" rotWithShape="0">
                  <a:prstClr val="black">
                    <a:alpha val="20000"/>
                  </a:prstClr>
                </a:outerShdw>
              </a:effectLst>
              <a:sp3d/>
            </c:spPr>
          </c:dPt>
          <c:dPt>
            <c:idx val="3"/>
            <c:spPr>
              <a:solidFill>
                <a:schemeClr val="accent4"/>
              </a:solidFill>
              <a:ln>
                <a:noFill/>
              </a:ln>
              <a:effectLst>
                <a:outerShdw blurRad="254000" sx="102000" sy="102000" algn="ctr" rotWithShape="0">
                  <a:prstClr val="black">
                    <a:alpha val="20000"/>
                  </a:prstClr>
                </a:outerShdw>
              </a:effectLst>
              <a:sp3d/>
            </c:spPr>
          </c:dPt>
          <c:dPt>
            <c:idx val="4"/>
            <c:spPr>
              <a:solidFill>
                <a:schemeClr val="accent5"/>
              </a:solidFill>
              <a:ln>
                <a:noFill/>
              </a:ln>
              <a:effectLst>
                <a:outerShdw blurRad="254000" sx="102000" sy="102000" algn="ctr" rotWithShape="0">
                  <a:prstClr val="black">
                    <a:alpha val="20000"/>
                  </a:prstClr>
                </a:outerShdw>
              </a:effectLst>
              <a:sp3d/>
            </c:spPr>
          </c:dPt>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layout>
                <c:manualLayout>
                  <c:x val="4.7032059021785933E-3"/>
                  <c:y val="-0.46250422587522061"/>
                </c:manualLayout>
              </c:layout>
              <c:tx>
                <c:rich>
                  <a:bodyPr rot="0" spcFirstLastPara="1" vertOverflow="ellipsis" horzOverflow="clip" vert="horz" wrap="square" lIns="38100" tIns="19050" rIns="38100" bIns="19050" anchor="ctr" anchorCtr="1">
                    <a:noAutofit/>
                  </a:bodyPr>
                  <a:lstStyle/>
                  <a:p>
                    <a:pPr>
                      <a:defRPr sz="999" b="1" i="0" u="none" strike="noStrike" kern="1200" baseline="0">
                        <a:solidFill>
                          <a:schemeClr val="lt1"/>
                        </a:solidFill>
                        <a:latin typeface="+mn-lt"/>
                        <a:ea typeface="+mn-ea"/>
                        <a:cs typeface="+mn-cs"/>
                      </a:defRPr>
                    </a:pPr>
                    <a:r>
                      <a:rPr lang="en-US"/>
                      <a:t>100%</a:t>
                    </a:r>
                    <a:r>
                      <a:rPr lang="en-US" baseline="0"/>
                      <a:t> </a:t>
                    </a:r>
                  </a:p>
                </c:rich>
              </c:tx>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dLblPos val="bestFit"/>
              <c:extLst>
                <c:ext xmlns:c15="http://schemas.microsoft.com/office/drawing/2012/chart" uri="{CE6537A1-D6FC-4f65-9D91-7224C49458BB}">
                  <c15:spPr xmlns:c15="http://schemas.microsoft.com/office/drawing/2012/chart">
                    <a:prstGeom prst="rect">
                      <a:avLst/>
                    </a:prstGeom>
                  </c15:spPr>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99" b="1" i="0" u="none" strike="noStrike" kern="1200" baseline="0">
                    <a:solidFill>
                      <a:schemeClr val="lt1"/>
                    </a:solidFill>
                    <a:latin typeface="+mn-lt"/>
                    <a:ea typeface="+mn-ea"/>
                    <a:cs typeface="+mn-cs"/>
                  </a:defRPr>
                </a:pPr>
                <a:endParaRPr lang="es-ES"/>
              </a:p>
            </c:txPr>
            <c:dLblPos val="ctr"/>
            <c:showVal val="1"/>
            <c:showPercent val="1"/>
            <c:showLeaderLines val="1"/>
            <c:leaderLines>
              <c:spPr>
                <a:ln w="9521">
                  <a:solidFill>
                    <a:schemeClr val="dk1">
                      <a:lumMod val="50000"/>
                      <a:lumOff val="50000"/>
                    </a:schemeClr>
                  </a:solidFill>
                </a:ln>
                <a:effectLst/>
              </c:spPr>
            </c:leaderLines>
            <c:extLst>
              <c:ext xmlns:c15="http://schemas.microsoft.com/office/drawing/2012/chart" uri="{CE6537A1-D6FC-4f65-9D91-7224C49458BB}"/>
            </c:extLst>
          </c:dLbls>
          <c:cat>
            <c:strRef>
              <c:f>Hoja1!$A$2:$A$6</c:f>
              <c:strCache>
                <c:ptCount val="5"/>
                <c:pt idx="0">
                  <c:v>Siempre</c:v>
                </c:pt>
                <c:pt idx="1">
                  <c:v>Casi siempre</c:v>
                </c:pt>
                <c:pt idx="2">
                  <c:v>A veces</c:v>
                </c:pt>
                <c:pt idx="3">
                  <c:v>Casi nunca</c:v>
                </c:pt>
                <c:pt idx="4">
                  <c:v>Nunca</c:v>
                </c:pt>
              </c:strCache>
            </c:strRef>
          </c:cat>
          <c:val>
            <c:numRef>
              <c:f>Hoja1!$B$2:$B$6</c:f>
              <c:numCache>
                <c:formatCode>0%</c:formatCode>
                <c:ptCount val="5"/>
                <c:pt idx="0">
                  <c:v>0</c:v>
                </c:pt>
                <c:pt idx="1">
                  <c:v>0</c:v>
                </c:pt>
                <c:pt idx="2">
                  <c:v>0</c:v>
                </c:pt>
                <c:pt idx="3">
                  <c:v>0</c:v>
                </c:pt>
                <c:pt idx="4">
                  <c:v>1</c:v>
                </c:pt>
              </c:numCache>
            </c:numRef>
          </c:val>
        </c:ser>
      </c:pie3DChart>
      <c:spPr>
        <a:noFill/>
        <a:ln w="25406">
          <a:noFill/>
        </a:ln>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899" b="0" i="0" u="none" strike="noStrike" kern="1200" baseline="0">
              <a:solidFill>
                <a:schemeClr val="dk1">
                  <a:lumMod val="75000"/>
                  <a:lumOff val="25000"/>
                </a:schemeClr>
              </a:solidFill>
              <a:latin typeface="+mn-lt"/>
              <a:ea typeface="+mn-ea"/>
              <a:cs typeface="+mn-cs"/>
            </a:defRPr>
          </a:pPr>
          <a:endParaRPr lang="es-ES"/>
        </a:p>
      </c:txPr>
    </c:legend>
    <c:plotVisOnly val="1"/>
    <c:dispBlanksAs val="zero"/>
  </c:chart>
  <c:spPr>
    <a:noFill/>
    <a:ln w="9521" cap="flat" cmpd="sng" algn="ctr">
      <a:solidFill>
        <a:schemeClr val="dk1">
          <a:lumMod val="25000"/>
          <a:lumOff val="75000"/>
        </a:schemeClr>
      </a:solidFill>
      <a:round/>
    </a:ln>
    <a:effectLst/>
  </c:spPr>
  <c:txPr>
    <a:bodyPr/>
    <a:lstStyle/>
    <a:p>
      <a:pPr>
        <a:defRPr/>
      </a:pPr>
      <a:endParaRPr lang="es-ES"/>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ES"/>
  <c:chart>
    <c:autoTitleDeleted val="1"/>
    <c:view3D>
      <c:rotX val="50"/>
      <c:perspective val="0"/>
    </c:view3D>
    <c:plotArea>
      <c:layout>
        <c:manualLayout>
          <c:layoutTarget val="inner"/>
          <c:xMode val="edge"/>
          <c:yMode val="edge"/>
          <c:x val="0.14940570292791094"/>
          <c:y val="0"/>
          <c:w val="0.56168937135285268"/>
          <c:h val="1"/>
        </c:manualLayout>
      </c:layout>
      <c:pie3DChart>
        <c:varyColors val="1"/>
        <c:ser>
          <c:idx val="0"/>
          <c:order val="0"/>
          <c:tx>
            <c:strRef>
              <c:f>Hoja1!$B$1</c:f>
              <c:strCache>
                <c:ptCount val="1"/>
                <c:pt idx="0">
                  <c:v>Interacción entre los alumnos en inglés</c:v>
                </c:pt>
              </c:strCache>
            </c:strRef>
          </c:tx>
          <c:dPt>
            <c:idx val="0"/>
            <c:spPr>
              <a:solidFill>
                <a:schemeClr val="accent1"/>
              </a:solidFill>
              <a:ln>
                <a:noFill/>
              </a:ln>
              <a:effectLst>
                <a:outerShdw blurRad="254000" sx="102000" sy="102000" algn="ctr" rotWithShape="0">
                  <a:prstClr val="black">
                    <a:alpha val="20000"/>
                  </a:prstClr>
                </a:outerShdw>
              </a:effectLst>
              <a:sp3d/>
            </c:spPr>
          </c:dPt>
          <c:dPt>
            <c:idx val="1"/>
            <c:spPr>
              <a:solidFill>
                <a:schemeClr val="accent2"/>
              </a:solidFill>
              <a:ln>
                <a:noFill/>
              </a:ln>
              <a:effectLst>
                <a:outerShdw blurRad="254000" sx="102000" sy="102000" algn="ctr" rotWithShape="0">
                  <a:prstClr val="black">
                    <a:alpha val="20000"/>
                  </a:prstClr>
                </a:outerShdw>
              </a:effectLst>
              <a:sp3d/>
            </c:spPr>
          </c:dPt>
          <c:dPt>
            <c:idx val="2"/>
            <c:spPr>
              <a:solidFill>
                <a:schemeClr val="accent3"/>
              </a:solidFill>
              <a:ln>
                <a:noFill/>
              </a:ln>
              <a:effectLst>
                <a:outerShdw blurRad="254000" sx="102000" sy="102000" algn="ctr" rotWithShape="0">
                  <a:prstClr val="black">
                    <a:alpha val="20000"/>
                  </a:prstClr>
                </a:outerShdw>
              </a:effectLst>
              <a:sp3d/>
            </c:spPr>
          </c:dPt>
          <c:dPt>
            <c:idx val="3"/>
            <c:spPr>
              <a:solidFill>
                <a:schemeClr val="accent4"/>
              </a:solidFill>
              <a:ln>
                <a:noFill/>
              </a:ln>
              <a:effectLst>
                <a:outerShdw blurRad="254000" sx="102000" sy="102000" algn="ctr" rotWithShape="0">
                  <a:prstClr val="black">
                    <a:alpha val="20000"/>
                  </a:prstClr>
                </a:outerShdw>
              </a:effectLst>
              <a:sp3d/>
            </c:spPr>
          </c:dPt>
          <c:dPt>
            <c:idx val="4"/>
            <c:spPr>
              <a:solidFill>
                <a:schemeClr val="accent5"/>
              </a:solidFill>
              <a:ln>
                <a:noFill/>
              </a:ln>
              <a:effectLst>
                <a:outerShdw blurRad="254000" sx="102000" sy="102000" algn="ctr" rotWithShape="0">
                  <a:prstClr val="black">
                    <a:alpha val="20000"/>
                  </a:prstClr>
                </a:outerShdw>
              </a:effectLst>
              <a:sp3d/>
            </c:spPr>
          </c:dPt>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layout>
                <c:manualLayout>
                  <c:x val="2.3512788794156627E-3"/>
                  <c:y val="-0.45040989005582138"/>
                </c:manualLayout>
              </c:layout>
              <c:tx>
                <c:rich>
                  <a:bodyPr rot="0" spcFirstLastPara="1" vertOverflow="ellipsis" horzOverflow="clip"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r>
                      <a:rPr lang="en-US"/>
                      <a:t>100%</a:t>
                    </a:r>
                  </a:p>
                </c:rich>
              </c:tx>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dLblPos val="bestFit"/>
              <c:extLst>
                <c:ext xmlns:c15="http://schemas.microsoft.com/office/drawing/2012/chart" uri="{CE6537A1-D6FC-4f65-9D91-7224C49458BB}">
                  <c15:spPr xmlns:c15="http://schemas.microsoft.com/office/drawing/2012/chart">
                    <a:prstGeom prst="rect">
                      <a:avLst/>
                    </a:prstGeom>
                  </c15:spPr>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Val val="1"/>
            <c:showPercent val="1"/>
            <c:showLeaderLines val="1"/>
            <c:leaderLines>
              <c:spPr>
                <a:ln w="9524">
                  <a:solidFill>
                    <a:schemeClr val="dk1">
                      <a:lumMod val="50000"/>
                      <a:lumOff val="50000"/>
                    </a:schemeClr>
                  </a:solidFill>
                </a:ln>
                <a:effectLst/>
              </c:spPr>
            </c:leaderLines>
            <c:extLst>
              <c:ext xmlns:c15="http://schemas.microsoft.com/office/drawing/2012/chart" uri="{CE6537A1-D6FC-4f65-9D91-7224C49458BB}"/>
            </c:extLst>
          </c:dLbls>
          <c:cat>
            <c:strRef>
              <c:f>Hoja1!$A$2:$A$6</c:f>
              <c:strCache>
                <c:ptCount val="5"/>
                <c:pt idx="0">
                  <c:v>Siempre</c:v>
                </c:pt>
                <c:pt idx="1">
                  <c:v>Casi siempre</c:v>
                </c:pt>
                <c:pt idx="2">
                  <c:v>A veces</c:v>
                </c:pt>
                <c:pt idx="3">
                  <c:v>Casi nunca</c:v>
                </c:pt>
                <c:pt idx="4">
                  <c:v>Nunca</c:v>
                </c:pt>
              </c:strCache>
            </c:strRef>
          </c:cat>
          <c:val>
            <c:numRef>
              <c:f>Hoja1!$B$2:$B$6</c:f>
              <c:numCache>
                <c:formatCode>0%</c:formatCode>
                <c:ptCount val="5"/>
                <c:pt idx="0">
                  <c:v>0</c:v>
                </c:pt>
                <c:pt idx="1">
                  <c:v>0</c:v>
                </c:pt>
                <c:pt idx="2">
                  <c:v>0</c:v>
                </c:pt>
                <c:pt idx="3">
                  <c:v>0</c:v>
                </c:pt>
                <c:pt idx="4">
                  <c:v>1</c:v>
                </c:pt>
              </c:numCache>
            </c:numRef>
          </c:val>
        </c:ser>
      </c:pie3DChart>
      <c:spPr>
        <a:noFill/>
        <a:ln w="25414">
          <a:noFill/>
        </a:ln>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899" b="0" i="0" u="none" strike="noStrike" kern="1200" baseline="0">
              <a:solidFill>
                <a:schemeClr val="dk1">
                  <a:lumMod val="75000"/>
                  <a:lumOff val="25000"/>
                </a:schemeClr>
              </a:solidFill>
              <a:latin typeface="+mn-lt"/>
              <a:ea typeface="+mn-ea"/>
              <a:cs typeface="+mn-cs"/>
            </a:defRPr>
          </a:pPr>
          <a:endParaRPr lang="es-ES"/>
        </a:p>
      </c:txPr>
    </c:legend>
    <c:plotVisOnly val="1"/>
    <c:dispBlanksAs val="zero"/>
  </c:chart>
  <c:spPr>
    <a:noFill/>
    <a:ln w="9524" cap="flat" cmpd="sng" algn="ctr">
      <a:solidFill>
        <a:schemeClr val="dk1">
          <a:lumMod val="25000"/>
          <a:lumOff val="75000"/>
        </a:schemeClr>
      </a:solidFill>
      <a:round/>
    </a:ln>
    <a:effectLst/>
  </c:spPr>
  <c:txPr>
    <a:bodyPr/>
    <a:lstStyle/>
    <a:p>
      <a:pPr>
        <a:defRPr/>
      </a:pPr>
      <a:endParaRPr lang="es-ES"/>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s-ES"/>
  <c:chart>
    <c:autoTitleDeleted val="1"/>
    <c:view3D>
      <c:rotX val="50"/>
      <c:perspective val="0"/>
    </c:view3D>
    <c:plotArea>
      <c:layout>
        <c:manualLayout>
          <c:layoutTarget val="inner"/>
          <c:xMode val="edge"/>
          <c:yMode val="edge"/>
          <c:x val="0.17025440313111956"/>
          <c:y val="1.1404890178201461E-3"/>
          <c:w val="0.61137451508811702"/>
          <c:h val="0.94585605746651791"/>
        </c:manualLayout>
      </c:layout>
      <c:pie3DChart>
        <c:varyColors val="1"/>
        <c:ser>
          <c:idx val="0"/>
          <c:order val="0"/>
          <c:tx>
            <c:strRef>
              <c:f>Hoja1!$B$1</c:f>
              <c:strCache>
                <c:ptCount val="1"/>
                <c:pt idx="0">
                  <c:v>Interacción entre los alumnos en inglés</c:v>
                </c:pt>
              </c:strCache>
            </c:strRef>
          </c:tx>
          <c:dPt>
            <c:idx val="0"/>
            <c:spPr>
              <a:solidFill>
                <a:schemeClr val="accent1"/>
              </a:solidFill>
              <a:ln>
                <a:noFill/>
              </a:ln>
              <a:effectLst>
                <a:outerShdw blurRad="254000" sx="102000" sy="102000" algn="ctr" rotWithShape="0">
                  <a:prstClr val="black">
                    <a:alpha val="20000"/>
                  </a:prstClr>
                </a:outerShdw>
              </a:effectLst>
              <a:sp3d/>
            </c:spPr>
          </c:dPt>
          <c:dPt>
            <c:idx val="1"/>
            <c:spPr>
              <a:solidFill>
                <a:schemeClr val="accent2"/>
              </a:solidFill>
              <a:ln>
                <a:noFill/>
              </a:ln>
              <a:effectLst>
                <a:outerShdw blurRad="254000" sx="102000" sy="102000" algn="ctr" rotWithShape="0">
                  <a:prstClr val="black">
                    <a:alpha val="20000"/>
                  </a:prstClr>
                </a:outerShdw>
              </a:effectLst>
              <a:sp3d/>
            </c:spPr>
          </c:dPt>
          <c:dPt>
            <c:idx val="2"/>
            <c:spPr>
              <a:solidFill>
                <a:schemeClr val="accent3"/>
              </a:solidFill>
              <a:ln>
                <a:noFill/>
              </a:ln>
              <a:effectLst>
                <a:outerShdw blurRad="254000" sx="102000" sy="102000" algn="ctr" rotWithShape="0">
                  <a:prstClr val="black">
                    <a:alpha val="20000"/>
                  </a:prstClr>
                </a:outerShdw>
              </a:effectLst>
              <a:sp3d/>
            </c:spPr>
          </c:dPt>
          <c:dPt>
            <c:idx val="3"/>
            <c:spPr>
              <a:solidFill>
                <a:schemeClr val="accent4"/>
              </a:solidFill>
              <a:ln>
                <a:noFill/>
              </a:ln>
              <a:effectLst>
                <a:outerShdw blurRad="254000" sx="102000" sy="102000" algn="ctr" rotWithShape="0">
                  <a:prstClr val="black">
                    <a:alpha val="20000"/>
                  </a:prstClr>
                </a:outerShdw>
              </a:effectLst>
              <a:sp3d/>
            </c:spPr>
          </c:dPt>
          <c:dPt>
            <c:idx val="4"/>
            <c:spPr>
              <a:solidFill>
                <a:schemeClr val="accent5"/>
              </a:solidFill>
              <a:ln>
                <a:noFill/>
              </a:ln>
              <a:effectLst>
                <a:outerShdw blurRad="254000" sx="102000" sy="102000" algn="ctr" rotWithShape="0">
                  <a:prstClr val="black">
                    <a:alpha val="20000"/>
                  </a:prstClr>
                </a:outerShdw>
              </a:effectLst>
              <a:sp3d/>
            </c:spPr>
          </c:dPt>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layout>
                <c:manualLayout>
                  <c:x val="2.3512644093484467E-3"/>
                  <c:y val="-0.52807429840500764"/>
                </c:manualLayout>
              </c:layout>
              <c:tx>
                <c:rich>
                  <a:bodyPr rot="0" spcFirstLastPara="1" vertOverflow="ellipsis" horzOverflow="clip" vert="horz" wrap="square" lIns="38100" tIns="19050" rIns="38100" bIns="19050" anchor="ctr" anchorCtr="1">
                    <a:noAutofit/>
                  </a:bodyPr>
                  <a:lstStyle/>
                  <a:p>
                    <a:pPr>
                      <a:defRPr sz="999" b="1" i="0" u="none" strike="noStrike" kern="1200" baseline="0">
                        <a:solidFill>
                          <a:schemeClr val="lt1"/>
                        </a:solidFill>
                        <a:latin typeface="+mn-lt"/>
                        <a:ea typeface="+mn-ea"/>
                        <a:cs typeface="+mn-cs"/>
                      </a:defRPr>
                    </a:pPr>
                    <a:r>
                      <a:rPr lang="en-US" baseline="0"/>
                      <a:t>100% </a:t>
                    </a:r>
                  </a:p>
                </c:rich>
              </c:tx>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dLblPos val="bestFit"/>
              <c:extLst>
                <c:ext xmlns:c15="http://schemas.microsoft.com/office/drawing/2012/chart" uri="{CE6537A1-D6FC-4f65-9D91-7224C49458BB}">
                  <c15:spPr xmlns:c15="http://schemas.microsoft.com/office/drawing/2012/chart">
                    <a:prstGeom prst="rect">
                      <a:avLst/>
                    </a:prstGeom>
                  </c15:spPr>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99" b="1" i="0" u="none" strike="noStrike" kern="1200" baseline="0">
                    <a:solidFill>
                      <a:schemeClr val="lt1"/>
                    </a:solidFill>
                    <a:latin typeface="+mn-lt"/>
                    <a:ea typeface="+mn-ea"/>
                    <a:cs typeface="+mn-cs"/>
                  </a:defRPr>
                </a:pPr>
                <a:endParaRPr lang="es-ES"/>
              </a:p>
            </c:txPr>
            <c:dLblPos val="ctr"/>
            <c:showVal val="1"/>
            <c:showPercent val="1"/>
            <c:showLeaderLines val="1"/>
            <c:leaderLines>
              <c:spPr>
                <a:ln w="9519">
                  <a:solidFill>
                    <a:schemeClr val="dk1">
                      <a:lumMod val="50000"/>
                      <a:lumOff val="50000"/>
                    </a:schemeClr>
                  </a:solidFill>
                </a:ln>
                <a:effectLst/>
              </c:spPr>
            </c:leaderLines>
            <c:extLst>
              <c:ext xmlns:c15="http://schemas.microsoft.com/office/drawing/2012/chart" uri="{CE6537A1-D6FC-4f65-9D91-7224C49458BB}"/>
            </c:extLst>
          </c:dLbls>
          <c:cat>
            <c:strRef>
              <c:f>Hoja1!$A$2:$A$6</c:f>
              <c:strCache>
                <c:ptCount val="5"/>
                <c:pt idx="0">
                  <c:v>Siempre</c:v>
                </c:pt>
                <c:pt idx="1">
                  <c:v>Casi siempre</c:v>
                </c:pt>
                <c:pt idx="2">
                  <c:v>A veces</c:v>
                </c:pt>
                <c:pt idx="3">
                  <c:v>Casi nunca</c:v>
                </c:pt>
                <c:pt idx="4">
                  <c:v>Nunca</c:v>
                </c:pt>
              </c:strCache>
            </c:strRef>
          </c:cat>
          <c:val>
            <c:numRef>
              <c:f>Hoja1!$B$2:$B$6</c:f>
              <c:numCache>
                <c:formatCode>0%</c:formatCode>
                <c:ptCount val="5"/>
                <c:pt idx="0">
                  <c:v>0</c:v>
                </c:pt>
                <c:pt idx="1">
                  <c:v>0</c:v>
                </c:pt>
                <c:pt idx="2">
                  <c:v>0</c:v>
                </c:pt>
                <c:pt idx="3">
                  <c:v>0</c:v>
                </c:pt>
                <c:pt idx="4">
                  <c:v>1</c:v>
                </c:pt>
              </c:numCache>
            </c:numRef>
          </c:val>
        </c:ser>
      </c:pie3DChart>
      <c:spPr>
        <a:noFill/>
        <a:ln w="25401">
          <a:noFill/>
        </a:ln>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899" b="0" i="0" u="none" strike="noStrike" kern="1200" baseline="0">
              <a:solidFill>
                <a:schemeClr val="dk1">
                  <a:lumMod val="75000"/>
                  <a:lumOff val="25000"/>
                </a:schemeClr>
              </a:solidFill>
              <a:latin typeface="+mn-lt"/>
              <a:ea typeface="+mn-ea"/>
              <a:cs typeface="+mn-cs"/>
            </a:defRPr>
          </a:pPr>
          <a:endParaRPr lang="es-ES"/>
        </a:p>
      </c:txPr>
    </c:legend>
    <c:plotVisOnly val="1"/>
    <c:dispBlanksAs val="zero"/>
  </c:chart>
  <c:spPr>
    <a:noFill/>
    <a:ln w="9519" cap="flat" cmpd="sng" algn="ctr">
      <a:solidFill>
        <a:schemeClr val="dk1">
          <a:lumMod val="25000"/>
          <a:lumOff val="75000"/>
        </a:schemeClr>
      </a:solidFill>
      <a:round/>
    </a:ln>
    <a:effectLst/>
  </c:spPr>
  <c:txPr>
    <a:bodyPr/>
    <a:lstStyle/>
    <a:p>
      <a:pPr>
        <a:defRPr/>
      </a:pPr>
      <a:endParaRPr lang="es-ES"/>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s-ES"/>
  <c:chart>
    <c:autoTitleDeleted val="1"/>
    <c:view3D>
      <c:rotX val="50"/>
      <c:perspective val="0"/>
    </c:view3D>
    <c:plotArea>
      <c:layout>
        <c:manualLayout>
          <c:layoutTarget val="inner"/>
          <c:xMode val="edge"/>
          <c:yMode val="edge"/>
          <c:x val="0.21442495126705671"/>
          <c:y val="0"/>
          <c:w val="0.58093018372700522"/>
          <c:h val="0.94749436623452465"/>
        </c:manualLayout>
      </c:layout>
      <c:pie3DChart>
        <c:varyColors val="1"/>
        <c:ser>
          <c:idx val="0"/>
          <c:order val="0"/>
          <c:tx>
            <c:strRef>
              <c:f>Hoja1!$B$1</c:f>
              <c:strCache>
                <c:ptCount val="1"/>
                <c:pt idx="0">
                  <c:v>Interacción entre los alumnos en inglés</c:v>
                </c:pt>
              </c:strCache>
            </c:strRef>
          </c:tx>
          <c:dPt>
            <c:idx val="0"/>
            <c:spPr>
              <a:solidFill>
                <a:schemeClr val="accent1"/>
              </a:solidFill>
              <a:ln>
                <a:noFill/>
              </a:ln>
              <a:effectLst>
                <a:outerShdw blurRad="254000" sx="102000" sy="102000" algn="ctr" rotWithShape="0">
                  <a:prstClr val="black">
                    <a:alpha val="20000"/>
                  </a:prstClr>
                </a:outerShdw>
              </a:effectLst>
              <a:sp3d/>
            </c:spPr>
          </c:dPt>
          <c:dPt>
            <c:idx val="1"/>
            <c:spPr>
              <a:solidFill>
                <a:schemeClr val="accent2"/>
              </a:solidFill>
              <a:ln>
                <a:noFill/>
              </a:ln>
              <a:effectLst>
                <a:outerShdw blurRad="254000" sx="102000" sy="102000" algn="ctr" rotWithShape="0">
                  <a:prstClr val="black">
                    <a:alpha val="20000"/>
                  </a:prstClr>
                </a:outerShdw>
              </a:effectLst>
              <a:sp3d/>
            </c:spPr>
          </c:dPt>
          <c:dPt>
            <c:idx val="2"/>
            <c:spPr>
              <a:solidFill>
                <a:schemeClr val="accent3"/>
              </a:solidFill>
              <a:ln>
                <a:noFill/>
              </a:ln>
              <a:effectLst>
                <a:outerShdw blurRad="254000" sx="102000" sy="102000" algn="ctr" rotWithShape="0">
                  <a:prstClr val="black">
                    <a:alpha val="20000"/>
                  </a:prstClr>
                </a:outerShdw>
              </a:effectLst>
              <a:sp3d/>
            </c:spPr>
          </c:dPt>
          <c:dPt>
            <c:idx val="3"/>
            <c:spPr>
              <a:solidFill>
                <a:schemeClr val="accent4"/>
              </a:solidFill>
              <a:ln>
                <a:noFill/>
              </a:ln>
              <a:effectLst>
                <a:outerShdw blurRad="254000" sx="102000" sy="102000" algn="ctr" rotWithShape="0">
                  <a:prstClr val="black">
                    <a:alpha val="20000"/>
                  </a:prstClr>
                </a:outerShdw>
              </a:effectLst>
              <a:sp3d/>
            </c:spPr>
          </c:dPt>
          <c:dPt>
            <c:idx val="4"/>
            <c:spPr>
              <a:solidFill>
                <a:schemeClr val="accent5"/>
              </a:solidFill>
              <a:ln>
                <a:noFill/>
              </a:ln>
              <a:effectLst>
                <a:outerShdw blurRad="254000" sx="102000" sy="102000" algn="ctr" rotWithShape="0">
                  <a:prstClr val="black">
                    <a:alpha val="20000"/>
                  </a:prstClr>
                </a:outerShdw>
              </a:effectLst>
              <a:sp3d/>
            </c:spPr>
          </c:dPt>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layout>
                <c:manualLayout>
                  <c:x val="2.3515060617421892E-3"/>
                  <c:y val="-0.52722875932643254"/>
                </c:manualLayout>
              </c:layout>
              <c:tx>
                <c:rich>
                  <a:bodyPr rot="0" spcFirstLastPara="1" vertOverflow="ellipsis" horzOverflow="clip" vert="horz" wrap="square" lIns="38100" tIns="19050" rIns="38100" bIns="19050" anchor="ctr" anchorCtr="1">
                    <a:noAutofit/>
                  </a:bodyPr>
                  <a:lstStyle/>
                  <a:p>
                    <a:pPr>
                      <a:defRPr sz="999" b="1" i="0" u="none" strike="noStrike" kern="1200" baseline="0">
                        <a:solidFill>
                          <a:schemeClr val="lt1"/>
                        </a:solidFill>
                        <a:latin typeface="+mn-lt"/>
                        <a:ea typeface="+mn-ea"/>
                        <a:cs typeface="+mn-cs"/>
                      </a:defRPr>
                    </a:pPr>
                    <a:r>
                      <a:rPr lang="en-US"/>
                      <a:t>100%</a:t>
                    </a:r>
                  </a:p>
                </c:rich>
              </c:tx>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dLblPos val="bestFit"/>
              <c:extLst>
                <c:ext xmlns:c15="http://schemas.microsoft.com/office/drawing/2012/chart" uri="{CE6537A1-D6FC-4f65-9D91-7224C49458BB}">
                  <c15:spPr xmlns:c15="http://schemas.microsoft.com/office/drawing/2012/chart">
                    <a:prstGeom prst="rect">
                      <a:avLst/>
                    </a:prstGeom>
                  </c15:spPr>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99" b="1" i="0" u="none" strike="noStrike" kern="1200" baseline="0">
                    <a:solidFill>
                      <a:schemeClr val="lt1"/>
                    </a:solidFill>
                    <a:latin typeface="+mn-lt"/>
                    <a:ea typeface="+mn-ea"/>
                    <a:cs typeface="+mn-cs"/>
                  </a:defRPr>
                </a:pPr>
                <a:endParaRPr lang="es-ES"/>
              </a:p>
            </c:txPr>
            <c:dLblPos val="ctr"/>
            <c:showVal val="1"/>
            <c:showPercent val="1"/>
            <c:showLeaderLines val="1"/>
            <c:leaderLines>
              <c:spPr>
                <a:ln w="9522">
                  <a:solidFill>
                    <a:schemeClr val="dk1">
                      <a:lumMod val="50000"/>
                      <a:lumOff val="50000"/>
                    </a:schemeClr>
                  </a:solidFill>
                </a:ln>
                <a:effectLst/>
              </c:spPr>
            </c:leaderLines>
            <c:extLst>
              <c:ext xmlns:c15="http://schemas.microsoft.com/office/drawing/2012/chart" uri="{CE6537A1-D6FC-4f65-9D91-7224C49458BB}"/>
            </c:extLst>
          </c:dLbls>
          <c:cat>
            <c:strRef>
              <c:f>Hoja1!$A$2:$A$6</c:f>
              <c:strCache>
                <c:ptCount val="5"/>
                <c:pt idx="0">
                  <c:v>Siempre</c:v>
                </c:pt>
                <c:pt idx="1">
                  <c:v>Casi siempre</c:v>
                </c:pt>
                <c:pt idx="2">
                  <c:v>A veces</c:v>
                </c:pt>
                <c:pt idx="3">
                  <c:v>Casi nunca</c:v>
                </c:pt>
                <c:pt idx="4">
                  <c:v>Nunca</c:v>
                </c:pt>
              </c:strCache>
            </c:strRef>
          </c:cat>
          <c:val>
            <c:numRef>
              <c:f>Hoja1!$B$2:$B$6</c:f>
              <c:numCache>
                <c:formatCode>0%</c:formatCode>
                <c:ptCount val="5"/>
                <c:pt idx="0">
                  <c:v>0</c:v>
                </c:pt>
                <c:pt idx="1">
                  <c:v>0</c:v>
                </c:pt>
                <c:pt idx="2">
                  <c:v>0</c:v>
                </c:pt>
                <c:pt idx="3">
                  <c:v>0</c:v>
                </c:pt>
                <c:pt idx="4">
                  <c:v>1</c:v>
                </c:pt>
              </c:numCache>
            </c:numRef>
          </c:val>
        </c:ser>
      </c:pie3DChart>
      <c:spPr>
        <a:noFill/>
        <a:ln w="25407">
          <a:noFill/>
        </a:ln>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899" b="0" i="0" u="none" strike="noStrike" kern="1200" baseline="0">
              <a:solidFill>
                <a:schemeClr val="dk1">
                  <a:lumMod val="75000"/>
                  <a:lumOff val="25000"/>
                </a:schemeClr>
              </a:solidFill>
              <a:latin typeface="+mn-lt"/>
              <a:ea typeface="+mn-ea"/>
              <a:cs typeface="+mn-cs"/>
            </a:defRPr>
          </a:pPr>
          <a:endParaRPr lang="es-ES"/>
        </a:p>
      </c:txPr>
    </c:legend>
    <c:plotVisOnly val="1"/>
    <c:dispBlanksAs val="zero"/>
  </c:chart>
  <c:spPr>
    <a:noFill/>
    <a:ln w="9522" cap="flat" cmpd="sng" algn="ctr">
      <a:solidFill>
        <a:schemeClr val="dk1">
          <a:lumMod val="25000"/>
          <a:lumOff val="75000"/>
        </a:schemeClr>
      </a:solidFill>
      <a:round/>
    </a:ln>
    <a:effectLst/>
  </c:spPr>
  <c:txPr>
    <a:bodyPr/>
    <a:lstStyle/>
    <a:p>
      <a:pPr>
        <a:defRPr/>
      </a:pPr>
      <a:endParaRPr lang="es-ES"/>
    </a:p>
  </c:txPr>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2CCEB1-15BE-49E2-B17C-3CF8975F9D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130</Pages>
  <Words>22254</Words>
  <Characters>122398</Characters>
  <Application>Microsoft Office Word</Application>
  <DocSecurity>0</DocSecurity>
  <Lines>1019</Lines>
  <Paragraphs>288</Paragraphs>
  <ScaleCrop>false</ScaleCrop>
  <HeadingPairs>
    <vt:vector size="2" baseType="variant">
      <vt:variant>
        <vt:lpstr>Título</vt:lpstr>
      </vt:variant>
      <vt:variant>
        <vt:i4>1</vt:i4>
      </vt:variant>
    </vt:vector>
  </HeadingPairs>
  <TitlesOfParts>
    <vt:vector size="1" baseType="lpstr">
      <vt:lpstr/>
    </vt:vector>
  </TitlesOfParts>
  <Company> </Company>
  <LinksUpToDate>false</LinksUpToDate>
  <CharactersWithSpaces>144364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2</cp:revision>
  <dcterms:created xsi:type="dcterms:W3CDTF">2015-02-26T07:47:00Z</dcterms:created>
  <dcterms:modified xsi:type="dcterms:W3CDTF">2015-02-26T07:47:00Z</dcterms:modified>
</cp:coreProperties>
</file>