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E11" w:rsidRPr="00705E11" w:rsidRDefault="00705E11" w:rsidP="00854748">
      <w:pPr>
        <w:tabs>
          <w:tab w:val="left" w:pos="284"/>
        </w:tabs>
        <w:spacing w:after="0"/>
        <w:jc w:val="center"/>
        <w:rPr>
          <w:rFonts w:ascii="Arial" w:hAnsi="Arial" w:cs="Arial"/>
          <w:sz w:val="24"/>
          <w:szCs w:val="24"/>
        </w:rPr>
      </w:pPr>
      <w:r w:rsidRPr="00705E11">
        <w:rPr>
          <w:rFonts w:ascii="Arial" w:hAnsi="Arial" w:cs="Arial"/>
          <w:noProof/>
          <w:lang w:val="es-ES" w:eastAsia="es-ES"/>
        </w:rPr>
        <w:drawing>
          <wp:anchor distT="0" distB="0" distL="114300" distR="114300" simplePos="0" relativeHeight="251641344" behindDoc="0" locked="0" layoutInCell="1" allowOverlap="1">
            <wp:simplePos x="0" y="0"/>
            <wp:positionH relativeFrom="column">
              <wp:posOffset>4433495</wp:posOffset>
            </wp:positionH>
            <wp:positionV relativeFrom="paragraph">
              <wp:posOffset>5864</wp:posOffset>
            </wp:positionV>
            <wp:extent cx="810895" cy="795655"/>
            <wp:effectExtent l="0" t="0" r="8255" b="444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795655"/>
                    </a:xfrm>
                    <a:prstGeom prst="rect">
                      <a:avLst/>
                    </a:prstGeom>
                    <a:noFill/>
                    <a:ln>
                      <a:noFill/>
                    </a:ln>
                  </pic:spPr>
                </pic:pic>
              </a:graphicData>
            </a:graphic>
          </wp:anchor>
        </w:drawing>
      </w:r>
      <w:r w:rsidRPr="00705E11">
        <w:rPr>
          <w:rFonts w:ascii="Arial" w:hAnsi="Arial" w:cs="Arial"/>
          <w:noProof/>
          <w:lang w:val="es-ES" w:eastAsia="es-ES"/>
        </w:rPr>
        <w:drawing>
          <wp:anchor distT="0" distB="0" distL="114300" distR="114300" simplePos="0" relativeHeight="251640320" behindDoc="0" locked="0" layoutInCell="1" allowOverlap="1">
            <wp:simplePos x="0" y="0"/>
            <wp:positionH relativeFrom="column">
              <wp:posOffset>-44413</wp:posOffset>
            </wp:positionH>
            <wp:positionV relativeFrom="paragraph">
              <wp:posOffset>1307</wp:posOffset>
            </wp:positionV>
            <wp:extent cx="754380" cy="902335"/>
            <wp:effectExtent l="0" t="0" r="762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7" r="13889"/>
                    <a:stretch>
                      <a:fillRect/>
                    </a:stretch>
                  </pic:blipFill>
                  <pic:spPr bwMode="auto">
                    <a:xfrm>
                      <a:off x="0" y="0"/>
                      <a:ext cx="754380" cy="902335"/>
                    </a:xfrm>
                    <a:prstGeom prst="rect">
                      <a:avLst/>
                    </a:prstGeom>
                    <a:noFill/>
                    <a:ln>
                      <a:noFill/>
                    </a:ln>
                  </pic:spPr>
                </pic:pic>
              </a:graphicData>
            </a:graphic>
          </wp:anchor>
        </w:drawing>
      </w:r>
      <w:r w:rsidR="00146555">
        <w:rPr>
          <w:rFonts w:ascii="Arial" w:hAnsi="Arial" w:cs="Arial"/>
          <w:sz w:val="24"/>
          <w:szCs w:val="24"/>
        </w:rPr>
        <w:t>U</w:t>
      </w:r>
      <w:r w:rsidRPr="00705E11">
        <w:rPr>
          <w:rFonts w:ascii="Arial" w:hAnsi="Arial" w:cs="Arial"/>
          <w:sz w:val="24"/>
          <w:szCs w:val="24"/>
        </w:rPr>
        <w:t>NIVERSIDAD DE CARABOBO</w:t>
      </w:r>
    </w:p>
    <w:p w:rsidR="00705E11" w:rsidRPr="00705E11" w:rsidRDefault="00705E11" w:rsidP="00854748">
      <w:pPr>
        <w:tabs>
          <w:tab w:val="left" w:pos="284"/>
        </w:tabs>
        <w:spacing w:after="0"/>
        <w:jc w:val="center"/>
        <w:rPr>
          <w:rFonts w:ascii="Arial" w:hAnsi="Arial" w:cs="Arial"/>
          <w:sz w:val="24"/>
          <w:szCs w:val="24"/>
        </w:rPr>
      </w:pPr>
      <w:r w:rsidRPr="00705E11">
        <w:rPr>
          <w:rFonts w:ascii="Arial" w:hAnsi="Arial" w:cs="Arial"/>
          <w:sz w:val="24"/>
          <w:szCs w:val="24"/>
        </w:rPr>
        <w:t>FACULTAD DE CIENCIAS DE LA EDUCACIÓN</w:t>
      </w:r>
    </w:p>
    <w:p w:rsidR="00705E11" w:rsidRPr="00705E11" w:rsidRDefault="00705E11" w:rsidP="00854748">
      <w:pPr>
        <w:tabs>
          <w:tab w:val="left" w:pos="284"/>
          <w:tab w:val="center" w:pos="2762"/>
          <w:tab w:val="right" w:pos="5524"/>
        </w:tabs>
        <w:spacing w:after="0"/>
        <w:jc w:val="center"/>
        <w:rPr>
          <w:rFonts w:ascii="Arial" w:hAnsi="Arial" w:cs="Arial"/>
          <w:sz w:val="24"/>
          <w:szCs w:val="24"/>
        </w:rPr>
      </w:pPr>
      <w:r w:rsidRPr="00705E11">
        <w:rPr>
          <w:rFonts w:ascii="Arial" w:hAnsi="Arial" w:cs="Arial"/>
          <w:sz w:val="24"/>
          <w:szCs w:val="24"/>
        </w:rPr>
        <w:t>ESCUELA DE EDUCACIÓN</w:t>
      </w:r>
    </w:p>
    <w:p w:rsidR="00705E11" w:rsidRPr="00705E11" w:rsidRDefault="00705E11" w:rsidP="00854748">
      <w:pPr>
        <w:tabs>
          <w:tab w:val="left" w:pos="284"/>
          <w:tab w:val="center" w:pos="2762"/>
          <w:tab w:val="right" w:pos="5524"/>
        </w:tabs>
        <w:spacing w:after="0"/>
        <w:jc w:val="center"/>
        <w:rPr>
          <w:rFonts w:ascii="Arial" w:hAnsi="Arial" w:cs="Arial"/>
          <w:sz w:val="24"/>
          <w:szCs w:val="24"/>
        </w:rPr>
      </w:pPr>
      <w:r w:rsidRPr="00705E11">
        <w:rPr>
          <w:rFonts w:ascii="Arial" w:hAnsi="Arial" w:cs="Arial"/>
          <w:sz w:val="24"/>
          <w:szCs w:val="24"/>
        </w:rPr>
        <w:t>DEPARTAMENTO DE CIENCIAS SOCIALES</w:t>
      </w:r>
    </w:p>
    <w:p w:rsidR="00705E11" w:rsidRPr="00705E11" w:rsidRDefault="00705E11" w:rsidP="00854748">
      <w:pPr>
        <w:tabs>
          <w:tab w:val="left" w:pos="-110"/>
        </w:tabs>
        <w:spacing w:after="0"/>
        <w:jc w:val="center"/>
        <w:rPr>
          <w:rFonts w:ascii="Arial" w:hAnsi="Arial" w:cs="Arial"/>
          <w:sz w:val="24"/>
          <w:szCs w:val="24"/>
        </w:rPr>
      </w:pPr>
      <w:r w:rsidRPr="00705E11">
        <w:rPr>
          <w:rFonts w:ascii="Arial" w:hAnsi="Arial" w:cs="Arial"/>
          <w:sz w:val="24"/>
          <w:szCs w:val="24"/>
        </w:rPr>
        <w:t>TRABAJO ESPECIAL DE GRADO</w:t>
      </w:r>
    </w:p>
    <w:p w:rsidR="00705E11" w:rsidRPr="00705E11" w:rsidRDefault="00705E11" w:rsidP="00854748">
      <w:pPr>
        <w:tabs>
          <w:tab w:val="left" w:pos="284"/>
        </w:tabs>
        <w:spacing w:after="0"/>
        <w:jc w:val="center"/>
        <w:rPr>
          <w:rFonts w:ascii="Arial" w:hAnsi="Arial" w:cs="Arial"/>
          <w:sz w:val="24"/>
          <w:szCs w:val="24"/>
        </w:rPr>
      </w:pPr>
    </w:p>
    <w:p w:rsidR="00705E11" w:rsidRDefault="00925C1E" w:rsidP="00925C1E">
      <w:pPr>
        <w:tabs>
          <w:tab w:val="left" w:pos="284"/>
          <w:tab w:val="left" w:pos="6801"/>
        </w:tabs>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p>
    <w:p w:rsidR="00362715" w:rsidRDefault="00362715" w:rsidP="009202CA">
      <w:pPr>
        <w:tabs>
          <w:tab w:val="left" w:pos="284"/>
        </w:tabs>
        <w:spacing w:line="360" w:lineRule="auto"/>
        <w:rPr>
          <w:rFonts w:ascii="Arial" w:hAnsi="Arial" w:cs="Arial"/>
          <w:sz w:val="24"/>
          <w:szCs w:val="24"/>
        </w:rPr>
      </w:pPr>
    </w:p>
    <w:p w:rsidR="009202CA" w:rsidRDefault="009202CA" w:rsidP="009202CA">
      <w:pPr>
        <w:tabs>
          <w:tab w:val="left" w:pos="284"/>
        </w:tabs>
        <w:spacing w:line="360" w:lineRule="auto"/>
        <w:rPr>
          <w:rFonts w:ascii="Arial" w:hAnsi="Arial" w:cs="Arial"/>
          <w:sz w:val="24"/>
          <w:szCs w:val="24"/>
        </w:rPr>
      </w:pPr>
    </w:p>
    <w:p w:rsidR="00362715" w:rsidRPr="009202CA" w:rsidRDefault="00362715" w:rsidP="00705E11">
      <w:pPr>
        <w:tabs>
          <w:tab w:val="left" w:pos="284"/>
        </w:tabs>
        <w:spacing w:line="360" w:lineRule="auto"/>
        <w:jc w:val="center"/>
        <w:rPr>
          <w:rFonts w:ascii="Arial" w:hAnsi="Arial" w:cs="Arial"/>
          <w:b/>
          <w:sz w:val="24"/>
          <w:szCs w:val="24"/>
        </w:rPr>
      </w:pPr>
    </w:p>
    <w:p w:rsidR="00437AF8" w:rsidRPr="00C1090E" w:rsidRDefault="00C1090E" w:rsidP="00C1090E">
      <w:pPr>
        <w:spacing w:after="0"/>
        <w:jc w:val="center"/>
        <w:rPr>
          <w:rFonts w:ascii="Arial" w:hAnsi="Arial" w:cs="Arial"/>
          <w:b/>
          <w:bCs/>
          <w:sz w:val="24"/>
          <w:szCs w:val="24"/>
          <w:lang w:val="es-MX"/>
        </w:rPr>
      </w:pPr>
      <w:r w:rsidRPr="009202CA">
        <w:rPr>
          <w:rFonts w:ascii="Arial" w:hAnsi="Arial" w:cs="Arial"/>
          <w:b/>
          <w:sz w:val="24"/>
          <w:szCs w:val="24"/>
        </w:rPr>
        <w:t>GUÍA DIDÁCTICA DIGITAL SOBRE LOS PETROGLIFOS DE</w:t>
      </w:r>
      <w:r w:rsidR="0040408D">
        <w:rPr>
          <w:rFonts w:ascii="Arial" w:hAnsi="Arial" w:cs="Arial"/>
          <w:b/>
          <w:sz w:val="24"/>
          <w:szCs w:val="24"/>
        </w:rPr>
        <w:t>L</w:t>
      </w:r>
      <w:r w:rsidRPr="009202CA">
        <w:rPr>
          <w:rFonts w:ascii="Arial" w:hAnsi="Arial" w:cs="Arial"/>
          <w:b/>
          <w:sz w:val="24"/>
          <w:szCs w:val="24"/>
        </w:rPr>
        <w:t xml:space="preserve"> ESTADO COJEDES COMO EJE INTEGRADOR DEL ÁREA DE LAS CIENCIAS SOCIALES Y SU VALORACIÓN DE</w:t>
      </w:r>
      <w:r>
        <w:rPr>
          <w:rFonts w:ascii="Arial" w:hAnsi="Arial" w:cs="Arial"/>
          <w:b/>
          <w:sz w:val="24"/>
          <w:szCs w:val="24"/>
        </w:rPr>
        <w:t>L PATRIMONIO HISTÓRICO CULTURAL EN DIRIGIDA</w:t>
      </w:r>
      <w:r>
        <w:rPr>
          <w:rFonts w:ascii="Arial" w:hAnsi="Arial" w:cs="Arial"/>
          <w:b/>
          <w:bCs/>
          <w:sz w:val="24"/>
          <w:szCs w:val="24"/>
          <w:lang w:val="es-MX"/>
        </w:rPr>
        <w:t xml:space="preserve"> </w:t>
      </w:r>
      <w:r w:rsidRPr="009202CA">
        <w:rPr>
          <w:rFonts w:ascii="Arial" w:hAnsi="Arial" w:cs="Arial"/>
          <w:b/>
          <w:sz w:val="24"/>
          <w:szCs w:val="24"/>
        </w:rPr>
        <w:t>A LOS ESTUDIANTES DE 1ERO Y 2DO AÑO DE LA U.E. COLEGIO “SAN JOSÉ”</w:t>
      </w:r>
    </w:p>
    <w:p w:rsidR="00437AF8" w:rsidRPr="009202CA" w:rsidRDefault="00437AF8" w:rsidP="00437AF8">
      <w:pPr>
        <w:tabs>
          <w:tab w:val="left" w:pos="0"/>
        </w:tabs>
        <w:spacing w:after="0"/>
        <w:jc w:val="center"/>
        <w:rPr>
          <w:rFonts w:ascii="Arial" w:hAnsi="Arial" w:cs="Arial"/>
          <w:b/>
          <w:sz w:val="24"/>
          <w:szCs w:val="24"/>
          <w:lang w:val="es-MX"/>
        </w:rPr>
      </w:pPr>
    </w:p>
    <w:p w:rsidR="00705E11" w:rsidRPr="009202CA" w:rsidRDefault="00705E11" w:rsidP="00437AF8">
      <w:pPr>
        <w:tabs>
          <w:tab w:val="left" w:pos="1771"/>
        </w:tabs>
        <w:spacing w:after="0" w:line="360" w:lineRule="auto"/>
        <w:jc w:val="both"/>
        <w:rPr>
          <w:rFonts w:ascii="Arial" w:hAnsi="Arial" w:cs="Arial"/>
          <w:b/>
          <w:sz w:val="24"/>
          <w:szCs w:val="24"/>
        </w:rPr>
      </w:pPr>
    </w:p>
    <w:p w:rsidR="00437AF8" w:rsidRPr="00705E11" w:rsidRDefault="00437AF8" w:rsidP="00437AF8">
      <w:pPr>
        <w:tabs>
          <w:tab w:val="left" w:pos="1771"/>
        </w:tabs>
        <w:spacing w:after="0" w:line="360" w:lineRule="auto"/>
        <w:jc w:val="both"/>
        <w:rPr>
          <w:rFonts w:ascii="Arial" w:hAnsi="Arial" w:cs="Arial"/>
          <w:sz w:val="24"/>
          <w:szCs w:val="24"/>
        </w:rPr>
      </w:pPr>
    </w:p>
    <w:p w:rsidR="00705E11" w:rsidRDefault="00705E11" w:rsidP="007D456E">
      <w:pPr>
        <w:tabs>
          <w:tab w:val="left" w:pos="284"/>
        </w:tabs>
        <w:spacing w:line="240" w:lineRule="atLeast"/>
        <w:rPr>
          <w:rFonts w:ascii="Arial" w:hAnsi="Arial" w:cs="Arial"/>
          <w:sz w:val="24"/>
          <w:szCs w:val="24"/>
        </w:rPr>
      </w:pPr>
    </w:p>
    <w:p w:rsidR="00105B8B" w:rsidRPr="00705E11" w:rsidRDefault="00105B8B" w:rsidP="007D456E">
      <w:pPr>
        <w:tabs>
          <w:tab w:val="left" w:pos="284"/>
        </w:tabs>
        <w:spacing w:line="240" w:lineRule="atLeast"/>
        <w:rPr>
          <w:rFonts w:ascii="Arial" w:hAnsi="Arial" w:cs="Arial"/>
          <w:sz w:val="24"/>
          <w:szCs w:val="24"/>
        </w:rPr>
      </w:pPr>
    </w:p>
    <w:p w:rsidR="00705E11" w:rsidRPr="00705E11" w:rsidRDefault="00705E11" w:rsidP="00105B8B">
      <w:pPr>
        <w:tabs>
          <w:tab w:val="left" w:pos="284"/>
        </w:tabs>
        <w:spacing w:line="240" w:lineRule="atLeast"/>
        <w:jc w:val="right"/>
        <w:rPr>
          <w:rFonts w:ascii="Arial" w:hAnsi="Arial" w:cs="Arial"/>
          <w:sz w:val="24"/>
          <w:szCs w:val="24"/>
        </w:rPr>
      </w:pPr>
    </w:p>
    <w:p w:rsidR="00105B8B" w:rsidRDefault="00105B8B" w:rsidP="00105B8B">
      <w:pPr>
        <w:tabs>
          <w:tab w:val="left" w:pos="284"/>
          <w:tab w:val="left" w:pos="6521"/>
          <w:tab w:val="left" w:pos="6804"/>
        </w:tabs>
        <w:spacing w:after="0"/>
        <w:jc w:val="center"/>
        <w:rPr>
          <w:rFonts w:ascii="Arial" w:hAnsi="Arial" w:cs="Arial"/>
          <w:b/>
          <w:sz w:val="24"/>
          <w:szCs w:val="24"/>
        </w:rPr>
      </w:pPr>
      <w:r>
        <w:rPr>
          <w:rFonts w:ascii="Arial" w:hAnsi="Arial" w:cs="Arial"/>
          <w:b/>
          <w:sz w:val="24"/>
          <w:szCs w:val="24"/>
        </w:rPr>
        <w:t xml:space="preserve">                                                                             Autores</w:t>
      </w:r>
      <w:r w:rsidR="00705E11" w:rsidRPr="00705E11">
        <w:rPr>
          <w:rFonts w:ascii="Arial" w:hAnsi="Arial" w:cs="Arial"/>
          <w:b/>
          <w:sz w:val="24"/>
          <w:szCs w:val="24"/>
        </w:rPr>
        <w:t>:</w:t>
      </w:r>
      <w:r>
        <w:rPr>
          <w:rFonts w:ascii="Arial" w:hAnsi="Arial" w:cs="Arial"/>
          <w:b/>
          <w:sz w:val="24"/>
          <w:szCs w:val="24"/>
        </w:rPr>
        <w:t xml:space="preserve"> </w:t>
      </w:r>
      <w:r w:rsidR="00705E11">
        <w:rPr>
          <w:rFonts w:ascii="Arial" w:hAnsi="Arial" w:cs="Arial"/>
          <w:sz w:val="24"/>
          <w:szCs w:val="24"/>
          <w:lang w:val="es-MX"/>
        </w:rPr>
        <w:t>Flores, Gonzalo</w:t>
      </w:r>
    </w:p>
    <w:p w:rsidR="00705E11" w:rsidRPr="00105B8B" w:rsidRDefault="00105B8B" w:rsidP="00105B8B">
      <w:pPr>
        <w:tabs>
          <w:tab w:val="left" w:pos="284"/>
          <w:tab w:val="left" w:pos="6521"/>
          <w:tab w:val="left" w:pos="6804"/>
        </w:tabs>
        <w:spacing w:after="0"/>
        <w:jc w:val="center"/>
        <w:rPr>
          <w:rFonts w:ascii="Arial" w:hAnsi="Arial" w:cs="Arial"/>
          <w:b/>
          <w:sz w:val="24"/>
          <w:szCs w:val="24"/>
        </w:rPr>
      </w:pPr>
      <w:r>
        <w:rPr>
          <w:rFonts w:ascii="Arial" w:hAnsi="Arial" w:cs="Arial"/>
          <w:b/>
          <w:sz w:val="24"/>
          <w:szCs w:val="24"/>
        </w:rPr>
        <w:t xml:space="preserve">                                                                                           </w:t>
      </w:r>
      <w:r w:rsidR="00705E11">
        <w:rPr>
          <w:rFonts w:ascii="Arial" w:hAnsi="Arial" w:cs="Arial"/>
          <w:sz w:val="24"/>
          <w:szCs w:val="24"/>
          <w:lang w:val="es-MX"/>
        </w:rPr>
        <w:t>Padrón</w:t>
      </w:r>
      <w:r w:rsidR="00705E11" w:rsidRPr="00705E11">
        <w:rPr>
          <w:rFonts w:ascii="Arial" w:hAnsi="Arial" w:cs="Arial"/>
          <w:sz w:val="24"/>
          <w:szCs w:val="24"/>
          <w:lang w:val="es-MX"/>
        </w:rPr>
        <w:t xml:space="preserve">, </w:t>
      </w:r>
      <w:r w:rsidR="00705E11">
        <w:rPr>
          <w:rFonts w:ascii="Arial" w:hAnsi="Arial" w:cs="Arial"/>
          <w:sz w:val="24"/>
          <w:szCs w:val="24"/>
          <w:lang w:val="es-MX"/>
        </w:rPr>
        <w:t>Diego</w:t>
      </w:r>
    </w:p>
    <w:p w:rsidR="00705E11" w:rsidRPr="00105B8B" w:rsidRDefault="00705E11" w:rsidP="00105B8B">
      <w:pPr>
        <w:tabs>
          <w:tab w:val="left" w:pos="284"/>
          <w:tab w:val="left" w:pos="6521"/>
          <w:tab w:val="left" w:pos="6804"/>
        </w:tabs>
        <w:spacing w:after="0"/>
        <w:jc w:val="right"/>
        <w:rPr>
          <w:rFonts w:ascii="Arial" w:hAnsi="Arial" w:cs="Arial"/>
          <w:b/>
          <w:sz w:val="24"/>
          <w:szCs w:val="24"/>
        </w:rPr>
      </w:pPr>
      <w:r w:rsidRPr="00705E11">
        <w:rPr>
          <w:rFonts w:ascii="Arial" w:hAnsi="Arial" w:cs="Arial"/>
          <w:sz w:val="24"/>
          <w:szCs w:val="24"/>
        </w:rPr>
        <w:t xml:space="preserve">            </w:t>
      </w:r>
      <w:r w:rsidR="00105B8B">
        <w:rPr>
          <w:rFonts w:ascii="Arial" w:hAnsi="Arial" w:cs="Arial"/>
          <w:sz w:val="24"/>
          <w:szCs w:val="24"/>
        </w:rPr>
        <w:t xml:space="preserve">                                  </w:t>
      </w:r>
      <w:r w:rsidRPr="00705E11">
        <w:rPr>
          <w:rFonts w:ascii="Arial" w:hAnsi="Arial" w:cs="Arial"/>
          <w:b/>
          <w:sz w:val="24"/>
          <w:szCs w:val="24"/>
        </w:rPr>
        <w:t>Tutor:</w:t>
      </w:r>
      <w:r w:rsidR="00105B8B">
        <w:rPr>
          <w:rFonts w:ascii="Arial" w:hAnsi="Arial" w:cs="Arial"/>
          <w:b/>
          <w:sz w:val="24"/>
          <w:szCs w:val="24"/>
        </w:rPr>
        <w:t xml:space="preserve"> </w:t>
      </w:r>
      <w:r w:rsidR="00362715" w:rsidRPr="00362715">
        <w:rPr>
          <w:rFonts w:ascii="Arial" w:hAnsi="Arial" w:cs="Arial"/>
          <w:sz w:val="24"/>
          <w:szCs w:val="24"/>
        </w:rPr>
        <w:t>Felipe A. Bastidas T</w:t>
      </w:r>
      <w:r w:rsidR="00362715">
        <w:rPr>
          <w:rFonts w:ascii="Arial" w:hAnsi="Arial" w:cs="Arial"/>
          <w:sz w:val="24"/>
          <w:szCs w:val="24"/>
        </w:rPr>
        <w:t>.</w:t>
      </w:r>
    </w:p>
    <w:p w:rsidR="007D456E" w:rsidRDefault="00705E11" w:rsidP="00105B8B">
      <w:pPr>
        <w:tabs>
          <w:tab w:val="left" w:pos="284"/>
          <w:tab w:val="left" w:pos="6521"/>
          <w:tab w:val="left" w:pos="6804"/>
        </w:tabs>
        <w:spacing w:after="0"/>
        <w:jc w:val="right"/>
        <w:rPr>
          <w:rFonts w:ascii="Arial" w:hAnsi="Arial" w:cs="Arial"/>
          <w:b/>
          <w:sz w:val="24"/>
          <w:szCs w:val="24"/>
        </w:rPr>
      </w:pPr>
      <w:r w:rsidRPr="00705E11">
        <w:rPr>
          <w:rFonts w:ascii="Arial" w:hAnsi="Arial" w:cs="Arial"/>
          <w:b/>
          <w:sz w:val="24"/>
          <w:szCs w:val="24"/>
        </w:rPr>
        <w:t xml:space="preserve">      </w:t>
      </w:r>
    </w:p>
    <w:p w:rsidR="00705E11" w:rsidRPr="00705E11" w:rsidRDefault="00705E11" w:rsidP="00105B8B">
      <w:pPr>
        <w:tabs>
          <w:tab w:val="left" w:pos="284"/>
          <w:tab w:val="left" w:pos="6521"/>
          <w:tab w:val="left" w:pos="6804"/>
        </w:tabs>
        <w:spacing w:after="0"/>
        <w:jc w:val="right"/>
        <w:rPr>
          <w:rFonts w:ascii="Arial" w:hAnsi="Arial" w:cs="Arial"/>
          <w:sz w:val="24"/>
          <w:szCs w:val="24"/>
        </w:rPr>
      </w:pPr>
      <w:r w:rsidRPr="00705E11">
        <w:rPr>
          <w:rFonts w:ascii="Arial" w:hAnsi="Arial" w:cs="Arial"/>
          <w:b/>
          <w:sz w:val="24"/>
          <w:szCs w:val="24"/>
        </w:rPr>
        <w:t xml:space="preserve">                                                                 </w:t>
      </w:r>
      <w:r>
        <w:rPr>
          <w:rFonts w:ascii="Arial" w:hAnsi="Arial" w:cs="Arial"/>
          <w:b/>
          <w:sz w:val="24"/>
          <w:szCs w:val="24"/>
        </w:rPr>
        <w:t xml:space="preserve">                      </w:t>
      </w:r>
      <w:r w:rsidRPr="00705E11">
        <w:rPr>
          <w:rFonts w:ascii="Arial" w:hAnsi="Arial" w:cs="Arial"/>
          <w:b/>
          <w:sz w:val="24"/>
          <w:szCs w:val="24"/>
        </w:rPr>
        <w:t xml:space="preserve"> </w:t>
      </w:r>
    </w:p>
    <w:p w:rsidR="00705E11" w:rsidRDefault="00705E11" w:rsidP="00105B8B">
      <w:pPr>
        <w:tabs>
          <w:tab w:val="left" w:pos="284"/>
          <w:tab w:val="left" w:pos="6521"/>
          <w:tab w:val="left" w:pos="6804"/>
        </w:tabs>
        <w:spacing w:after="0"/>
        <w:jc w:val="right"/>
        <w:rPr>
          <w:rFonts w:ascii="Arial" w:hAnsi="Arial" w:cs="Arial"/>
          <w:sz w:val="24"/>
          <w:szCs w:val="24"/>
        </w:rPr>
      </w:pPr>
    </w:p>
    <w:p w:rsidR="007D456E" w:rsidRDefault="007D456E" w:rsidP="00105B8B">
      <w:pPr>
        <w:tabs>
          <w:tab w:val="left" w:pos="284"/>
          <w:tab w:val="left" w:pos="6521"/>
          <w:tab w:val="left" w:pos="6804"/>
        </w:tabs>
        <w:spacing w:after="0"/>
        <w:jc w:val="right"/>
        <w:rPr>
          <w:rFonts w:ascii="Arial" w:hAnsi="Arial" w:cs="Arial"/>
          <w:sz w:val="24"/>
          <w:szCs w:val="24"/>
        </w:rPr>
      </w:pPr>
    </w:p>
    <w:p w:rsidR="00C1090E" w:rsidRDefault="00C1090E" w:rsidP="00105B8B">
      <w:pPr>
        <w:tabs>
          <w:tab w:val="left" w:pos="284"/>
          <w:tab w:val="left" w:pos="6521"/>
          <w:tab w:val="left" w:pos="6804"/>
        </w:tabs>
        <w:spacing w:after="0"/>
        <w:jc w:val="right"/>
        <w:rPr>
          <w:rFonts w:ascii="Arial" w:hAnsi="Arial" w:cs="Arial"/>
          <w:sz w:val="24"/>
          <w:szCs w:val="24"/>
        </w:rPr>
      </w:pPr>
    </w:p>
    <w:p w:rsidR="00C1090E" w:rsidRDefault="00C1090E" w:rsidP="00105B8B">
      <w:pPr>
        <w:tabs>
          <w:tab w:val="left" w:pos="284"/>
          <w:tab w:val="left" w:pos="6521"/>
          <w:tab w:val="left" w:pos="6804"/>
        </w:tabs>
        <w:spacing w:after="0"/>
        <w:jc w:val="right"/>
        <w:rPr>
          <w:rFonts w:ascii="Arial" w:hAnsi="Arial" w:cs="Arial"/>
          <w:sz w:val="24"/>
          <w:szCs w:val="24"/>
        </w:rPr>
      </w:pPr>
    </w:p>
    <w:p w:rsidR="007D456E" w:rsidRDefault="007D456E" w:rsidP="00705E11">
      <w:pPr>
        <w:tabs>
          <w:tab w:val="left" w:pos="284"/>
          <w:tab w:val="left" w:pos="6521"/>
          <w:tab w:val="left" w:pos="6804"/>
        </w:tabs>
        <w:spacing w:after="0"/>
        <w:rPr>
          <w:rFonts w:ascii="Arial" w:hAnsi="Arial" w:cs="Arial"/>
          <w:sz w:val="24"/>
          <w:szCs w:val="24"/>
        </w:rPr>
      </w:pPr>
    </w:p>
    <w:p w:rsidR="00105B8B" w:rsidRPr="00705E11" w:rsidRDefault="00105B8B" w:rsidP="00705E11">
      <w:pPr>
        <w:tabs>
          <w:tab w:val="left" w:pos="284"/>
          <w:tab w:val="left" w:pos="6521"/>
          <w:tab w:val="left" w:pos="6804"/>
        </w:tabs>
        <w:spacing w:after="0"/>
        <w:rPr>
          <w:rFonts w:ascii="Arial" w:hAnsi="Arial" w:cs="Arial"/>
          <w:sz w:val="24"/>
          <w:szCs w:val="24"/>
        </w:rPr>
      </w:pPr>
    </w:p>
    <w:p w:rsidR="00C1090E" w:rsidRDefault="00705E11" w:rsidP="007D456E">
      <w:pPr>
        <w:tabs>
          <w:tab w:val="left" w:pos="284"/>
          <w:tab w:val="left" w:pos="6521"/>
          <w:tab w:val="left" w:pos="6804"/>
        </w:tabs>
        <w:spacing w:after="0"/>
        <w:rPr>
          <w:rFonts w:ascii="Arial" w:hAnsi="Arial" w:cs="Arial"/>
          <w:sz w:val="24"/>
          <w:szCs w:val="24"/>
        </w:rPr>
      </w:pPr>
      <w:r w:rsidRPr="00705E11">
        <w:rPr>
          <w:rFonts w:ascii="Arial" w:hAnsi="Arial" w:cs="Arial"/>
          <w:sz w:val="24"/>
          <w:szCs w:val="24"/>
        </w:rPr>
        <w:t xml:space="preserve">                                                                   </w:t>
      </w:r>
    </w:p>
    <w:p w:rsidR="00C1090E" w:rsidRDefault="00C1090E" w:rsidP="007D456E">
      <w:pPr>
        <w:tabs>
          <w:tab w:val="left" w:pos="284"/>
          <w:tab w:val="left" w:pos="6521"/>
          <w:tab w:val="left" w:pos="6804"/>
        </w:tabs>
        <w:spacing w:after="0"/>
        <w:rPr>
          <w:rFonts w:ascii="Arial" w:hAnsi="Arial" w:cs="Arial"/>
          <w:sz w:val="24"/>
          <w:szCs w:val="24"/>
        </w:rPr>
      </w:pPr>
    </w:p>
    <w:p w:rsidR="00705E11" w:rsidRPr="00705E11" w:rsidRDefault="00705E11" w:rsidP="007D456E">
      <w:pPr>
        <w:tabs>
          <w:tab w:val="left" w:pos="284"/>
          <w:tab w:val="left" w:pos="6521"/>
          <w:tab w:val="left" w:pos="6804"/>
        </w:tabs>
        <w:spacing w:after="0"/>
        <w:rPr>
          <w:rFonts w:ascii="Arial" w:hAnsi="Arial" w:cs="Arial"/>
          <w:sz w:val="24"/>
          <w:szCs w:val="24"/>
        </w:rPr>
      </w:pPr>
      <w:r w:rsidRPr="00705E11">
        <w:rPr>
          <w:rFonts w:ascii="Arial" w:hAnsi="Arial" w:cs="Arial"/>
          <w:sz w:val="24"/>
          <w:szCs w:val="24"/>
        </w:rPr>
        <w:t xml:space="preserve">           </w:t>
      </w:r>
      <w:r w:rsidR="009202CA">
        <w:rPr>
          <w:rFonts w:ascii="Arial" w:hAnsi="Arial" w:cs="Arial"/>
          <w:sz w:val="24"/>
          <w:szCs w:val="24"/>
        </w:rPr>
        <w:t xml:space="preserve"> </w:t>
      </w:r>
      <w:r w:rsidR="007D456E">
        <w:rPr>
          <w:rFonts w:ascii="Arial" w:hAnsi="Arial" w:cs="Arial"/>
          <w:sz w:val="24"/>
          <w:szCs w:val="24"/>
        </w:rPr>
        <w:t xml:space="preserve">                            </w:t>
      </w:r>
      <w:r w:rsidR="00362715">
        <w:rPr>
          <w:rFonts w:ascii="Arial" w:hAnsi="Arial" w:cs="Arial"/>
          <w:sz w:val="24"/>
          <w:szCs w:val="24"/>
        </w:rPr>
        <w:t xml:space="preserve">     </w:t>
      </w:r>
    </w:p>
    <w:p w:rsidR="00705E11" w:rsidRDefault="00316599" w:rsidP="00105B8B">
      <w:pPr>
        <w:tabs>
          <w:tab w:val="left" w:pos="284"/>
        </w:tabs>
        <w:spacing w:line="360" w:lineRule="auto"/>
        <w:jc w:val="center"/>
        <w:rPr>
          <w:rFonts w:ascii="Arial" w:hAnsi="Arial" w:cs="Arial"/>
          <w:sz w:val="24"/>
          <w:szCs w:val="24"/>
        </w:rPr>
      </w:pPr>
      <w:r w:rsidRPr="00316599">
        <w:rPr>
          <w:rFonts w:ascii="Arial" w:hAnsi="Arial" w:cs="Arial"/>
          <w:b/>
          <w:noProof/>
          <w:sz w:val="24"/>
          <w:szCs w:val="24"/>
          <w:lang w:eastAsia="es-VE"/>
        </w:rPr>
        <w:pict>
          <v:shapetype id="_x0000_t202" coordsize="21600,21600" o:spt="202" path="m,l,21600r21600,l21600,xe">
            <v:stroke joinstyle="miter"/>
            <v:path gradientshapeok="t" o:connecttype="rect"/>
          </v:shapetype>
          <v:shape id="Cuadro de texto 2" o:spid="_x0000_s1026" type="#_x0000_t202" style="position:absolute;left:0;text-align:left;margin-left:189.3pt;margin-top:39.4pt;width:40.75pt;height:110.6pt;z-index:2516741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" strokecolor="white [3212]">
            <v:textbox style="mso-fit-shape-to-text:t">
              <w:txbxContent>
                <w:p w:rsidR="00023F88" w:rsidRDefault="00023F88"/>
              </w:txbxContent>
            </v:textbox>
            <w10:wrap type="square"/>
          </v:shape>
        </w:pict>
      </w:r>
      <w:r w:rsidR="00705E11" w:rsidRPr="00705E11">
        <w:rPr>
          <w:rFonts w:ascii="Arial" w:hAnsi="Arial" w:cs="Arial"/>
          <w:sz w:val="24"/>
          <w:szCs w:val="24"/>
        </w:rPr>
        <w:t xml:space="preserve">Bárbula, </w:t>
      </w:r>
      <w:r w:rsidR="0015628D">
        <w:rPr>
          <w:rFonts w:ascii="Arial" w:hAnsi="Arial" w:cs="Arial"/>
          <w:sz w:val="24"/>
          <w:szCs w:val="24"/>
        </w:rPr>
        <w:t>Febrero</w:t>
      </w:r>
      <w:r w:rsidR="00705E11" w:rsidRPr="00705E11">
        <w:rPr>
          <w:rFonts w:ascii="Arial" w:hAnsi="Arial" w:cs="Arial"/>
          <w:sz w:val="24"/>
          <w:szCs w:val="24"/>
        </w:rPr>
        <w:t xml:space="preserve"> 201</w:t>
      </w:r>
      <w:r w:rsidR="0015628D">
        <w:rPr>
          <w:rFonts w:ascii="Arial" w:hAnsi="Arial" w:cs="Arial"/>
          <w:sz w:val="24"/>
          <w:szCs w:val="24"/>
        </w:rPr>
        <w:t>5</w:t>
      </w:r>
    </w:p>
    <w:p w:rsidR="00705E11" w:rsidRPr="007D456E" w:rsidRDefault="007D456E" w:rsidP="00854748">
      <w:pPr>
        <w:tabs>
          <w:tab w:val="left" w:pos="284"/>
        </w:tabs>
        <w:spacing w:after="0"/>
        <w:jc w:val="center"/>
        <w:rPr>
          <w:rFonts w:ascii="Arial" w:hAnsi="Arial" w:cs="Arial"/>
          <w:sz w:val="24"/>
          <w:szCs w:val="24"/>
        </w:rPr>
      </w:pPr>
      <w:r w:rsidRPr="00705E11">
        <w:rPr>
          <w:rFonts w:ascii="Arial" w:hAnsi="Arial" w:cs="Arial"/>
          <w:noProof/>
          <w:lang w:val="es-ES" w:eastAsia="es-ES"/>
        </w:rPr>
        <w:lastRenderedPageBreak/>
        <w:drawing>
          <wp:anchor distT="0" distB="0" distL="114300" distR="114300" simplePos="0" relativeHeight="251652608" behindDoc="0" locked="0" layoutInCell="1" allowOverlap="1">
            <wp:simplePos x="0" y="0"/>
            <wp:positionH relativeFrom="column">
              <wp:posOffset>4561317</wp:posOffset>
            </wp:positionH>
            <wp:positionV relativeFrom="paragraph">
              <wp:posOffset>-4034</wp:posOffset>
            </wp:positionV>
            <wp:extent cx="810895" cy="795655"/>
            <wp:effectExtent l="0" t="0" r="8255"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795655"/>
                    </a:xfrm>
                    <a:prstGeom prst="rect">
                      <a:avLst/>
                    </a:prstGeom>
                    <a:noFill/>
                    <a:ln>
                      <a:noFill/>
                    </a:ln>
                  </pic:spPr>
                </pic:pic>
              </a:graphicData>
            </a:graphic>
          </wp:anchor>
        </w:drawing>
      </w:r>
      <w:r w:rsidR="00705E11" w:rsidRPr="007D456E">
        <w:rPr>
          <w:rFonts w:ascii="Arial" w:hAnsi="Arial" w:cs="Arial"/>
          <w:noProof/>
          <w:lang w:val="es-ES" w:eastAsia="es-ES"/>
        </w:rPr>
        <w:drawing>
          <wp:anchor distT="0" distB="0" distL="114300" distR="114300" simplePos="0" relativeHeight="251644416" behindDoc="0" locked="0" layoutInCell="1" allowOverlap="1">
            <wp:simplePos x="0" y="0"/>
            <wp:positionH relativeFrom="column">
              <wp:posOffset>-43815</wp:posOffset>
            </wp:positionH>
            <wp:positionV relativeFrom="paragraph">
              <wp:posOffset>12065</wp:posOffset>
            </wp:positionV>
            <wp:extent cx="754380" cy="902335"/>
            <wp:effectExtent l="0" t="0" r="762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7" r="13889"/>
                    <a:stretch>
                      <a:fillRect/>
                    </a:stretch>
                  </pic:blipFill>
                  <pic:spPr bwMode="auto">
                    <a:xfrm>
                      <a:off x="0" y="0"/>
                      <a:ext cx="754380" cy="902335"/>
                    </a:xfrm>
                    <a:prstGeom prst="rect">
                      <a:avLst/>
                    </a:prstGeom>
                    <a:noFill/>
                    <a:ln>
                      <a:noFill/>
                    </a:ln>
                  </pic:spPr>
                </pic:pic>
              </a:graphicData>
            </a:graphic>
          </wp:anchor>
        </w:drawing>
      </w:r>
      <w:r w:rsidR="00705E11" w:rsidRPr="007D456E">
        <w:rPr>
          <w:rFonts w:ascii="Arial" w:hAnsi="Arial" w:cs="Arial"/>
          <w:sz w:val="24"/>
          <w:szCs w:val="24"/>
        </w:rPr>
        <w:t>UNIVERSIDAD DE CARABOBO</w:t>
      </w:r>
    </w:p>
    <w:p w:rsidR="00705E11" w:rsidRPr="007D456E" w:rsidRDefault="00705E11" w:rsidP="00854748">
      <w:pPr>
        <w:tabs>
          <w:tab w:val="left" w:pos="284"/>
        </w:tabs>
        <w:spacing w:after="0"/>
        <w:jc w:val="center"/>
        <w:rPr>
          <w:rFonts w:ascii="Arial" w:hAnsi="Arial" w:cs="Arial"/>
          <w:sz w:val="24"/>
          <w:szCs w:val="24"/>
        </w:rPr>
      </w:pPr>
      <w:r w:rsidRPr="007D456E">
        <w:rPr>
          <w:rFonts w:ascii="Arial" w:hAnsi="Arial" w:cs="Arial"/>
          <w:sz w:val="24"/>
          <w:szCs w:val="24"/>
        </w:rPr>
        <w:t>FACULTAD DE CIENCIAS DE LA EDUCACIÓN</w:t>
      </w:r>
    </w:p>
    <w:p w:rsidR="00705E11" w:rsidRPr="007D456E" w:rsidRDefault="00705E11" w:rsidP="00854748">
      <w:pPr>
        <w:tabs>
          <w:tab w:val="left" w:pos="284"/>
          <w:tab w:val="center" w:pos="2762"/>
          <w:tab w:val="right" w:pos="5524"/>
        </w:tabs>
        <w:spacing w:after="0"/>
        <w:jc w:val="center"/>
        <w:rPr>
          <w:rFonts w:ascii="Arial" w:hAnsi="Arial" w:cs="Arial"/>
          <w:sz w:val="24"/>
          <w:szCs w:val="24"/>
        </w:rPr>
      </w:pPr>
      <w:r w:rsidRPr="007D456E">
        <w:rPr>
          <w:rFonts w:ascii="Arial" w:hAnsi="Arial" w:cs="Arial"/>
          <w:sz w:val="24"/>
          <w:szCs w:val="24"/>
        </w:rPr>
        <w:t>ESCUELA DE EDUCACIÓN</w:t>
      </w:r>
    </w:p>
    <w:p w:rsidR="00705E11" w:rsidRPr="007D456E" w:rsidRDefault="00705E11" w:rsidP="00854748">
      <w:pPr>
        <w:tabs>
          <w:tab w:val="left" w:pos="284"/>
          <w:tab w:val="center" w:pos="2762"/>
          <w:tab w:val="right" w:pos="5524"/>
        </w:tabs>
        <w:spacing w:after="0"/>
        <w:jc w:val="center"/>
        <w:rPr>
          <w:rFonts w:ascii="Arial" w:hAnsi="Arial" w:cs="Arial"/>
          <w:sz w:val="24"/>
          <w:szCs w:val="24"/>
        </w:rPr>
      </w:pPr>
      <w:r w:rsidRPr="007D456E">
        <w:rPr>
          <w:rFonts w:ascii="Arial" w:hAnsi="Arial" w:cs="Arial"/>
          <w:sz w:val="24"/>
          <w:szCs w:val="24"/>
        </w:rPr>
        <w:t xml:space="preserve">DEPARTAMENTO DE </w:t>
      </w:r>
      <w:r w:rsidR="007D456E">
        <w:rPr>
          <w:rFonts w:ascii="Arial" w:hAnsi="Arial" w:cs="Arial"/>
          <w:sz w:val="24"/>
          <w:szCs w:val="24"/>
        </w:rPr>
        <w:t>CIENCIAS SOCIALES</w:t>
      </w:r>
    </w:p>
    <w:p w:rsidR="00705E11" w:rsidRPr="007D456E" w:rsidRDefault="00705E11" w:rsidP="00854748">
      <w:pPr>
        <w:tabs>
          <w:tab w:val="left" w:pos="-110"/>
        </w:tabs>
        <w:spacing w:after="0"/>
        <w:jc w:val="center"/>
        <w:rPr>
          <w:rFonts w:ascii="Arial" w:hAnsi="Arial" w:cs="Arial"/>
          <w:sz w:val="24"/>
          <w:szCs w:val="24"/>
        </w:rPr>
      </w:pPr>
      <w:r w:rsidRPr="007D456E">
        <w:rPr>
          <w:rFonts w:ascii="Arial" w:hAnsi="Arial" w:cs="Arial"/>
          <w:sz w:val="24"/>
          <w:szCs w:val="24"/>
        </w:rPr>
        <w:t>TRABAJO ESPECIAL DE GRADO</w:t>
      </w:r>
    </w:p>
    <w:p w:rsidR="00705E11" w:rsidRPr="007D456E" w:rsidRDefault="00705E11" w:rsidP="00854748">
      <w:pPr>
        <w:tabs>
          <w:tab w:val="left" w:pos="284"/>
        </w:tabs>
        <w:spacing w:after="0"/>
        <w:jc w:val="center"/>
        <w:rPr>
          <w:rFonts w:ascii="Arial" w:hAnsi="Arial" w:cs="Arial"/>
          <w:sz w:val="24"/>
          <w:szCs w:val="24"/>
        </w:rPr>
      </w:pPr>
    </w:p>
    <w:p w:rsidR="00705E11" w:rsidRDefault="00705E11" w:rsidP="00105B8B">
      <w:pPr>
        <w:tabs>
          <w:tab w:val="left" w:pos="284"/>
        </w:tabs>
        <w:spacing w:line="360" w:lineRule="auto"/>
        <w:rPr>
          <w:rFonts w:ascii="Arial" w:hAnsi="Arial" w:cs="Arial"/>
          <w:sz w:val="24"/>
          <w:szCs w:val="24"/>
        </w:rPr>
      </w:pPr>
    </w:p>
    <w:p w:rsidR="007D456E" w:rsidRPr="007D456E" w:rsidRDefault="007D456E" w:rsidP="00105B8B">
      <w:pPr>
        <w:tabs>
          <w:tab w:val="left" w:pos="284"/>
        </w:tabs>
        <w:spacing w:line="360" w:lineRule="auto"/>
        <w:rPr>
          <w:rFonts w:ascii="Arial" w:hAnsi="Arial" w:cs="Arial"/>
          <w:sz w:val="24"/>
          <w:szCs w:val="24"/>
        </w:rPr>
      </w:pPr>
    </w:p>
    <w:p w:rsidR="00055C02" w:rsidRPr="00C1090E" w:rsidRDefault="00055C02" w:rsidP="00055C02">
      <w:pPr>
        <w:spacing w:after="0"/>
        <w:jc w:val="center"/>
        <w:rPr>
          <w:rFonts w:ascii="Arial" w:hAnsi="Arial" w:cs="Arial"/>
          <w:b/>
          <w:bCs/>
          <w:sz w:val="24"/>
          <w:szCs w:val="24"/>
          <w:lang w:val="es-MX"/>
        </w:rPr>
      </w:pPr>
      <w:r w:rsidRPr="009202CA">
        <w:rPr>
          <w:rFonts w:ascii="Arial" w:hAnsi="Arial" w:cs="Arial"/>
          <w:b/>
          <w:sz w:val="24"/>
          <w:szCs w:val="24"/>
        </w:rPr>
        <w:t>GUÍA DIDÁCTICA DIGITAL SOBRE LOS PETROGLIFOS DE</w:t>
      </w:r>
      <w:r w:rsidR="0040408D">
        <w:rPr>
          <w:rFonts w:ascii="Arial" w:hAnsi="Arial" w:cs="Arial"/>
          <w:b/>
          <w:sz w:val="24"/>
          <w:szCs w:val="24"/>
        </w:rPr>
        <w:t>L</w:t>
      </w:r>
      <w:r w:rsidRPr="009202CA">
        <w:rPr>
          <w:rFonts w:ascii="Arial" w:hAnsi="Arial" w:cs="Arial"/>
          <w:b/>
          <w:sz w:val="24"/>
          <w:szCs w:val="24"/>
        </w:rPr>
        <w:t xml:space="preserve"> ESTADO COJEDES COMO EJE INTEGRADOR DEL ÁREA DE LAS CIENCIAS SOCIALES Y SU VALORACIÓN DE</w:t>
      </w:r>
      <w:r>
        <w:rPr>
          <w:rFonts w:ascii="Arial" w:hAnsi="Arial" w:cs="Arial"/>
          <w:b/>
          <w:sz w:val="24"/>
          <w:szCs w:val="24"/>
        </w:rPr>
        <w:t>L PATRIMONIO HISTÓRICO CULTURAL EN DIRIGIDA</w:t>
      </w:r>
      <w:r>
        <w:rPr>
          <w:rFonts w:ascii="Arial" w:hAnsi="Arial" w:cs="Arial"/>
          <w:b/>
          <w:bCs/>
          <w:sz w:val="24"/>
          <w:szCs w:val="24"/>
          <w:lang w:val="es-MX"/>
        </w:rPr>
        <w:t xml:space="preserve"> </w:t>
      </w:r>
      <w:r w:rsidRPr="009202CA">
        <w:rPr>
          <w:rFonts w:ascii="Arial" w:hAnsi="Arial" w:cs="Arial"/>
          <w:b/>
          <w:sz w:val="24"/>
          <w:szCs w:val="24"/>
        </w:rPr>
        <w:t>A LOS ESTUDIANTES DE 1ERO Y 2DO AÑO DE LA U.E. COLEGIO “SAN JOSÉ”</w:t>
      </w:r>
    </w:p>
    <w:p w:rsidR="007D456E" w:rsidRDefault="007D456E" w:rsidP="007D456E">
      <w:pPr>
        <w:spacing w:after="0"/>
        <w:jc w:val="center"/>
        <w:rPr>
          <w:rFonts w:ascii="Arial" w:hAnsi="Arial" w:cs="Arial"/>
          <w:bCs/>
          <w:sz w:val="24"/>
          <w:szCs w:val="24"/>
          <w:lang w:val="es-MX"/>
        </w:rPr>
      </w:pPr>
    </w:p>
    <w:p w:rsidR="007D456E" w:rsidRPr="007D456E" w:rsidRDefault="007D456E" w:rsidP="007D456E">
      <w:pPr>
        <w:spacing w:after="0"/>
        <w:jc w:val="center"/>
        <w:rPr>
          <w:rFonts w:ascii="Arial" w:hAnsi="Arial" w:cs="Arial"/>
          <w:bCs/>
          <w:sz w:val="24"/>
          <w:szCs w:val="24"/>
          <w:lang w:val="es-MX"/>
        </w:rPr>
      </w:pPr>
    </w:p>
    <w:p w:rsidR="00705E11" w:rsidRPr="007D456E" w:rsidRDefault="007D456E" w:rsidP="007D456E">
      <w:pPr>
        <w:spacing w:after="0" w:line="360" w:lineRule="auto"/>
        <w:jc w:val="center"/>
        <w:rPr>
          <w:rFonts w:ascii="Arial" w:hAnsi="Arial" w:cs="Arial"/>
          <w:bCs/>
          <w:sz w:val="24"/>
          <w:szCs w:val="24"/>
          <w:lang w:val="es-MX"/>
        </w:rPr>
      </w:pPr>
      <w:r w:rsidRPr="007D456E">
        <w:rPr>
          <w:rFonts w:ascii="Arial" w:hAnsi="Arial" w:cs="Arial"/>
          <w:bCs/>
          <w:sz w:val="24"/>
          <w:szCs w:val="24"/>
          <w:lang w:val="es-MX"/>
        </w:rPr>
        <w:t xml:space="preserve">Trabajo Especial de Grado para optar por  el título de </w:t>
      </w:r>
      <w:r>
        <w:rPr>
          <w:rFonts w:ascii="Arial" w:hAnsi="Arial" w:cs="Arial"/>
          <w:bCs/>
          <w:sz w:val="24"/>
          <w:szCs w:val="24"/>
          <w:lang w:val="es-MX"/>
        </w:rPr>
        <w:t>Licenciado en Educación Mención Ciencias Sociales.</w:t>
      </w:r>
    </w:p>
    <w:p w:rsidR="00705E11" w:rsidRPr="007D456E" w:rsidRDefault="00705E11" w:rsidP="00705E11">
      <w:pPr>
        <w:tabs>
          <w:tab w:val="left" w:pos="284"/>
          <w:tab w:val="left" w:pos="6521"/>
          <w:tab w:val="left" w:pos="6804"/>
        </w:tabs>
        <w:spacing w:after="0"/>
        <w:rPr>
          <w:rFonts w:ascii="Arial" w:hAnsi="Arial" w:cs="Arial"/>
          <w:sz w:val="24"/>
          <w:szCs w:val="24"/>
        </w:rPr>
      </w:pPr>
    </w:p>
    <w:p w:rsidR="00105B8B" w:rsidRDefault="00705E11" w:rsidP="00705E11">
      <w:pPr>
        <w:tabs>
          <w:tab w:val="left" w:pos="284"/>
          <w:tab w:val="left" w:pos="6521"/>
          <w:tab w:val="left" w:pos="6804"/>
        </w:tabs>
        <w:spacing w:after="0"/>
        <w:rPr>
          <w:rFonts w:ascii="Arial" w:hAnsi="Arial" w:cs="Arial"/>
          <w:sz w:val="24"/>
          <w:szCs w:val="24"/>
        </w:rPr>
      </w:pPr>
      <w:r w:rsidRPr="007D456E">
        <w:rPr>
          <w:rFonts w:ascii="Arial" w:hAnsi="Arial" w:cs="Arial"/>
          <w:sz w:val="24"/>
          <w:szCs w:val="24"/>
        </w:rPr>
        <w:t xml:space="preserve">                                                                                                             </w:t>
      </w:r>
    </w:p>
    <w:p w:rsidR="00105B8B" w:rsidRDefault="00105B8B" w:rsidP="00105B8B">
      <w:pPr>
        <w:tabs>
          <w:tab w:val="left" w:pos="284"/>
          <w:tab w:val="left" w:pos="6521"/>
          <w:tab w:val="left" w:pos="6804"/>
        </w:tabs>
        <w:spacing w:after="0"/>
        <w:rPr>
          <w:rFonts w:ascii="Arial" w:hAnsi="Arial" w:cs="Arial"/>
          <w:sz w:val="24"/>
          <w:szCs w:val="24"/>
        </w:rPr>
      </w:pPr>
    </w:p>
    <w:p w:rsidR="00105B8B" w:rsidRPr="00105B8B" w:rsidRDefault="00105B8B" w:rsidP="00925C1E">
      <w:pPr>
        <w:spacing w:after="0"/>
        <w:rPr>
          <w:rFonts w:ascii="Arial" w:hAnsi="Arial" w:cs="Arial"/>
          <w:b/>
          <w:sz w:val="24"/>
          <w:szCs w:val="24"/>
        </w:rPr>
      </w:pPr>
      <w:r w:rsidRPr="00105B8B">
        <w:rPr>
          <w:rFonts w:ascii="Arial" w:hAnsi="Arial" w:cs="Arial"/>
          <w:b/>
          <w:sz w:val="24"/>
          <w:szCs w:val="24"/>
        </w:rPr>
        <w:t xml:space="preserve">Área Prioritaria de la Universidad de Carabobo: </w:t>
      </w:r>
      <w:r w:rsidRPr="00105B8B">
        <w:rPr>
          <w:rFonts w:ascii="Arial" w:hAnsi="Arial" w:cs="Arial"/>
          <w:sz w:val="24"/>
          <w:szCs w:val="24"/>
        </w:rPr>
        <w:t>Educación</w:t>
      </w:r>
    </w:p>
    <w:p w:rsidR="00105B8B" w:rsidRDefault="00105B8B" w:rsidP="00925C1E">
      <w:pPr>
        <w:tabs>
          <w:tab w:val="left" w:pos="284"/>
        </w:tabs>
        <w:spacing w:after="0"/>
        <w:rPr>
          <w:rFonts w:ascii="Times New Roman" w:hAnsi="Times New Roman" w:cs="Times New Roman"/>
          <w:b/>
          <w:bCs/>
          <w:sz w:val="20"/>
          <w:szCs w:val="20"/>
        </w:rPr>
      </w:pPr>
      <w:r w:rsidRPr="00105B8B">
        <w:rPr>
          <w:rFonts w:ascii="Arial" w:hAnsi="Arial" w:cs="Arial"/>
          <w:b/>
          <w:sz w:val="24"/>
          <w:szCs w:val="24"/>
        </w:rPr>
        <w:t xml:space="preserve">Línea de Investigación: </w:t>
      </w:r>
      <w:r w:rsidRPr="00105B8B">
        <w:rPr>
          <w:rFonts w:ascii="Arial" w:hAnsi="Arial" w:cs="Arial"/>
          <w:sz w:val="24"/>
          <w:szCs w:val="24"/>
          <w:lang w:val="es-CO"/>
        </w:rPr>
        <w:t xml:space="preserve">Didáctica de las Ciencias Sociales. Didáctica de las Ciencias Sociales en Educación Básica, Media y Universitaria. Métodos, tácticas y técnicas para la enseñanza aprendizaje de las ciencias </w:t>
      </w:r>
      <w:r>
        <w:rPr>
          <w:rFonts w:ascii="Arial" w:hAnsi="Arial" w:cs="Arial"/>
          <w:sz w:val="24"/>
          <w:szCs w:val="24"/>
          <w:lang w:val="es-CO"/>
        </w:rPr>
        <w:t>sociales</w:t>
      </w:r>
    </w:p>
    <w:p w:rsidR="00105B8B" w:rsidRPr="00105B8B" w:rsidRDefault="00105B8B" w:rsidP="00925C1E">
      <w:pPr>
        <w:spacing w:after="0"/>
        <w:rPr>
          <w:rFonts w:ascii="Arial" w:hAnsi="Arial" w:cs="Arial"/>
          <w:sz w:val="24"/>
          <w:szCs w:val="24"/>
        </w:rPr>
      </w:pPr>
      <w:r w:rsidRPr="00105B8B">
        <w:rPr>
          <w:rFonts w:ascii="Arial" w:hAnsi="Arial" w:cs="Arial"/>
          <w:b/>
          <w:sz w:val="24"/>
          <w:szCs w:val="24"/>
        </w:rPr>
        <w:t xml:space="preserve">Temática: </w:t>
      </w:r>
      <w:r>
        <w:rPr>
          <w:rFonts w:ascii="Arial" w:hAnsi="Arial" w:cs="Arial"/>
          <w:sz w:val="24"/>
          <w:szCs w:val="24"/>
        </w:rPr>
        <w:t>Guía Didáctica Digital</w:t>
      </w:r>
    </w:p>
    <w:p w:rsidR="00105B8B" w:rsidRDefault="00105B8B" w:rsidP="00925C1E">
      <w:pPr>
        <w:rPr>
          <w:rFonts w:ascii="Arial" w:hAnsi="Arial" w:cs="Arial"/>
          <w:sz w:val="24"/>
          <w:szCs w:val="24"/>
        </w:rPr>
      </w:pPr>
      <w:r w:rsidRPr="00105B8B">
        <w:rPr>
          <w:rFonts w:ascii="Arial" w:hAnsi="Arial" w:cs="Arial"/>
          <w:b/>
          <w:sz w:val="24"/>
          <w:szCs w:val="24"/>
        </w:rPr>
        <w:t xml:space="preserve">Sub-temática: </w:t>
      </w:r>
      <w:r>
        <w:rPr>
          <w:rFonts w:ascii="Arial" w:hAnsi="Arial" w:cs="Arial"/>
          <w:sz w:val="24"/>
          <w:szCs w:val="24"/>
        </w:rPr>
        <w:t>P</w:t>
      </w:r>
      <w:r w:rsidRPr="00105B8B">
        <w:rPr>
          <w:rFonts w:ascii="Arial" w:hAnsi="Arial" w:cs="Arial"/>
          <w:sz w:val="24"/>
          <w:szCs w:val="24"/>
        </w:rPr>
        <w:t>etroglifos de estado Cojedes como eje integrador del área de las ciencias sociales y su valoración del patrimonio histórico cultural</w:t>
      </w:r>
      <w:r>
        <w:rPr>
          <w:rFonts w:ascii="Arial" w:hAnsi="Arial" w:cs="Arial"/>
          <w:sz w:val="24"/>
          <w:szCs w:val="24"/>
        </w:rPr>
        <w:t>.</w:t>
      </w:r>
    </w:p>
    <w:p w:rsidR="00105B8B" w:rsidRDefault="00105B8B" w:rsidP="00105B8B">
      <w:pPr>
        <w:rPr>
          <w:rFonts w:ascii="Arial" w:hAnsi="Arial" w:cs="Arial"/>
          <w:sz w:val="24"/>
          <w:szCs w:val="24"/>
        </w:rPr>
      </w:pPr>
    </w:p>
    <w:p w:rsidR="00105B8B" w:rsidRDefault="00105B8B" w:rsidP="00105B8B">
      <w:pPr>
        <w:rPr>
          <w:rFonts w:ascii="Arial" w:hAnsi="Arial" w:cs="Arial"/>
          <w:sz w:val="24"/>
          <w:szCs w:val="24"/>
        </w:rPr>
      </w:pPr>
    </w:p>
    <w:p w:rsidR="00105B8B" w:rsidRDefault="00105B8B" w:rsidP="00105B8B">
      <w:pPr>
        <w:tabs>
          <w:tab w:val="left" w:pos="284"/>
          <w:tab w:val="left" w:pos="6521"/>
          <w:tab w:val="left" w:pos="6804"/>
        </w:tabs>
        <w:spacing w:after="0"/>
        <w:jc w:val="center"/>
        <w:rPr>
          <w:rFonts w:ascii="Arial" w:hAnsi="Arial" w:cs="Arial"/>
          <w:b/>
          <w:sz w:val="24"/>
          <w:szCs w:val="24"/>
        </w:rPr>
      </w:pPr>
      <w:r>
        <w:rPr>
          <w:rFonts w:ascii="Arial" w:hAnsi="Arial" w:cs="Arial"/>
          <w:sz w:val="24"/>
          <w:szCs w:val="24"/>
        </w:rPr>
        <w:tab/>
      </w:r>
      <w:r>
        <w:rPr>
          <w:rFonts w:ascii="Arial" w:hAnsi="Arial" w:cs="Arial"/>
          <w:b/>
          <w:sz w:val="24"/>
          <w:szCs w:val="24"/>
        </w:rPr>
        <w:t xml:space="preserve">                                                                         Autores</w:t>
      </w:r>
      <w:r w:rsidRPr="00705E11">
        <w:rPr>
          <w:rFonts w:ascii="Arial" w:hAnsi="Arial" w:cs="Arial"/>
          <w:b/>
          <w:sz w:val="24"/>
          <w:szCs w:val="24"/>
        </w:rPr>
        <w:t>:</w:t>
      </w:r>
      <w:r>
        <w:rPr>
          <w:rFonts w:ascii="Arial" w:hAnsi="Arial" w:cs="Arial"/>
          <w:b/>
          <w:sz w:val="24"/>
          <w:szCs w:val="24"/>
        </w:rPr>
        <w:t xml:space="preserve"> </w:t>
      </w:r>
      <w:r>
        <w:rPr>
          <w:rFonts w:ascii="Arial" w:hAnsi="Arial" w:cs="Arial"/>
          <w:sz w:val="24"/>
          <w:szCs w:val="24"/>
          <w:lang w:val="es-MX"/>
        </w:rPr>
        <w:t>Flores, Gonzalo</w:t>
      </w:r>
    </w:p>
    <w:p w:rsidR="00105B8B" w:rsidRPr="00105B8B" w:rsidRDefault="00105B8B" w:rsidP="00105B8B">
      <w:pPr>
        <w:tabs>
          <w:tab w:val="left" w:pos="284"/>
          <w:tab w:val="left" w:pos="6521"/>
          <w:tab w:val="left" w:pos="6804"/>
        </w:tabs>
        <w:spacing w:after="0"/>
        <w:jc w:val="center"/>
        <w:rPr>
          <w:rFonts w:ascii="Arial" w:hAnsi="Arial" w:cs="Arial"/>
          <w:b/>
          <w:sz w:val="24"/>
          <w:szCs w:val="24"/>
        </w:rPr>
      </w:pPr>
      <w:r>
        <w:rPr>
          <w:rFonts w:ascii="Arial" w:hAnsi="Arial" w:cs="Arial"/>
          <w:b/>
          <w:sz w:val="24"/>
          <w:szCs w:val="24"/>
        </w:rPr>
        <w:t xml:space="preserve">                                                                                           </w:t>
      </w:r>
      <w:r>
        <w:rPr>
          <w:rFonts w:ascii="Arial" w:hAnsi="Arial" w:cs="Arial"/>
          <w:sz w:val="24"/>
          <w:szCs w:val="24"/>
          <w:lang w:val="es-MX"/>
        </w:rPr>
        <w:t>Padrón</w:t>
      </w:r>
      <w:r w:rsidRPr="00705E11">
        <w:rPr>
          <w:rFonts w:ascii="Arial" w:hAnsi="Arial" w:cs="Arial"/>
          <w:sz w:val="24"/>
          <w:szCs w:val="24"/>
          <w:lang w:val="es-MX"/>
        </w:rPr>
        <w:t xml:space="preserve">, </w:t>
      </w:r>
      <w:r>
        <w:rPr>
          <w:rFonts w:ascii="Arial" w:hAnsi="Arial" w:cs="Arial"/>
          <w:sz w:val="24"/>
          <w:szCs w:val="24"/>
          <w:lang w:val="es-MX"/>
        </w:rPr>
        <w:t>Diego</w:t>
      </w:r>
    </w:p>
    <w:p w:rsidR="00105B8B" w:rsidRPr="00105B8B" w:rsidRDefault="00105B8B" w:rsidP="00105B8B">
      <w:pPr>
        <w:tabs>
          <w:tab w:val="left" w:pos="284"/>
          <w:tab w:val="left" w:pos="6521"/>
          <w:tab w:val="left" w:pos="6804"/>
        </w:tabs>
        <w:spacing w:after="0"/>
        <w:jc w:val="right"/>
        <w:rPr>
          <w:rFonts w:ascii="Arial" w:hAnsi="Arial" w:cs="Arial"/>
          <w:b/>
          <w:sz w:val="24"/>
          <w:szCs w:val="24"/>
        </w:rPr>
      </w:pPr>
      <w:r w:rsidRPr="00705E11">
        <w:rPr>
          <w:rFonts w:ascii="Arial" w:hAnsi="Arial" w:cs="Arial"/>
          <w:sz w:val="24"/>
          <w:szCs w:val="24"/>
        </w:rPr>
        <w:t xml:space="preserve">            </w:t>
      </w:r>
      <w:r>
        <w:rPr>
          <w:rFonts w:ascii="Arial" w:hAnsi="Arial" w:cs="Arial"/>
          <w:sz w:val="24"/>
          <w:szCs w:val="24"/>
        </w:rPr>
        <w:t xml:space="preserve">                                  </w:t>
      </w:r>
      <w:r w:rsidRPr="00705E11">
        <w:rPr>
          <w:rFonts w:ascii="Arial" w:hAnsi="Arial" w:cs="Arial"/>
          <w:b/>
          <w:sz w:val="24"/>
          <w:szCs w:val="24"/>
        </w:rPr>
        <w:t>Tutor:</w:t>
      </w:r>
      <w:r>
        <w:rPr>
          <w:rFonts w:ascii="Arial" w:hAnsi="Arial" w:cs="Arial"/>
          <w:b/>
          <w:sz w:val="24"/>
          <w:szCs w:val="24"/>
        </w:rPr>
        <w:t xml:space="preserve"> </w:t>
      </w:r>
      <w:r w:rsidRPr="00362715">
        <w:rPr>
          <w:rFonts w:ascii="Arial" w:hAnsi="Arial" w:cs="Arial"/>
          <w:sz w:val="24"/>
          <w:szCs w:val="24"/>
        </w:rPr>
        <w:t>Felipe A. Bastidas T</w:t>
      </w:r>
      <w:r>
        <w:rPr>
          <w:rFonts w:ascii="Arial" w:hAnsi="Arial" w:cs="Arial"/>
          <w:sz w:val="24"/>
          <w:szCs w:val="24"/>
        </w:rPr>
        <w:t>.</w:t>
      </w:r>
    </w:p>
    <w:p w:rsidR="00105B8B" w:rsidRDefault="00105B8B" w:rsidP="00105B8B">
      <w:pPr>
        <w:tabs>
          <w:tab w:val="left" w:pos="6853"/>
        </w:tabs>
        <w:rPr>
          <w:rFonts w:ascii="Arial" w:hAnsi="Arial" w:cs="Arial"/>
          <w:sz w:val="24"/>
          <w:szCs w:val="24"/>
        </w:rPr>
      </w:pPr>
    </w:p>
    <w:p w:rsidR="00C1090E" w:rsidRDefault="00C1090E" w:rsidP="00105B8B">
      <w:pPr>
        <w:tabs>
          <w:tab w:val="left" w:pos="6853"/>
        </w:tabs>
        <w:rPr>
          <w:rFonts w:ascii="Arial" w:hAnsi="Arial" w:cs="Arial"/>
          <w:sz w:val="24"/>
          <w:szCs w:val="24"/>
        </w:rPr>
      </w:pPr>
    </w:p>
    <w:p w:rsidR="00C1090E" w:rsidRDefault="00C1090E" w:rsidP="00105B8B">
      <w:pPr>
        <w:tabs>
          <w:tab w:val="left" w:pos="6853"/>
        </w:tabs>
        <w:rPr>
          <w:rFonts w:ascii="Arial" w:hAnsi="Arial" w:cs="Arial"/>
          <w:sz w:val="24"/>
          <w:szCs w:val="24"/>
        </w:rPr>
      </w:pPr>
    </w:p>
    <w:p w:rsidR="00105B8B" w:rsidRPr="00854748" w:rsidRDefault="00316599" w:rsidP="00854748">
      <w:pPr>
        <w:tabs>
          <w:tab w:val="left" w:pos="284"/>
        </w:tabs>
        <w:spacing w:line="360" w:lineRule="auto"/>
        <w:jc w:val="center"/>
        <w:rPr>
          <w:rFonts w:ascii="Arial" w:hAnsi="Arial" w:cs="Arial"/>
        </w:rPr>
        <w:sectPr w:rsidR="00105B8B" w:rsidRPr="00854748" w:rsidSect="00925C1E">
          <w:footerReference w:type="default" r:id="rId10"/>
          <w:pgSz w:w="12240" w:h="15840" w:code="1"/>
          <w:pgMar w:top="1701" w:right="1701" w:bottom="1701" w:left="2268" w:header="1020" w:footer="708" w:gutter="0"/>
          <w:pgNumType w:fmt="lowerRoman"/>
          <w:cols w:space="708"/>
          <w:docGrid w:linePitch="360"/>
        </w:sectPr>
      </w:pPr>
      <w:r w:rsidRPr="00316599">
        <w:rPr>
          <w:rFonts w:ascii="Arial" w:hAnsi="Arial" w:cs="Arial"/>
          <w:b/>
          <w:noProof/>
          <w:sz w:val="24"/>
          <w:szCs w:val="24"/>
          <w:lang w:eastAsia="es-VE"/>
        </w:rPr>
        <w:pict>
          <v:shape id="_x0000_s1027" type="#_x0000_t202" style="position:absolute;left:0;text-align:left;margin-left:185.85pt;margin-top:45.7pt;width:40.75pt;height:110.6pt;z-index:2516730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" strokecolor="window">
            <v:textbox style="mso-fit-shape-to-text:t">
              <w:txbxContent>
                <w:p w:rsidR="00023F88" w:rsidRDefault="00023F88" w:rsidP="007B728F"/>
              </w:txbxContent>
            </v:textbox>
            <w10:wrap type="square"/>
          </v:shape>
        </w:pict>
      </w:r>
      <w:r w:rsidR="00105B8B" w:rsidRPr="00705E11">
        <w:rPr>
          <w:rFonts w:ascii="Arial" w:hAnsi="Arial" w:cs="Arial"/>
          <w:sz w:val="24"/>
          <w:szCs w:val="24"/>
        </w:rPr>
        <w:t xml:space="preserve">Bárbula, </w:t>
      </w:r>
      <w:r w:rsidR="00105B8B">
        <w:rPr>
          <w:rFonts w:ascii="Arial" w:hAnsi="Arial" w:cs="Arial"/>
          <w:sz w:val="24"/>
          <w:szCs w:val="24"/>
        </w:rPr>
        <w:t>Febrero</w:t>
      </w:r>
      <w:r w:rsidR="00105B8B" w:rsidRPr="00705E11">
        <w:rPr>
          <w:rFonts w:ascii="Arial" w:hAnsi="Arial" w:cs="Arial"/>
          <w:sz w:val="24"/>
          <w:szCs w:val="24"/>
        </w:rPr>
        <w:t xml:space="preserve"> 201</w:t>
      </w:r>
      <w:r w:rsidR="00854748">
        <w:rPr>
          <w:rFonts w:ascii="Arial" w:hAnsi="Arial" w:cs="Arial"/>
          <w:sz w:val="24"/>
          <w:szCs w:val="24"/>
        </w:rPr>
        <w:t>5</w:t>
      </w:r>
    </w:p>
    <w:p w:rsidR="00105B8B" w:rsidRPr="00D4169D" w:rsidRDefault="00105B8B" w:rsidP="00D4169D">
      <w:pPr>
        <w:spacing w:after="0"/>
        <w:jc w:val="center"/>
        <w:rPr>
          <w:rFonts w:ascii="Times New Roman" w:hAnsi="Times New Roman" w:cs="Times New Roman"/>
          <w:b/>
          <w:sz w:val="24"/>
          <w:szCs w:val="24"/>
        </w:rPr>
      </w:pPr>
      <w:r w:rsidRPr="00D4169D">
        <w:rPr>
          <w:rFonts w:ascii="Arial" w:hAnsi="Arial" w:cs="Arial"/>
          <w:b/>
          <w:sz w:val="24"/>
          <w:szCs w:val="24"/>
        </w:rPr>
        <w:lastRenderedPageBreak/>
        <w:t>ACTA DE APROBACIÓN</w:t>
      </w:r>
    </w:p>
    <w:p w:rsidR="00105B8B" w:rsidRPr="00D4169D" w:rsidRDefault="00105B8B" w:rsidP="00105B8B">
      <w:pPr>
        <w:spacing w:after="0"/>
        <w:jc w:val="center"/>
        <w:rPr>
          <w:rFonts w:ascii="Arial" w:hAnsi="Arial" w:cs="Arial"/>
          <w:b/>
          <w:sz w:val="24"/>
          <w:szCs w:val="24"/>
        </w:rPr>
      </w:pPr>
    </w:p>
    <w:p w:rsidR="00105B8B" w:rsidRPr="00D4169D" w:rsidRDefault="00105B8B" w:rsidP="00105B8B">
      <w:pPr>
        <w:spacing w:after="0"/>
        <w:jc w:val="center"/>
        <w:rPr>
          <w:rFonts w:ascii="Arial" w:hAnsi="Arial" w:cs="Arial"/>
          <w:b/>
          <w:sz w:val="24"/>
          <w:szCs w:val="24"/>
        </w:rPr>
      </w:pPr>
    </w:p>
    <w:p w:rsidR="00105B8B" w:rsidRPr="00D4169D" w:rsidRDefault="00105B8B" w:rsidP="00105B8B">
      <w:pPr>
        <w:spacing w:after="0"/>
        <w:jc w:val="center"/>
        <w:rPr>
          <w:rFonts w:ascii="Arial" w:hAnsi="Arial" w:cs="Arial"/>
          <w:b/>
          <w:sz w:val="24"/>
          <w:szCs w:val="24"/>
        </w:rPr>
      </w:pPr>
    </w:p>
    <w:p w:rsidR="00105B8B" w:rsidRPr="00D4169D" w:rsidRDefault="00105B8B" w:rsidP="00105B8B">
      <w:pPr>
        <w:spacing w:after="0"/>
        <w:jc w:val="center"/>
        <w:rPr>
          <w:rFonts w:ascii="Arial" w:hAnsi="Arial" w:cs="Arial"/>
          <w:b/>
          <w:sz w:val="24"/>
          <w:szCs w:val="24"/>
        </w:rPr>
      </w:pPr>
    </w:p>
    <w:p w:rsidR="00105B8B" w:rsidRPr="002763DB" w:rsidRDefault="00105B8B" w:rsidP="002763DB">
      <w:pPr>
        <w:spacing w:after="0"/>
        <w:jc w:val="both"/>
        <w:rPr>
          <w:rFonts w:ascii="Arial" w:hAnsi="Arial" w:cs="Arial"/>
          <w:b/>
          <w:bCs/>
          <w:sz w:val="24"/>
          <w:szCs w:val="24"/>
          <w:lang w:val="es-MX"/>
        </w:rPr>
      </w:pPr>
      <w:r w:rsidRPr="00D4169D">
        <w:rPr>
          <w:rFonts w:ascii="Arial" w:hAnsi="Arial" w:cs="Arial"/>
          <w:sz w:val="24"/>
          <w:szCs w:val="24"/>
        </w:rPr>
        <w:t xml:space="preserve">En mi carácter de Tutor del Trabajo Especial de Grado </w:t>
      </w:r>
      <w:r w:rsidR="00D4169D" w:rsidRPr="00747568">
        <w:rPr>
          <w:rFonts w:ascii="Arial" w:hAnsi="Arial" w:cs="Arial"/>
          <w:sz w:val="24"/>
          <w:szCs w:val="24"/>
        </w:rPr>
        <w:t>cuyo título</w:t>
      </w:r>
      <w:r w:rsidR="00D4169D" w:rsidRPr="00747568">
        <w:rPr>
          <w:rFonts w:ascii="Arial" w:hAnsi="Arial" w:cs="Arial"/>
          <w:color w:val="000000"/>
          <w:sz w:val="24"/>
          <w:szCs w:val="24"/>
        </w:rPr>
        <w:t>:</w:t>
      </w:r>
      <w:r w:rsidR="00D4169D">
        <w:rPr>
          <w:rFonts w:ascii="Arial" w:hAnsi="Arial" w:cs="Arial"/>
          <w:color w:val="000000"/>
          <w:sz w:val="24"/>
          <w:szCs w:val="24"/>
        </w:rPr>
        <w:t xml:space="preserve"> </w:t>
      </w:r>
      <w:r w:rsidR="00055C02" w:rsidRPr="009202CA">
        <w:rPr>
          <w:rFonts w:ascii="Arial" w:hAnsi="Arial" w:cs="Arial"/>
          <w:b/>
          <w:sz w:val="24"/>
          <w:szCs w:val="24"/>
        </w:rPr>
        <w:t xml:space="preserve">Guía </w:t>
      </w:r>
      <w:r w:rsidR="00C63AB9">
        <w:rPr>
          <w:rFonts w:ascii="Arial" w:hAnsi="Arial" w:cs="Arial"/>
          <w:b/>
          <w:sz w:val="24"/>
          <w:szCs w:val="24"/>
        </w:rPr>
        <w:t>D</w:t>
      </w:r>
      <w:r w:rsidR="00055C02" w:rsidRPr="009202CA">
        <w:rPr>
          <w:rFonts w:ascii="Arial" w:hAnsi="Arial" w:cs="Arial"/>
          <w:b/>
          <w:sz w:val="24"/>
          <w:szCs w:val="24"/>
        </w:rPr>
        <w:t xml:space="preserve">idáctica </w:t>
      </w:r>
      <w:r w:rsidR="00C63AB9">
        <w:rPr>
          <w:rFonts w:ascii="Arial" w:hAnsi="Arial" w:cs="Arial"/>
          <w:b/>
          <w:sz w:val="24"/>
          <w:szCs w:val="24"/>
        </w:rPr>
        <w:t>D</w:t>
      </w:r>
      <w:r w:rsidR="00055C02" w:rsidRPr="009202CA">
        <w:rPr>
          <w:rFonts w:ascii="Arial" w:hAnsi="Arial" w:cs="Arial"/>
          <w:b/>
          <w:sz w:val="24"/>
          <w:szCs w:val="24"/>
        </w:rPr>
        <w:t xml:space="preserve">igital </w:t>
      </w:r>
      <w:r w:rsidR="00C63AB9">
        <w:rPr>
          <w:rFonts w:ascii="Arial" w:hAnsi="Arial" w:cs="Arial"/>
          <w:b/>
          <w:sz w:val="24"/>
          <w:szCs w:val="24"/>
        </w:rPr>
        <w:t>S</w:t>
      </w:r>
      <w:r w:rsidR="00055C02" w:rsidRPr="009202CA">
        <w:rPr>
          <w:rFonts w:ascii="Arial" w:hAnsi="Arial" w:cs="Arial"/>
          <w:b/>
          <w:sz w:val="24"/>
          <w:szCs w:val="24"/>
        </w:rPr>
        <w:t xml:space="preserve">obre los </w:t>
      </w:r>
      <w:r w:rsidR="00C63AB9">
        <w:rPr>
          <w:rFonts w:ascii="Arial" w:hAnsi="Arial" w:cs="Arial"/>
          <w:b/>
          <w:sz w:val="24"/>
          <w:szCs w:val="24"/>
        </w:rPr>
        <w:t>P</w:t>
      </w:r>
      <w:r w:rsidR="00055C02" w:rsidRPr="009202CA">
        <w:rPr>
          <w:rFonts w:ascii="Arial" w:hAnsi="Arial" w:cs="Arial"/>
          <w:b/>
          <w:sz w:val="24"/>
          <w:szCs w:val="24"/>
        </w:rPr>
        <w:t>etroglifos de</w:t>
      </w:r>
      <w:r w:rsidR="0040408D">
        <w:rPr>
          <w:rFonts w:ascii="Arial" w:hAnsi="Arial" w:cs="Arial"/>
          <w:b/>
          <w:sz w:val="24"/>
          <w:szCs w:val="24"/>
        </w:rPr>
        <w:t>l</w:t>
      </w:r>
      <w:r w:rsidR="00055C02" w:rsidRPr="009202CA">
        <w:rPr>
          <w:rFonts w:ascii="Arial" w:hAnsi="Arial" w:cs="Arial"/>
          <w:b/>
          <w:sz w:val="24"/>
          <w:szCs w:val="24"/>
        </w:rPr>
        <w:t xml:space="preserve"> </w:t>
      </w:r>
      <w:r w:rsidR="00C63AB9">
        <w:rPr>
          <w:rFonts w:ascii="Arial" w:hAnsi="Arial" w:cs="Arial"/>
          <w:b/>
          <w:sz w:val="24"/>
          <w:szCs w:val="24"/>
        </w:rPr>
        <w:t>E</w:t>
      </w:r>
      <w:r w:rsidR="00055C02" w:rsidRPr="009202CA">
        <w:rPr>
          <w:rFonts w:ascii="Arial" w:hAnsi="Arial" w:cs="Arial"/>
          <w:b/>
          <w:sz w:val="24"/>
          <w:szCs w:val="24"/>
        </w:rPr>
        <w:t xml:space="preserve">stado Cojedes </w:t>
      </w:r>
      <w:r w:rsidR="00C63AB9">
        <w:rPr>
          <w:rFonts w:ascii="Arial" w:hAnsi="Arial" w:cs="Arial"/>
          <w:b/>
          <w:sz w:val="24"/>
          <w:szCs w:val="24"/>
        </w:rPr>
        <w:t>C</w:t>
      </w:r>
      <w:r w:rsidR="00055C02" w:rsidRPr="009202CA">
        <w:rPr>
          <w:rFonts w:ascii="Arial" w:hAnsi="Arial" w:cs="Arial"/>
          <w:b/>
          <w:sz w:val="24"/>
          <w:szCs w:val="24"/>
        </w:rPr>
        <w:t xml:space="preserve">omo eje </w:t>
      </w:r>
      <w:r w:rsidR="00C63AB9">
        <w:rPr>
          <w:rFonts w:ascii="Arial" w:hAnsi="Arial" w:cs="Arial"/>
          <w:b/>
          <w:sz w:val="24"/>
          <w:szCs w:val="24"/>
        </w:rPr>
        <w:t>I</w:t>
      </w:r>
      <w:r w:rsidR="00055C02" w:rsidRPr="009202CA">
        <w:rPr>
          <w:rFonts w:ascii="Arial" w:hAnsi="Arial" w:cs="Arial"/>
          <w:b/>
          <w:sz w:val="24"/>
          <w:szCs w:val="24"/>
        </w:rPr>
        <w:t xml:space="preserve">ntegrador del </w:t>
      </w:r>
      <w:r w:rsidR="00C63AB9">
        <w:rPr>
          <w:rFonts w:ascii="Arial" w:hAnsi="Arial" w:cs="Arial"/>
          <w:b/>
          <w:sz w:val="24"/>
          <w:szCs w:val="24"/>
        </w:rPr>
        <w:t>Á</w:t>
      </w:r>
      <w:r w:rsidR="00C63AB9" w:rsidRPr="009202CA">
        <w:rPr>
          <w:rFonts w:ascii="Arial" w:hAnsi="Arial" w:cs="Arial"/>
          <w:b/>
          <w:sz w:val="24"/>
          <w:szCs w:val="24"/>
        </w:rPr>
        <w:t>rea</w:t>
      </w:r>
      <w:r w:rsidR="00055C02" w:rsidRPr="009202CA">
        <w:rPr>
          <w:rFonts w:ascii="Arial" w:hAnsi="Arial" w:cs="Arial"/>
          <w:b/>
          <w:sz w:val="24"/>
          <w:szCs w:val="24"/>
        </w:rPr>
        <w:t xml:space="preserve"> de las </w:t>
      </w:r>
      <w:r w:rsidR="00C63AB9">
        <w:rPr>
          <w:rFonts w:ascii="Arial" w:hAnsi="Arial" w:cs="Arial"/>
          <w:b/>
          <w:sz w:val="24"/>
          <w:szCs w:val="24"/>
        </w:rPr>
        <w:t>C</w:t>
      </w:r>
      <w:r w:rsidR="00055C02" w:rsidRPr="009202CA">
        <w:rPr>
          <w:rFonts w:ascii="Arial" w:hAnsi="Arial" w:cs="Arial"/>
          <w:b/>
          <w:sz w:val="24"/>
          <w:szCs w:val="24"/>
        </w:rPr>
        <w:t xml:space="preserve">iencias </w:t>
      </w:r>
      <w:r w:rsidR="00C63AB9">
        <w:rPr>
          <w:rFonts w:ascii="Arial" w:hAnsi="Arial" w:cs="Arial"/>
          <w:b/>
          <w:sz w:val="24"/>
          <w:szCs w:val="24"/>
        </w:rPr>
        <w:t>S</w:t>
      </w:r>
      <w:r w:rsidR="00055C02" w:rsidRPr="009202CA">
        <w:rPr>
          <w:rFonts w:ascii="Arial" w:hAnsi="Arial" w:cs="Arial"/>
          <w:b/>
          <w:sz w:val="24"/>
          <w:szCs w:val="24"/>
        </w:rPr>
        <w:t xml:space="preserve">ociales y su </w:t>
      </w:r>
      <w:r w:rsidR="00C63AB9">
        <w:rPr>
          <w:rFonts w:ascii="Arial" w:hAnsi="Arial" w:cs="Arial"/>
          <w:b/>
          <w:sz w:val="24"/>
          <w:szCs w:val="24"/>
        </w:rPr>
        <w:t>V</w:t>
      </w:r>
      <w:r w:rsidR="00055C02" w:rsidRPr="009202CA">
        <w:rPr>
          <w:rFonts w:ascii="Arial" w:hAnsi="Arial" w:cs="Arial"/>
          <w:b/>
          <w:sz w:val="24"/>
          <w:szCs w:val="24"/>
        </w:rPr>
        <w:t>aloración de</w:t>
      </w:r>
      <w:r w:rsidR="00055C02">
        <w:rPr>
          <w:rFonts w:ascii="Arial" w:hAnsi="Arial" w:cs="Arial"/>
          <w:b/>
          <w:sz w:val="24"/>
          <w:szCs w:val="24"/>
        </w:rPr>
        <w:t xml:space="preserve">l </w:t>
      </w:r>
      <w:r w:rsidR="00C63AB9">
        <w:rPr>
          <w:rFonts w:ascii="Arial" w:hAnsi="Arial" w:cs="Arial"/>
          <w:b/>
          <w:sz w:val="24"/>
          <w:szCs w:val="24"/>
        </w:rPr>
        <w:t>P</w:t>
      </w:r>
      <w:r w:rsidR="00055C02">
        <w:rPr>
          <w:rFonts w:ascii="Arial" w:hAnsi="Arial" w:cs="Arial"/>
          <w:b/>
          <w:sz w:val="24"/>
          <w:szCs w:val="24"/>
        </w:rPr>
        <w:t xml:space="preserve">atrimonio </w:t>
      </w:r>
      <w:r w:rsidR="00C63AB9">
        <w:rPr>
          <w:rFonts w:ascii="Arial" w:hAnsi="Arial" w:cs="Arial"/>
          <w:b/>
          <w:sz w:val="24"/>
          <w:szCs w:val="24"/>
        </w:rPr>
        <w:t>H</w:t>
      </w:r>
      <w:r w:rsidR="00055C02">
        <w:rPr>
          <w:rFonts w:ascii="Arial" w:hAnsi="Arial" w:cs="Arial"/>
          <w:b/>
          <w:sz w:val="24"/>
          <w:szCs w:val="24"/>
        </w:rPr>
        <w:t xml:space="preserve">istórico </w:t>
      </w:r>
      <w:r w:rsidR="00C63AB9">
        <w:rPr>
          <w:rFonts w:ascii="Arial" w:hAnsi="Arial" w:cs="Arial"/>
          <w:b/>
          <w:sz w:val="24"/>
          <w:szCs w:val="24"/>
        </w:rPr>
        <w:t>C</w:t>
      </w:r>
      <w:r w:rsidR="00055C02">
        <w:rPr>
          <w:rFonts w:ascii="Arial" w:hAnsi="Arial" w:cs="Arial"/>
          <w:b/>
          <w:sz w:val="24"/>
          <w:szCs w:val="24"/>
        </w:rPr>
        <w:t xml:space="preserve">ultural en </w:t>
      </w:r>
      <w:r w:rsidR="00C63AB9">
        <w:rPr>
          <w:rFonts w:ascii="Arial" w:hAnsi="Arial" w:cs="Arial"/>
          <w:b/>
          <w:sz w:val="24"/>
          <w:szCs w:val="24"/>
        </w:rPr>
        <w:t>D</w:t>
      </w:r>
      <w:r w:rsidR="00055C02">
        <w:rPr>
          <w:rFonts w:ascii="Arial" w:hAnsi="Arial" w:cs="Arial"/>
          <w:b/>
          <w:sz w:val="24"/>
          <w:szCs w:val="24"/>
        </w:rPr>
        <w:t>irigida</w:t>
      </w:r>
      <w:r w:rsidR="00055C02">
        <w:rPr>
          <w:rFonts w:ascii="Arial" w:hAnsi="Arial" w:cs="Arial"/>
          <w:b/>
          <w:bCs/>
          <w:sz w:val="24"/>
          <w:szCs w:val="24"/>
          <w:lang w:val="es-MX"/>
        </w:rPr>
        <w:t xml:space="preserve"> </w:t>
      </w:r>
      <w:r w:rsidR="00055C02" w:rsidRPr="009202CA">
        <w:rPr>
          <w:rFonts w:ascii="Arial" w:hAnsi="Arial" w:cs="Arial"/>
          <w:b/>
          <w:sz w:val="24"/>
          <w:szCs w:val="24"/>
        </w:rPr>
        <w:t xml:space="preserve">a los </w:t>
      </w:r>
      <w:r w:rsidR="00C63AB9">
        <w:rPr>
          <w:rFonts w:ascii="Arial" w:hAnsi="Arial" w:cs="Arial"/>
          <w:b/>
          <w:sz w:val="24"/>
          <w:szCs w:val="24"/>
        </w:rPr>
        <w:t>E</w:t>
      </w:r>
      <w:r w:rsidR="00055C02" w:rsidRPr="009202CA">
        <w:rPr>
          <w:rFonts w:ascii="Arial" w:hAnsi="Arial" w:cs="Arial"/>
          <w:b/>
          <w:sz w:val="24"/>
          <w:szCs w:val="24"/>
        </w:rPr>
        <w:t xml:space="preserve">studiantes de 1ero y 2do año de la </w:t>
      </w:r>
      <w:r w:rsidR="00055C02">
        <w:rPr>
          <w:rFonts w:ascii="Arial" w:hAnsi="Arial" w:cs="Arial"/>
          <w:b/>
          <w:sz w:val="24"/>
          <w:szCs w:val="24"/>
        </w:rPr>
        <w:t>U.</w:t>
      </w:r>
      <w:r w:rsidR="00055C02" w:rsidRPr="009202CA">
        <w:rPr>
          <w:rFonts w:ascii="Arial" w:hAnsi="Arial" w:cs="Arial"/>
          <w:b/>
          <w:sz w:val="24"/>
          <w:szCs w:val="24"/>
        </w:rPr>
        <w:t xml:space="preserve">E. </w:t>
      </w:r>
      <w:r w:rsidR="00C63AB9">
        <w:rPr>
          <w:rFonts w:ascii="Arial" w:hAnsi="Arial" w:cs="Arial"/>
          <w:b/>
          <w:sz w:val="24"/>
          <w:szCs w:val="24"/>
        </w:rPr>
        <w:t>C</w:t>
      </w:r>
      <w:r w:rsidR="00055C02" w:rsidRPr="009202CA">
        <w:rPr>
          <w:rFonts w:ascii="Arial" w:hAnsi="Arial" w:cs="Arial"/>
          <w:b/>
          <w:sz w:val="24"/>
          <w:szCs w:val="24"/>
        </w:rPr>
        <w:t>olegio “</w:t>
      </w:r>
      <w:r w:rsidR="00C63AB9">
        <w:rPr>
          <w:rFonts w:ascii="Arial" w:hAnsi="Arial" w:cs="Arial"/>
          <w:b/>
          <w:sz w:val="24"/>
          <w:szCs w:val="24"/>
        </w:rPr>
        <w:t>S</w:t>
      </w:r>
      <w:r w:rsidR="00055C02" w:rsidRPr="009202CA">
        <w:rPr>
          <w:rFonts w:ascii="Arial" w:hAnsi="Arial" w:cs="Arial"/>
          <w:b/>
          <w:sz w:val="24"/>
          <w:szCs w:val="24"/>
        </w:rPr>
        <w:t xml:space="preserve">an </w:t>
      </w:r>
      <w:r w:rsidR="00C63AB9">
        <w:rPr>
          <w:rFonts w:ascii="Arial" w:hAnsi="Arial" w:cs="Arial"/>
          <w:b/>
          <w:sz w:val="24"/>
          <w:szCs w:val="24"/>
        </w:rPr>
        <w:t>J</w:t>
      </w:r>
      <w:r w:rsidR="00055C02" w:rsidRPr="009202CA">
        <w:rPr>
          <w:rFonts w:ascii="Arial" w:hAnsi="Arial" w:cs="Arial"/>
          <w:b/>
          <w:sz w:val="24"/>
          <w:szCs w:val="24"/>
        </w:rPr>
        <w:t>osé”</w:t>
      </w:r>
      <w:r w:rsidR="002763DB">
        <w:rPr>
          <w:rFonts w:ascii="Arial" w:hAnsi="Arial" w:cs="Arial"/>
          <w:b/>
          <w:sz w:val="24"/>
          <w:szCs w:val="24"/>
        </w:rPr>
        <w:t>,</w:t>
      </w:r>
      <w:r w:rsidR="00055C02">
        <w:rPr>
          <w:rFonts w:ascii="Arial" w:hAnsi="Arial" w:cs="Arial"/>
          <w:b/>
          <w:sz w:val="24"/>
          <w:szCs w:val="24"/>
        </w:rPr>
        <w:t xml:space="preserve"> </w:t>
      </w:r>
      <w:r w:rsidRPr="00D4169D">
        <w:rPr>
          <w:rFonts w:ascii="Arial" w:hAnsi="Arial" w:cs="Arial"/>
          <w:sz w:val="24"/>
          <w:szCs w:val="24"/>
        </w:rPr>
        <w:t>presentado por l</w:t>
      </w:r>
      <w:r w:rsidR="00D4169D">
        <w:rPr>
          <w:rFonts w:ascii="Arial" w:hAnsi="Arial" w:cs="Arial"/>
          <w:sz w:val="24"/>
          <w:szCs w:val="24"/>
        </w:rPr>
        <w:t>os ciudadano</w:t>
      </w:r>
      <w:r w:rsidRPr="00D4169D">
        <w:rPr>
          <w:rFonts w:ascii="Arial" w:hAnsi="Arial" w:cs="Arial"/>
          <w:sz w:val="24"/>
          <w:szCs w:val="24"/>
        </w:rPr>
        <w:t>s</w:t>
      </w:r>
      <w:r w:rsidR="00D4169D">
        <w:rPr>
          <w:rFonts w:ascii="Arial" w:hAnsi="Arial" w:cs="Arial"/>
          <w:sz w:val="24"/>
          <w:szCs w:val="24"/>
        </w:rPr>
        <w:t xml:space="preserve">: </w:t>
      </w:r>
      <w:r w:rsidR="00D4169D" w:rsidRPr="00D4169D">
        <w:rPr>
          <w:rFonts w:ascii="Arial" w:hAnsi="Arial" w:cs="Arial"/>
          <w:b/>
          <w:sz w:val="24"/>
          <w:szCs w:val="24"/>
        </w:rPr>
        <w:t>Gonzalo Daniel Flores Palma</w:t>
      </w:r>
      <w:r w:rsidRPr="00D4169D">
        <w:rPr>
          <w:rFonts w:ascii="Arial" w:hAnsi="Arial" w:cs="Arial"/>
          <w:b/>
          <w:sz w:val="24"/>
          <w:szCs w:val="24"/>
        </w:rPr>
        <w:t xml:space="preserve"> y </w:t>
      </w:r>
      <w:r w:rsidR="00D4169D" w:rsidRPr="00D4169D">
        <w:rPr>
          <w:rFonts w:ascii="Arial" w:hAnsi="Arial" w:cs="Arial"/>
          <w:b/>
          <w:sz w:val="24"/>
          <w:szCs w:val="24"/>
        </w:rPr>
        <w:t>Diego Jesús Padrón Cedeño</w:t>
      </w:r>
      <w:r w:rsidRPr="00D4169D">
        <w:rPr>
          <w:rFonts w:ascii="Arial" w:hAnsi="Arial" w:cs="Arial"/>
          <w:b/>
          <w:sz w:val="24"/>
          <w:szCs w:val="24"/>
        </w:rPr>
        <w:t xml:space="preserve"> </w:t>
      </w:r>
      <w:r w:rsidRPr="00D4169D">
        <w:rPr>
          <w:rFonts w:ascii="Arial" w:hAnsi="Arial" w:cs="Arial"/>
          <w:sz w:val="24"/>
          <w:szCs w:val="24"/>
        </w:rPr>
        <w:t>para optar al Grado de Licenciad</w:t>
      </w:r>
      <w:r w:rsidR="00D4169D">
        <w:rPr>
          <w:rFonts w:ascii="Arial" w:hAnsi="Arial" w:cs="Arial"/>
          <w:sz w:val="24"/>
          <w:szCs w:val="24"/>
        </w:rPr>
        <w:t>os</w:t>
      </w:r>
      <w:r w:rsidRPr="00D4169D">
        <w:rPr>
          <w:rFonts w:ascii="Arial" w:hAnsi="Arial" w:cs="Arial"/>
          <w:sz w:val="24"/>
          <w:szCs w:val="24"/>
        </w:rPr>
        <w:t xml:space="preserve"> en </w:t>
      </w:r>
      <w:r w:rsidRPr="00D4169D">
        <w:rPr>
          <w:rFonts w:ascii="Arial" w:hAnsi="Arial" w:cs="Arial"/>
          <w:b/>
          <w:sz w:val="24"/>
          <w:szCs w:val="24"/>
        </w:rPr>
        <w:t>Educación</w:t>
      </w:r>
      <w:r w:rsidRPr="00D4169D">
        <w:rPr>
          <w:rFonts w:ascii="Arial" w:hAnsi="Arial" w:cs="Arial"/>
          <w:sz w:val="24"/>
          <w:szCs w:val="24"/>
        </w:rPr>
        <w:t xml:space="preserve"> Mención </w:t>
      </w:r>
      <w:r w:rsidRPr="00D4169D">
        <w:rPr>
          <w:rFonts w:ascii="Arial" w:hAnsi="Arial" w:cs="Arial"/>
          <w:b/>
          <w:sz w:val="24"/>
          <w:szCs w:val="24"/>
        </w:rPr>
        <w:t xml:space="preserve">Ciencias Sociales. </w:t>
      </w:r>
      <w:r w:rsidRPr="00D4169D">
        <w:rPr>
          <w:rFonts w:ascii="Arial" w:hAnsi="Arial" w:cs="Arial"/>
          <w:sz w:val="24"/>
          <w:szCs w:val="24"/>
        </w:rPr>
        <w:t>Se considera mediante la presentación pública y evaluación por parte del jurado examinador que se designe que dicho Trabajo reúne los requisitos y méritos suficientes para ser aprobado.</w:t>
      </w:r>
    </w:p>
    <w:p w:rsidR="00105B8B" w:rsidRPr="00D4169D" w:rsidRDefault="00105B8B" w:rsidP="00105B8B">
      <w:pPr>
        <w:spacing w:after="0" w:line="360" w:lineRule="auto"/>
        <w:jc w:val="both"/>
        <w:rPr>
          <w:rFonts w:ascii="Arial" w:hAnsi="Arial" w:cs="Arial"/>
          <w:sz w:val="24"/>
          <w:szCs w:val="24"/>
        </w:rPr>
      </w:pPr>
    </w:p>
    <w:p w:rsidR="00105B8B" w:rsidRDefault="00105B8B" w:rsidP="00105B8B">
      <w:pPr>
        <w:spacing w:after="0" w:line="360" w:lineRule="auto"/>
        <w:jc w:val="both"/>
        <w:rPr>
          <w:rFonts w:ascii="Arial" w:hAnsi="Arial" w:cs="Arial"/>
          <w:sz w:val="24"/>
          <w:szCs w:val="24"/>
        </w:rPr>
      </w:pPr>
      <w:r w:rsidRPr="00D4169D">
        <w:rPr>
          <w:rFonts w:ascii="Arial" w:hAnsi="Arial" w:cs="Arial"/>
          <w:sz w:val="24"/>
          <w:szCs w:val="24"/>
        </w:rPr>
        <w:tab/>
        <w:t xml:space="preserve">En Bárbula, a los </w:t>
      </w:r>
      <w:r w:rsidR="00D4169D">
        <w:rPr>
          <w:rFonts w:ascii="Arial" w:hAnsi="Arial" w:cs="Arial"/>
          <w:sz w:val="24"/>
          <w:szCs w:val="24"/>
        </w:rPr>
        <w:t>25</w:t>
      </w:r>
      <w:r w:rsidRPr="00D4169D">
        <w:rPr>
          <w:rFonts w:ascii="Arial" w:hAnsi="Arial" w:cs="Arial"/>
          <w:sz w:val="24"/>
          <w:szCs w:val="24"/>
        </w:rPr>
        <w:t xml:space="preserve"> días del mes de Febrero de 2015</w:t>
      </w:r>
    </w:p>
    <w:p w:rsidR="002763DB" w:rsidRPr="00D4169D" w:rsidRDefault="002763DB" w:rsidP="00105B8B">
      <w:pPr>
        <w:spacing w:after="0" w:line="360" w:lineRule="auto"/>
        <w:jc w:val="both"/>
        <w:rPr>
          <w:rFonts w:ascii="Arial" w:hAnsi="Arial" w:cs="Arial"/>
          <w:sz w:val="24"/>
          <w:szCs w:val="24"/>
        </w:rPr>
      </w:pPr>
    </w:p>
    <w:p w:rsidR="00D4169D" w:rsidRDefault="00D4169D" w:rsidP="00105B8B">
      <w:pPr>
        <w:spacing w:after="0" w:line="360" w:lineRule="auto"/>
        <w:jc w:val="both"/>
        <w:rPr>
          <w:rFonts w:ascii="Arial" w:hAnsi="Arial" w:cs="Arial"/>
          <w:sz w:val="24"/>
          <w:szCs w:val="24"/>
        </w:rPr>
      </w:pPr>
    </w:p>
    <w:p w:rsidR="00D4169D" w:rsidRDefault="00D4169D" w:rsidP="00D4169D">
      <w:pPr>
        <w:spacing w:after="0" w:line="360" w:lineRule="auto"/>
        <w:rPr>
          <w:rFonts w:ascii="Arial" w:hAnsi="Arial" w:cs="Arial"/>
          <w:sz w:val="24"/>
          <w:szCs w:val="24"/>
        </w:rPr>
      </w:pPr>
    </w:p>
    <w:p w:rsidR="00555834" w:rsidRPr="00D4169D" w:rsidRDefault="00555834" w:rsidP="00D4169D">
      <w:pPr>
        <w:spacing w:after="0" w:line="360" w:lineRule="auto"/>
        <w:rPr>
          <w:rFonts w:ascii="Arial" w:hAnsi="Arial" w:cs="Arial"/>
          <w:sz w:val="24"/>
          <w:szCs w:val="24"/>
        </w:rPr>
      </w:pPr>
    </w:p>
    <w:p w:rsidR="00105B8B" w:rsidRDefault="00105B8B" w:rsidP="00D4169D">
      <w:pPr>
        <w:spacing w:after="0" w:line="360" w:lineRule="auto"/>
        <w:jc w:val="center"/>
        <w:rPr>
          <w:rFonts w:ascii="Arial" w:hAnsi="Arial" w:cs="Arial"/>
          <w:sz w:val="24"/>
          <w:szCs w:val="24"/>
        </w:rPr>
      </w:pPr>
      <w:r w:rsidRPr="00D4169D">
        <w:rPr>
          <w:rFonts w:ascii="Arial" w:hAnsi="Arial" w:cs="Arial"/>
          <w:sz w:val="24"/>
          <w:szCs w:val="24"/>
        </w:rPr>
        <w:t>_________________________</w:t>
      </w:r>
    </w:p>
    <w:p w:rsidR="002763DB" w:rsidRPr="00D4169D" w:rsidRDefault="002763DB" w:rsidP="00D4169D">
      <w:pPr>
        <w:spacing w:after="0" w:line="360" w:lineRule="auto"/>
        <w:jc w:val="center"/>
        <w:rPr>
          <w:rFonts w:ascii="Arial" w:hAnsi="Arial" w:cs="Arial"/>
          <w:sz w:val="24"/>
          <w:szCs w:val="24"/>
        </w:rPr>
      </w:pPr>
    </w:p>
    <w:p w:rsidR="00105B8B" w:rsidRPr="00D4169D" w:rsidRDefault="00105B8B" w:rsidP="00D4169D">
      <w:pPr>
        <w:spacing w:after="0" w:line="360" w:lineRule="auto"/>
        <w:jc w:val="center"/>
        <w:rPr>
          <w:rFonts w:ascii="Arial" w:hAnsi="Arial" w:cs="Arial"/>
          <w:b/>
          <w:sz w:val="24"/>
          <w:szCs w:val="24"/>
        </w:rPr>
      </w:pPr>
      <w:r w:rsidRPr="00D4169D">
        <w:rPr>
          <w:rFonts w:ascii="Arial" w:hAnsi="Arial" w:cs="Arial"/>
          <w:b/>
          <w:sz w:val="24"/>
          <w:szCs w:val="24"/>
        </w:rPr>
        <w:t>Msc. Felipe A. Bastidas T.</w:t>
      </w:r>
    </w:p>
    <w:p w:rsidR="00105B8B" w:rsidRPr="00D4169D" w:rsidRDefault="00105B8B" w:rsidP="00D4169D">
      <w:pPr>
        <w:spacing w:after="0" w:line="360" w:lineRule="auto"/>
        <w:jc w:val="center"/>
        <w:rPr>
          <w:rFonts w:ascii="Arial" w:hAnsi="Arial" w:cs="Arial"/>
          <w:b/>
          <w:sz w:val="24"/>
          <w:szCs w:val="24"/>
        </w:rPr>
      </w:pPr>
      <w:r w:rsidRPr="00D4169D">
        <w:rPr>
          <w:rFonts w:ascii="Arial" w:hAnsi="Arial" w:cs="Arial"/>
          <w:b/>
          <w:sz w:val="24"/>
          <w:szCs w:val="24"/>
        </w:rPr>
        <w:t>C.I 10.485.791</w:t>
      </w:r>
    </w:p>
    <w:p w:rsidR="00D4169D" w:rsidRDefault="00D4169D" w:rsidP="00D4169D">
      <w:pPr>
        <w:spacing w:after="0" w:line="360" w:lineRule="auto"/>
        <w:jc w:val="center"/>
        <w:rPr>
          <w:rFonts w:ascii="Arial" w:hAnsi="Arial" w:cs="Arial"/>
          <w:b/>
          <w:sz w:val="24"/>
          <w:szCs w:val="24"/>
        </w:rPr>
      </w:pPr>
    </w:p>
    <w:p w:rsidR="002763DB" w:rsidRDefault="002763DB" w:rsidP="00D4169D">
      <w:pPr>
        <w:spacing w:after="0" w:line="360" w:lineRule="auto"/>
        <w:jc w:val="center"/>
        <w:rPr>
          <w:rFonts w:ascii="Arial" w:hAnsi="Arial" w:cs="Arial"/>
          <w:b/>
          <w:sz w:val="24"/>
          <w:szCs w:val="24"/>
        </w:rPr>
      </w:pPr>
    </w:p>
    <w:p w:rsidR="00555834" w:rsidRPr="00D4169D" w:rsidRDefault="00555834" w:rsidP="00D4169D">
      <w:pPr>
        <w:spacing w:after="0" w:line="360" w:lineRule="auto"/>
        <w:jc w:val="center"/>
        <w:rPr>
          <w:rFonts w:ascii="Arial" w:hAnsi="Arial" w:cs="Arial"/>
          <w:b/>
          <w:sz w:val="24"/>
          <w:szCs w:val="24"/>
        </w:rPr>
      </w:pPr>
    </w:p>
    <w:p w:rsidR="00105B8B" w:rsidRPr="002763DB" w:rsidRDefault="00105B8B" w:rsidP="00D4169D">
      <w:pPr>
        <w:spacing w:after="0"/>
        <w:jc w:val="center"/>
        <w:rPr>
          <w:rFonts w:ascii="Arial" w:hAnsi="Arial" w:cs="Arial"/>
          <w:sz w:val="24"/>
          <w:szCs w:val="24"/>
        </w:rPr>
      </w:pPr>
      <w:r w:rsidRPr="002763DB">
        <w:rPr>
          <w:rFonts w:ascii="Arial" w:hAnsi="Arial" w:cs="Arial"/>
          <w:sz w:val="24"/>
          <w:szCs w:val="24"/>
        </w:rPr>
        <w:t xml:space="preserve">_______________________     </w:t>
      </w:r>
      <w:r w:rsidR="00D4169D" w:rsidRPr="002763DB">
        <w:rPr>
          <w:rFonts w:ascii="Arial" w:hAnsi="Arial" w:cs="Arial"/>
          <w:sz w:val="24"/>
          <w:szCs w:val="24"/>
        </w:rPr>
        <w:t xml:space="preserve">                              </w:t>
      </w:r>
      <w:r w:rsidRPr="002763DB">
        <w:rPr>
          <w:rFonts w:ascii="Arial" w:hAnsi="Arial" w:cs="Arial"/>
          <w:sz w:val="24"/>
          <w:szCs w:val="24"/>
        </w:rPr>
        <w:t>_____________________</w:t>
      </w:r>
    </w:p>
    <w:p w:rsidR="00105B8B" w:rsidRPr="002763DB" w:rsidRDefault="00105B8B" w:rsidP="00D4169D">
      <w:pPr>
        <w:spacing w:after="0"/>
        <w:jc w:val="center"/>
        <w:rPr>
          <w:rFonts w:ascii="Arial" w:hAnsi="Arial" w:cs="Arial"/>
          <w:b/>
          <w:sz w:val="24"/>
          <w:szCs w:val="24"/>
        </w:rPr>
      </w:pPr>
      <w:r w:rsidRPr="002763DB">
        <w:rPr>
          <w:rFonts w:ascii="Arial" w:hAnsi="Arial" w:cs="Arial"/>
          <w:b/>
          <w:sz w:val="24"/>
          <w:szCs w:val="24"/>
        </w:rPr>
        <w:t xml:space="preserve">Jurado                                                 </w:t>
      </w:r>
      <w:r w:rsidR="00D4169D" w:rsidRPr="002763DB">
        <w:rPr>
          <w:rFonts w:ascii="Arial" w:hAnsi="Arial" w:cs="Arial"/>
          <w:b/>
          <w:sz w:val="24"/>
          <w:szCs w:val="24"/>
        </w:rPr>
        <w:t xml:space="preserve">                </w:t>
      </w:r>
      <w:r w:rsidRPr="002763DB">
        <w:rPr>
          <w:rFonts w:ascii="Arial" w:hAnsi="Arial" w:cs="Arial"/>
          <w:b/>
          <w:sz w:val="24"/>
          <w:szCs w:val="24"/>
        </w:rPr>
        <w:t>Jurado</w:t>
      </w:r>
    </w:p>
    <w:p w:rsidR="00D4169D" w:rsidRPr="002763DB" w:rsidRDefault="00105B8B" w:rsidP="00D4169D">
      <w:pPr>
        <w:spacing w:after="0"/>
        <w:jc w:val="center"/>
        <w:rPr>
          <w:rFonts w:ascii="Arial" w:hAnsi="Arial" w:cs="Arial"/>
          <w:sz w:val="24"/>
          <w:szCs w:val="24"/>
        </w:rPr>
      </w:pPr>
      <w:r w:rsidRPr="002763DB">
        <w:rPr>
          <w:rFonts w:ascii="Arial" w:hAnsi="Arial" w:cs="Arial"/>
          <w:sz w:val="24"/>
          <w:szCs w:val="24"/>
        </w:rPr>
        <w:t xml:space="preserve">C.I:_____________________        </w:t>
      </w:r>
      <w:r w:rsidR="00D4169D" w:rsidRPr="002763DB">
        <w:rPr>
          <w:rFonts w:ascii="Arial" w:hAnsi="Arial" w:cs="Arial"/>
          <w:sz w:val="24"/>
          <w:szCs w:val="24"/>
        </w:rPr>
        <w:t xml:space="preserve">                         C.I:__________________</w:t>
      </w:r>
    </w:p>
    <w:p w:rsidR="00D4169D" w:rsidRPr="002763DB" w:rsidRDefault="00105B8B" w:rsidP="00D4169D">
      <w:pPr>
        <w:spacing w:after="0"/>
        <w:rPr>
          <w:rFonts w:ascii="Arial" w:hAnsi="Arial" w:cs="Arial"/>
          <w:sz w:val="24"/>
          <w:szCs w:val="24"/>
        </w:rPr>
      </w:pPr>
      <w:r w:rsidRPr="002763DB">
        <w:rPr>
          <w:rFonts w:ascii="Arial" w:hAnsi="Arial" w:cs="Arial"/>
          <w:sz w:val="24"/>
          <w:szCs w:val="24"/>
        </w:rPr>
        <w:t xml:space="preserve">                            </w:t>
      </w:r>
      <w:r w:rsidR="00D4169D" w:rsidRPr="002763DB">
        <w:rPr>
          <w:rFonts w:ascii="Arial" w:hAnsi="Arial" w:cs="Arial"/>
          <w:sz w:val="24"/>
          <w:szCs w:val="24"/>
        </w:rPr>
        <w:t xml:space="preserve">       </w:t>
      </w:r>
    </w:p>
    <w:p w:rsidR="00D4169D" w:rsidRPr="002763DB" w:rsidRDefault="00D4169D" w:rsidP="00D4169D">
      <w:pPr>
        <w:spacing w:after="0"/>
        <w:rPr>
          <w:rFonts w:ascii="Arial" w:hAnsi="Arial" w:cs="Arial"/>
          <w:sz w:val="24"/>
          <w:szCs w:val="24"/>
        </w:rPr>
      </w:pPr>
    </w:p>
    <w:p w:rsidR="002763DB" w:rsidRDefault="002763DB" w:rsidP="00D4169D">
      <w:pPr>
        <w:spacing w:after="0"/>
        <w:rPr>
          <w:rFonts w:ascii="Arial" w:hAnsi="Arial" w:cs="Arial"/>
          <w:b/>
          <w:sz w:val="24"/>
          <w:szCs w:val="24"/>
        </w:rPr>
      </w:pPr>
    </w:p>
    <w:p w:rsidR="002763DB" w:rsidRDefault="002763DB" w:rsidP="00D4169D">
      <w:pPr>
        <w:spacing w:after="0"/>
        <w:rPr>
          <w:rFonts w:ascii="Arial" w:hAnsi="Arial" w:cs="Arial"/>
          <w:b/>
          <w:sz w:val="24"/>
          <w:szCs w:val="24"/>
        </w:rPr>
      </w:pPr>
    </w:p>
    <w:p w:rsidR="00D4169D" w:rsidRPr="00D4169D" w:rsidRDefault="00D4169D" w:rsidP="00D4169D">
      <w:pPr>
        <w:spacing w:after="0"/>
        <w:rPr>
          <w:rFonts w:ascii="Arial" w:hAnsi="Arial" w:cs="Arial"/>
          <w:b/>
          <w:sz w:val="24"/>
          <w:szCs w:val="24"/>
        </w:rPr>
      </w:pPr>
    </w:p>
    <w:p w:rsidR="007D456E" w:rsidRDefault="00105B8B" w:rsidP="004B414B">
      <w:pPr>
        <w:spacing w:after="0"/>
        <w:jc w:val="center"/>
        <w:rPr>
          <w:rFonts w:ascii="Arial" w:hAnsi="Arial" w:cs="Arial"/>
          <w:sz w:val="24"/>
          <w:szCs w:val="24"/>
        </w:rPr>
      </w:pPr>
      <w:r w:rsidRPr="00D4169D">
        <w:rPr>
          <w:rFonts w:ascii="Arial" w:hAnsi="Arial" w:cs="Arial"/>
          <w:b/>
          <w:sz w:val="24"/>
          <w:szCs w:val="24"/>
        </w:rPr>
        <w:t>Sello</w:t>
      </w:r>
      <w:r w:rsidR="007D456E">
        <w:rPr>
          <w:rFonts w:ascii="Arial" w:hAnsi="Arial" w:cs="Arial"/>
          <w:sz w:val="24"/>
          <w:szCs w:val="24"/>
        </w:rPr>
        <w:t xml:space="preserve"> </w:t>
      </w:r>
    </w:p>
    <w:p w:rsidR="002763DB" w:rsidRPr="00705E11" w:rsidRDefault="002763DB" w:rsidP="004B414B">
      <w:pPr>
        <w:spacing w:after="0"/>
        <w:jc w:val="center"/>
        <w:rPr>
          <w:rFonts w:ascii="Arial" w:hAnsi="Arial" w:cs="Arial"/>
          <w:sz w:val="24"/>
          <w:szCs w:val="24"/>
        </w:rPr>
      </w:pPr>
    </w:p>
    <w:p w:rsidR="00E91B3F" w:rsidRPr="00CF215A" w:rsidRDefault="00E91B3F" w:rsidP="00E91B3F">
      <w:pPr>
        <w:tabs>
          <w:tab w:val="left" w:pos="284"/>
        </w:tabs>
        <w:spacing w:after="0" w:line="360" w:lineRule="auto"/>
        <w:jc w:val="center"/>
        <w:rPr>
          <w:rFonts w:ascii="Arial" w:hAnsi="Arial" w:cs="Arial"/>
          <w:b/>
          <w:bCs/>
          <w:sz w:val="24"/>
          <w:szCs w:val="24"/>
        </w:rPr>
      </w:pPr>
      <w:r w:rsidRPr="00CF215A">
        <w:rPr>
          <w:rFonts w:ascii="Arial" w:hAnsi="Arial" w:cs="Arial"/>
          <w:b/>
          <w:bCs/>
          <w:sz w:val="24"/>
          <w:szCs w:val="24"/>
        </w:rPr>
        <w:lastRenderedPageBreak/>
        <w:t>DEDICATORIA</w:t>
      </w:r>
    </w:p>
    <w:p w:rsidR="00E91B3F" w:rsidRPr="00CF215A" w:rsidRDefault="00E91B3F" w:rsidP="00E91B3F">
      <w:pPr>
        <w:spacing w:line="360" w:lineRule="auto"/>
        <w:jc w:val="center"/>
        <w:rPr>
          <w:rFonts w:ascii="Arial" w:hAnsi="Arial" w:cs="Arial"/>
          <w:b/>
          <w:bCs/>
          <w:sz w:val="24"/>
          <w:szCs w:val="24"/>
        </w:rPr>
      </w:pP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 Madre y a mi Padre, por ser mi apoyo incondicional y guiarme siempre por el camino de la honestidad y humildad, por ser vitales para mí gracias al amor y  compañía que me ofrecen.</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 segunda madre por guiarme siempre en el camino correcto, por enseñarme lo bueno y aconsejarme lo correcto.</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mis hermanas, por ser mis compañeras y mis mejores amigas, por ayudarme en cada momento y porque son las mejores hermanas que existen.</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 tía-hermana porque siempre está conmigo, por su ayuda, por su honestidad, por darme la fuerza de seguir adelante.</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mis Tías y Tíos por su ayuda y apoyo cada vez que necesitaba de una mano.</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todos mis Primos y primas, por ser mis amigos y compañeros durante toda mi vida.</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mi amor, por ser mi compañera, mi consejera y apoyo en todo momento.</w:t>
      </w:r>
    </w:p>
    <w:p w:rsidR="00E91B3F" w:rsidRPr="00D007B3" w:rsidRDefault="00E91B3F" w:rsidP="00D007B3">
      <w:pPr>
        <w:spacing w:line="360" w:lineRule="auto"/>
        <w:jc w:val="right"/>
        <w:rPr>
          <w:rFonts w:ascii="Arial" w:hAnsi="Arial" w:cs="Arial"/>
          <w:bCs/>
          <w:i/>
          <w:sz w:val="24"/>
          <w:szCs w:val="24"/>
        </w:rPr>
      </w:pPr>
      <w:r w:rsidRPr="00D007B3">
        <w:rPr>
          <w:rFonts w:ascii="Arial" w:hAnsi="Arial" w:cs="Arial"/>
          <w:bCs/>
          <w:i/>
          <w:sz w:val="24"/>
          <w:szCs w:val="24"/>
        </w:rPr>
        <w:t>A todas las personas que están presente en mi vida y que de una u otra manera me apoyaron y creyeron en mí cuando más lo necesitaba.</w:t>
      </w:r>
    </w:p>
    <w:p w:rsidR="00E91B3F" w:rsidRPr="00D007B3" w:rsidRDefault="00E91B3F" w:rsidP="00D007B3">
      <w:pPr>
        <w:spacing w:line="360" w:lineRule="auto"/>
        <w:ind w:firstLine="567"/>
        <w:jc w:val="right"/>
        <w:rPr>
          <w:rFonts w:ascii="Arial" w:hAnsi="Arial" w:cs="Arial"/>
          <w:bCs/>
          <w:i/>
          <w:sz w:val="24"/>
          <w:szCs w:val="24"/>
        </w:rPr>
      </w:pPr>
    </w:p>
    <w:p w:rsidR="00E91B3F" w:rsidRPr="00D007B3" w:rsidRDefault="00E91B3F" w:rsidP="00D007B3">
      <w:pPr>
        <w:spacing w:line="360" w:lineRule="auto"/>
        <w:jc w:val="right"/>
        <w:rPr>
          <w:rFonts w:ascii="Arial" w:hAnsi="Arial" w:cs="Arial"/>
          <w:b/>
          <w:bCs/>
          <w:i/>
          <w:sz w:val="24"/>
          <w:szCs w:val="24"/>
        </w:rPr>
      </w:pPr>
    </w:p>
    <w:p w:rsidR="00E91B3F" w:rsidRPr="00D007B3" w:rsidRDefault="00E91B3F" w:rsidP="00D007B3">
      <w:pPr>
        <w:spacing w:line="360" w:lineRule="auto"/>
        <w:jc w:val="right"/>
        <w:rPr>
          <w:rFonts w:ascii="Arial" w:hAnsi="Arial" w:cs="Arial"/>
          <w:b/>
          <w:bCs/>
          <w:i/>
          <w:sz w:val="24"/>
          <w:szCs w:val="24"/>
        </w:rPr>
      </w:pPr>
    </w:p>
    <w:p w:rsidR="00E91B3F" w:rsidRPr="00D007B3" w:rsidRDefault="00E91B3F" w:rsidP="00D007B3">
      <w:pPr>
        <w:spacing w:line="360" w:lineRule="auto"/>
        <w:ind w:firstLine="567"/>
        <w:jc w:val="right"/>
        <w:rPr>
          <w:rFonts w:ascii="Arial" w:hAnsi="Arial" w:cs="Arial"/>
          <w:b/>
          <w:bCs/>
          <w:i/>
          <w:sz w:val="24"/>
          <w:szCs w:val="24"/>
        </w:rPr>
      </w:pPr>
      <w:r w:rsidRPr="00D007B3">
        <w:rPr>
          <w:rFonts w:ascii="Arial" w:hAnsi="Arial" w:cs="Arial"/>
          <w:b/>
          <w:bCs/>
          <w:i/>
          <w:sz w:val="24"/>
          <w:szCs w:val="24"/>
        </w:rPr>
        <w:t>Gonzalo Daniel Flores Palma</w:t>
      </w:r>
    </w:p>
    <w:p w:rsidR="00E91B3F" w:rsidRPr="00CF215A" w:rsidRDefault="00E91B3F" w:rsidP="00E91B3F">
      <w:pPr>
        <w:spacing w:line="360" w:lineRule="auto"/>
        <w:rPr>
          <w:rFonts w:ascii="Arial" w:hAnsi="Arial" w:cs="Arial"/>
          <w:b/>
          <w:bCs/>
          <w:i/>
          <w:sz w:val="24"/>
          <w:szCs w:val="24"/>
        </w:rPr>
      </w:pPr>
    </w:p>
    <w:p w:rsidR="00E91B3F" w:rsidRDefault="00E91B3F" w:rsidP="00E91B3F">
      <w:pPr>
        <w:tabs>
          <w:tab w:val="left" w:pos="284"/>
        </w:tabs>
        <w:spacing w:after="0" w:line="360" w:lineRule="auto"/>
        <w:jc w:val="center"/>
        <w:rPr>
          <w:rFonts w:ascii="Arial" w:hAnsi="Arial" w:cs="Arial"/>
          <w:b/>
          <w:bCs/>
          <w:sz w:val="24"/>
          <w:szCs w:val="24"/>
        </w:rPr>
      </w:pPr>
      <w:r w:rsidRPr="00CF215A">
        <w:rPr>
          <w:rFonts w:ascii="Arial" w:hAnsi="Arial" w:cs="Arial"/>
          <w:b/>
          <w:bCs/>
          <w:sz w:val="24"/>
          <w:szCs w:val="24"/>
        </w:rPr>
        <w:lastRenderedPageBreak/>
        <w:t>DEDICATORIA</w:t>
      </w:r>
    </w:p>
    <w:p w:rsidR="00E91B3F" w:rsidRDefault="00E91B3F" w:rsidP="00E91B3F">
      <w:pPr>
        <w:tabs>
          <w:tab w:val="left" w:pos="284"/>
        </w:tabs>
        <w:spacing w:after="0" w:line="360" w:lineRule="auto"/>
        <w:jc w:val="center"/>
        <w:rPr>
          <w:rFonts w:ascii="Arial" w:hAnsi="Arial" w:cs="Arial"/>
          <w:b/>
          <w:bCs/>
          <w:sz w:val="24"/>
          <w:szCs w:val="24"/>
        </w:rPr>
      </w:pPr>
    </w:p>
    <w:p w:rsidR="00A80EFC" w:rsidRPr="00D007B3" w:rsidRDefault="00A80EFC" w:rsidP="00D007B3">
      <w:pPr>
        <w:spacing w:after="0" w:line="360" w:lineRule="auto"/>
        <w:jc w:val="right"/>
        <w:rPr>
          <w:rFonts w:ascii="Arial" w:eastAsia="Times New Roman" w:hAnsi="Arial" w:cs="Arial"/>
          <w:i/>
          <w:sz w:val="24"/>
          <w:szCs w:val="24"/>
          <w:lang w:eastAsia="es-VE"/>
        </w:rPr>
      </w:pPr>
      <w:r w:rsidRPr="00D007B3">
        <w:rPr>
          <w:rFonts w:ascii="Arial" w:eastAsia="Times New Roman" w:hAnsi="Arial" w:cs="Arial"/>
          <w:i/>
          <w:sz w:val="24"/>
          <w:szCs w:val="24"/>
          <w:lang w:eastAsia="es-VE"/>
        </w:rPr>
        <w:t>Dedico este trabajo de grado a  DIOS, al santísimo sacramento del altar a  mi madre que  me dio la vida, educación,  apoyo y consejos.</w:t>
      </w:r>
    </w:p>
    <w:p w:rsidR="00A80EFC" w:rsidRPr="00D007B3" w:rsidRDefault="00A80EFC" w:rsidP="00D007B3">
      <w:pPr>
        <w:spacing w:after="0" w:line="360" w:lineRule="auto"/>
        <w:jc w:val="right"/>
        <w:rPr>
          <w:rFonts w:ascii="Arial" w:eastAsia="Times New Roman" w:hAnsi="Arial" w:cs="Arial"/>
          <w:i/>
          <w:sz w:val="24"/>
          <w:szCs w:val="24"/>
          <w:lang w:eastAsia="es-VE"/>
        </w:rPr>
      </w:pPr>
    </w:p>
    <w:p w:rsidR="00A80EFC" w:rsidRPr="00D007B3" w:rsidRDefault="00A80EFC" w:rsidP="00D007B3">
      <w:pPr>
        <w:spacing w:after="0" w:line="360" w:lineRule="auto"/>
        <w:jc w:val="right"/>
        <w:rPr>
          <w:rFonts w:ascii="Arial" w:eastAsia="Times New Roman" w:hAnsi="Arial" w:cs="Arial"/>
          <w:i/>
          <w:sz w:val="24"/>
          <w:szCs w:val="24"/>
          <w:lang w:eastAsia="es-VE"/>
        </w:rPr>
      </w:pPr>
      <w:r w:rsidRPr="00D007B3">
        <w:rPr>
          <w:rFonts w:ascii="Arial" w:eastAsia="Times New Roman" w:hAnsi="Arial" w:cs="Arial"/>
          <w:i/>
          <w:sz w:val="24"/>
          <w:szCs w:val="24"/>
          <w:lang w:eastAsia="es-VE"/>
        </w:rPr>
        <w:t xml:space="preserve"> A mis compañeros de estudio, a mis maestros, amigos y hermanos, quienes me acompañaron en este camino y me demostraron que no hay que tenerle miedo a que parece más grande que nosotros, al grupo Atletas de Cristo como símbolo de que los sueños se hacen realidad, cuando tenemos la confianza puesta en Cristo, el motor de nuestras vidas.</w:t>
      </w:r>
    </w:p>
    <w:p w:rsidR="00A80EFC" w:rsidRPr="00D007B3" w:rsidRDefault="00A80EFC" w:rsidP="00D007B3">
      <w:pPr>
        <w:spacing w:after="0" w:line="360" w:lineRule="auto"/>
        <w:jc w:val="right"/>
        <w:rPr>
          <w:rFonts w:ascii="Arial" w:eastAsia="Times New Roman" w:hAnsi="Arial" w:cs="Arial"/>
          <w:i/>
          <w:sz w:val="24"/>
          <w:szCs w:val="24"/>
          <w:lang w:eastAsia="es-VE"/>
        </w:rPr>
      </w:pPr>
    </w:p>
    <w:p w:rsidR="00A80EFC" w:rsidRPr="00D007B3" w:rsidRDefault="00A80EFC" w:rsidP="00D007B3">
      <w:pPr>
        <w:spacing w:after="0" w:line="360" w:lineRule="auto"/>
        <w:jc w:val="right"/>
        <w:rPr>
          <w:rFonts w:ascii="Times New Roman" w:eastAsia="Times New Roman" w:hAnsi="Times New Roman" w:cs="Times New Roman"/>
          <w:i/>
          <w:sz w:val="24"/>
          <w:szCs w:val="24"/>
          <w:lang w:eastAsia="es-VE"/>
        </w:rPr>
      </w:pPr>
      <w:r w:rsidRPr="00D007B3">
        <w:rPr>
          <w:rFonts w:ascii="Arial" w:eastAsia="Times New Roman" w:hAnsi="Arial" w:cs="Arial"/>
          <w:i/>
          <w:sz w:val="24"/>
          <w:szCs w:val="24"/>
          <w:lang w:eastAsia="es-VE"/>
        </w:rPr>
        <w:t>A todos ellos se los agradezco desde el fondo de mi alma. Para todos ellos hago esta dedicatoria.</w:t>
      </w:r>
      <w:r w:rsidRPr="00D007B3">
        <w:rPr>
          <w:rFonts w:ascii="Times New Roman" w:eastAsia="Times New Roman" w:hAnsi="Times New Roman" w:cs="Times New Roman"/>
          <w:i/>
          <w:sz w:val="24"/>
          <w:szCs w:val="24"/>
          <w:lang w:eastAsia="es-VE"/>
        </w:rPr>
        <w:br/>
      </w:r>
      <w:r w:rsidRPr="00D007B3">
        <w:rPr>
          <w:rFonts w:ascii="Times New Roman" w:eastAsia="Times New Roman" w:hAnsi="Times New Roman" w:cs="Times New Roman"/>
          <w:i/>
          <w:sz w:val="24"/>
          <w:szCs w:val="24"/>
          <w:lang w:eastAsia="es-VE"/>
        </w:rPr>
        <w:br/>
      </w:r>
    </w:p>
    <w:p w:rsidR="00A80EFC" w:rsidRPr="00D007B3" w:rsidRDefault="00A80EFC" w:rsidP="00D007B3">
      <w:pPr>
        <w:jc w:val="right"/>
        <w:rPr>
          <w:rFonts w:cstheme="minorHAnsi"/>
          <w:b/>
          <w:i/>
        </w:rPr>
      </w:pPr>
    </w:p>
    <w:p w:rsidR="00E91B3F" w:rsidRPr="00D007B3" w:rsidRDefault="00E91B3F" w:rsidP="00D007B3">
      <w:pPr>
        <w:tabs>
          <w:tab w:val="left" w:pos="284"/>
        </w:tabs>
        <w:spacing w:after="0" w:line="360" w:lineRule="auto"/>
        <w:jc w:val="right"/>
        <w:rPr>
          <w:rFonts w:ascii="Arial" w:hAnsi="Arial" w:cs="Arial"/>
          <w:b/>
          <w:bCs/>
          <w:i/>
          <w:sz w:val="24"/>
          <w:szCs w:val="24"/>
        </w:rPr>
      </w:pPr>
    </w:p>
    <w:p w:rsidR="00E91B3F" w:rsidRPr="00D007B3" w:rsidRDefault="00E91B3F" w:rsidP="00D007B3">
      <w:pPr>
        <w:tabs>
          <w:tab w:val="left" w:pos="284"/>
        </w:tabs>
        <w:spacing w:after="0" w:line="360" w:lineRule="auto"/>
        <w:jc w:val="right"/>
        <w:rPr>
          <w:rFonts w:ascii="Arial" w:hAnsi="Arial" w:cs="Arial"/>
          <w:b/>
          <w:bCs/>
          <w:i/>
          <w:sz w:val="24"/>
          <w:szCs w:val="24"/>
        </w:rPr>
      </w:pPr>
    </w:p>
    <w:p w:rsidR="00A80EFC" w:rsidRPr="00D007B3" w:rsidRDefault="00A80EFC" w:rsidP="00D007B3">
      <w:pPr>
        <w:tabs>
          <w:tab w:val="left" w:pos="284"/>
        </w:tabs>
        <w:spacing w:after="0" w:line="360" w:lineRule="auto"/>
        <w:jc w:val="right"/>
        <w:rPr>
          <w:rFonts w:ascii="Times New Roman" w:hAnsi="Times New Roman" w:cs="Times New Roman"/>
          <w:bCs/>
          <w:i/>
          <w:sz w:val="24"/>
          <w:szCs w:val="24"/>
        </w:rPr>
      </w:pPr>
    </w:p>
    <w:p w:rsidR="00A80EFC" w:rsidRPr="00D007B3" w:rsidRDefault="00A80EFC" w:rsidP="00D007B3">
      <w:pPr>
        <w:spacing w:line="360" w:lineRule="auto"/>
        <w:jc w:val="right"/>
        <w:rPr>
          <w:i/>
        </w:rPr>
      </w:pPr>
      <w:r w:rsidRPr="00D007B3">
        <w:rPr>
          <w:rFonts w:ascii="Arial" w:hAnsi="Arial" w:cs="Arial"/>
          <w:b/>
          <w:bCs/>
          <w:i/>
          <w:sz w:val="24"/>
          <w:szCs w:val="24"/>
        </w:rPr>
        <w:t>Diego Jesús Padrón Cedeño</w:t>
      </w:r>
    </w:p>
    <w:p w:rsidR="00E91B3F" w:rsidRPr="00D007B3" w:rsidRDefault="00E91B3F" w:rsidP="00D007B3">
      <w:pPr>
        <w:tabs>
          <w:tab w:val="left" w:pos="284"/>
        </w:tabs>
        <w:spacing w:after="0" w:line="360" w:lineRule="auto"/>
        <w:jc w:val="right"/>
        <w:rPr>
          <w:rFonts w:ascii="Arial" w:hAnsi="Arial" w:cs="Arial"/>
          <w:b/>
          <w:bCs/>
          <w:i/>
          <w:sz w:val="24"/>
          <w:szCs w:val="24"/>
        </w:rPr>
      </w:pPr>
    </w:p>
    <w:p w:rsidR="00E91B3F" w:rsidRPr="00D007B3" w:rsidRDefault="00E91B3F" w:rsidP="00D007B3">
      <w:pPr>
        <w:tabs>
          <w:tab w:val="left" w:pos="284"/>
        </w:tabs>
        <w:spacing w:after="0" w:line="360" w:lineRule="auto"/>
        <w:jc w:val="right"/>
        <w:rPr>
          <w:rFonts w:ascii="Arial" w:hAnsi="Arial" w:cs="Arial"/>
          <w:b/>
          <w:bCs/>
          <w:i/>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tabs>
          <w:tab w:val="left" w:pos="284"/>
        </w:tabs>
        <w:spacing w:after="0" w:line="360" w:lineRule="auto"/>
        <w:jc w:val="center"/>
        <w:rPr>
          <w:rFonts w:ascii="Arial" w:hAnsi="Arial" w:cs="Arial"/>
          <w:b/>
          <w:bCs/>
          <w:sz w:val="24"/>
          <w:szCs w:val="24"/>
        </w:rPr>
      </w:pPr>
    </w:p>
    <w:p w:rsidR="00E91B3F" w:rsidRDefault="00E91B3F" w:rsidP="00E91B3F">
      <w:pPr>
        <w:spacing w:line="360" w:lineRule="auto"/>
        <w:rPr>
          <w:rFonts w:ascii="Arial" w:hAnsi="Arial" w:cs="Arial"/>
          <w:b/>
          <w:bCs/>
          <w:sz w:val="24"/>
          <w:szCs w:val="24"/>
        </w:rPr>
      </w:pPr>
    </w:p>
    <w:p w:rsidR="00E91B3F" w:rsidRPr="00CF215A" w:rsidRDefault="00E91B3F" w:rsidP="00E91B3F">
      <w:pPr>
        <w:spacing w:line="360" w:lineRule="auto"/>
        <w:jc w:val="center"/>
        <w:rPr>
          <w:rFonts w:ascii="Arial" w:hAnsi="Arial" w:cs="Arial"/>
          <w:b/>
          <w:bCs/>
          <w:sz w:val="24"/>
          <w:szCs w:val="24"/>
        </w:rPr>
      </w:pPr>
      <w:r w:rsidRPr="00CF215A">
        <w:rPr>
          <w:rFonts w:ascii="Arial" w:hAnsi="Arial" w:cs="Arial"/>
          <w:b/>
          <w:bCs/>
          <w:sz w:val="24"/>
          <w:szCs w:val="24"/>
        </w:rPr>
        <w:lastRenderedPageBreak/>
        <w:t>AGRADECIMIENTO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Dios y la Virgen por bendecirme con un alcance más en mi vida, acompañarme y guiarme por el mejor camino, por llenarme de salud y protección para cumplir con esta meta que hoy termino.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mí Padre Blas G. Flores M. y a mí Madre María Nayive Palma, gracias por su confianza y ayuda en todos los aspectos, por regalarme la oportunidad de alcanzar todas las cosas que deseo como mi carrera, sin ustedes no fuese sido posible, gracias por llenarme de felicidad. Los AMO inmenso.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mi segunda madre inocencia torres S. porque siempre está a mi lado apoyándome y queriéndome, Por eso te amo mucho.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mis Hermanas Aura V. Flores P. y Nayve F. Flores P. gracias por ayudarme y ser de apoyo indispensable ante cada circunstancia y durante toda mi carrera. Las AMO.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mi tía-Hermana Norerky J. Arteaga T. por ayudarme y aconsejarme en toda mi carrera, por ser sincera en todo momento. Te amo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todos mis tíos y tías, en especial a mi tía Isabel T. Palma Por confiar en mí por el apoyo y la ayuda</w:t>
      </w:r>
      <w:r w:rsidR="00A80EFC" w:rsidRPr="00D007B3">
        <w:rPr>
          <w:rFonts w:ascii="Arial" w:hAnsi="Arial" w:cs="Arial"/>
          <w:bCs/>
          <w:i/>
          <w:sz w:val="24"/>
          <w:szCs w:val="24"/>
        </w:rPr>
        <w:t>.</w:t>
      </w:r>
      <w:r w:rsidRPr="00D007B3">
        <w:rPr>
          <w:rFonts w:ascii="Arial" w:hAnsi="Arial" w:cs="Arial"/>
          <w:bCs/>
          <w:i/>
          <w:sz w:val="24"/>
          <w:szCs w:val="24"/>
        </w:rPr>
        <w:t xml:space="preserve"> El amor y cariño que les tengo es inmenso.</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todos mis Primos y Primas en especial a mis primos Evelio bolívar y Oriana bolívar, por estar atentos y siempre estar conmigo por ofrecer ayuda y alegrías, los amo a todos.</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A mi amor Danys D. Aular M. por tus consejos, ayuda y compañía, gracias por ser parte de mi vida y estar siempre a mi lado. Te Amo</w:t>
      </w:r>
    </w:p>
    <w:p w:rsidR="00E91B3F" w:rsidRPr="00D007B3" w:rsidRDefault="00E91B3F" w:rsidP="00D007B3">
      <w:pPr>
        <w:spacing w:after="0" w:line="360" w:lineRule="auto"/>
        <w:jc w:val="right"/>
        <w:rPr>
          <w:rFonts w:ascii="Arial" w:hAnsi="Arial" w:cs="Arial"/>
          <w:i/>
          <w:sz w:val="24"/>
          <w:szCs w:val="24"/>
        </w:rPr>
      </w:pPr>
      <w:r w:rsidRPr="00D007B3">
        <w:rPr>
          <w:rFonts w:ascii="Arial" w:hAnsi="Arial" w:cs="Arial"/>
          <w:bCs/>
          <w:i/>
          <w:sz w:val="24"/>
          <w:szCs w:val="24"/>
        </w:rPr>
        <w:t xml:space="preserve">A mi compañero </w:t>
      </w:r>
      <w:r w:rsidR="004E5B76" w:rsidRPr="00D007B3">
        <w:rPr>
          <w:rFonts w:ascii="Arial" w:hAnsi="Arial" w:cs="Arial"/>
          <w:bCs/>
          <w:i/>
          <w:sz w:val="24"/>
          <w:szCs w:val="24"/>
        </w:rPr>
        <w:t xml:space="preserve">y </w:t>
      </w:r>
      <w:r w:rsidRPr="00D007B3">
        <w:rPr>
          <w:rFonts w:ascii="Arial" w:hAnsi="Arial" w:cs="Arial"/>
          <w:bCs/>
          <w:i/>
          <w:sz w:val="24"/>
          <w:szCs w:val="24"/>
        </w:rPr>
        <w:t xml:space="preserve">amigo Diego Padrón,  </w:t>
      </w:r>
      <w:r w:rsidRPr="00D007B3">
        <w:rPr>
          <w:rFonts w:ascii="Arial" w:hAnsi="Arial" w:cs="Arial"/>
          <w:i/>
          <w:sz w:val="24"/>
          <w:szCs w:val="24"/>
        </w:rPr>
        <w:t>por su constancia, apoyo y confianza para lograr éste trabajo y durante toda la carrera. Se le quiere.</w:t>
      </w:r>
    </w:p>
    <w:p w:rsidR="00E91B3F" w:rsidRPr="00D007B3" w:rsidRDefault="00E91B3F" w:rsidP="00D007B3">
      <w:pPr>
        <w:spacing w:after="0" w:line="360" w:lineRule="auto"/>
        <w:jc w:val="right"/>
        <w:rPr>
          <w:rFonts w:ascii="Arial" w:hAnsi="Arial" w:cs="Arial"/>
          <w:bCs/>
          <w:i/>
          <w:sz w:val="24"/>
          <w:szCs w:val="24"/>
        </w:rPr>
      </w:pPr>
      <w:r w:rsidRPr="00D007B3">
        <w:rPr>
          <w:rFonts w:ascii="Arial" w:hAnsi="Arial" w:cs="Arial"/>
          <w:bCs/>
          <w:i/>
          <w:sz w:val="24"/>
          <w:szCs w:val="24"/>
        </w:rPr>
        <w:t xml:space="preserve">A mí casa de estudios, Universidad de Carabobo y a todos mis profesores de la Facultad de Ciencias de la Educación, </w:t>
      </w:r>
      <w:r w:rsidR="004E5B76" w:rsidRPr="00D007B3">
        <w:rPr>
          <w:rFonts w:ascii="Arial" w:hAnsi="Arial" w:cs="Arial"/>
          <w:bCs/>
          <w:i/>
          <w:sz w:val="24"/>
          <w:szCs w:val="24"/>
        </w:rPr>
        <w:t xml:space="preserve">en especial al profesor Felipe bastidas por la gran ayuda que nos brindó en desarrollar este trabajo de grado y los demás </w:t>
      </w:r>
      <w:r w:rsidRPr="00D007B3">
        <w:rPr>
          <w:rFonts w:ascii="Arial" w:hAnsi="Arial" w:cs="Arial"/>
          <w:bCs/>
          <w:i/>
          <w:sz w:val="24"/>
          <w:szCs w:val="24"/>
        </w:rPr>
        <w:t>por su enseñanza en esta hermosa carrera.</w:t>
      </w:r>
    </w:p>
    <w:p w:rsidR="00E91B3F" w:rsidRPr="00D007B3" w:rsidRDefault="00E91B3F" w:rsidP="00D007B3">
      <w:pPr>
        <w:spacing w:after="0" w:line="360" w:lineRule="auto"/>
        <w:jc w:val="right"/>
        <w:rPr>
          <w:rFonts w:ascii="Arial" w:hAnsi="Arial" w:cs="Arial"/>
          <w:i/>
          <w:sz w:val="20"/>
          <w:szCs w:val="20"/>
        </w:rPr>
      </w:pPr>
    </w:p>
    <w:p w:rsidR="00E91B3F" w:rsidRPr="00D007B3" w:rsidRDefault="00E91B3F" w:rsidP="00D007B3">
      <w:pPr>
        <w:spacing w:line="360" w:lineRule="auto"/>
        <w:jc w:val="right"/>
        <w:rPr>
          <w:i/>
        </w:rPr>
      </w:pPr>
      <w:r w:rsidRPr="00D007B3">
        <w:rPr>
          <w:rFonts w:ascii="Arial" w:hAnsi="Arial" w:cs="Arial"/>
          <w:b/>
          <w:bCs/>
          <w:i/>
          <w:sz w:val="24"/>
          <w:szCs w:val="24"/>
        </w:rPr>
        <w:t>Gonzalo Daniel Flores Palma</w:t>
      </w:r>
    </w:p>
    <w:p w:rsidR="00E91B3F" w:rsidRPr="00CF215A" w:rsidRDefault="00E91B3F" w:rsidP="00E91B3F">
      <w:pPr>
        <w:spacing w:line="360" w:lineRule="auto"/>
        <w:jc w:val="center"/>
        <w:rPr>
          <w:rFonts w:ascii="Arial" w:hAnsi="Arial" w:cs="Arial"/>
          <w:b/>
          <w:bCs/>
          <w:sz w:val="24"/>
          <w:szCs w:val="24"/>
        </w:rPr>
      </w:pPr>
      <w:r w:rsidRPr="00CF215A">
        <w:rPr>
          <w:rFonts w:ascii="Arial" w:hAnsi="Arial" w:cs="Arial"/>
          <w:b/>
          <w:bCs/>
          <w:sz w:val="24"/>
          <w:szCs w:val="24"/>
        </w:rPr>
        <w:lastRenderedPageBreak/>
        <w:t>AGRADECIMIENTO</w:t>
      </w:r>
    </w:p>
    <w:p w:rsidR="004E5B76" w:rsidRPr="00D007B3" w:rsidRDefault="004E5B76" w:rsidP="00D007B3">
      <w:pPr>
        <w:spacing w:line="360" w:lineRule="auto"/>
        <w:jc w:val="right"/>
        <w:rPr>
          <w:rFonts w:ascii="Arial" w:hAnsi="Arial" w:cs="Arial"/>
          <w:i/>
          <w:sz w:val="24"/>
          <w:szCs w:val="24"/>
        </w:rPr>
      </w:pPr>
      <w:r w:rsidRPr="00D007B3">
        <w:rPr>
          <w:rFonts w:ascii="Arial" w:hAnsi="Arial" w:cs="Arial"/>
          <w:i/>
          <w:sz w:val="24"/>
          <w:szCs w:val="24"/>
        </w:rPr>
        <w:t xml:space="preserve">Gracias a Dios todopoderoso, Señor de Señores, mi principal ejemplo en la vida de constancia y esperanza, a El maestro de maestros rindo mi agradecimiento, por permitirme culminar este trabajo grado, porque solo Él es quien conoce el esfuerzo que he realizado en mi silencio para alcanzar esta meta. </w:t>
      </w:r>
    </w:p>
    <w:p w:rsidR="004E5B76" w:rsidRPr="00D007B3" w:rsidRDefault="004E5B76" w:rsidP="00D007B3">
      <w:pPr>
        <w:spacing w:line="360" w:lineRule="auto"/>
        <w:jc w:val="right"/>
        <w:rPr>
          <w:rFonts w:ascii="Arial" w:hAnsi="Arial" w:cs="Arial"/>
          <w:i/>
          <w:sz w:val="24"/>
          <w:szCs w:val="24"/>
        </w:rPr>
      </w:pPr>
      <w:r w:rsidRPr="00D007B3">
        <w:rPr>
          <w:rFonts w:ascii="Arial" w:hAnsi="Arial" w:cs="Arial"/>
          <w:i/>
          <w:sz w:val="24"/>
          <w:szCs w:val="24"/>
        </w:rPr>
        <w:t>Gracias a mis padres Noris de Padrón y Franklin Padrón  por apoyarme siempre a lo largo de mi vida, en especial en mi carrera, por brindarme su ayuda, apoyo y sobre todo amor de hogar.</w:t>
      </w:r>
    </w:p>
    <w:p w:rsidR="004E5B76" w:rsidRPr="00D007B3" w:rsidRDefault="004E5B76" w:rsidP="00D007B3">
      <w:pPr>
        <w:spacing w:line="360" w:lineRule="auto"/>
        <w:jc w:val="right"/>
        <w:rPr>
          <w:rFonts w:ascii="Arial" w:hAnsi="Arial" w:cs="Arial"/>
          <w:i/>
          <w:sz w:val="24"/>
          <w:szCs w:val="24"/>
        </w:rPr>
      </w:pPr>
      <w:r w:rsidRPr="00D007B3">
        <w:rPr>
          <w:rFonts w:ascii="Arial" w:hAnsi="Arial" w:cs="Arial"/>
          <w:i/>
          <w:sz w:val="24"/>
          <w:szCs w:val="24"/>
        </w:rPr>
        <w:t>Doy gracias a mis amigos,  aquellos que cuando he desmayado han sido mi estimulo,  al grupo atletas de Cristo quienes pudieron evidenciar el esfuerzo realizado durante esta etapa de mi vida, en especial a mi compañero Gonzalo Flores con quien realice el presente trabajo de grado y por el apoyo en esta etapa universitaria.</w:t>
      </w:r>
    </w:p>
    <w:p w:rsidR="004E5B76" w:rsidRPr="00D007B3" w:rsidRDefault="004E5B76" w:rsidP="00D007B3">
      <w:pPr>
        <w:spacing w:line="360" w:lineRule="auto"/>
        <w:jc w:val="right"/>
        <w:rPr>
          <w:rFonts w:ascii="Arial" w:hAnsi="Arial" w:cs="Arial"/>
          <w:i/>
          <w:sz w:val="24"/>
          <w:szCs w:val="24"/>
        </w:rPr>
      </w:pPr>
      <w:r w:rsidRPr="00D007B3">
        <w:rPr>
          <w:rFonts w:ascii="Arial" w:hAnsi="Arial" w:cs="Arial"/>
          <w:i/>
          <w:sz w:val="24"/>
          <w:szCs w:val="24"/>
        </w:rPr>
        <w:t xml:space="preserve">Gracias al  profesor Felipe Bastidas por su constancia y ayuda en la realización de este trabajo. </w:t>
      </w:r>
    </w:p>
    <w:p w:rsidR="00705E11" w:rsidRPr="00D007B3" w:rsidRDefault="00705E11" w:rsidP="00D007B3">
      <w:pPr>
        <w:spacing w:line="360" w:lineRule="auto"/>
        <w:jc w:val="right"/>
        <w:rPr>
          <w:rFonts w:ascii="Times New Roman" w:hAnsi="Times New Roman" w:cs="Times New Roman"/>
          <w:b/>
          <w:bCs/>
          <w:i/>
          <w:sz w:val="24"/>
          <w:szCs w:val="24"/>
        </w:rPr>
      </w:pPr>
    </w:p>
    <w:p w:rsidR="00705E11" w:rsidRPr="00D007B3" w:rsidRDefault="00705E11" w:rsidP="00D007B3">
      <w:pPr>
        <w:tabs>
          <w:tab w:val="left" w:pos="284"/>
        </w:tabs>
        <w:spacing w:after="0" w:line="360" w:lineRule="auto"/>
        <w:jc w:val="right"/>
        <w:rPr>
          <w:rFonts w:ascii="Times New Roman" w:hAnsi="Times New Roman" w:cs="Times New Roman"/>
          <w:bCs/>
          <w:i/>
          <w:sz w:val="24"/>
          <w:szCs w:val="24"/>
        </w:rPr>
      </w:pPr>
    </w:p>
    <w:p w:rsidR="007D456E" w:rsidRPr="00D007B3" w:rsidRDefault="007D456E" w:rsidP="00D007B3">
      <w:pPr>
        <w:tabs>
          <w:tab w:val="left" w:pos="284"/>
        </w:tabs>
        <w:spacing w:after="0" w:line="360" w:lineRule="auto"/>
        <w:jc w:val="right"/>
        <w:rPr>
          <w:rFonts w:ascii="Times New Roman" w:hAnsi="Times New Roman" w:cs="Times New Roman"/>
          <w:bCs/>
          <w:i/>
          <w:sz w:val="24"/>
          <w:szCs w:val="24"/>
        </w:rPr>
      </w:pPr>
    </w:p>
    <w:p w:rsidR="007D456E" w:rsidRPr="00D007B3" w:rsidRDefault="007D456E" w:rsidP="00D007B3">
      <w:pPr>
        <w:tabs>
          <w:tab w:val="left" w:pos="284"/>
        </w:tabs>
        <w:spacing w:after="0" w:line="360" w:lineRule="auto"/>
        <w:jc w:val="right"/>
        <w:rPr>
          <w:rFonts w:ascii="Times New Roman" w:hAnsi="Times New Roman" w:cs="Times New Roman"/>
          <w:bCs/>
          <w:i/>
          <w:sz w:val="24"/>
          <w:szCs w:val="24"/>
        </w:rPr>
      </w:pPr>
    </w:p>
    <w:p w:rsidR="007D456E" w:rsidRPr="00D007B3" w:rsidRDefault="007D456E" w:rsidP="00D007B3">
      <w:pPr>
        <w:tabs>
          <w:tab w:val="left" w:pos="284"/>
        </w:tabs>
        <w:spacing w:after="0" w:line="360" w:lineRule="auto"/>
        <w:jc w:val="right"/>
        <w:rPr>
          <w:rFonts w:ascii="Times New Roman" w:hAnsi="Times New Roman" w:cs="Times New Roman"/>
          <w:bCs/>
          <w:i/>
          <w:sz w:val="24"/>
          <w:szCs w:val="24"/>
        </w:rPr>
      </w:pPr>
    </w:p>
    <w:p w:rsidR="007D456E" w:rsidRPr="00D007B3" w:rsidRDefault="007D456E" w:rsidP="00D007B3">
      <w:pPr>
        <w:tabs>
          <w:tab w:val="left" w:pos="284"/>
        </w:tabs>
        <w:spacing w:after="0" w:line="360" w:lineRule="auto"/>
        <w:jc w:val="right"/>
        <w:rPr>
          <w:rFonts w:ascii="Times New Roman" w:hAnsi="Times New Roman" w:cs="Times New Roman"/>
          <w:bCs/>
          <w:i/>
          <w:sz w:val="24"/>
          <w:szCs w:val="24"/>
        </w:rPr>
      </w:pPr>
    </w:p>
    <w:p w:rsidR="007D456E" w:rsidRPr="00D007B3" w:rsidRDefault="007D456E" w:rsidP="00D007B3">
      <w:pPr>
        <w:tabs>
          <w:tab w:val="left" w:pos="284"/>
        </w:tabs>
        <w:spacing w:after="0" w:line="360" w:lineRule="auto"/>
        <w:jc w:val="right"/>
        <w:rPr>
          <w:rFonts w:ascii="Times New Roman" w:hAnsi="Times New Roman" w:cs="Times New Roman"/>
          <w:bCs/>
          <w:i/>
          <w:sz w:val="24"/>
          <w:szCs w:val="24"/>
        </w:rPr>
      </w:pPr>
    </w:p>
    <w:p w:rsidR="00705E11" w:rsidRPr="00D007B3" w:rsidRDefault="004E5B76" w:rsidP="00D007B3">
      <w:pPr>
        <w:spacing w:line="360" w:lineRule="auto"/>
        <w:jc w:val="right"/>
        <w:rPr>
          <w:i/>
        </w:rPr>
      </w:pPr>
      <w:r w:rsidRPr="00D007B3">
        <w:rPr>
          <w:rFonts w:ascii="Arial" w:hAnsi="Arial" w:cs="Arial"/>
          <w:b/>
          <w:bCs/>
          <w:i/>
          <w:sz w:val="24"/>
          <w:szCs w:val="24"/>
        </w:rPr>
        <w:t>Diego Jesús Padrón Cede</w:t>
      </w:r>
      <w:r w:rsidR="00A80EFC" w:rsidRPr="00D007B3">
        <w:rPr>
          <w:rFonts w:ascii="Arial" w:hAnsi="Arial" w:cs="Arial"/>
          <w:b/>
          <w:bCs/>
          <w:i/>
          <w:sz w:val="24"/>
          <w:szCs w:val="24"/>
        </w:rPr>
        <w:t>ño</w:t>
      </w:r>
    </w:p>
    <w:p w:rsidR="00705E11" w:rsidRPr="00D007B3" w:rsidRDefault="00705E11" w:rsidP="00D007B3">
      <w:pPr>
        <w:tabs>
          <w:tab w:val="left" w:pos="284"/>
        </w:tabs>
        <w:spacing w:after="0" w:line="360" w:lineRule="auto"/>
        <w:jc w:val="right"/>
        <w:rPr>
          <w:rFonts w:ascii="Times New Roman" w:hAnsi="Times New Roman" w:cs="Times New Roman"/>
          <w:b/>
          <w:bCs/>
          <w:i/>
          <w:sz w:val="24"/>
          <w:szCs w:val="24"/>
        </w:rPr>
      </w:pPr>
    </w:p>
    <w:p w:rsidR="00E91B3F" w:rsidRPr="00D007B3" w:rsidRDefault="00E91B3F" w:rsidP="00D007B3">
      <w:pPr>
        <w:tabs>
          <w:tab w:val="left" w:pos="284"/>
        </w:tabs>
        <w:spacing w:after="0" w:line="360" w:lineRule="auto"/>
        <w:jc w:val="right"/>
        <w:rPr>
          <w:rFonts w:ascii="Times New Roman" w:hAnsi="Times New Roman" w:cs="Times New Roman"/>
          <w:b/>
          <w:bCs/>
          <w:i/>
          <w:sz w:val="24"/>
          <w:szCs w:val="24"/>
        </w:rPr>
      </w:pPr>
    </w:p>
    <w:p w:rsidR="007D108D" w:rsidRPr="00E91B3F" w:rsidRDefault="00925C1E" w:rsidP="00925C1E">
      <w:pPr>
        <w:tabs>
          <w:tab w:val="left" w:pos="284"/>
        </w:tabs>
        <w:spacing w:after="0" w:line="360" w:lineRule="auto"/>
        <w:jc w:val="center"/>
        <w:rPr>
          <w:rFonts w:ascii="Arial" w:hAnsi="Arial" w:cs="Arial"/>
          <w:b/>
          <w:bCs/>
          <w:sz w:val="24"/>
          <w:szCs w:val="24"/>
        </w:rPr>
      </w:pPr>
      <w:r>
        <w:rPr>
          <w:rFonts w:ascii="Arial" w:hAnsi="Arial" w:cs="Arial"/>
          <w:b/>
          <w:bCs/>
          <w:sz w:val="24"/>
          <w:szCs w:val="24"/>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7"/>
        <w:gridCol w:w="550"/>
      </w:tblGrid>
      <w:tr w:rsidR="00DB1BF7" w:rsidRPr="004B79F7" w:rsidTr="00821368">
        <w:trPr>
          <w:trHeight w:val="273"/>
        </w:trPr>
        <w:tc>
          <w:tcPr>
            <w:tcW w:w="7937" w:type="dxa"/>
          </w:tcPr>
          <w:p w:rsidR="00F22C75" w:rsidRPr="004B79F7" w:rsidRDefault="00F22C75" w:rsidP="00AF6FAB">
            <w:pPr>
              <w:rPr>
                <w:rFonts w:ascii="Times New Roman" w:hAnsi="Times New Roman" w:cs="Times New Roman"/>
                <w:sz w:val="24"/>
                <w:szCs w:val="24"/>
              </w:rPr>
            </w:pPr>
          </w:p>
        </w:tc>
        <w:tc>
          <w:tcPr>
            <w:tcW w:w="550" w:type="dxa"/>
          </w:tcPr>
          <w:p w:rsidR="00F22C75" w:rsidRPr="007B728F" w:rsidRDefault="00F22C75" w:rsidP="00AF6FAB">
            <w:pPr>
              <w:jc w:val="center"/>
              <w:rPr>
                <w:rFonts w:ascii="Arial" w:hAnsi="Arial" w:cs="Arial"/>
                <w:sz w:val="24"/>
                <w:szCs w:val="24"/>
              </w:rPr>
            </w:pPr>
            <w:r w:rsidRPr="007B728F">
              <w:rPr>
                <w:rFonts w:ascii="Arial" w:hAnsi="Arial" w:cs="Arial"/>
                <w:sz w:val="24"/>
                <w:szCs w:val="24"/>
              </w:rPr>
              <w:t>pp.</w:t>
            </w:r>
          </w:p>
        </w:tc>
      </w:tr>
      <w:tr w:rsidR="00DB1BF7" w:rsidRPr="004B79F7" w:rsidTr="00821368">
        <w:trPr>
          <w:trHeight w:val="273"/>
        </w:trPr>
        <w:tc>
          <w:tcPr>
            <w:tcW w:w="7937" w:type="dxa"/>
          </w:tcPr>
          <w:p w:rsidR="00F22C75" w:rsidRPr="004B79F7" w:rsidRDefault="00DB1BF7" w:rsidP="00AF6FAB">
            <w:pPr>
              <w:rPr>
                <w:rFonts w:ascii="Times New Roman" w:hAnsi="Times New Roman" w:cs="Times New Roman"/>
                <w:sz w:val="24"/>
                <w:szCs w:val="24"/>
              </w:rPr>
            </w:pPr>
            <w:r w:rsidRPr="00E91B3F">
              <w:rPr>
                <w:rFonts w:ascii="Arial" w:hAnsi="Arial" w:cs="Arial"/>
                <w:bCs/>
                <w:sz w:val="24"/>
                <w:szCs w:val="24"/>
              </w:rPr>
              <w:t>DEDICATORIA…………………………………………</w:t>
            </w:r>
            <w:r>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iv</w:t>
            </w:r>
          </w:p>
        </w:tc>
      </w:tr>
      <w:tr w:rsidR="00DB1BF7" w:rsidRPr="004B79F7" w:rsidTr="00821368">
        <w:trPr>
          <w:trHeight w:val="273"/>
        </w:trPr>
        <w:tc>
          <w:tcPr>
            <w:tcW w:w="7937" w:type="dxa"/>
          </w:tcPr>
          <w:p w:rsidR="00F22C75" w:rsidRPr="004B79F7" w:rsidRDefault="00DB1BF7" w:rsidP="00AF6FAB">
            <w:pPr>
              <w:rPr>
                <w:rFonts w:ascii="Times New Roman" w:hAnsi="Times New Roman" w:cs="Times New Roman"/>
                <w:sz w:val="24"/>
                <w:szCs w:val="24"/>
              </w:rPr>
            </w:pPr>
            <w:r w:rsidRPr="00E91B3F">
              <w:rPr>
                <w:rFonts w:ascii="Arial" w:hAnsi="Arial" w:cs="Arial"/>
                <w:bCs/>
                <w:sz w:val="24"/>
                <w:szCs w:val="24"/>
              </w:rPr>
              <w:t>AGRADECIMIENTO……………………………………</w:t>
            </w:r>
            <w:r>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vi</w:t>
            </w:r>
          </w:p>
        </w:tc>
      </w:tr>
      <w:tr w:rsidR="00DB1BF7" w:rsidRPr="004B79F7" w:rsidTr="00821368">
        <w:trPr>
          <w:trHeight w:val="273"/>
        </w:trPr>
        <w:tc>
          <w:tcPr>
            <w:tcW w:w="7937" w:type="dxa"/>
          </w:tcPr>
          <w:p w:rsidR="00F22C75" w:rsidRPr="004B79F7" w:rsidRDefault="00DB1BF7" w:rsidP="00AF6FAB">
            <w:pPr>
              <w:rPr>
                <w:rFonts w:ascii="Times New Roman" w:hAnsi="Times New Roman" w:cs="Times New Roman"/>
                <w:sz w:val="24"/>
                <w:szCs w:val="24"/>
              </w:rPr>
            </w:pPr>
            <w:r w:rsidRPr="00E91B3F">
              <w:rPr>
                <w:rFonts w:ascii="Arial" w:hAnsi="Arial" w:cs="Arial"/>
                <w:bCs/>
                <w:sz w:val="24"/>
                <w:szCs w:val="24"/>
              </w:rPr>
              <w:t>LISTA DE CUADROS</w:t>
            </w:r>
            <w:r>
              <w:rPr>
                <w:rFonts w:ascii="Arial" w:hAnsi="Arial" w:cs="Arial"/>
                <w:bCs/>
                <w:sz w:val="24"/>
                <w:szCs w:val="24"/>
              </w:rPr>
              <w:t>…………………………………………………….</w:t>
            </w:r>
            <w:r w:rsidRPr="00E91B3F">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x</w:t>
            </w:r>
          </w:p>
        </w:tc>
      </w:tr>
      <w:tr w:rsidR="00DB1BF7" w:rsidRPr="004B79F7" w:rsidTr="00821368">
        <w:trPr>
          <w:trHeight w:val="273"/>
        </w:trPr>
        <w:tc>
          <w:tcPr>
            <w:tcW w:w="7937" w:type="dxa"/>
          </w:tcPr>
          <w:p w:rsidR="00F22C75" w:rsidRPr="004B79F7" w:rsidRDefault="00DB1BF7" w:rsidP="00AF6FAB">
            <w:pPr>
              <w:rPr>
                <w:rFonts w:ascii="Times New Roman" w:hAnsi="Times New Roman" w:cs="Times New Roman"/>
                <w:sz w:val="24"/>
                <w:szCs w:val="24"/>
              </w:rPr>
            </w:pPr>
            <w:r w:rsidRPr="00E91B3F">
              <w:rPr>
                <w:rFonts w:ascii="Arial" w:hAnsi="Arial" w:cs="Arial"/>
                <w:bCs/>
                <w:sz w:val="24"/>
                <w:szCs w:val="24"/>
              </w:rPr>
              <w:t>LISTA DE GRÁFICOS………………………</w:t>
            </w:r>
            <w:r>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xi</w:t>
            </w:r>
          </w:p>
        </w:tc>
      </w:tr>
      <w:tr w:rsidR="00DB1BF7" w:rsidRPr="004B79F7" w:rsidTr="00821368">
        <w:trPr>
          <w:trHeight w:val="288"/>
        </w:trPr>
        <w:tc>
          <w:tcPr>
            <w:tcW w:w="7937" w:type="dxa"/>
          </w:tcPr>
          <w:p w:rsidR="00F22C75" w:rsidRPr="004B79F7" w:rsidRDefault="00DB1BF7" w:rsidP="00AF6FAB">
            <w:pPr>
              <w:rPr>
                <w:rFonts w:ascii="Times New Roman" w:hAnsi="Times New Roman" w:cs="Times New Roman"/>
                <w:sz w:val="24"/>
                <w:szCs w:val="24"/>
              </w:rPr>
            </w:pPr>
            <w:r w:rsidRPr="00E91B3F">
              <w:rPr>
                <w:rFonts w:ascii="Arial" w:hAnsi="Arial" w:cs="Arial"/>
                <w:bCs/>
                <w:sz w:val="24"/>
                <w:szCs w:val="24"/>
              </w:rPr>
              <w:t>RESUMEN………………………</w:t>
            </w:r>
            <w:r>
              <w:rPr>
                <w:rFonts w:ascii="Arial" w:hAnsi="Arial" w:cs="Arial"/>
                <w:bCs/>
                <w:sz w:val="24"/>
                <w:szCs w:val="24"/>
              </w:rPr>
              <w:t>………………………………………</w:t>
            </w:r>
            <w:r w:rsidRPr="00E91B3F">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xii</w:t>
            </w:r>
          </w:p>
        </w:tc>
      </w:tr>
      <w:tr w:rsidR="00DB1BF7" w:rsidRPr="007B728F" w:rsidTr="00821368">
        <w:trPr>
          <w:trHeight w:val="273"/>
        </w:trPr>
        <w:tc>
          <w:tcPr>
            <w:tcW w:w="7937" w:type="dxa"/>
          </w:tcPr>
          <w:p w:rsidR="00F22C75" w:rsidRPr="004B79F7" w:rsidRDefault="00DB1BF7" w:rsidP="00DB1BF7">
            <w:pPr>
              <w:rPr>
                <w:rFonts w:ascii="Times New Roman" w:hAnsi="Times New Roman" w:cs="Times New Roman"/>
                <w:sz w:val="24"/>
                <w:szCs w:val="24"/>
              </w:rPr>
            </w:pPr>
            <w:r w:rsidRPr="00E91B3F">
              <w:rPr>
                <w:rFonts w:ascii="Arial" w:hAnsi="Arial" w:cs="Arial"/>
                <w:bCs/>
                <w:sz w:val="24"/>
                <w:szCs w:val="24"/>
              </w:rPr>
              <w:t>INTRODUCCIÓN…………………</w:t>
            </w:r>
            <w:r>
              <w:rPr>
                <w:rFonts w:ascii="Arial" w:hAnsi="Arial" w:cs="Arial"/>
                <w:bCs/>
                <w:sz w:val="24"/>
                <w:szCs w:val="24"/>
              </w:rPr>
              <w:t>……………………………………….……</w:t>
            </w:r>
          </w:p>
        </w:tc>
        <w:tc>
          <w:tcPr>
            <w:tcW w:w="550" w:type="dxa"/>
          </w:tcPr>
          <w:p w:rsidR="00F22C75" w:rsidRPr="007B728F" w:rsidRDefault="00DB1BF7" w:rsidP="00AF6FAB">
            <w:pPr>
              <w:jc w:val="center"/>
              <w:rPr>
                <w:rFonts w:ascii="Arial" w:hAnsi="Arial" w:cs="Arial"/>
                <w:sz w:val="24"/>
                <w:szCs w:val="24"/>
              </w:rPr>
            </w:pPr>
            <w:r w:rsidRPr="007B728F">
              <w:rPr>
                <w:rFonts w:ascii="Arial" w:hAnsi="Arial" w:cs="Arial"/>
                <w:sz w:val="24"/>
                <w:szCs w:val="24"/>
              </w:rPr>
              <w:t>1</w:t>
            </w:r>
          </w:p>
        </w:tc>
      </w:tr>
      <w:tr w:rsidR="00DB1BF7" w:rsidRPr="004B79F7" w:rsidTr="00821368">
        <w:trPr>
          <w:trHeight w:val="273"/>
        </w:trPr>
        <w:tc>
          <w:tcPr>
            <w:tcW w:w="7937" w:type="dxa"/>
          </w:tcPr>
          <w:p w:rsidR="00F22C75" w:rsidRPr="00DB1BF7" w:rsidRDefault="00DB1BF7" w:rsidP="00DB1BF7">
            <w:pPr>
              <w:tabs>
                <w:tab w:val="left" w:pos="284"/>
              </w:tabs>
              <w:rPr>
                <w:rFonts w:ascii="Arial" w:hAnsi="Arial" w:cs="Arial"/>
              </w:rPr>
            </w:pPr>
            <w:r w:rsidRPr="00E91B3F">
              <w:rPr>
                <w:rFonts w:ascii="Arial" w:hAnsi="Arial" w:cs="Arial"/>
                <w:bCs/>
                <w:sz w:val="24"/>
                <w:szCs w:val="24"/>
              </w:rPr>
              <w:t>CAPÍTULO I</w:t>
            </w:r>
          </w:p>
        </w:tc>
        <w:tc>
          <w:tcPr>
            <w:tcW w:w="550" w:type="dxa"/>
          </w:tcPr>
          <w:p w:rsidR="00F22C75" w:rsidRPr="007B728F" w:rsidRDefault="00F22C75" w:rsidP="00AF6FAB">
            <w:pPr>
              <w:jc w:val="center"/>
              <w:rPr>
                <w:rFonts w:ascii="Arial" w:hAnsi="Arial" w:cs="Arial"/>
                <w:sz w:val="24"/>
                <w:szCs w:val="24"/>
              </w:rPr>
            </w:pPr>
          </w:p>
        </w:tc>
      </w:tr>
      <w:tr w:rsidR="00DB1BF7" w:rsidRPr="004B79F7" w:rsidTr="00821368">
        <w:trPr>
          <w:trHeight w:val="288"/>
        </w:trPr>
        <w:tc>
          <w:tcPr>
            <w:tcW w:w="7937" w:type="dxa"/>
          </w:tcPr>
          <w:p w:rsidR="00F22C75" w:rsidRPr="004B79F7" w:rsidRDefault="00C53069" w:rsidP="00C53069">
            <w:pPr>
              <w:rPr>
                <w:rFonts w:ascii="Times New Roman" w:hAnsi="Times New Roman" w:cs="Times New Roman"/>
                <w:sz w:val="24"/>
                <w:szCs w:val="24"/>
              </w:rPr>
            </w:pPr>
            <w:r>
              <w:rPr>
                <w:rFonts w:ascii="Times New Roman" w:hAnsi="Times New Roman" w:cs="Times New Roman"/>
                <w:sz w:val="24"/>
                <w:szCs w:val="24"/>
              </w:rPr>
              <w:t xml:space="preserve">               </w:t>
            </w:r>
            <w:r w:rsidRPr="00E91B3F">
              <w:rPr>
                <w:rFonts w:ascii="Arial" w:hAnsi="Arial" w:cs="Arial"/>
                <w:bCs/>
                <w:sz w:val="24"/>
                <w:szCs w:val="24"/>
              </w:rPr>
              <w:t>EL PROBLEMA…………………………………</w:t>
            </w:r>
            <w:r>
              <w:rPr>
                <w:rFonts w:ascii="Arial" w:hAnsi="Arial" w:cs="Arial"/>
                <w:bCs/>
                <w:sz w:val="24"/>
                <w:szCs w:val="24"/>
              </w:rPr>
              <w:t>…………………….</w:t>
            </w:r>
          </w:p>
        </w:tc>
        <w:tc>
          <w:tcPr>
            <w:tcW w:w="550" w:type="dxa"/>
          </w:tcPr>
          <w:p w:rsidR="00F22C75" w:rsidRPr="007B728F" w:rsidRDefault="007B728F" w:rsidP="00AF6FAB">
            <w:pPr>
              <w:jc w:val="center"/>
              <w:rPr>
                <w:rFonts w:ascii="Arial" w:hAnsi="Arial" w:cs="Arial"/>
                <w:sz w:val="24"/>
                <w:szCs w:val="24"/>
              </w:rPr>
            </w:pPr>
            <w:r w:rsidRPr="007B728F">
              <w:rPr>
                <w:rFonts w:ascii="Arial" w:hAnsi="Arial" w:cs="Arial"/>
                <w:sz w:val="24"/>
                <w:szCs w:val="24"/>
              </w:rPr>
              <w:t>3</w:t>
            </w:r>
          </w:p>
        </w:tc>
      </w:tr>
      <w:tr w:rsidR="00C53069" w:rsidRPr="004B79F7" w:rsidTr="00821368">
        <w:trPr>
          <w:trHeight w:val="273"/>
        </w:trPr>
        <w:tc>
          <w:tcPr>
            <w:tcW w:w="7937" w:type="dxa"/>
          </w:tcPr>
          <w:p w:rsidR="00C53069" w:rsidRPr="004B79F7" w:rsidRDefault="00C53069" w:rsidP="00C53069">
            <w:pPr>
              <w:rPr>
                <w:rFonts w:ascii="Times New Roman" w:hAnsi="Times New Roman" w:cs="Times New Roman"/>
                <w:sz w:val="24"/>
                <w:szCs w:val="24"/>
              </w:rPr>
            </w:pPr>
            <w:r w:rsidRPr="004B79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1B3F">
              <w:rPr>
                <w:rFonts w:ascii="Arial" w:hAnsi="Arial" w:cs="Arial"/>
                <w:bCs/>
                <w:sz w:val="24"/>
                <w:szCs w:val="24"/>
              </w:rPr>
              <w:t>Planteamiento del Problema…………………</w:t>
            </w:r>
            <w:r>
              <w:rPr>
                <w:rFonts w:ascii="Arial" w:hAnsi="Arial" w:cs="Arial"/>
                <w:bCs/>
                <w:sz w:val="24"/>
                <w:szCs w:val="24"/>
              </w:rPr>
              <w:t>…………………..</w:t>
            </w:r>
            <w:r w:rsidRPr="00E91B3F">
              <w:rPr>
                <w:rFonts w:ascii="Arial" w:hAnsi="Arial" w:cs="Arial"/>
                <w:bCs/>
                <w:sz w:val="24"/>
                <w:szCs w:val="24"/>
              </w:rPr>
              <w:t>…</w:t>
            </w:r>
          </w:p>
        </w:tc>
        <w:tc>
          <w:tcPr>
            <w:tcW w:w="550" w:type="dxa"/>
          </w:tcPr>
          <w:p w:rsidR="00C53069" w:rsidRPr="007B728F" w:rsidRDefault="007B728F" w:rsidP="00AF6FAB">
            <w:pPr>
              <w:jc w:val="center"/>
              <w:rPr>
                <w:rFonts w:ascii="Arial" w:hAnsi="Arial" w:cs="Arial"/>
                <w:sz w:val="24"/>
                <w:szCs w:val="24"/>
              </w:rPr>
            </w:pPr>
            <w:r w:rsidRPr="007B728F">
              <w:rPr>
                <w:rFonts w:ascii="Arial" w:hAnsi="Arial" w:cs="Arial"/>
                <w:sz w:val="24"/>
                <w:szCs w:val="24"/>
              </w:rPr>
              <w:t>3</w:t>
            </w:r>
          </w:p>
        </w:tc>
      </w:tr>
      <w:tr w:rsidR="00C53069" w:rsidRPr="004B79F7" w:rsidTr="00821368">
        <w:trPr>
          <w:trHeight w:val="273"/>
        </w:trPr>
        <w:tc>
          <w:tcPr>
            <w:tcW w:w="7937" w:type="dxa"/>
          </w:tcPr>
          <w:p w:rsidR="00C53069" w:rsidRPr="00082BAE" w:rsidRDefault="00C53069" w:rsidP="00C53069">
            <w:pPr>
              <w:pStyle w:val="Prrafodelista"/>
              <w:rPr>
                <w:rFonts w:ascii="Arial" w:hAnsi="Arial" w:cs="Arial"/>
                <w:bCs/>
                <w:sz w:val="24"/>
                <w:szCs w:val="24"/>
                <w:lang w:eastAsia="es-ES"/>
              </w:rPr>
            </w:pPr>
            <w:r>
              <w:rPr>
                <w:rFonts w:ascii="Arial" w:hAnsi="Arial" w:cs="Arial"/>
                <w:bCs/>
                <w:sz w:val="24"/>
                <w:szCs w:val="24"/>
                <w:lang w:eastAsia="es-ES"/>
              </w:rPr>
              <w:t xml:space="preserve">   </w:t>
            </w:r>
            <w:r w:rsidRPr="00082BAE">
              <w:rPr>
                <w:rFonts w:ascii="Arial" w:hAnsi="Arial" w:cs="Arial"/>
                <w:bCs/>
                <w:sz w:val="24"/>
                <w:szCs w:val="24"/>
                <w:lang w:eastAsia="es-ES"/>
              </w:rPr>
              <w:t>Formulación del Problema</w:t>
            </w:r>
            <w:r>
              <w:rPr>
                <w:rFonts w:ascii="Arial" w:hAnsi="Arial" w:cs="Arial"/>
                <w:bCs/>
                <w:sz w:val="24"/>
                <w:szCs w:val="24"/>
                <w:lang w:eastAsia="es-ES"/>
              </w:rPr>
              <w:t>…………………………………………..</w:t>
            </w:r>
          </w:p>
        </w:tc>
        <w:tc>
          <w:tcPr>
            <w:tcW w:w="550" w:type="dxa"/>
          </w:tcPr>
          <w:p w:rsidR="00C53069" w:rsidRPr="007B728F" w:rsidRDefault="007B728F" w:rsidP="00C53069">
            <w:pPr>
              <w:jc w:val="center"/>
              <w:rPr>
                <w:rFonts w:ascii="Arial" w:hAnsi="Arial" w:cs="Arial"/>
                <w:sz w:val="24"/>
                <w:szCs w:val="24"/>
              </w:rPr>
            </w:pPr>
            <w:r w:rsidRPr="007B728F">
              <w:rPr>
                <w:rFonts w:ascii="Arial" w:hAnsi="Arial" w:cs="Arial"/>
                <w:sz w:val="24"/>
                <w:szCs w:val="24"/>
              </w:rPr>
              <w:t>3</w:t>
            </w:r>
          </w:p>
        </w:tc>
      </w:tr>
      <w:tr w:rsidR="00C53069" w:rsidRPr="004B79F7" w:rsidTr="00821368">
        <w:trPr>
          <w:trHeight w:val="288"/>
        </w:trPr>
        <w:tc>
          <w:tcPr>
            <w:tcW w:w="7937" w:type="dxa"/>
          </w:tcPr>
          <w:p w:rsidR="00C53069" w:rsidRPr="00082BAE" w:rsidRDefault="00C53069" w:rsidP="00C53069">
            <w:pPr>
              <w:rPr>
                <w:rFonts w:ascii="Arial" w:hAnsi="Arial" w:cs="Arial"/>
                <w:bCs/>
                <w:sz w:val="24"/>
                <w:szCs w:val="24"/>
              </w:rPr>
            </w:pPr>
            <w:r w:rsidRPr="00082BAE">
              <w:rPr>
                <w:rFonts w:ascii="Arial" w:hAnsi="Arial" w:cs="Arial"/>
                <w:bCs/>
                <w:sz w:val="24"/>
                <w:szCs w:val="24"/>
              </w:rPr>
              <w:t xml:space="preserve">     </w:t>
            </w:r>
            <w:r>
              <w:rPr>
                <w:rFonts w:ascii="Arial" w:hAnsi="Arial" w:cs="Arial"/>
                <w:bCs/>
                <w:sz w:val="24"/>
                <w:szCs w:val="24"/>
              </w:rPr>
              <w:t xml:space="preserve">        </w:t>
            </w:r>
            <w:r w:rsidRPr="00082BAE">
              <w:rPr>
                <w:rFonts w:ascii="Arial" w:hAnsi="Arial" w:cs="Arial"/>
                <w:bCs/>
                <w:sz w:val="24"/>
                <w:szCs w:val="24"/>
              </w:rPr>
              <w:t>Objetivos de la Investigación</w:t>
            </w:r>
            <w:r>
              <w:rPr>
                <w:rFonts w:ascii="Arial" w:hAnsi="Arial" w:cs="Arial"/>
                <w:bCs/>
                <w:sz w:val="24"/>
                <w:szCs w:val="24"/>
              </w:rPr>
              <w:t>………………………………………..</w:t>
            </w:r>
          </w:p>
        </w:tc>
        <w:tc>
          <w:tcPr>
            <w:tcW w:w="550" w:type="dxa"/>
          </w:tcPr>
          <w:p w:rsidR="00C53069" w:rsidRPr="007B728F" w:rsidRDefault="007B728F" w:rsidP="00C53069">
            <w:pPr>
              <w:jc w:val="center"/>
              <w:rPr>
                <w:rFonts w:ascii="Arial" w:hAnsi="Arial" w:cs="Arial"/>
                <w:sz w:val="24"/>
                <w:szCs w:val="24"/>
              </w:rPr>
            </w:pPr>
            <w:r w:rsidRPr="007B728F">
              <w:rPr>
                <w:rFonts w:ascii="Arial" w:hAnsi="Arial" w:cs="Arial"/>
                <w:sz w:val="24"/>
                <w:szCs w:val="24"/>
              </w:rPr>
              <w:t>8</w:t>
            </w:r>
          </w:p>
        </w:tc>
      </w:tr>
      <w:tr w:rsidR="00C53069" w:rsidRPr="004B79F7" w:rsidTr="00821368">
        <w:trPr>
          <w:trHeight w:val="273"/>
        </w:trPr>
        <w:tc>
          <w:tcPr>
            <w:tcW w:w="7937" w:type="dxa"/>
          </w:tcPr>
          <w:p w:rsidR="00C53069" w:rsidRPr="00082BAE" w:rsidRDefault="00C53069" w:rsidP="00D27648">
            <w:pPr>
              <w:rPr>
                <w:rFonts w:ascii="Arial" w:hAnsi="Arial" w:cs="Arial"/>
                <w:bCs/>
                <w:sz w:val="24"/>
                <w:szCs w:val="24"/>
              </w:rPr>
            </w:pPr>
            <w:r w:rsidRPr="00082BAE">
              <w:rPr>
                <w:rFonts w:ascii="Arial" w:hAnsi="Arial" w:cs="Arial"/>
                <w:sz w:val="24"/>
                <w:szCs w:val="24"/>
              </w:rPr>
              <w:t xml:space="preserve">     </w:t>
            </w:r>
            <w:r>
              <w:rPr>
                <w:rFonts w:ascii="Arial" w:hAnsi="Arial" w:cs="Arial"/>
                <w:sz w:val="24"/>
                <w:szCs w:val="24"/>
              </w:rPr>
              <w:t xml:space="preserve">        </w:t>
            </w:r>
            <w:r w:rsidRPr="00082BAE">
              <w:rPr>
                <w:rFonts w:ascii="Arial" w:hAnsi="Arial" w:cs="Arial"/>
                <w:sz w:val="24"/>
                <w:szCs w:val="24"/>
              </w:rPr>
              <w:t>Objetivo General</w:t>
            </w:r>
            <w:r>
              <w:rPr>
                <w:rFonts w:ascii="Arial" w:hAnsi="Arial" w:cs="Arial"/>
                <w:sz w:val="24"/>
                <w:szCs w:val="24"/>
              </w:rPr>
              <w:t>……………………………………………………...</w:t>
            </w:r>
          </w:p>
        </w:tc>
        <w:tc>
          <w:tcPr>
            <w:tcW w:w="550" w:type="dxa"/>
          </w:tcPr>
          <w:p w:rsidR="00C53069" w:rsidRPr="007B728F" w:rsidRDefault="007B728F" w:rsidP="00C53069">
            <w:pPr>
              <w:jc w:val="center"/>
              <w:rPr>
                <w:rFonts w:ascii="Arial" w:hAnsi="Arial" w:cs="Arial"/>
                <w:sz w:val="24"/>
                <w:szCs w:val="24"/>
              </w:rPr>
            </w:pPr>
            <w:r w:rsidRPr="007B728F">
              <w:rPr>
                <w:rFonts w:ascii="Arial" w:hAnsi="Arial" w:cs="Arial"/>
                <w:sz w:val="24"/>
                <w:szCs w:val="24"/>
              </w:rPr>
              <w:t>8</w:t>
            </w:r>
          </w:p>
        </w:tc>
      </w:tr>
      <w:tr w:rsidR="00C53069" w:rsidRPr="004B79F7" w:rsidTr="00821368">
        <w:trPr>
          <w:trHeight w:val="273"/>
        </w:trPr>
        <w:tc>
          <w:tcPr>
            <w:tcW w:w="7937" w:type="dxa"/>
          </w:tcPr>
          <w:p w:rsidR="00C53069" w:rsidRPr="00082BAE" w:rsidRDefault="00C53069" w:rsidP="00D27648">
            <w:pPr>
              <w:rPr>
                <w:rFonts w:ascii="Arial" w:hAnsi="Arial" w:cs="Arial"/>
                <w:sz w:val="24"/>
                <w:szCs w:val="24"/>
                <w:lang w:val="es-MX"/>
              </w:rPr>
            </w:pPr>
            <w:r w:rsidRPr="00082BAE">
              <w:rPr>
                <w:rFonts w:ascii="Arial" w:hAnsi="Arial" w:cs="Arial"/>
                <w:sz w:val="24"/>
                <w:szCs w:val="24"/>
                <w:lang w:val="es-MX"/>
              </w:rPr>
              <w:t xml:space="preserve">     </w:t>
            </w:r>
            <w:r>
              <w:rPr>
                <w:rFonts w:ascii="Arial" w:hAnsi="Arial" w:cs="Arial"/>
                <w:sz w:val="24"/>
                <w:szCs w:val="24"/>
                <w:lang w:val="es-MX"/>
              </w:rPr>
              <w:t xml:space="preserve">        </w:t>
            </w:r>
            <w:r w:rsidRPr="00082BAE">
              <w:rPr>
                <w:rFonts w:ascii="Arial" w:hAnsi="Arial" w:cs="Arial"/>
                <w:sz w:val="24"/>
                <w:szCs w:val="24"/>
                <w:lang w:val="es-MX"/>
              </w:rPr>
              <w:t>Objetivos Específicos</w:t>
            </w:r>
            <w:r>
              <w:rPr>
                <w:rFonts w:ascii="Arial" w:hAnsi="Arial" w:cs="Arial"/>
                <w:sz w:val="24"/>
                <w:szCs w:val="24"/>
                <w:lang w:val="es-MX"/>
              </w:rPr>
              <w:t>………………………………………………...</w:t>
            </w:r>
          </w:p>
        </w:tc>
        <w:tc>
          <w:tcPr>
            <w:tcW w:w="550" w:type="dxa"/>
          </w:tcPr>
          <w:p w:rsidR="00C53069" w:rsidRPr="007B728F" w:rsidRDefault="007B728F" w:rsidP="00C53069">
            <w:pPr>
              <w:jc w:val="center"/>
              <w:rPr>
                <w:rFonts w:ascii="Arial" w:hAnsi="Arial" w:cs="Arial"/>
                <w:sz w:val="24"/>
                <w:szCs w:val="24"/>
              </w:rPr>
            </w:pPr>
            <w:r w:rsidRPr="007B728F">
              <w:rPr>
                <w:rFonts w:ascii="Arial" w:hAnsi="Arial" w:cs="Arial"/>
                <w:sz w:val="24"/>
                <w:szCs w:val="24"/>
              </w:rPr>
              <w:t>9</w:t>
            </w:r>
          </w:p>
        </w:tc>
      </w:tr>
      <w:tr w:rsidR="00C53069" w:rsidRPr="004B79F7" w:rsidTr="00821368">
        <w:trPr>
          <w:trHeight w:val="288"/>
        </w:trPr>
        <w:tc>
          <w:tcPr>
            <w:tcW w:w="7937" w:type="dxa"/>
          </w:tcPr>
          <w:p w:rsidR="00C53069" w:rsidRPr="00082BAE" w:rsidRDefault="003F6A69" w:rsidP="00D27648">
            <w:pPr>
              <w:pStyle w:val="Prrafodelista"/>
              <w:rPr>
                <w:rFonts w:ascii="Arial" w:hAnsi="Arial" w:cs="Arial"/>
                <w:bCs/>
                <w:sz w:val="24"/>
                <w:szCs w:val="24"/>
                <w:lang w:val="es-MX"/>
              </w:rPr>
            </w:pPr>
            <w:r>
              <w:rPr>
                <w:rFonts w:ascii="Arial" w:hAnsi="Arial" w:cs="Arial"/>
                <w:bCs/>
                <w:sz w:val="24"/>
                <w:szCs w:val="24"/>
                <w:lang w:val="es-MX"/>
              </w:rPr>
              <w:t xml:space="preserve">  </w:t>
            </w:r>
            <w:r w:rsidR="00C53069" w:rsidRPr="00082BAE">
              <w:rPr>
                <w:rFonts w:ascii="Arial" w:hAnsi="Arial" w:cs="Arial"/>
                <w:bCs/>
                <w:sz w:val="24"/>
                <w:szCs w:val="24"/>
                <w:lang w:val="es-MX"/>
              </w:rPr>
              <w:t>Justificación de la Investigación……………………</w:t>
            </w:r>
            <w:r w:rsidR="00C53069">
              <w:rPr>
                <w:rFonts w:ascii="Arial" w:hAnsi="Arial" w:cs="Arial"/>
                <w:bCs/>
                <w:sz w:val="24"/>
                <w:szCs w:val="24"/>
                <w:lang w:val="es-MX"/>
              </w:rPr>
              <w:t>……</w:t>
            </w:r>
            <w:r w:rsidR="00C53069" w:rsidRPr="00082BAE">
              <w:rPr>
                <w:rFonts w:ascii="Arial" w:hAnsi="Arial" w:cs="Arial"/>
                <w:bCs/>
                <w:sz w:val="24"/>
                <w:szCs w:val="24"/>
                <w:lang w:val="es-MX"/>
              </w:rPr>
              <w:t>…………</w:t>
            </w:r>
          </w:p>
        </w:tc>
        <w:tc>
          <w:tcPr>
            <w:tcW w:w="550" w:type="dxa"/>
          </w:tcPr>
          <w:p w:rsidR="00C53069" w:rsidRPr="007B728F" w:rsidRDefault="007B728F" w:rsidP="00C53069">
            <w:pPr>
              <w:jc w:val="center"/>
              <w:rPr>
                <w:rFonts w:ascii="Arial" w:hAnsi="Arial" w:cs="Arial"/>
                <w:sz w:val="24"/>
                <w:szCs w:val="24"/>
              </w:rPr>
            </w:pPr>
            <w:r w:rsidRPr="007B728F">
              <w:rPr>
                <w:rFonts w:ascii="Arial" w:hAnsi="Arial" w:cs="Arial"/>
                <w:sz w:val="24"/>
                <w:szCs w:val="24"/>
              </w:rPr>
              <w:t>9</w:t>
            </w:r>
          </w:p>
        </w:tc>
      </w:tr>
      <w:tr w:rsidR="00D27648" w:rsidRPr="004B79F7" w:rsidTr="00821368">
        <w:trPr>
          <w:trHeight w:val="273"/>
        </w:trPr>
        <w:tc>
          <w:tcPr>
            <w:tcW w:w="7937" w:type="dxa"/>
          </w:tcPr>
          <w:p w:rsidR="00D27648" w:rsidRPr="00D27648" w:rsidRDefault="00D27648" w:rsidP="00D27648">
            <w:pPr>
              <w:rPr>
                <w:rFonts w:ascii="Arial" w:hAnsi="Arial" w:cs="Arial"/>
                <w:bCs/>
                <w:sz w:val="24"/>
                <w:szCs w:val="24"/>
                <w:lang w:val="es-MX"/>
              </w:rPr>
            </w:pPr>
            <w:r w:rsidRPr="00D27648">
              <w:rPr>
                <w:rFonts w:ascii="Arial" w:hAnsi="Arial" w:cs="Arial"/>
                <w:bCs/>
                <w:sz w:val="24"/>
                <w:szCs w:val="24"/>
              </w:rPr>
              <w:t>CAPÍTULO II</w:t>
            </w:r>
          </w:p>
        </w:tc>
        <w:tc>
          <w:tcPr>
            <w:tcW w:w="550" w:type="dxa"/>
          </w:tcPr>
          <w:p w:rsidR="00D27648" w:rsidRPr="007B728F" w:rsidRDefault="00D27648" w:rsidP="00D27648">
            <w:pPr>
              <w:jc w:val="center"/>
              <w:rPr>
                <w:rFonts w:ascii="Arial" w:hAnsi="Arial" w:cs="Arial"/>
                <w:sz w:val="24"/>
                <w:szCs w:val="24"/>
              </w:rPr>
            </w:pPr>
          </w:p>
        </w:tc>
      </w:tr>
      <w:tr w:rsidR="00D27648" w:rsidRPr="004B79F7" w:rsidTr="00821368">
        <w:trPr>
          <w:trHeight w:val="273"/>
        </w:trPr>
        <w:tc>
          <w:tcPr>
            <w:tcW w:w="7937" w:type="dxa"/>
          </w:tcPr>
          <w:p w:rsidR="00D27648" w:rsidRPr="00E35594" w:rsidRDefault="00D27648" w:rsidP="00D27648">
            <w:pPr>
              <w:rPr>
                <w:rFonts w:ascii="Arial" w:hAnsi="Arial" w:cs="Arial"/>
                <w:bCs/>
                <w:sz w:val="24"/>
                <w:szCs w:val="24"/>
              </w:rPr>
            </w:pPr>
            <w:r>
              <w:rPr>
                <w:rFonts w:ascii="Arial" w:hAnsi="Arial" w:cs="Arial"/>
                <w:bCs/>
                <w:sz w:val="24"/>
                <w:szCs w:val="24"/>
              </w:rPr>
              <w:t xml:space="preserve">             </w:t>
            </w:r>
            <w:r w:rsidRPr="00E35594">
              <w:rPr>
                <w:rFonts w:ascii="Arial" w:hAnsi="Arial" w:cs="Arial"/>
                <w:bCs/>
                <w:sz w:val="24"/>
                <w:szCs w:val="24"/>
              </w:rPr>
              <w:t>MARCO TEÓRICO…………………………</w:t>
            </w:r>
            <w:r>
              <w:rPr>
                <w:rFonts w:ascii="Arial" w:hAnsi="Arial" w:cs="Arial"/>
                <w:bCs/>
                <w:sz w:val="24"/>
                <w:szCs w:val="24"/>
              </w:rPr>
              <w:t>…………………...</w:t>
            </w:r>
            <w:r w:rsidRPr="00E35594">
              <w:rPr>
                <w:rFonts w:ascii="Arial" w:hAnsi="Arial" w:cs="Arial"/>
                <w:bCs/>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13</w:t>
            </w:r>
          </w:p>
        </w:tc>
      </w:tr>
      <w:tr w:rsidR="00D27648" w:rsidRPr="004B79F7" w:rsidTr="00821368">
        <w:trPr>
          <w:trHeight w:val="288"/>
        </w:trPr>
        <w:tc>
          <w:tcPr>
            <w:tcW w:w="7937" w:type="dxa"/>
          </w:tcPr>
          <w:p w:rsidR="00D27648" w:rsidRPr="00E35594" w:rsidRDefault="00D27648" w:rsidP="00D27648">
            <w:pPr>
              <w:rPr>
                <w:rFonts w:ascii="Arial" w:hAnsi="Arial" w:cs="Arial"/>
                <w:bCs/>
                <w:sz w:val="24"/>
                <w:szCs w:val="24"/>
              </w:rPr>
            </w:pPr>
            <w:r w:rsidRPr="00E35594">
              <w:rPr>
                <w:rFonts w:ascii="Arial" w:hAnsi="Arial" w:cs="Arial"/>
                <w:bCs/>
                <w:sz w:val="24"/>
                <w:szCs w:val="24"/>
              </w:rPr>
              <w:t xml:space="preserve">     </w:t>
            </w:r>
            <w:r>
              <w:rPr>
                <w:rFonts w:ascii="Arial" w:hAnsi="Arial" w:cs="Arial"/>
                <w:bCs/>
                <w:sz w:val="24"/>
                <w:szCs w:val="24"/>
              </w:rPr>
              <w:t xml:space="preserve">        </w:t>
            </w:r>
            <w:r w:rsidRPr="00E35594">
              <w:rPr>
                <w:rFonts w:ascii="Arial" w:hAnsi="Arial" w:cs="Arial"/>
                <w:bCs/>
                <w:sz w:val="24"/>
                <w:szCs w:val="24"/>
              </w:rPr>
              <w:t>Antecedentes de la Investigación………………</w:t>
            </w:r>
            <w:r>
              <w:rPr>
                <w:rFonts w:ascii="Arial" w:hAnsi="Arial" w:cs="Arial"/>
                <w:bCs/>
                <w:sz w:val="24"/>
                <w:szCs w:val="24"/>
              </w:rPr>
              <w:t>…………..</w:t>
            </w:r>
            <w:r w:rsidRPr="00E35594">
              <w:rPr>
                <w:rFonts w:ascii="Arial" w:hAnsi="Arial" w:cs="Arial"/>
                <w:bCs/>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13</w:t>
            </w:r>
          </w:p>
        </w:tc>
      </w:tr>
      <w:tr w:rsidR="00D27648" w:rsidRPr="004B79F7" w:rsidTr="00821368">
        <w:trPr>
          <w:trHeight w:val="273"/>
        </w:trPr>
        <w:tc>
          <w:tcPr>
            <w:tcW w:w="7937" w:type="dxa"/>
          </w:tcPr>
          <w:p w:rsidR="00D27648" w:rsidRPr="00E35594" w:rsidRDefault="00D27648" w:rsidP="00D27648">
            <w:pPr>
              <w:tabs>
                <w:tab w:val="left" w:pos="2295"/>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Bases Teóricas</w:t>
            </w:r>
            <w:r>
              <w:rPr>
                <w:rFonts w:ascii="Arial" w:hAnsi="Arial" w:cs="Arial"/>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18</w:t>
            </w:r>
          </w:p>
        </w:tc>
      </w:tr>
      <w:tr w:rsidR="00D27648" w:rsidRPr="004B79F7" w:rsidTr="00821368">
        <w:trPr>
          <w:trHeight w:val="273"/>
        </w:trPr>
        <w:tc>
          <w:tcPr>
            <w:tcW w:w="7937" w:type="dxa"/>
          </w:tcPr>
          <w:p w:rsidR="00D27648" w:rsidRPr="00E35594" w:rsidRDefault="00D27648" w:rsidP="00D27648">
            <w:pPr>
              <w:tabs>
                <w:tab w:val="left" w:pos="2295"/>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Elementos de la cultura……………..</w:t>
            </w:r>
            <w:r>
              <w:rPr>
                <w:rFonts w:ascii="Arial" w:hAnsi="Arial" w:cs="Arial"/>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18</w:t>
            </w:r>
          </w:p>
        </w:tc>
      </w:tr>
      <w:tr w:rsidR="00D27648" w:rsidRPr="004B79F7" w:rsidTr="00821368">
        <w:trPr>
          <w:trHeight w:val="273"/>
        </w:trPr>
        <w:tc>
          <w:tcPr>
            <w:tcW w:w="7937" w:type="dxa"/>
          </w:tcPr>
          <w:p w:rsidR="00D27648" w:rsidRPr="00E35594" w:rsidRDefault="00D27648" w:rsidP="00D27648">
            <w:pPr>
              <w:tabs>
                <w:tab w:val="left" w:pos="2295"/>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Patrimonio histór</w:t>
            </w:r>
            <w:r>
              <w:rPr>
                <w:rFonts w:ascii="Arial" w:hAnsi="Arial" w:cs="Arial"/>
                <w:sz w:val="24"/>
                <w:szCs w:val="24"/>
              </w:rPr>
              <w:t>ico cultural………………….........................……</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21</w:t>
            </w:r>
          </w:p>
        </w:tc>
      </w:tr>
      <w:tr w:rsidR="00D27648" w:rsidRPr="004B79F7" w:rsidTr="00821368">
        <w:trPr>
          <w:trHeight w:val="288"/>
        </w:trPr>
        <w:tc>
          <w:tcPr>
            <w:tcW w:w="7937" w:type="dxa"/>
          </w:tcPr>
          <w:p w:rsidR="00D27648" w:rsidRPr="00E35594" w:rsidRDefault="00D27648" w:rsidP="00D27648">
            <w:pPr>
              <w:tabs>
                <w:tab w:val="left" w:pos="2295"/>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Petroglifos de Venezuela</w:t>
            </w:r>
            <w:r>
              <w:rPr>
                <w:rFonts w:ascii="Arial" w:hAnsi="Arial" w:cs="Arial"/>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28</w:t>
            </w:r>
          </w:p>
        </w:tc>
      </w:tr>
      <w:tr w:rsidR="00D27648" w:rsidRPr="004B79F7" w:rsidTr="00821368">
        <w:trPr>
          <w:trHeight w:val="288"/>
        </w:trPr>
        <w:tc>
          <w:tcPr>
            <w:tcW w:w="7937" w:type="dxa"/>
          </w:tcPr>
          <w:p w:rsidR="00D27648" w:rsidRPr="00E35594" w:rsidRDefault="00D27648" w:rsidP="00D27648">
            <w:pPr>
              <w:autoSpaceDE w:val="0"/>
              <w:autoSpaceDN w:val="0"/>
              <w:adjustRightInd w:val="0"/>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Petroglifos de Cojedes</w:t>
            </w:r>
            <w:r>
              <w:rPr>
                <w:rFonts w:ascii="Arial" w:hAnsi="Arial" w:cs="Arial"/>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28</w:t>
            </w:r>
          </w:p>
        </w:tc>
      </w:tr>
      <w:tr w:rsidR="00D27648" w:rsidRPr="004B79F7" w:rsidTr="00821368">
        <w:trPr>
          <w:trHeight w:val="288"/>
        </w:trPr>
        <w:tc>
          <w:tcPr>
            <w:tcW w:w="7937" w:type="dxa"/>
          </w:tcPr>
          <w:p w:rsidR="00D27648" w:rsidRPr="00E35594" w:rsidRDefault="00D27648" w:rsidP="00D27648">
            <w:pPr>
              <w:tabs>
                <w:tab w:val="left" w:pos="2295"/>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Patrimonio histórico cultural</w:t>
            </w:r>
            <w:r>
              <w:rPr>
                <w:rFonts w:ascii="Arial" w:hAnsi="Arial" w:cs="Arial"/>
                <w:sz w:val="24"/>
                <w:szCs w:val="24"/>
              </w:rPr>
              <w:t xml:space="preserve"> en las ciencias sociales…………….</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29</w:t>
            </w:r>
          </w:p>
        </w:tc>
      </w:tr>
      <w:tr w:rsidR="00D27648" w:rsidRPr="004B79F7" w:rsidTr="00821368">
        <w:trPr>
          <w:trHeight w:val="288"/>
        </w:trPr>
        <w:tc>
          <w:tcPr>
            <w:tcW w:w="7937" w:type="dxa"/>
          </w:tcPr>
          <w:p w:rsidR="00D27648" w:rsidRPr="00E35594" w:rsidRDefault="00D27648" w:rsidP="00D27648">
            <w:pPr>
              <w:tabs>
                <w:tab w:val="left" w:pos="5524"/>
              </w:tabs>
              <w:rPr>
                <w:rFonts w:ascii="Arial" w:hAnsi="Arial" w:cs="Arial"/>
                <w:sz w:val="24"/>
                <w:szCs w:val="24"/>
              </w:rPr>
            </w:pPr>
            <w:r w:rsidRPr="00E35594">
              <w:rPr>
                <w:rFonts w:ascii="Arial" w:hAnsi="Arial" w:cs="Arial"/>
                <w:sz w:val="24"/>
                <w:szCs w:val="24"/>
              </w:rPr>
              <w:t xml:space="preserve">     </w:t>
            </w:r>
            <w:r>
              <w:rPr>
                <w:rFonts w:ascii="Arial" w:hAnsi="Arial" w:cs="Arial"/>
                <w:sz w:val="24"/>
                <w:szCs w:val="24"/>
              </w:rPr>
              <w:t xml:space="preserve">        </w:t>
            </w:r>
            <w:r w:rsidRPr="00E35594">
              <w:rPr>
                <w:rFonts w:ascii="Arial" w:hAnsi="Arial" w:cs="Arial"/>
                <w:sz w:val="24"/>
                <w:szCs w:val="24"/>
              </w:rPr>
              <w:t>La guí</w:t>
            </w:r>
            <w:r>
              <w:rPr>
                <w:rFonts w:ascii="Arial" w:hAnsi="Arial" w:cs="Arial"/>
                <w:sz w:val="24"/>
                <w:szCs w:val="24"/>
              </w:rPr>
              <w:t>a didáctica………………………………………………...……</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31</w:t>
            </w:r>
          </w:p>
        </w:tc>
      </w:tr>
      <w:tr w:rsidR="00D27648" w:rsidRPr="004B79F7" w:rsidTr="00821368">
        <w:trPr>
          <w:trHeight w:val="288"/>
        </w:trPr>
        <w:tc>
          <w:tcPr>
            <w:tcW w:w="7937" w:type="dxa"/>
          </w:tcPr>
          <w:p w:rsidR="00D27648" w:rsidRPr="00E35594" w:rsidRDefault="00D27648" w:rsidP="0007324A">
            <w:pPr>
              <w:rPr>
                <w:rFonts w:ascii="Arial" w:hAnsi="Arial" w:cs="Arial"/>
                <w:bCs/>
                <w:sz w:val="24"/>
                <w:szCs w:val="24"/>
              </w:rPr>
            </w:pPr>
            <w:r w:rsidRPr="00E35594">
              <w:rPr>
                <w:rFonts w:ascii="Arial" w:hAnsi="Arial" w:cs="Arial"/>
                <w:bCs/>
                <w:sz w:val="24"/>
                <w:szCs w:val="24"/>
              </w:rPr>
              <w:t xml:space="preserve">     </w:t>
            </w:r>
            <w:r>
              <w:rPr>
                <w:rFonts w:ascii="Arial" w:hAnsi="Arial" w:cs="Arial"/>
                <w:bCs/>
                <w:sz w:val="24"/>
                <w:szCs w:val="24"/>
              </w:rPr>
              <w:t xml:space="preserve">        </w:t>
            </w:r>
            <w:r w:rsidRPr="00E35594">
              <w:rPr>
                <w:rFonts w:ascii="Arial" w:hAnsi="Arial" w:cs="Arial"/>
                <w:sz w:val="24"/>
                <w:szCs w:val="24"/>
              </w:rPr>
              <w:t>Bases legales………………………………</w:t>
            </w:r>
            <w:r>
              <w:rPr>
                <w:rFonts w:ascii="Arial" w:hAnsi="Arial" w:cs="Arial"/>
                <w:sz w:val="24"/>
                <w:szCs w:val="24"/>
              </w:rPr>
              <w:t>…………</w:t>
            </w:r>
            <w:r w:rsidRPr="00E35594">
              <w:rPr>
                <w:rFonts w:ascii="Arial" w:hAnsi="Arial" w:cs="Arial"/>
                <w:sz w:val="24"/>
                <w:szCs w:val="24"/>
              </w:rPr>
              <w:t>……...</w:t>
            </w:r>
            <w:r>
              <w:rPr>
                <w:rFonts w:ascii="Arial" w:hAnsi="Arial" w:cs="Arial"/>
                <w:sz w:val="24"/>
                <w:szCs w:val="24"/>
              </w:rPr>
              <w:t>............</w:t>
            </w:r>
          </w:p>
        </w:tc>
        <w:tc>
          <w:tcPr>
            <w:tcW w:w="550" w:type="dxa"/>
          </w:tcPr>
          <w:p w:rsidR="00D27648" w:rsidRPr="007B728F" w:rsidRDefault="007B728F" w:rsidP="00D27648">
            <w:pPr>
              <w:jc w:val="center"/>
              <w:rPr>
                <w:rFonts w:ascii="Arial" w:hAnsi="Arial" w:cs="Arial"/>
                <w:sz w:val="24"/>
                <w:szCs w:val="24"/>
              </w:rPr>
            </w:pPr>
            <w:r w:rsidRPr="007B728F">
              <w:rPr>
                <w:rFonts w:ascii="Arial" w:hAnsi="Arial" w:cs="Arial"/>
                <w:sz w:val="24"/>
                <w:szCs w:val="24"/>
              </w:rPr>
              <w:t>35</w:t>
            </w:r>
          </w:p>
        </w:tc>
      </w:tr>
      <w:tr w:rsidR="0007324A" w:rsidRPr="004B79F7" w:rsidTr="00821368">
        <w:trPr>
          <w:trHeight w:val="288"/>
        </w:trPr>
        <w:tc>
          <w:tcPr>
            <w:tcW w:w="7937" w:type="dxa"/>
          </w:tcPr>
          <w:p w:rsidR="0007324A" w:rsidRPr="00B03473" w:rsidRDefault="0007324A" w:rsidP="0007324A">
            <w:pPr>
              <w:rPr>
                <w:rFonts w:ascii="Arial" w:hAnsi="Arial" w:cs="Arial"/>
                <w:sz w:val="24"/>
                <w:szCs w:val="24"/>
              </w:rPr>
            </w:pPr>
            <w:r w:rsidRPr="00B03473">
              <w:rPr>
                <w:rFonts w:ascii="Arial" w:hAnsi="Arial" w:cs="Arial"/>
                <w:sz w:val="24"/>
                <w:szCs w:val="24"/>
              </w:rPr>
              <w:t>CAPÍTULO III</w:t>
            </w:r>
          </w:p>
        </w:tc>
        <w:tc>
          <w:tcPr>
            <w:tcW w:w="550" w:type="dxa"/>
          </w:tcPr>
          <w:p w:rsidR="0007324A" w:rsidRPr="007B728F" w:rsidRDefault="0007324A" w:rsidP="0007324A">
            <w:pPr>
              <w:jc w:val="center"/>
              <w:rPr>
                <w:rFonts w:ascii="Arial" w:hAnsi="Arial" w:cs="Arial"/>
                <w:sz w:val="24"/>
                <w:szCs w:val="24"/>
              </w:rPr>
            </w:pPr>
          </w:p>
        </w:tc>
      </w:tr>
      <w:tr w:rsidR="0007324A" w:rsidRPr="004B79F7" w:rsidTr="00821368">
        <w:trPr>
          <w:trHeight w:val="288"/>
        </w:trPr>
        <w:tc>
          <w:tcPr>
            <w:tcW w:w="7937" w:type="dxa"/>
          </w:tcPr>
          <w:p w:rsidR="0007324A" w:rsidRPr="00B03473" w:rsidRDefault="0007324A" w:rsidP="0007324A">
            <w:pPr>
              <w:rPr>
                <w:rFonts w:ascii="Arial" w:hAnsi="Arial" w:cs="Arial"/>
                <w:sz w:val="24"/>
                <w:szCs w:val="24"/>
              </w:rPr>
            </w:pPr>
            <w:r w:rsidRPr="00B03473">
              <w:rPr>
                <w:rFonts w:ascii="Arial" w:hAnsi="Arial" w:cs="Arial"/>
                <w:sz w:val="24"/>
                <w:szCs w:val="24"/>
              </w:rPr>
              <w:t xml:space="preserve">     </w:t>
            </w:r>
            <w:r>
              <w:rPr>
                <w:rFonts w:ascii="Arial" w:hAnsi="Arial" w:cs="Arial"/>
                <w:sz w:val="24"/>
                <w:szCs w:val="24"/>
              </w:rPr>
              <w:t xml:space="preserve">        MARCO METODOLÓGICO………</w:t>
            </w:r>
            <w:r w:rsidRPr="00B03473">
              <w:rPr>
                <w:rFonts w:ascii="Arial" w:hAnsi="Arial" w:cs="Arial"/>
                <w:sz w:val="24"/>
                <w:szCs w:val="24"/>
              </w:rPr>
              <w:t>……………………………</w:t>
            </w:r>
            <w:r>
              <w:rPr>
                <w:rFonts w:ascii="Arial" w:hAnsi="Arial" w:cs="Arial"/>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42</w:t>
            </w:r>
          </w:p>
        </w:tc>
      </w:tr>
      <w:tr w:rsidR="0007324A" w:rsidRPr="004B79F7" w:rsidTr="00821368">
        <w:trPr>
          <w:trHeight w:val="288"/>
        </w:trPr>
        <w:tc>
          <w:tcPr>
            <w:tcW w:w="7937" w:type="dxa"/>
          </w:tcPr>
          <w:p w:rsidR="0007324A" w:rsidRPr="00B03473" w:rsidRDefault="0007324A" w:rsidP="0007324A">
            <w:pPr>
              <w:rPr>
                <w:rFonts w:ascii="Arial" w:hAnsi="Arial" w:cs="Arial"/>
                <w:bCs/>
                <w:sz w:val="24"/>
                <w:szCs w:val="24"/>
              </w:rPr>
            </w:pPr>
            <w:r w:rsidRPr="00B03473">
              <w:rPr>
                <w:rFonts w:ascii="Arial" w:hAnsi="Arial" w:cs="Arial"/>
                <w:bCs/>
                <w:sz w:val="24"/>
                <w:szCs w:val="24"/>
              </w:rPr>
              <w:t xml:space="preserve">     </w:t>
            </w:r>
            <w:r>
              <w:rPr>
                <w:rFonts w:ascii="Arial" w:hAnsi="Arial" w:cs="Arial"/>
                <w:bCs/>
                <w:sz w:val="24"/>
                <w:szCs w:val="24"/>
              </w:rPr>
              <w:t xml:space="preserve">        </w:t>
            </w:r>
            <w:r w:rsidRPr="00B03473">
              <w:rPr>
                <w:rFonts w:ascii="Arial" w:hAnsi="Arial" w:cs="Arial"/>
                <w:bCs/>
                <w:sz w:val="24"/>
                <w:szCs w:val="24"/>
              </w:rPr>
              <w:t>Tipo y Diseño de la Investigación……………………………</w:t>
            </w:r>
            <w:r>
              <w:rPr>
                <w:rFonts w:ascii="Arial" w:hAnsi="Arial" w:cs="Arial"/>
                <w:bCs/>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42</w:t>
            </w:r>
          </w:p>
        </w:tc>
      </w:tr>
      <w:tr w:rsidR="0007324A" w:rsidRPr="004B79F7" w:rsidTr="00821368">
        <w:trPr>
          <w:trHeight w:val="288"/>
        </w:trPr>
        <w:tc>
          <w:tcPr>
            <w:tcW w:w="7937" w:type="dxa"/>
          </w:tcPr>
          <w:p w:rsidR="0007324A" w:rsidRPr="00B03473" w:rsidRDefault="0007324A" w:rsidP="0007324A">
            <w:pPr>
              <w:pStyle w:val="Ttulo3"/>
              <w:tabs>
                <w:tab w:val="left" w:pos="0"/>
              </w:tabs>
              <w:spacing w:before="0"/>
              <w:outlineLvl w:val="2"/>
              <w:rPr>
                <w:rFonts w:ascii="Arial" w:hAnsi="Arial" w:cs="Arial"/>
                <w:b w:val="0"/>
              </w:rPr>
            </w:pPr>
            <w:r w:rsidRPr="00B03473">
              <w:rPr>
                <w:rFonts w:ascii="Arial" w:hAnsi="Arial" w:cs="Arial"/>
                <w:b w:val="0"/>
                <w:sz w:val="24"/>
                <w:szCs w:val="24"/>
              </w:rPr>
              <w:t xml:space="preserve">     </w:t>
            </w:r>
            <w:r>
              <w:rPr>
                <w:rFonts w:ascii="Arial" w:hAnsi="Arial" w:cs="Arial"/>
                <w:b w:val="0"/>
                <w:sz w:val="24"/>
                <w:szCs w:val="24"/>
              </w:rPr>
              <w:t xml:space="preserve">        </w:t>
            </w:r>
            <w:r w:rsidRPr="00B03473">
              <w:rPr>
                <w:rFonts w:ascii="Arial" w:hAnsi="Arial" w:cs="Arial"/>
                <w:b w:val="0"/>
                <w:sz w:val="24"/>
                <w:szCs w:val="24"/>
              </w:rPr>
              <w:t>Población y Muestra…………………………………………</w:t>
            </w:r>
            <w:r>
              <w:rPr>
                <w:rFonts w:ascii="Arial" w:hAnsi="Arial" w:cs="Arial"/>
                <w:b w:val="0"/>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44</w:t>
            </w:r>
          </w:p>
        </w:tc>
      </w:tr>
      <w:tr w:rsidR="0007324A" w:rsidRPr="004B79F7" w:rsidTr="00821368">
        <w:trPr>
          <w:trHeight w:val="288"/>
        </w:trPr>
        <w:tc>
          <w:tcPr>
            <w:tcW w:w="7937" w:type="dxa"/>
          </w:tcPr>
          <w:p w:rsidR="0007324A" w:rsidRPr="00B03473" w:rsidRDefault="0007324A" w:rsidP="0007324A">
            <w:pPr>
              <w:rPr>
                <w:rFonts w:ascii="Arial" w:hAnsi="Arial" w:cs="Arial"/>
                <w:sz w:val="24"/>
                <w:szCs w:val="24"/>
                <w:lang w:eastAsia="ar-SA"/>
              </w:rPr>
            </w:pPr>
            <w:r>
              <w:rPr>
                <w:rFonts w:ascii="Arial" w:hAnsi="Arial" w:cs="Arial"/>
                <w:sz w:val="24"/>
                <w:szCs w:val="24"/>
                <w:lang w:eastAsia="ar-SA"/>
              </w:rPr>
              <w:t xml:space="preserve">             Población……………………………………</w:t>
            </w:r>
            <w:r w:rsidRPr="00B03473">
              <w:rPr>
                <w:rFonts w:ascii="Arial" w:hAnsi="Arial" w:cs="Arial"/>
                <w:sz w:val="24"/>
                <w:szCs w:val="24"/>
                <w:lang w:eastAsia="ar-SA"/>
              </w:rPr>
              <w:t>…...</w:t>
            </w:r>
            <w:r>
              <w:rPr>
                <w:rFonts w:ascii="Arial" w:hAnsi="Arial" w:cs="Arial"/>
                <w:sz w:val="24"/>
                <w:szCs w:val="24"/>
                <w:lang w:eastAsia="ar-SA"/>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44</w:t>
            </w:r>
          </w:p>
        </w:tc>
      </w:tr>
      <w:tr w:rsidR="0007324A" w:rsidRPr="004B79F7" w:rsidTr="00821368">
        <w:trPr>
          <w:trHeight w:val="288"/>
        </w:trPr>
        <w:tc>
          <w:tcPr>
            <w:tcW w:w="7937" w:type="dxa"/>
          </w:tcPr>
          <w:p w:rsidR="0007324A" w:rsidRPr="00B03473" w:rsidRDefault="0007324A" w:rsidP="0007324A">
            <w:pPr>
              <w:pStyle w:val="Ttulo3"/>
              <w:tabs>
                <w:tab w:val="left" w:pos="0"/>
              </w:tabs>
              <w:spacing w:before="0"/>
              <w:outlineLvl w:val="2"/>
              <w:rPr>
                <w:rFonts w:ascii="Arial" w:hAnsi="Arial" w:cs="Arial"/>
                <w:b w:val="0"/>
              </w:rPr>
            </w:pPr>
            <w:r w:rsidRPr="00B03473">
              <w:rPr>
                <w:rFonts w:ascii="Arial" w:hAnsi="Arial" w:cs="Arial"/>
                <w:b w:val="0"/>
                <w:sz w:val="24"/>
                <w:szCs w:val="24"/>
              </w:rPr>
              <w:t xml:space="preserve">     </w:t>
            </w:r>
            <w:r>
              <w:rPr>
                <w:rFonts w:ascii="Arial" w:hAnsi="Arial" w:cs="Arial"/>
                <w:b w:val="0"/>
                <w:sz w:val="24"/>
                <w:szCs w:val="24"/>
              </w:rPr>
              <w:t xml:space="preserve">        </w:t>
            </w:r>
            <w:r w:rsidRPr="00B03473">
              <w:rPr>
                <w:rFonts w:ascii="Arial" w:hAnsi="Arial" w:cs="Arial"/>
                <w:b w:val="0"/>
                <w:sz w:val="24"/>
                <w:szCs w:val="24"/>
              </w:rPr>
              <w:t>Mu</w:t>
            </w:r>
            <w:r>
              <w:rPr>
                <w:rFonts w:ascii="Arial" w:hAnsi="Arial" w:cs="Arial"/>
                <w:b w:val="0"/>
                <w:sz w:val="24"/>
                <w:szCs w:val="24"/>
              </w:rPr>
              <w:t>estra……………………………….....</w:t>
            </w:r>
            <w:r w:rsidRPr="00B03473">
              <w:rPr>
                <w:rFonts w:ascii="Arial" w:hAnsi="Arial" w:cs="Arial"/>
                <w:b w:val="0"/>
                <w:sz w:val="24"/>
                <w:szCs w:val="24"/>
              </w:rPr>
              <w:t>..........</w:t>
            </w:r>
            <w:r>
              <w:rPr>
                <w:rFonts w:ascii="Arial" w:hAnsi="Arial" w:cs="Arial"/>
                <w:b w:val="0"/>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45</w:t>
            </w:r>
          </w:p>
        </w:tc>
      </w:tr>
      <w:tr w:rsidR="0007324A" w:rsidRPr="004B79F7" w:rsidTr="00821368">
        <w:trPr>
          <w:trHeight w:val="288"/>
        </w:trPr>
        <w:tc>
          <w:tcPr>
            <w:tcW w:w="7937" w:type="dxa"/>
          </w:tcPr>
          <w:p w:rsidR="0007324A" w:rsidRPr="00B03473" w:rsidRDefault="0007324A" w:rsidP="0007324A">
            <w:pPr>
              <w:rPr>
                <w:rFonts w:ascii="Arial" w:hAnsi="Arial" w:cs="Arial"/>
                <w:sz w:val="24"/>
                <w:szCs w:val="24"/>
              </w:rPr>
            </w:pPr>
            <w:r w:rsidRPr="00B03473">
              <w:rPr>
                <w:rFonts w:ascii="Arial" w:hAnsi="Arial" w:cs="Arial"/>
                <w:sz w:val="24"/>
                <w:szCs w:val="24"/>
              </w:rPr>
              <w:t xml:space="preserve">     </w:t>
            </w:r>
            <w:r>
              <w:rPr>
                <w:rFonts w:ascii="Arial" w:hAnsi="Arial" w:cs="Arial"/>
                <w:sz w:val="24"/>
                <w:szCs w:val="24"/>
              </w:rPr>
              <w:t xml:space="preserve">        </w:t>
            </w:r>
            <w:r w:rsidRPr="00B03473">
              <w:rPr>
                <w:rFonts w:ascii="Arial" w:hAnsi="Arial" w:cs="Arial"/>
                <w:sz w:val="24"/>
                <w:szCs w:val="24"/>
              </w:rPr>
              <w:t>Técnica e Instrument</w:t>
            </w:r>
            <w:r>
              <w:rPr>
                <w:rFonts w:ascii="Arial" w:hAnsi="Arial" w:cs="Arial"/>
                <w:sz w:val="24"/>
                <w:szCs w:val="24"/>
              </w:rPr>
              <w:t>o de Recolección de Datos…………………</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47</w:t>
            </w:r>
          </w:p>
        </w:tc>
      </w:tr>
      <w:tr w:rsidR="0007324A" w:rsidRPr="004B79F7" w:rsidTr="00821368">
        <w:trPr>
          <w:trHeight w:val="288"/>
        </w:trPr>
        <w:tc>
          <w:tcPr>
            <w:tcW w:w="7937" w:type="dxa"/>
          </w:tcPr>
          <w:p w:rsidR="0007324A" w:rsidRPr="00B03473" w:rsidRDefault="0007324A" w:rsidP="0007324A">
            <w:pPr>
              <w:widowControl w:val="0"/>
              <w:outlineLvl w:val="3"/>
              <w:rPr>
                <w:rFonts w:ascii="Arial" w:eastAsia="Times New Roman" w:hAnsi="Arial" w:cs="Arial"/>
                <w:bCs/>
                <w:sz w:val="24"/>
                <w:szCs w:val="24"/>
                <w:lang w:eastAsia="es-ES"/>
              </w:rPr>
            </w:pPr>
            <w:r w:rsidRPr="00B03473">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        </w:t>
            </w:r>
            <w:r w:rsidRPr="00B03473">
              <w:rPr>
                <w:rFonts w:ascii="Arial" w:eastAsia="Times New Roman" w:hAnsi="Arial" w:cs="Arial"/>
                <w:bCs/>
                <w:sz w:val="24"/>
                <w:szCs w:val="24"/>
                <w:lang w:eastAsia="es-ES"/>
              </w:rPr>
              <w:t>Valid</w:t>
            </w:r>
            <w:r>
              <w:rPr>
                <w:rFonts w:ascii="Arial" w:eastAsia="Times New Roman" w:hAnsi="Arial" w:cs="Arial"/>
                <w:bCs/>
                <w:sz w:val="24"/>
                <w:szCs w:val="24"/>
                <w:lang w:eastAsia="es-ES"/>
              </w:rPr>
              <w:t>ez del Instrumento………………………………………………</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50</w:t>
            </w:r>
          </w:p>
        </w:tc>
      </w:tr>
      <w:tr w:rsidR="0007324A" w:rsidRPr="004B79F7" w:rsidTr="00821368">
        <w:trPr>
          <w:trHeight w:val="288"/>
        </w:trPr>
        <w:tc>
          <w:tcPr>
            <w:tcW w:w="7937" w:type="dxa"/>
          </w:tcPr>
          <w:p w:rsidR="0007324A" w:rsidRPr="00B03473" w:rsidRDefault="0007324A" w:rsidP="00565BF6">
            <w:pPr>
              <w:rPr>
                <w:rFonts w:ascii="Arial" w:hAnsi="Arial" w:cs="Arial"/>
                <w:sz w:val="24"/>
                <w:szCs w:val="24"/>
              </w:rPr>
            </w:pPr>
            <w:r w:rsidRPr="00B03473">
              <w:rPr>
                <w:rFonts w:ascii="Arial" w:hAnsi="Arial" w:cs="Arial"/>
                <w:sz w:val="24"/>
                <w:szCs w:val="24"/>
              </w:rPr>
              <w:t xml:space="preserve">     </w:t>
            </w:r>
            <w:r>
              <w:rPr>
                <w:rFonts w:ascii="Arial" w:hAnsi="Arial" w:cs="Arial"/>
                <w:sz w:val="24"/>
                <w:szCs w:val="24"/>
              </w:rPr>
              <w:t xml:space="preserve">        </w:t>
            </w:r>
            <w:r w:rsidRPr="00B03473">
              <w:rPr>
                <w:rFonts w:ascii="Arial" w:hAnsi="Arial" w:cs="Arial"/>
                <w:sz w:val="24"/>
                <w:szCs w:val="24"/>
              </w:rPr>
              <w:t>Confiabilidad del Instrumento…………………………</w:t>
            </w:r>
            <w:r>
              <w:rPr>
                <w:rFonts w:ascii="Arial" w:hAnsi="Arial" w:cs="Arial"/>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51</w:t>
            </w:r>
          </w:p>
        </w:tc>
      </w:tr>
      <w:tr w:rsidR="0007324A" w:rsidRPr="004B79F7" w:rsidTr="00821368">
        <w:trPr>
          <w:trHeight w:val="288"/>
        </w:trPr>
        <w:tc>
          <w:tcPr>
            <w:tcW w:w="7937" w:type="dxa"/>
          </w:tcPr>
          <w:p w:rsidR="0007324A" w:rsidRPr="00B03473" w:rsidRDefault="0007324A" w:rsidP="00565BF6">
            <w:pPr>
              <w:rPr>
                <w:rFonts w:ascii="Arial" w:hAnsi="Arial" w:cs="Arial"/>
                <w:sz w:val="24"/>
                <w:szCs w:val="24"/>
              </w:rPr>
            </w:pPr>
            <w:r w:rsidRPr="00B03473">
              <w:rPr>
                <w:rFonts w:ascii="Arial" w:hAnsi="Arial" w:cs="Arial"/>
                <w:sz w:val="24"/>
                <w:szCs w:val="24"/>
              </w:rPr>
              <w:t xml:space="preserve">     </w:t>
            </w:r>
            <w:r>
              <w:rPr>
                <w:rFonts w:ascii="Arial" w:hAnsi="Arial" w:cs="Arial"/>
                <w:sz w:val="24"/>
                <w:szCs w:val="24"/>
              </w:rPr>
              <w:t xml:space="preserve">        </w:t>
            </w:r>
            <w:r w:rsidRPr="00B03473">
              <w:rPr>
                <w:rFonts w:ascii="Arial" w:hAnsi="Arial" w:cs="Arial"/>
                <w:sz w:val="24"/>
                <w:szCs w:val="24"/>
              </w:rPr>
              <w:t>Técnica de análisis………………………</w:t>
            </w:r>
            <w:r>
              <w:rPr>
                <w:rFonts w:ascii="Arial" w:hAnsi="Arial" w:cs="Arial"/>
                <w:sz w:val="24"/>
                <w:szCs w:val="24"/>
              </w:rPr>
              <w:t>………...</w:t>
            </w:r>
            <w:r w:rsidRPr="00B03473">
              <w:rPr>
                <w:rFonts w:ascii="Arial" w:hAnsi="Arial" w:cs="Arial"/>
                <w:sz w:val="24"/>
                <w:szCs w:val="24"/>
              </w:rPr>
              <w:t>……</w:t>
            </w:r>
            <w:r>
              <w:rPr>
                <w:rFonts w:ascii="Arial" w:hAnsi="Arial" w:cs="Arial"/>
                <w:sz w:val="24"/>
                <w:szCs w:val="24"/>
              </w:rPr>
              <w:t>……………</w:t>
            </w:r>
          </w:p>
        </w:tc>
        <w:tc>
          <w:tcPr>
            <w:tcW w:w="550" w:type="dxa"/>
          </w:tcPr>
          <w:p w:rsidR="0007324A" w:rsidRPr="007B728F" w:rsidRDefault="007B728F" w:rsidP="0007324A">
            <w:pPr>
              <w:jc w:val="center"/>
              <w:rPr>
                <w:rFonts w:ascii="Arial" w:hAnsi="Arial" w:cs="Arial"/>
                <w:sz w:val="24"/>
                <w:szCs w:val="24"/>
              </w:rPr>
            </w:pPr>
            <w:r w:rsidRPr="007B728F">
              <w:rPr>
                <w:rFonts w:ascii="Arial" w:hAnsi="Arial" w:cs="Arial"/>
                <w:sz w:val="24"/>
                <w:szCs w:val="24"/>
              </w:rPr>
              <w:t>52</w:t>
            </w:r>
          </w:p>
        </w:tc>
      </w:tr>
      <w:tr w:rsidR="0080520D" w:rsidRPr="004B79F7" w:rsidTr="00821368">
        <w:trPr>
          <w:trHeight w:val="288"/>
        </w:trPr>
        <w:tc>
          <w:tcPr>
            <w:tcW w:w="7937" w:type="dxa"/>
          </w:tcPr>
          <w:p w:rsidR="0080520D" w:rsidRPr="005541E7" w:rsidRDefault="0080520D" w:rsidP="00565BF6">
            <w:pPr>
              <w:pStyle w:val="Sinespaciado"/>
              <w:rPr>
                <w:rFonts w:ascii="Arial" w:hAnsi="Arial" w:cs="Arial"/>
                <w:sz w:val="24"/>
              </w:rPr>
            </w:pPr>
            <w:r w:rsidRPr="005541E7">
              <w:rPr>
                <w:rFonts w:ascii="Arial" w:hAnsi="Arial" w:cs="Arial"/>
                <w:sz w:val="24"/>
              </w:rPr>
              <w:t>CAPÍTULO IV</w:t>
            </w:r>
          </w:p>
        </w:tc>
        <w:tc>
          <w:tcPr>
            <w:tcW w:w="550" w:type="dxa"/>
          </w:tcPr>
          <w:p w:rsidR="0080520D" w:rsidRPr="007B728F" w:rsidRDefault="0080520D" w:rsidP="0080520D">
            <w:pPr>
              <w:jc w:val="center"/>
              <w:rPr>
                <w:rFonts w:ascii="Arial" w:hAnsi="Arial" w:cs="Arial"/>
                <w:sz w:val="24"/>
                <w:szCs w:val="24"/>
              </w:rPr>
            </w:pPr>
          </w:p>
        </w:tc>
      </w:tr>
      <w:tr w:rsidR="00821368" w:rsidRPr="004B79F7" w:rsidTr="00821368">
        <w:trPr>
          <w:trHeight w:val="288"/>
        </w:trPr>
        <w:tc>
          <w:tcPr>
            <w:tcW w:w="7937" w:type="dxa"/>
          </w:tcPr>
          <w:p w:rsidR="00821368" w:rsidRPr="005541E7" w:rsidRDefault="00821368" w:rsidP="00565BF6">
            <w:pPr>
              <w:pStyle w:val="Sinespaciado"/>
              <w:rPr>
                <w:rFonts w:ascii="Arial" w:hAnsi="Arial" w:cs="Arial"/>
                <w:sz w:val="24"/>
              </w:rPr>
            </w:pPr>
            <w:r w:rsidRPr="005541E7">
              <w:rPr>
                <w:rFonts w:ascii="Arial" w:hAnsi="Arial" w:cs="Arial"/>
                <w:sz w:val="24"/>
              </w:rPr>
              <w:t xml:space="preserve">     </w:t>
            </w:r>
            <w:r>
              <w:rPr>
                <w:rFonts w:ascii="Arial" w:hAnsi="Arial" w:cs="Arial"/>
                <w:sz w:val="24"/>
              </w:rPr>
              <w:t xml:space="preserve">        </w:t>
            </w:r>
            <w:r w:rsidRPr="005541E7">
              <w:rPr>
                <w:rFonts w:ascii="Arial" w:hAnsi="Arial" w:cs="Arial"/>
                <w:sz w:val="24"/>
              </w:rPr>
              <w:t>ANÁLISIS E INTERPRETACIÓN DE LOS RESULTADOS…</w:t>
            </w:r>
            <w:r>
              <w:rPr>
                <w:rFonts w:ascii="Arial" w:hAnsi="Arial" w:cs="Arial"/>
                <w:sz w:val="24"/>
              </w:rPr>
              <w:t>…...</w:t>
            </w:r>
          </w:p>
        </w:tc>
        <w:tc>
          <w:tcPr>
            <w:tcW w:w="550" w:type="dxa"/>
          </w:tcPr>
          <w:p w:rsidR="00821368" w:rsidRPr="007B728F" w:rsidRDefault="00821368" w:rsidP="0080520D">
            <w:pPr>
              <w:jc w:val="center"/>
              <w:rPr>
                <w:rFonts w:ascii="Arial" w:hAnsi="Arial" w:cs="Arial"/>
                <w:sz w:val="24"/>
                <w:szCs w:val="24"/>
              </w:rPr>
            </w:pPr>
            <w:r>
              <w:rPr>
                <w:rFonts w:ascii="Arial" w:hAnsi="Arial" w:cs="Arial"/>
                <w:sz w:val="24"/>
                <w:szCs w:val="24"/>
              </w:rPr>
              <w:t>55</w:t>
            </w:r>
          </w:p>
        </w:tc>
      </w:tr>
      <w:tr w:rsidR="00821368" w:rsidRPr="004B79F7" w:rsidTr="00821368">
        <w:trPr>
          <w:trHeight w:val="288"/>
        </w:trPr>
        <w:tc>
          <w:tcPr>
            <w:tcW w:w="7937" w:type="dxa"/>
          </w:tcPr>
          <w:p w:rsidR="00821368" w:rsidRPr="005541E7" w:rsidRDefault="00821368" w:rsidP="00565BF6">
            <w:pPr>
              <w:rPr>
                <w:rFonts w:ascii="Arial" w:hAnsi="Arial" w:cs="Arial"/>
                <w:sz w:val="24"/>
                <w:szCs w:val="24"/>
              </w:rPr>
            </w:pPr>
            <w:r w:rsidRPr="005541E7">
              <w:rPr>
                <w:rFonts w:ascii="Arial" w:hAnsi="Arial" w:cs="Arial"/>
                <w:sz w:val="24"/>
                <w:szCs w:val="24"/>
              </w:rPr>
              <w:t xml:space="preserve">    </w:t>
            </w:r>
            <w:r>
              <w:rPr>
                <w:rFonts w:ascii="Arial" w:hAnsi="Arial" w:cs="Arial"/>
                <w:sz w:val="24"/>
                <w:szCs w:val="24"/>
              </w:rPr>
              <w:t xml:space="preserve">         </w:t>
            </w:r>
            <w:r w:rsidRPr="005541E7">
              <w:rPr>
                <w:rFonts w:ascii="Arial" w:hAnsi="Arial" w:cs="Arial"/>
                <w:sz w:val="24"/>
                <w:szCs w:val="24"/>
              </w:rPr>
              <w:t>Resultados obtenidos del instrumento (PC-PC)</w:t>
            </w:r>
            <w:r>
              <w:rPr>
                <w:rFonts w:ascii="Arial" w:hAnsi="Arial" w:cs="Arial"/>
                <w:sz w:val="24"/>
                <w:szCs w:val="24"/>
              </w:rPr>
              <w:t>…………………..</w:t>
            </w:r>
          </w:p>
        </w:tc>
        <w:tc>
          <w:tcPr>
            <w:tcW w:w="550" w:type="dxa"/>
          </w:tcPr>
          <w:p w:rsidR="00821368" w:rsidRPr="007B728F" w:rsidRDefault="00821368" w:rsidP="0080520D">
            <w:pPr>
              <w:jc w:val="center"/>
              <w:rPr>
                <w:rFonts w:ascii="Arial" w:hAnsi="Arial" w:cs="Arial"/>
                <w:sz w:val="24"/>
                <w:szCs w:val="24"/>
              </w:rPr>
            </w:pPr>
            <w:r>
              <w:rPr>
                <w:rFonts w:ascii="Arial" w:hAnsi="Arial" w:cs="Arial"/>
                <w:sz w:val="24"/>
                <w:szCs w:val="24"/>
              </w:rPr>
              <w:t>55</w:t>
            </w:r>
          </w:p>
        </w:tc>
      </w:tr>
      <w:tr w:rsidR="00821368" w:rsidRPr="004B79F7" w:rsidTr="00821368">
        <w:trPr>
          <w:trHeight w:val="288"/>
        </w:trPr>
        <w:tc>
          <w:tcPr>
            <w:tcW w:w="7937" w:type="dxa"/>
          </w:tcPr>
          <w:p w:rsidR="00821368" w:rsidRPr="005541E7" w:rsidRDefault="00821368" w:rsidP="00565BF6">
            <w:pPr>
              <w:rPr>
                <w:rFonts w:ascii="Arial" w:hAnsi="Arial" w:cs="Arial"/>
                <w:sz w:val="24"/>
                <w:szCs w:val="24"/>
              </w:rPr>
            </w:pPr>
            <w:r w:rsidRPr="005541E7">
              <w:rPr>
                <w:rFonts w:ascii="Arial" w:hAnsi="Arial" w:cs="Arial"/>
                <w:sz w:val="24"/>
              </w:rPr>
              <w:t xml:space="preserve">     </w:t>
            </w:r>
            <w:r>
              <w:rPr>
                <w:rFonts w:ascii="Arial" w:hAnsi="Arial" w:cs="Arial"/>
                <w:sz w:val="24"/>
              </w:rPr>
              <w:t xml:space="preserve">        </w:t>
            </w:r>
            <w:r w:rsidRPr="005541E7">
              <w:rPr>
                <w:rFonts w:ascii="Arial" w:hAnsi="Arial" w:cs="Arial"/>
                <w:sz w:val="24"/>
                <w:szCs w:val="24"/>
              </w:rPr>
              <w:t>Análisis de re</w:t>
            </w:r>
            <w:r>
              <w:rPr>
                <w:rFonts w:ascii="Arial" w:hAnsi="Arial" w:cs="Arial"/>
                <w:sz w:val="24"/>
                <w:szCs w:val="24"/>
              </w:rPr>
              <w:t>sultados……………………………………………..…</w:t>
            </w:r>
          </w:p>
        </w:tc>
        <w:tc>
          <w:tcPr>
            <w:tcW w:w="550" w:type="dxa"/>
          </w:tcPr>
          <w:p w:rsidR="00821368" w:rsidRPr="007B728F" w:rsidRDefault="00821368" w:rsidP="0080520D">
            <w:pPr>
              <w:jc w:val="center"/>
              <w:rPr>
                <w:rFonts w:ascii="Arial" w:hAnsi="Arial" w:cs="Arial"/>
                <w:sz w:val="24"/>
                <w:szCs w:val="24"/>
              </w:rPr>
            </w:pPr>
            <w:r>
              <w:rPr>
                <w:rFonts w:ascii="Arial" w:hAnsi="Arial" w:cs="Arial"/>
                <w:sz w:val="24"/>
                <w:szCs w:val="24"/>
              </w:rPr>
              <w:t>61</w:t>
            </w:r>
          </w:p>
        </w:tc>
      </w:tr>
      <w:tr w:rsidR="00821368" w:rsidRPr="004B79F7" w:rsidTr="00821368">
        <w:trPr>
          <w:trHeight w:val="288"/>
        </w:trPr>
        <w:tc>
          <w:tcPr>
            <w:tcW w:w="7937" w:type="dxa"/>
          </w:tcPr>
          <w:p w:rsidR="00821368" w:rsidRPr="005541E7" w:rsidRDefault="00821368" w:rsidP="00565BF6">
            <w:pPr>
              <w:pStyle w:val="Sinespaciado"/>
              <w:rPr>
                <w:rFonts w:ascii="Arial" w:hAnsi="Arial" w:cs="Arial"/>
                <w:sz w:val="24"/>
              </w:rPr>
            </w:pPr>
            <w:r w:rsidRPr="005541E7">
              <w:rPr>
                <w:rFonts w:ascii="Arial" w:hAnsi="Arial" w:cs="Arial"/>
                <w:sz w:val="24"/>
              </w:rPr>
              <w:t xml:space="preserve">     </w:t>
            </w:r>
            <w:r>
              <w:rPr>
                <w:rFonts w:ascii="Arial" w:hAnsi="Arial" w:cs="Arial"/>
                <w:sz w:val="24"/>
              </w:rPr>
              <w:t xml:space="preserve">        </w:t>
            </w:r>
            <w:r w:rsidRPr="005541E7">
              <w:rPr>
                <w:rFonts w:ascii="Arial" w:hAnsi="Arial" w:cs="Arial"/>
                <w:sz w:val="24"/>
              </w:rPr>
              <w:t>Resultados obtenidos del instrumento (C-GP-GDD)………..</w:t>
            </w:r>
            <w:r>
              <w:rPr>
                <w:rFonts w:ascii="Arial" w:hAnsi="Arial" w:cs="Arial"/>
                <w:sz w:val="24"/>
              </w:rPr>
              <w:t>.…...</w:t>
            </w:r>
          </w:p>
        </w:tc>
        <w:tc>
          <w:tcPr>
            <w:tcW w:w="550" w:type="dxa"/>
          </w:tcPr>
          <w:p w:rsidR="00821368" w:rsidRPr="007B728F" w:rsidRDefault="00821368" w:rsidP="0080520D">
            <w:pPr>
              <w:jc w:val="center"/>
              <w:rPr>
                <w:rFonts w:ascii="Arial" w:hAnsi="Arial" w:cs="Arial"/>
                <w:sz w:val="24"/>
                <w:szCs w:val="24"/>
              </w:rPr>
            </w:pPr>
            <w:r>
              <w:rPr>
                <w:rFonts w:ascii="Arial" w:hAnsi="Arial" w:cs="Arial"/>
                <w:sz w:val="24"/>
                <w:szCs w:val="24"/>
              </w:rPr>
              <w:t>63</w:t>
            </w:r>
          </w:p>
        </w:tc>
      </w:tr>
      <w:tr w:rsidR="00821368" w:rsidRPr="004B79F7" w:rsidTr="00821368">
        <w:trPr>
          <w:trHeight w:val="288"/>
        </w:trPr>
        <w:tc>
          <w:tcPr>
            <w:tcW w:w="7937" w:type="dxa"/>
          </w:tcPr>
          <w:p w:rsidR="00821368" w:rsidRPr="005541E7" w:rsidRDefault="00821368" w:rsidP="00565BF6">
            <w:pPr>
              <w:pStyle w:val="Sinespaciado"/>
              <w:rPr>
                <w:rFonts w:ascii="Arial" w:hAnsi="Arial" w:cs="Arial"/>
                <w:sz w:val="24"/>
              </w:rPr>
            </w:pPr>
            <w:r w:rsidRPr="005541E7">
              <w:rPr>
                <w:rFonts w:ascii="Arial" w:hAnsi="Arial" w:cs="Arial"/>
                <w:sz w:val="24"/>
              </w:rPr>
              <w:t xml:space="preserve">     </w:t>
            </w:r>
            <w:r>
              <w:rPr>
                <w:rFonts w:ascii="Arial" w:hAnsi="Arial" w:cs="Arial"/>
                <w:sz w:val="24"/>
              </w:rPr>
              <w:t xml:space="preserve">        </w:t>
            </w:r>
            <w:r w:rsidRPr="005541E7">
              <w:rPr>
                <w:rFonts w:ascii="Arial" w:hAnsi="Arial" w:cs="Arial"/>
                <w:sz w:val="24"/>
              </w:rPr>
              <w:t>Síntesis diagnostica de los inst</w:t>
            </w:r>
            <w:r>
              <w:rPr>
                <w:rFonts w:ascii="Arial" w:hAnsi="Arial" w:cs="Arial"/>
                <w:sz w:val="24"/>
              </w:rPr>
              <w:t>rumentos (PC-PC y C-GP-GDD).</w:t>
            </w:r>
          </w:p>
        </w:tc>
        <w:tc>
          <w:tcPr>
            <w:tcW w:w="550" w:type="dxa"/>
          </w:tcPr>
          <w:p w:rsidR="00821368" w:rsidRPr="007B728F" w:rsidRDefault="00821368" w:rsidP="0080520D">
            <w:pPr>
              <w:jc w:val="center"/>
              <w:rPr>
                <w:rFonts w:ascii="Arial" w:hAnsi="Arial" w:cs="Arial"/>
                <w:sz w:val="24"/>
                <w:szCs w:val="24"/>
              </w:rPr>
            </w:pPr>
            <w:r>
              <w:rPr>
                <w:rFonts w:ascii="Arial" w:hAnsi="Arial" w:cs="Arial"/>
                <w:sz w:val="24"/>
                <w:szCs w:val="24"/>
              </w:rPr>
              <w:t>73</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lastRenderedPageBreak/>
              <w:t>CAPÍTULO V</w:t>
            </w:r>
          </w:p>
        </w:tc>
        <w:tc>
          <w:tcPr>
            <w:tcW w:w="550" w:type="dxa"/>
          </w:tcPr>
          <w:p w:rsidR="00821368" w:rsidRPr="007B728F" w:rsidRDefault="00821368" w:rsidP="00565BF6">
            <w:pPr>
              <w:jc w:val="center"/>
              <w:rPr>
                <w:rFonts w:ascii="Arial" w:hAnsi="Arial" w:cs="Arial"/>
                <w:sz w:val="24"/>
                <w:szCs w:val="24"/>
              </w:rPr>
            </w:pP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Pr>
                <w:rFonts w:ascii="Arial" w:hAnsi="Arial" w:cs="Arial"/>
                <w:sz w:val="24"/>
                <w:szCs w:val="24"/>
              </w:rPr>
              <w:t xml:space="preserve">             PROPUESTA……………</w:t>
            </w:r>
            <w:r w:rsidRPr="00E40134">
              <w:rPr>
                <w:rFonts w:ascii="Arial" w:hAnsi="Arial" w:cs="Arial"/>
                <w:sz w:val="24"/>
                <w:szCs w:val="24"/>
              </w:rPr>
              <w:t>…………………………………</w:t>
            </w:r>
            <w:r>
              <w:rPr>
                <w:rFonts w:ascii="Arial" w:hAnsi="Arial" w:cs="Arial"/>
                <w:sz w:val="24"/>
                <w:szCs w:val="24"/>
              </w:rPr>
              <w:t>..</w:t>
            </w:r>
            <w:r w:rsidRPr="00E40134">
              <w:rPr>
                <w:rFonts w:ascii="Arial" w:hAnsi="Arial" w:cs="Arial"/>
                <w:sz w:val="24"/>
                <w:szCs w:val="24"/>
              </w:rPr>
              <w:t>……..</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75</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Presentación………………………</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75</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Justificación………………………</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75</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5541E7">
              <w:rPr>
                <w:rFonts w:ascii="Arial" w:hAnsi="Arial" w:cs="Arial"/>
                <w:sz w:val="24"/>
              </w:rPr>
              <w:t xml:space="preserve">     </w:t>
            </w:r>
            <w:r>
              <w:rPr>
                <w:rFonts w:ascii="Arial" w:hAnsi="Arial" w:cs="Arial"/>
                <w:sz w:val="24"/>
              </w:rPr>
              <w:t xml:space="preserve">        </w:t>
            </w:r>
            <w:r w:rsidRPr="00E40134">
              <w:rPr>
                <w:rFonts w:ascii="Arial" w:hAnsi="Arial" w:cs="Arial"/>
                <w:sz w:val="24"/>
                <w:szCs w:val="24"/>
              </w:rPr>
              <w:t>Objetivos de la propuesta……………………</w:t>
            </w:r>
            <w:r>
              <w:rPr>
                <w:rFonts w:ascii="Arial" w:hAnsi="Arial" w:cs="Arial"/>
                <w:sz w:val="24"/>
                <w:szCs w:val="24"/>
              </w:rPr>
              <w:t>……………………</w:t>
            </w:r>
            <w:r w:rsidRPr="00E40134">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76</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Objetivo general………………………………………………………</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76</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Objetivos específicos……………………</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76</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Misión……………………………………</w:t>
            </w:r>
            <w:r>
              <w:rPr>
                <w:rFonts w:ascii="Arial" w:hAnsi="Arial" w:cs="Arial"/>
                <w:sz w:val="24"/>
                <w:szCs w:val="24"/>
              </w:rPr>
              <w:t>…………………………..</w:t>
            </w:r>
            <w:r w:rsidRPr="00E40134">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77</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Pr>
                <w:rFonts w:ascii="Arial" w:hAnsi="Arial" w:cs="Arial"/>
                <w:sz w:val="24"/>
                <w:szCs w:val="24"/>
              </w:rPr>
              <w:t xml:space="preserve">             Visión……………………………………………………………..……</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77</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Fundamentación</w:t>
            </w:r>
            <w:r>
              <w:rPr>
                <w:rFonts w:ascii="Arial" w:hAnsi="Arial" w:cs="Arial"/>
                <w:sz w:val="24"/>
                <w:szCs w:val="24"/>
              </w:rPr>
              <w:t xml:space="preserve"> de la Propuesta……………………………..……</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77</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Estructura y funcionamiento………</w:t>
            </w:r>
            <w:r>
              <w:rPr>
                <w:rFonts w:ascii="Arial" w:hAnsi="Arial" w:cs="Arial"/>
                <w:sz w:val="24"/>
                <w:szCs w:val="24"/>
              </w:rPr>
              <w:t>…………………</w:t>
            </w:r>
            <w:r w:rsidRPr="00E40134">
              <w:rPr>
                <w:rFonts w:ascii="Arial" w:hAnsi="Arial" w:cs="Arial"/>
                <w:sz w:val="24"/>
                <w:szCs w:val="24"/>
              </w:rPr>
              <w:t>…………</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79</w:t>
            </w:r>
          </w:p>
        </w:tc>
      </w:tr>
      <w:tr w:rsidR="00821368" w:rsidRPr="004B79F7" w:rsidTr="00821368">
        <w:trPr>
          <w:trHeight w:val="288"/>
        </w:trPr>
        <w:tc>
          <w:tcPr>
            <w:tcW w:w="7937" w:type="dxa"/>
          </w:tcPr>
          <w:p w:rsidR="00821368" w:rsidRPr="00E40134" w:rsidRDefault="00821368" w:rsidP="00565BF6">
            <w:pPr>
              <w:rPr>
                <w:rFonts w:ascii="Arial" w:hAnsi="Arial" w:cs="Arial"/>
                <w:sz w:val="24"/>
                <w:szCs w:val="24"/>
              </w:rPr>
            </w:pPr>
            <w:r w:rsidRPr="00E40134">
              <w:rPr>
                <w:rFonts w:ascii="Arial" w:eastAsia="Times New Roman" w:hAnsi="Arial" w:cs="Arial"/>
                <w:color w:val="000000"/>
                <w:sz w:val="24"/>
                <w:szCs w:val="24"/>
                <w:lang w:eastAsia="es-VE"/>
              </w:rPr>
              <w:t xml:space="preserve">     </w:t>
            </w:r>
            <w:r>
              <w:rPr>
                <w:rFonts w:ascii="Arial" w:eastAsia="Times New Roman" w:hAnsi="Arial" w:cs="Arial"/>
                <w:color w:val="000000"/>
                <w:sz w:val="24"/>
                <w:szCs w:val="24"/>
                <w:lang w:eastAsia="es-VE"/>
              </w:rPr>
              <w:t xml:space="preserve">        </w:t>
            </w:r>
            <w:r w:rsidRPr="00E40134">
              <w:rPr>
                <w:rFonts w:ascii="Arial" w:eastAsia="Times New Roman" w:hAnsi="Arial" w:cs="Arial"/>
                <w:color w:val="000000"/>
                <w:sz w:val="24"/>
                <w:szCs w:val="24"/>
                <w:lang w:eastAsia="es-VE"/>
              </w:rPr>
              <w:t>Manual de usuario</w:t>
            </w:r>
            <w:r w:rsidRPr="00E40134">
              <w:rPr>
                <w:rFonts w:ascii="Arial" w:hAnsi="Arial" w:cs="Arial"/>
                <w:sz w:val="24"/>
                <w:szCs w:val="24"/>
              </w:rPr>
              <w:t>…………………</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80</w:t>
            </w:r>
          </w:p>
        </w:tc>
      </w:tr>
      <w:tr w:rsidR="00821368" w:rsidRPr="004B79F7" w:rsidTr="00821368">
        <w:trPr>
          <w:trHeight w:val="288"/>
        </w:trPr>
        <w:tc>
          <w:tcPr>
            <w:tcW w:w="7937" w:type="dxa"/>
          </w:tcPr>
          <w:p w:rsidR="00821368" w:rsidRPr="00E40134" w:rsidRDefault="00821368" w:rsidP="00597EE2">
            <w:pPr>
              <w:rPr>
                <w:rFonts w:ascii="Arial" w:hAnsi="Arial" w:cs="Arial"/>
                <w:sz w:val="24"/>
                <w:szCs w:val="24"/>
              </w:rPr>
            </w:pPr>
            <w:r w:rsidRPr="00E40134">
              <w:rPr>
                <w:rFonts w:ascii="Arial" w:hAnsi="Arial" w:cs="Arial"/>
                <w:sz w:val="24"/>
                <w:szCs w:val="24"/>
              </w:rPr>
              <w:t xml:space="preserve">     </w:t>
            </w:r>
            <w:r>
              <w:rPr>
                <w:rFonts w:ascii="Arial" w:hAnsi="Arial" w:cs="Arial"/>
                <w:sz w:val="24"/>
                <w:szCs w:val="24"/>
              </w:rPr>
              <w:t xml:space="preserve">        </w:t>
            </w:r>
            <w:r w:rsidRPr="00E40134">
              <w:rPr>
                <w:rFonts w:ascii="Arial" w:hAnsi="Arial" w:cs="Arial"/>
                <w:sz w:val="24"/>
                <w:szCs w:val="24"/>
              </w:rPr>
              <w:t>Descripción de la guía didáctica digital………………………….</w:t>
            </w:r>
            <w:r>
              <w:rPr>
                <w:rFonts w:ascii="Arial" w:hAnsi="Arial" w:cs="Arial"/>
                <w:sz w:val="24"/>
                <w:szCs w:val="24"/>
              </w:rPr>
              <w:t>…</w:t>
            </w:r>
          </w:p>
        </w:tc>
        <w:tc>
          <w:tcPr>
            <w:tcW w:w="550" w:type="dxa"/>
          </w:tcPr>
          <w:p w:rsidR="00821368" w:rsidRPr="007B728F" w:rsidRDefault="00821368" w:rsidP="00565BF6">
            <w:pPr>
              <w:jc w:val="center"/>
              <w:rPr>
                <w:rFonts w:ascii="Arial" w:hAnsi="Arial" w:cs="Arial"/>
                <w:sz w:val="24"/>
                <w:szCs w:val="24"/>
              </w:rPr>
            </w:pPr>
            <w:r>
              <w:rPr>
                <w:rFonts w:ascii="Arial" w:hAnsi="Arial" w:cs="Arial"/>
                <w:sz w:val="24"/>
                <w:szCs w:val="24"/>
              </w:rPr>
              <w:t>82</w:t>
            </w:r>
          </w:p>
        </w:tc>
      </w:tr>
      <w:tr w:rsidR="00821368" w:rsidRPr="004B79F7" w:rsidTr="00821368">
        <w:trPr>
          <w:trHeight w:val="288"/>
        </w:trPr>
        <w:tc>
          <w:tcPr>
            <w:tcW w:w="7937" w:type="dxa"/>
          </w:tcPr>
          <w:p w:rsidR="00821368" w:rsidRPr="0055507D" w:rsidRDefault="00821368" w:rsidP="00597EE2">
            <w:pPr>
              <w:rPr>
                <w:rFonts w:ascii="Arial" w:hAnsi="Arial" w:cs="Arial"/>
                <w:sz w:val="24"/>
                <w:szCs w:val="24"/>
              </w:rPr>
            </w:pPr>
            <w:r w:rsidRPr="0055507D">
              <w:rPr>
                <w:rFonts w:ascii="Arial" w:hAnsi="Arial" w:cs="Arial"/>
                <w:sz w:val="24"/>
                <w:szCs w:val="24"/>
              </w:rPr>
              <w:t>RECOMENDACIONES………………………………………………..</w:t>
            </w:r>
            <w:r>
              <w:rPr>
                <w:rFonts w:ascii="Arial" w:hAnsi="Arial" w:cs="Arial"/>
                <w:sz w:val="24"/>
                <w:szCs w:val="24"/>
              </w:rPr>
              <w:t>……….</w:t>
            </w:r>
          </w:p>
        </w:tc>
        <w:tc>
          <w:tcPr>
            <w:tcW w:w="550" w:type="dxa"/>
          </w:tcPr>
          <w:p w:rsidR="00821368" w:rsidRPr="007B728F" w:rsidRDefault="00821368" w:rsidP="00597EE2">
            <w:pPr>
              <w:jc w:val="center"/>
              <w:rPr>
                <w:rFonts w:ascii="Arial" w:hAnsi="Arial" w:cs="Arial"/>
                <w:sz w:val="24"/>
                <w:szCs w:val="24"/>
              </w:rPr>
            </w:pPr>
            <w:r>
              <w:rPr>
                <w:rFonts w:ascii="Arial" w:hAnsi="Arial" w:cs="Arial"/>
                <w:sz w:val="24"/>
                <w:szCs w:val="24"/>
              </w:rPr>
              <w:t>85</w:t>
            </w:r>
          </w:p>
        </w:tc>
      </w:tr>
      <w:tr w:rsidR="00821368" w:rsidRPr="004B79F7" w:rsidTr="00821368">
        <w:trPr>
          <w:trHeight w:val="288"/>
        </w:trPr>
        <w:tc>
          <w:tcPr>
            <w:tcW w:w="7937" w:type="dxa"/>
          </w:tcPr>
          <w:p w:rsidR="00821368" w:rsidRPr="0055507D" w:rsidRDefault="00821368" w:rsidP="003F6A69">
            <w:pPr>
              <w:rPr>
                <w:rFonts w:ascii="Arial" w:hAnsi="Arial" w:cs="Arial"/>
                <w:sz w:val="24"/>
                <w:szCs w:val="24"/>
              </w:rPr>
            </w:pPr>
            <w:r>
              <w:rPr>
                <w:rFonts w:ascii="Arial" w:hAnsi="Arial" w:cs="Arial"/>
                <w:sz w:val="24"/>
                <w:szCs w:val="24"/>
              </w:rPr>
              <w:t>REFERENCIAS</w:t>
            </w:r>
            <w:r w:rsidRPr="0055507D">
              <w:rPr>
                <w:rFonts w:ascii="Arial" w:hAnsi="Arial" w:cs="Arial"/>
                <w:sz w:val="24"/>
                <w:szCs w:val="24"/>
              </w:rPr>
              <w:t>…………</w:t>
            </w:r>
            <w:r>
              <w:rPr>
                <w:rFonts w:ascii="Arial" w:hAnsi="Arial" w:cs="Arial"/>
                <w:sz w:val="24"/>
                <w:szCs w:val="24"/>
              </w:rPr>
              <w:t>…….</w:t>
            </w:r>
            <w:r w:rsidRPr="0055507D">
              <w:rPr>
                <w:rFonts w:ascii="Arial" w:hAnsi="Arial" w:cs="Arial"/>
                <w:sz w:val="24"/>
                <w:szCs w:val="24"/>
              </w:rPr>
              <w:t>……………</w:t>
            </w:r>
            <w:r>
              <w:rPr>
                <w:rFonts w:ascii="Arial" w:hAnsi="Arial" w:cs="Arial"/>
                <w:sz w:val="24"/>
                <w:szCs w:val="24"/>
              </w:rPr>
              <w:t>……………………..</w:t>
            </w:r>
            <w:r w:rsidRPr="0055507D">
              <w:rPr>
                <w:rFonts w:ascii="Arial" w:hAnsi="Arial" w:cs="Arial"/>
                <w:sz w:val="24"/>
                <w:szCs w:val="24"/>
              </w:rPr>
              <w:t>..……</w:t>
            </w:r>
            <w:r>
              <w:rPr>
                <w:rFonts w:ascii="Arial" w:hAnsi="Arial" w:cs="Arial"/>
                <w:sz w:val="24"/>
                <w:szCs w:val="24"/>
              </w:rPr>
              <w:t>……..</w:t>
            </w:r>
          </w:p>
        </w:tc>
        <w:tc>
          <w:tcPr>
            <w:tcW w:w="550" w:type="dxa"/>
          </w:tcPr>
          <w:p w:rsidR="00821368" w:rsidRPr="007B728F" w:rsidRDefault="00821368" w:rsidP="00597EE2">
            <w:pPr>
              <w:jc w:val="center"/>
              <w:rPr>
                <w:rFonts w:ascii="Arial" w:hAnsi="Arial" w:cs="Arial"/>
                <w:sz w:val="24"/>
                <w:szCs w:val="24"/>
              </w:rPr>
            </w:pPr>
            <w:r>
              <w:rPr>
                <w:rFonts w:ascii="Arial" w:hAnsi="Arial" w:cs="Arial"/>
                <w:sz w:val="24"/>
                <w:szCs w:val="24"/>
              </w:rPr>
              <w:t>86</w:t>
            </w:r>
          </w:p>
        </w:tc>
      </w:tr>
      <w:tr w:rsidR="00821368" w:rsidRPr="004B79F7" w:rsidTr="00821368">
        <w:trPr>
          <w:trHeight w:val="288"/>
        </w:trPr>
        <w:tc>
          <w:tcPr>
            <w:tcW w:w="7937" w:type="dxa"/>
          </w:tcPr>
          <w:p w:rsidR="00821368" w:rsidRPr="0055507D" w:rsidRDefault="00821368" w:rsidP="00597EE2">
            <w:pPr>
              <w:rPr>
                <w:rFonts w:ascii="Arial" w:hAnsi="Arial" w:cs="Arial"/>
                <w:sz w:val="24"/>
                <w:szCs w:val="24"/>
              </w:rPr>
            </w:pPr>
            <w:r w:rsidRPr="006E01FB">
              <w:rPr>
                <w:rFonts w:ascii="Arial" w:hAnsi="Arial" w:cs="Arial"/>
                <w:sz w:val="24"/>
                <w:szCs w:val="24"/>
              </w:rPr>
              <w:t>ANEXOS…………………………………….…</w:t>
            </w:r>
            <w:r>
              <w:rPr>
                <w:rFonts w:ascii="Arial" w:hAnsi="Arial" w:cs="Arial"/>
                <w:sz w:val="24"/>
                <w:szCs w:val="24"/>
              </w:rPr>
              <w:t>………………………………..</w:t>
            </w:r>
          </w:p>
        </w:tc>
        <w:tc>
          <w:tcPr>
            <w:tcW w:w="550" w:type="dxa"/>
          </w:tcPr>
          <w:p w:rsidR="00821368" w:rsidRPr="007B728F" w:rsidRDefault="00821368" w:rsidP="00597EE2">
            <w:pPr>
              <w:jc w:val="center"/>
              <w:rPr>
                <w:rFonts w:ascii="Arial" w:hAnsi="Arial" w:cs="Arial"/>
                <w:sz w:val="24"/>
                <w:szCs w:val="24"/>
              </w:rPr>
            </w:pPr>
            <w:r>
              <w:rPr>
                <w:rFonts w:ascii="Arial" w:hAnsi="Arial" w:cs="Arial"/>
                <w:sz w:val="24"/>
                <w:szCs w:val="24"/>
              </w:rPr>
              <w:t>89</w:t>
            </w:r>
          </w:p>
        </w:tc>
      </w:tr>
    </w:tbl>
    <w:p w:rsidR="00705E11" w:rsidRDefault="00705E11"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5545BA" w:rsidRDefault="005545BA" w:rsidP="00705E11">
      <w:pPr>
        <w:tabs>
          <w:tab w:val="left" w:pos="284"/>
        </w:tabs>
        <w:spacing w:after="0"/>
        <w:rPr>
          <w:rFonts w:ascii="Times New Roman" w:hAnsi="Times New Roman" w:cs="Times New Roman"/>
          <w:sz w:val="24"/>
          <w:szCs w:val="24"/>
        </w:rPr>
      </w:pPr>
    </w:p>
    <w:p w:rsidR="005545BA" w:rsidRDefault="005545BA" w:rsidP="00705E11">
      <w:pPr>
        <w:tabs>
          <w:tab w:val="left" w:pos="284"/>
        </w:tabs>
        <w:spacing w:after="0"/>
        <w:rPr>
          <w:rFonts w:ascii="Times New Roman" w:hAnsi="Times New Roman" w:cs="Times New Roman"/>
          <w:sz w:val="24"/>
          <w:szCs w:val="24"/>
        </w:rPr>
      </w:pPr>
    </w:p>
    <w:p w:rsidR="005545BA" w:rsidRDefault="005545BA"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DB1739" w:rsidRDefault="00DB1739" w:rsidP="00705E11">
      <w:pPr>
        <w:tabs>
          <w:tab w:val="left" w:pos="284"/>
        </w:tabs>
        <w:spacing w:after="0"/>
        <w:rPr>
          <w:rFonts w:ascii="Times New Roman" w:hAnsi="Times New Roman" w:cs="Times New Roman"/>
          <w:sz w:val="24"/>
          <w:szCs w:val="24"/>
        </w:rPr>
      </w:pPr>
    </w:p>
    <w:p w:rsidR="00DB1739" w:rsidRDefault="00DB1739" w:rsidP="00705E11">
      <w:pPr>
        <w:tabs>
          <w:tab w:val="left" w:pos="284"/>
        </w:tabs>
        <w:spacing w:after="0"/>
        <w:rPr>
          <w:rFonts w:ascii="Times New Roman" w:hAnsi="Times New Roman" w:cs="Times New Roman"/>
          <w:sz w:val="24"/>
          <w:szCs w:val="24"/>
        </w:rPr>
      </w:pPr>
    </w:p>
    <w:p w:rsidR="00DB1739" w:rsidRDefault="00DB1739" w:rsidP="00705E11">
      <w:pPr>
        <w:tabs>
          <w:tab w:val="left" w:pos="284"/>
        </w:tabs>
        <w:spacing w:after="0"/>
        <w:rPr>
          <w:rFonts w:ascii="Times New Roman" w:hAnsi="Times New Roman" w:cs="Times New Roman"/>
          <w:sz w:val="24"/>
          <w:szCs w:val="24"/>
        </w:rPr>
      </w:pPr>
    </w:p>
    <w:p w:rsidR="00705E11" w:rsidRDefault="00705E1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7B728F" w:rsidRDefault="007B728F" w:rsidP="00705E11">
      <w:pPr>
        <w:tabs>
          <w:tab w:val="left" w:pos="284"/>
        </w:tabs>
        <w:spacing w:after="0"/>
        <w:rPr>
          <w:rFonts w:ascii="Times New Roman" w:hAnsi="Times New Roman" w:cs="Times New Roman"/>
          <w:sz w:val="24"/>
          <w:szCs w:val="24"/>
        </w:rPr>
      </w:pPr>
    </w:p>
    <w:p w:rsidR="007B728F" w:rsidRDefault="007B728F" w:rsidP="00705E11">
      <w:pPr>
        <w:tabs>
          <w:tab w:val="left" w:pos="284"/>
        </w:tabs>
        <w:spacing w:after="0"/>
        <w:rPr>
          <w:rFonts w:ascii="Times New Roman" w:hAnsi="Times New Roman" w:cs="Times New Roman"/>
          <w:sz w:val="24"/>
          <w:szCs w:val="24"/>
        </w:rPr>
      </w:pPr>
    </w:p>
    <w:p w:rsidR="00DD4E21" w:rsidRDefault="00DD4E21" w:rsidP="00705E11">
      <w:pPr>
        <w:tabs>
          <w:tab w:val="left" w:pos="284"/>
        </w:tabs>
        <w:spacing w:after="0"/>
        <w:rPr>
          <w:rFonts w:ascii="Times New Roman" w:hAnsi="Times New Roman" w:cs="Times New Roman"/>
          <w:sz w:val="24"/>
          <w:szCs w:val="24"/>
        </w:rPr>
      </w:pPr>
    </w:p>
    <w:p w:rsidR="00E91B3F" w:rsidRDefault="00E91B3F" w:rsidP="00E91B3F">
      <w:pPr>
        <w:tabs>
          <w:tab w:val="left" w:pos="284"/>
        </w:tabs>
        <w:spacing w:after="0"/>
        <w:rPr>
          <w:rFonts w:ascii="Arial" w:hAnsi="Arial" w:cs="Arial"/>
          <w:sz w:val="24"/>
          <w:szCs w:val="24"/>
        </w:rPr>
      </w:pPr>
    </w:p>
    <w:p w:rsidR="007B728F" w:rsidRPr="00467B81" w:rsidRDefault="007B728F" w:rsidP="00E91B3F">
      <w:pPr>
        <w:tabs>
          <w:tab w:val="left" w:pos="284"/>
        </w:tabs>
        <w:spacing w:after="0"/>
        <w:rPr>
          <w:rFonts w:ascii="Arial" w:hAnsi="Arial" w:cs="Arial"/>
          <w:sz w:val="24"/>
          <w:szCs w:val="24"/>
        </w:rPr>
      </w:pPr>
    </w:p>
    <w:p w:rsidR="00C86884" w:rsidRDefault="005C2D1E" w:rsidP="00C86884">
      <w:pPr>
        <w:tabs>
          <w:tab w:val="left" w:pos="284"/>
        </w:tabs>
        <w:spacing w:after="0"/>
        <w:jc w:val="center"/>
        <w:rPr>
          <w:rFonts w:ascii="Arial" w:hAnsi="Arial" w:cs="Arial"/>
          <w:b/>
          <w:sz w:val="24"/>
          <w:szCs w:val="24"/>
        </w:rPr>
      </w:pPr>
      <w:r>
        <w:rPr>
          <w:rFonts w:ascii="Arial" w:hAnsi="Arial" w:cs="Arial"/>
          <w:b/>
          <w:sz w:val="24"/>
          <w:szCs w:val="24"/>
        </w:rPr>
        <w:lastRenderedPageBreak/>
        <w:t>LISTA DE CUADROS</w:t>
      </w:r>
    </w:p>
    <w:p w:rsidR="00C86884" w:rsidRPr="005C2D1E" w:rsidRDefault="00C86884" w:rsidP="00C86884">
      <w:pPr>
        <w:tabs>
          <w:tab w:val="left" w:pos="284"/>
        </w:tabs>
        <w:spacing w:after="0"/>
        <w:jc w:val="center"/>
        <w:rPr>
          <w:rFonts w:ascii="Arial" w:hAnsi="Arial" w:cs="Arial"/>
          <w:b/>
          <w:sz w:val="24"/>
          <w:szCs w:val="24"/>
        </w:rPr>
      </w:pPr>
    </w:p>
    <w:tbl>
      <w:tblPr>
        <w:tblStyle w:val="Tablaconcuadrcula"/>
        <w:tblpPr w:leftFromText="141" w:rightFromText="141" w:vertAnchor="text" w:horzAnchor="margin" w:tblpY="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6764"/>
        <w:gridCol w:w="556"/>
      </w:tblGrid>
      <w:tr w:rsidR="00AF6FAB" w:rsidRPr="004B79F7" w:rsidTr="00CD02E1">
        <w:tc>
          <w:tcPr>
            <w:tcW w:w="1004" w:type="dxa"/>
            <w:vAlign w:val="center"/>
          </w:tcPr>
          <w:p w:rsidR="00AF6FAB" w:rsidRPr="005C2D1E" w:rsidRDefault="005C2D1E" w:rsidP="00AF6FAB">
            <w:pPr>
              <w:jc w:val="center"/>
              <w:rPr>
                <w:rFonts w:ascii="Arial" w:hAnsi="Arial" w:cs="Arial"/>
                <w:sz w:val="24"/>
                <w:szCs w:val="24"/>
              </w:rPr>
            </w:pPr>
            <w:r>
              <w:rPr>
                <w:rFonts w:ascii="Arial" w:hAnsi="Arial" w:cs="Arial"/>
                <w:sz w:val="24"/>
                <w:szCs w:val="24"/>
              </w:rPr>
              <w:t>Cuadro</w:t>
            </w:r>
          </w:p>
        </w:tc>
        <w:tc>
          <w:tcPr>
            <w:tcW w:w="6764" w:type="dxa"/>
          </w:tcPr>
          <w:p w:rsidR="00AF6FAB" w:rsidRPr="005C2D1E" w:rsidRDefault="00AF6FAB" w:rsidP="00AF6FAB">
            <w:pPr>
              <w:rPr>
                <w:rFonts w:ascii="Arial" w:hAnsi="Arial" w:cs="Arial"/>
                <w:sz w:val="24"/>
                <w:szCs w:val="24"/>
              </w:rPr>
            </w:pPr>
          </w:p>
        </w:tc>
        <w:tc>
          <w:tcPr>
            <w:tcW w:w="556" w:type="dxa"/>
            <w:vAlign w:val="center"/>
          </w:tcPr>
          <w:p w:rsidR="00AF6FAB" w:rsidRPr="00C86884" w:rsidRDefault="00AF6FAB" w:rsidP="00C86884">
            <w:pPr>
              <w:jc w:val="center"/>
              <w:rPr>
                <w:rFonts w:ascii="Arial" w:hAnsi="Arial" w:cs="Arial"/>
                <w:sz w:val="24"/>
                <w:szCs w:val="24"/>
              </w:rPr>
            </w:pPr>
            <w:r w:rsidRPr="00C86884">
              <w:rPr>
                <w:rFonts w:ascii="Arial" w:hAnsi="Arial" w:cs="Arial"/>
                <w:sz w:val="24"/>
                <w:szCs w:val="24"/>
              </w:rPr>
              <w:t>pp.</w:t>
            </w:r>
          </w:p>
        </w:tc>
      </w:tr>
      <w:tr w:rsidR="005C2D1E" w:rsidRPr="004B79F7" w:rsidTr="00CD02E1">
        <w:tc>
          <w:tcPr>
            <w:tcW w:w="1004" w:type="dxa"/>
            <w:vAlign w:val="center"/>
          </w:tcPr>
          <w:p w:rsidR="005C2D1E" w:rsidRPr="004B79F7" w:rsidRDefault="005C2D1E" w:rsidP="007B728F">
            <w:pPr>
              <w:jc w:val="center"/>
              <w:rPr>
                <w:rFonts w:ascii="Times New Roman" w:hAnsi="Times New Roman" w:cs="Times New Roman"/>
                <w:sz w:val="24"/>
                <w:szCs w:val="24"/>
              </w:rPr>
            </w:pPr>
            <w:r>
              <w:rPr>
                <w:rFonts w:ascii="Times New Roman" w:hAnsi="Times New Roman" w:cs="Times New Roman"/>
                <w:sz w:val="24"/>
                <w:szCs w:val="24"/>
              </w:rPr>
              <w:t>1</w:t>
            </w:r>
          </w:p>
        </w:tc>
        <w:tc>
          <w:tcPr>
            <w:tcW w:w="6764" w:type="dxa"/>
          </w:tcPr>
          <w:p w:rsidR="005C2D1E" w:rsidRPr="007D283A" w:rsidRDefault="005C2D1E" w:rsidP="007B728F">
            <w:pPr>
              <w:rPr>
                <w:rFonts w:ascii="Arial" w:hAnsi="Arial" w:cs="Arial"/>
                <w:sz w:val="24"/>
                <w:szCs w:val="24"/>
              </w:rPr>
            </w:pPr>
            <w:r w:rsidRPr="007D283A">
              <w:rPr>
                <w:rFonts w:ascii="Arial" w:hAnsi="Arial" w:cs="Arial"/>
                <w:sz w:val="24"/>
                <w:szCs w:val="24"/>
              </w:rPr>
              <w:t>Est</w:t>
            </w:r>
            <w:r>
              <w:rPr>
                <w:rFonts w:ascii="Arial" w:hAnsi="Arial" w:cs="Arial"/>
                <w:sz w:val="24"/>
                <w:szCs w:val="24"/>
              </w:rPr>
              <w:t>rato de población……………………………..…</w:t>
            </w:r>
            <w:r w:rsidRPr="007D283A">
              <w:rPr>
                <w:rFonts w:ascii="Arial" w:hAnsi="Arial" w:cs="Arial"/>
                <w:sz w:val="24"/>
                <w:szCs w:val="24"/>
              </w:rPr>
              <w:t>..</w:t>
            </w:r>
            <w:r>
              <w:rPr>
                <w:rFonts w:ascii="Arial" w:hAnsi="Arial" w:cs="Arial"/>
                <w:sz w:val="24"/>
                <w:szCs w:val="24"/>
              </w:rPr>
              <w:t>………..….</w:t>
            </w:r>
          </w:p>
        </w:tc>
        <w:tc>
          <w:tcPr>
            <w:tcW w:w="556" w:type="dxa"/>
            <w:vAlign w:val="center"/>
          </w:tcPr>
          <w:p w:rsidR="005C2D1E" w:rsidRPr="00C86884" w:rsidRDefault="00C86884" w:rsidP="00C86884">
            <w:pPr>
              <w:jc w:val="center"/>
              <w:rPr>
                <w:rFonts w:ascii="Arial" w:hAnsi="Arial" w:cs="Arial"/>
                <w:sz w:val="24"/>
                <w:szCs w:val="24"/>
              </w:rPr>
            </w:pPr>
            <w:r w:rsidRPr="00C86884">
              <w:rPr>
                <w:rFonts w:ascii="Arial" w:hAnsi="Arial" w:cs="Arial"/>
                <w:sz w:val="24"/>
                <w:szCs w:val="24"/>
              </w:rPr>
              <w:t>44</w:t>
            </w:r>
          </w:p>
        </w:tc>
      </w:tr>
      <w:tr w:rsidR="005C2D1E" w:rsidRPr="004B79F7" w:rsidTr="00CD02E1">
        <w:tc>
          <w:tcPr>
            <w:tcW w:w="1004" w:type="dxa"/>
            <w:vAlign w:val="center"/>
          </w:tcPr>
          <w:p w:rsidR="005C2D1E" w:rsidRPr="004B79F7" w:rsidRDefault="005C2D1E" w:rsidP="007B728F">
            <w:pPr>
              <w:jc w:val="center"/>
              <w:rPr>
                <w:rFonts w:ascii="Times New Roman" w:hAnsi="Times New Roman" w:cs="Times New Roman"/>
                <w:sz w:val="24"/>
                <w:szCs w:val="24"/>
              </w:rPr>
            </w:pPr>
            <w:r>
              <w:rPr>
                <w:rFonts w:ascii="Times New Roman" w:hAnsi="Times New Roman" w:cs="Times New Roman"/>
                <w:sz w:val="24"/>
                <w:szCs w:val="24"/>
              </w:rPr>
              <w:t>2</w:t>
            </w:r>
          </w:p>
        </w:tc>
        <w:tc>
          <w:tcPr>
            <w:tcW w:w="6764" w:type="dxa"/>
          </w:tcPr>
          <w:p w:rsidR="005C2D1E" w:rsidRPr="007D283A" w:rsidRDefault="005C2D1E" w:rsidP="007B728F">
            <w:pPr>
              <w:rPr>
                <w:rFonts w:ascii="Arial" w:hAnsi="Arial" w:cs="Arial"/>
                <w:sz w:val="24"/>
                <w:szCs w:val="24"/>
              </w:rPr>
            </w:pPr>
            <w:r w:rsidRPr="007D283A">
              <w:rPr>
                <w:rFonts w:ascii="Arial" w:hAnsi="Arial" w:cs="Arial"/>
                <w:sz w:val="24"/>
                <w:szCs w:val="24"/>
              </w:rPr>
              <w:t>Muestro estratificado</w:t>
            </w:r>
            <w:r>
              <w:rPr>
                <w:rFonts w:ascii="Arial" w:hAnsi="Arial" w:cs="Arial"/>
                <w:sz w:val="24"/>
                <w:szCs w:val="24"/>
              </w:rPr>
              <w:t>………………………………………..….…</w:t>
            </w:r>
          </w:p>
        </w:tc>
        <w:tc>
          <w:tcPr>
            <w:tcW w:w="556" w:type="dxa"/>
            <w:vAlign w:val="center"/>
          </w:tcPr>
          <w:p w:rsidR="005C2D1E" w:rsidRPr="00C86884" w:rsidRDefault="00C86884" w:rsidP="00C86884">
            <w:pPr>
              <w:jc w:val="center"/>
              <w:rPr>
                <w:rFonts w:ascii="Arial" w:hAnsi="Arial" w:cs="Arial"/>
                <w:sz w:val="24"/>
                <w:szCs w:val="24"/>
              </w:rPr>
            </w:pPr>
            <w:r w:rsidRPr="00C86884">
              <w:rPr>
                <w:rFonts w:ascii="Arial" w:hAnsi="Arial" w:cs="Arial"/>
                <w:sz w:val="24"/>
                <w:szCs w:val="24"/>
              </w:rPr>
              <w:t>47</w:t>
            </w:r>
          </w:p>
        </w:tc>
      </w:tr>
      <w:tr w:rsidR="005C2D1E" w:rsidRPr="004B79F7" w:rsidTr="00CD02E1">
        <w:tc>
          <w:tcPr>
            <w:tcW w:w="1004" w:type="dxa"/>
            <w:vAlign w:val="center"/>
          </w:tcPr>
          <w:p w:rsidR="005C2D1E" w:rsidRPr="004B79F7" w:rsidRDefault="005C2D1E" w:rsidP="007B728F">
            <w:pPr>
              <w:jc w:val="center"/>
              <w:rPr>
                <w:rFonts w:ascii="Times New Roman" w:hAnsi="Times New Roman" w:cs="Times New Roman"/>
                <w:sz w:val="24"/>
                <w:szCs w:val="24"/>
              </w:rPr>
            </w:pPr>
            <w:r>
              <w:rPr>
                <w:rFonts w:ascii="Times New Roman" w:hAnsi="Times New Roman" w:cs="Times New Roman"/>
                <w:sz w:val="24"/>
                <w:szCs w:val="24"/>
              </w:rPr>
              <w:t>3</w:t>
            </w:r>
          </w:p>
        </w:tc>
        <w:tc>
          <w:tcPr>
            <w:tcW w:w="6764" w:type="dxa"/>
          </w:tcPr>
          <w:p w:rsidR="005C2D1E" w:rsidRPr="007D283A" w:rsidRDefault="005C2D1E" w:rsidP="007B728F">
            <w:pPr>
              <w:rPr>
                <w:rFonts w:ascii="Arial" w:hAnsi="Arial" w:cs="Arial"/>
                <w:sz w:val="24"/>
                <w:szCs w:val="24"/>
              </w:rPr>
            </w:pPr>
            <w:r w:rsidRPr="007D283A">
              <w:rPr>
                <w:rFonts w:ascii="Arial" w:hAnsi="Arial" w:cs="Arial"/>
                <w:sz w:val="24"/>
                <w:szCs w:val="24"/>
              </w:rPr>
              <w:t>Composición de ítems del inst</w:t>
            </w:r>
            <w:r>
              <w:rPr>
                <w:rFonts w:ascii="Arial" w:hAnsi="Arial" w:cs="Arial"/>
                <w:sz w:val="24"/>
                <w:szCs w:val="24"/>
              </w:rPr>
              <w:t>rumento (PC-PC)…………..…..</w:t>
            </w:r>
          </w:p>
        </w:tc>
        <w:tc>
          <w:tcPr>
            <w:tcW w:w="556" w:type="dxa"/>
            <w:vAlign w:val="center"/>
          </w:tcPr>
          <w:p w:rsidR="005C2D1E" w:rsidRPr="00C86884" w:rsidRDefault="00C86884" w:rsidP="00C86884">
            <w:pPr>
              <w:jc w:val="center"/>
              <w:rPr>
                <w:rFonts w:ascii="Arial" w:hAnsi="Arial" w:cs="Arial"/>
                <w:sz w:val="24"/>
                <w:szCs w:val="24"/>
              </w:rPr>
            </w:pPr>
            <w:r w:rsidRPr="00C86884">
              <w:rPr>
                <w:rFonts w:ascii="Arial" w:hAnsi="Arial" w:cs="Arial"/>
                <w:sz w:val="24"/>
                <w:szCs w:val="24"/>
              </w:rPr>
              <w:t>49</w:t>
            </w:r>
          </w:p>
        </w:tc>
      </w:tr>
      <w:tr w:rsidR="005C2D1E" w:rsidRPr="004B79F7" w:rsidTr="00CD02E1">
        <w:tc>
          <w:tcPr>
            <w:tcW w:w="1004" w:type="dxa"/>
            <w:vAlign w:val="center"/>
          </w:tcPr>
          <w:p w:rsidR="005C2D1E" w:rsidRPr="004B79F7" w:rsidRDefault="005C2D1E" w:rsidP="007B728F">
            <w:pPr>
              <w:jc w:val="center"/>
              <w:rPr>
                <w:rFonts w:ascii="Times New Roman" w:hAnsi="Times New Roman" w:cs="Times New Roman"/>
                <w:sz w:val="24"/>
                <w:szCs w:val="24"/>
              </w:rPr>
            </w:pPr>
            <w:r>
              <w:rPr>
                <w:rFonts w:ascii="Times New Roman" w:hAnsi="Times New Roman" w:cs="Times New Roman"/>
                <w:sz w:val="24"/>
                <w:szCs w:val="24"/>
              </w:rPr>
              <w:t>4</w:t>
            </w:r>
          </w:p>
        </w:tc>
        <w:tc>
          <w:tcPr>
            <w:tcW w:w="6764" w:type="dxa"/>
          </w:tcPr>
          <w:p w:rsidR="005C2D1E" w:rsidRPr="007D283A" w:rsidRDefault="005C2D1E" w:rsidP="007B728F">
            <w:pPr>
              <w:rPr>
                <w:rFonts w:ascii="Arial" w:hAnsi="Arial" w:cs="Arial"/>
                <w:sz w:val="24"/>
                <w:szCs w:val="24"/>
              </w:rPr>
            </w:pPr>
            <w:r w:rsidRPr="007D283A">
              <w:rPr>
                <w:rFonts w:ascii="Arial" w:hAnsi="Arial" w:cs="Arial"/>
                <w:sz w:val="24"/>
                <w:szCs w:val="24"/>
              </w:rPr>
              <w:t>Codificación</w:t>
            </w:r>
            <w:r>
              <w:rPr>
                <w:rFonts w:ascii="Arial" w:hAnsi="Arial" w:cs="Arial"/>
                <w:sz w:val="24"/>
                <w:szCs w:val="24"/>
              </w:rPr>
              <w:t>……………………………………………………...…</w:t>
            </w:r>
          </w:p>
        </w:tc>
        <w:tc>
          <w:tcPr>
            <w:tcW w:w="556" w:type="dxa"/>
            <w:vAlign w:val="center"/>
          </w:tcPr>
          <w:p w:rsidR="005C2D1E" w:rsidRPr="00C86884" w:rsidRDefault="00C86884" w:rsidP="00C86884">
            <w:pPr>
              <w:jc w:val="center"/>
              <w:rPr>
                <w:rFonts w:ascii="Arial" w:hAnsi="Arial" w:cs="Arial"/>
                <w:sz w:val="24"/>
                <w:szCs w:val="24"/>
              </w:rPr>
            </w:pPr>
            <w:r w:rsidRPr="00C86884">
              <w:rPr>
                <w:rFonts w:ascii="Arial" w:hAnsi="Arial" w:cs="Arial"/>
                <w:sz w:val="24"/>
                <w:szCs w:val="24"/>
              </w:rPr>
              <w:t>49</w:t>
            </w:r>
          </w:p>
        </w:tc>
      </w:tr>
      <w:tr w:rsidR="005C2D1E" w:rsidRPr="004B79F7" w:rsidTr="00CD02E1">
        <w:tc>
          <w:tcPr>
            <w:tcW w:w="1004" w:type="dxa"/>
            <w:vAlign w:val="center"/>
          </w:tcPr>
          <w:p w:rsidR="005C2D1E" w:rsidRPr="004B79F7" w:rsidRDefault="005C2D1E" w:rsidP="007B728F">
            <w:pPr>
              <w:jc w:val="center"/>
              <w:rPr>
                <w:rFonts w:ascii="Times New Roman" w:hAnsi="Times New Roman" w:cs="Times New Roman"/>
                <w:sz w:val="24"/>
                <w:szCs w:val="24"/>
              </w:rPr>
            </w:pPr>
            <w:r>
              <w:rPr>
                <w:rFonts w:ascii="Times New Roman" w:hAnsi="Times New Roman" w:cs="Times New Roman"/>
                <w:sz w:val="24"/>
                <w:szCs w:val="24"/>
              </w:rPr>
              <w:t>5</w:t>
            </w:r>
          </w:p>
        </w:tc>
        <w:tc>
          <w:tcPr>
            <w:tcW w:w="6764" w:type="dxa"/>
          </w:tcPr>
          <w:p w:rsidR="005C2D1E" w:rsidRPr="007D283A" w:rsidRDefault="005C2D1E" w:rsidP="007B728F">
            <w:pPr>
              <w:rPr>
                <w:rFonts w:ascii="Arial" w:hAnsi="Arial" w:cs="Arial"/>
                <w:sz w:val="24"/>
                <w:szCs w:val="24"/>
              </w:rPr>
            </w:pPr>
            <w:r w:rsidRPr="007D283A">
              <w:rPr>
                <w:rFonts w:ascii="Arial" w:hAnsi="Arial" w:cs="Arial"/>
                <w:sz w:val="24"/>
                <w:szCs w:val="24"/>
              </w:rPr>
              <w:t>Criterios de decisión para la confia</w:t>
            </w:r>
            <w:r>
              <w:rPr>
                <w:rFonts w:ascii="Arial" w:hAnsi="Arial" w:cs="Arial"/>
                <w:sz w:val="24"/>
                <w:szCs w:val="24"/>
              </w:rPr>
              <w:t>bilidad de un instrumento..</w:t>
            </w:r>
          </w:p>
        </w:tc>
        <w:tc>
          <w:tcPr>
            <w:tcW w:w="556" w:type="dxa"/>
            <w:vAlign w:val="center"/>
          </w:tcPr>
          <w:p w:rsidR="005C2D1E" w:rsidRPr="00C86884" w:rsidRDefault="00C86884" w:rsidP="00C86884">
            <w:pPr>
              <w:jc w:val="center"/>
              <w:rPr>
                <w:rFonts w:ascii="Arial" w:hAnsi="Arial" w:cs="Arial"/>
                <w:sz w:val="24"/>
                <w:szCs w:val="24"/>
              </w:rPr>
            </w:pPr>
            <w:r w:rsidRPr="00C86884">
              <w:rPr>
                <w:rFonts w:ascii="Arial" w:hAnsi="Arial" w:cs="Arial"/>
                <w:sz w:val="24"/>
                <w:szCs w:val="24"/>
              </w:rPr>
              <w:t>52</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6</w:t>
            </w:r>
          </w:p>
        </w:tc>
        <w:tc>
          <w:tcPr>
            <w:tcW w:w="6764" w:type="dxa"/>
          </w:tcPr>
          <w:p w:rsidR="00CD02E1" w:rsidRPr="00770426" w:rsidRDefault="00CD02E1" w:rsidP="00CD02E1">
            <w:pPr>
              <w:rPr>
                <w:rFonts w:ascii="Arial" w:hAnsi="Arial" w:cs="Arial"/>
                <w:sz w:val="24"/>
                <w:szCs w:val="24"/>
              </w:rPr>
            </w:pPr>
            <w:r w:rsidRPr="00770426">
              <w:rPr>
                <w:rFonts w:ascii="Arial" w:hAnsi="Arial" w:cs="Arial"/>
                <w:sz w:val="24"/>
                <w:szCs w:val="24"/>
              </w:rPr>
              <w:t>Protocolo de instrumentalización de la investigación</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53</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7</w:t>
            </w:r>
          </w:p>
        </w:tc>
        <w:tc>
          <w:tcPr>
            <w:tcW w:w="6764" w:type="dxa"/>
          </w:tcPr>
          <w:p w:rsidR="00CD02E1" w:rsidRDefault="00CD02E1" w:rsidP="00CD02E1">
            <w:r w:rsidRPr="00770426">
              <w:rPr>
                <w:rFonts w:ascii="Arial" w:hAnsi="Arial" w:cs="Arial"/>
                <w:sz w:val="24"/>
                <w:szCs w:val="24"/>
              </w:rPr>
              <w:t>Protocolo de instrumentalización de la investigación</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54</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8</w:t>
            </w:r>
          </w:p>
        </w:tc>
        <w:tc>
          <w:tcPr>
            <w:tcW w:w="6764" w:type="dxa"/>
          </w:tcPr>
          <w:p w:rsidR="00CD02E1" w:rsidRPr="007D283A" w:rsidRDefault="00CD02E1" w:rsidP="00CD02E1">
            <w:pPr>
              <w:rPr>
                <w:rFonts w:ascii="Arial" w:hAnsi="Arial" w:cs="Arial"/>
                <w:sz w:val="24"/>
                <w:szCs w:val="24"/>
              </w:rPr>
            </w:pPr>
            <w:r w:rsidRPr="007D283A">
              <w:rPr>
                <w:rFonts w:ascii="Arial" w:hAnsi="Arial" w:cs="Arial"/>
                <w:sz w:val="24"/>
                <w:szCs w:val="24"/>
              </w:rPr>
              <w:t>Conocimientos sobre P.H.C. de los estudiantes de 1ero y 2do año de</w:t>
            </w:r>
            <w:r>
              <w:rPr>
                <w:rFonts w:ascii="Arial" w:hAnsi="Arial" w:cs="Arial"/>
                <w:sz w:val="24"/>
                <w:szCs w:val="24"/>
              </w:rPr>
              <w:t xml:space="preserve">l </w:t>
            </w:r>
            <w:r w:rsidRPr="007D283A">
              <w:rPr>
                <w:rFonts w:ascii="Arial" w:hAnsi="Arial" w:cs="Arial"/>
                <w:sz w:val="24"/>
                <w:szCs w:val="24"/>
              </w:rPr>
              <w:t>colegio san Jo</w:t>
            </w:r>
            <w:r>
              <w:rPr>
                <w:rFonts w:ascii="Arial" w:hAnsi="Arial" w:cs="Arial"/>
                <w:sz w:val="24"/>
                <w:szCs w:val="24"/>
              </w:rPr>
              <w:t>sé…………………………………….</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55</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9</w:t>
            </w:r>
          </w:p>
        </w:tc>
        <w:tc>
          <w:tcPr>
            <w:tcW w:w="6764" w:type="dxa"/>
          </w:tcPr>
          <w:p w:rsidR="00CD02E1" w:rsidRPr="007D283A" w:rsidRDefault="00CD02E1" w:rsidP="00CD02E1">
            <w:pPr>
              <w:rPr>
                <w:rFonts w:ascii="Arial" w:hAnsi="Arial" w:cs="Arial"/>
                <w:sz w:val="24"/>
                <w:szCs w:val="24"/>
              </w:rPr>
            </w:pPr>
            <w:r w:rsidRPr="007D283A">
              <w:rPr>
                <w:rFonts w:ascii="Arial" w:hAnsi="Arial" w:cs="Arial"/>
                <w:sz w:val="24"/>
                <w:szCs w:val="24"/>
              </w:rPr>
              <w:t>Conocimientos conceptuales acerca del P.H.C. de los estudiantes de 1ero y 2do año del colegio san José</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57</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10</w:t>
            </w:r>
          </w:p>
        </w:tc>
        <w:tc>
          <w:tcPr>
            <w:tcW w:w="6764" w:type="dxa"/>
          </w:tcPr>
          <w:p w:rsidR="00CD02E1" w:rsidRPr="007D283A" w:rsidRDefault="00CD02E1" w:rsidP="00CD02E1">
            <w:pPr>
              <w:rPr>
                <w:rFonts w:ascii="Arial" w:hAnsi="Arial" w:cs="Arial"/>
                <w:sz w:val="24"/>
                <w:szCs w:val="24"/>
              </w:rPr>
            </w:pPr>
            <w:r w:rsidRPr="007D283A">
              <w:rPr>
                <w:rFonts w:ascii="Arial" w:hAnsi="Arial" w:cs="Arial"/>
                <w:sz w:val="24"/>
                <w:szCs w:val="24"/>
              </w:rPr>
              <w:t xml:space="preserve">Conocimientos procedimentales acerca del P.H.C. de los estudiantes de 1ero y </w:t>
            </w:r>
            <w:r>
              <w:rPr>
                <w:rFonts w:ascii="Arial" w:hAnsi="Arial" w:cs="Arial"/>
                <w:sz w:val="24"/>
                <w:szCs w:val="24"/>
              </w:rPr>
              <w:t xml:space="preserve">2do año del colegio san José…………. </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58</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11</w:t>
            </w:r>
          </w:p>
        </w:tc>
        <w:tc>
          <w:tcPr>
            <w:tcW w:w="6764" w:type="dxa"/>
          </w:tcPr>
          <w:p w:rsidR="00CD02E1" w:rsidRPr="007D283A" w:rsidRDefault="00CD02E1" w:rsidP="00CD02E1">
            <w:pPr>
              <w:rPr>
                <w:rFonts w:ascii="Arial" w:hAnsi="Arial" w:cs="Arial"/>
                <w:sz w:val="24"/>
                <w:szCs w:val="24"/>
              </w:rPr>
            </w:pPr>
            <w:r w:rsidRPr="007D283A">
              <w:rPr>
                <w:rFonts w:ascii="Arial" w:hAnsi="Arial" w:cs="Arial"/>
                <w:sz w:val="24"/>
                <w:szCs w:val="24"/>
              </w:rPr>
              <w:t>Conocimientos actitudinales acerca del P.H.C. de los estudiantes de 1ero y 2do año del colegi</w:t>
            </w:r>
            <w:r>
              <w:rPr>
                <w:rFonts w:ascii="Arial" w:hAnsi="Arial" w:cs="Arial"/>
                <w:sz w:val="24"/>
                <w:szCs w:val="24"/>
              </w:rPr>
              <w:t>o san José……….…</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59</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12</w:t>
            </w:r>
          </w:p>
        </w:tc>
        <w:tc>
          <w:tcPr>
            <w:tcW w:w="6764" w:type="dxa"/>
          </w:tcPr>
          <w:p w:rsidR="00CD02E1" w:rsidRPr="007D283A" w:rsidRDefault="00CD02E1" w:rsidP="00CD02E1">
            <w:pPr>
              <w:rPr>
                <w:rFonts w:ascii="Arial" w:hAnsi="Arial" w:cs="Arial"/>
                <w:sz w:val="24"/>
                <w:szCs w:val="24"/>
              </w:rPr>
            </w:pPr>
            <w:r w:rsidRPr="007D283A">
              <w:rPr>
                <w:rFonts w:ascii="Arial" w:hAnsi="Arial" w:cs="Arial"/>
                <w:sz w:val="24"/>
                <w:szCs w:val="24"/>
              </w:rPr>
              <w:t>Resultados del ítems 1 de</w:t>
            </w:r>
            <w:r>
              <w:rPr>
                <w:rFonts w:ascii="Arial" w:hAnsi="Arial" w:cs="Arial"/>
                <w:sz w:val="24"/>
                <w:szCs w:val="24"/>
              </w:rPr>
              <w:t>l instrumento (C-GP-GDD)……...…</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63</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13</w:t>
            </w:r>
          </w:p>
        </w:tc>
        <w:tc>
          <w:tcPr>
            <w:tcW w:w="6764" w:type="dxa"/>
          </w:tcPr>
          <w:p w:rsidR="00CD02E1" w:rsidRPr="00735AAB" w:rsidRDefault="00CD02E1" w:rsidP="00CD02E1">
            <w:pPr>
              <w:rPr>
                <w:rFonts w:ascii="Arial" w:hAnsi="Arial" w:cs="Arial"/>
                <w:sz w:val="24"/>
                <w:szCs w:val="24"/>
              </w:rPr>
            </w:pPr>
            <w:r w:rsidRPr="00735AAB">
              <w:rPr>
                <w:rFonts w:ascii="Arial" w:hAnsi="Arial" w:cs="Arial"/>
                <w:sz w:val="24"/>
                <w:szCs w:val="24"/>
              </w:rPr>
              <w:t>Resultados del ítems 2 del instrumento (C-GP-GDD)…</w:t>
            </w:r>
            <w:r>
              <w:rPr>
                <w:rFonts w:ascii="Arial" w:hAnsi="Arial" w:cs="Arial"/>
                <w:sz w:val="24"/>
                <w:szCs w:val="24"/>
              </w:rPr>
              <w:t>…...</w:t>
            </w:r>
            <w:r w:rsidRPr="00735AAB">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64</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14</w:t>
            </w:r>
          </w:p>
        </w:tc>
        <w:tc>
          <w:tcPr>
            <w:tcW w:w="6764" w:type="dxa"/>
          </w:tcPr>
          <w:p w:rsidR="00CD02E1" w:rsidRPr="00735AAB" w:rsidRDefault="00CD02E1" w:rsidP="00CD02E1">
            <w:pPr>
              <w:rPr>
                <w:rFonts w:ascii="Arial" w:hAnsi="Arial" w:cs="Arial"/>
                <w:sz w:val="24"/>
                <w:szCs w:val="24"/>
              </w:rPr>
            </w:pPr>
            <w:r w:rsidRPr="00735AAB">
              <w:rPr>
                <w:rFonts w:ascii="Arial" w:hAnsi="Arial" w:cs="Arial"/>
                <w:sz w:val="24"/>
                <w:szCs w:val="24"/>
              </w:rPr>
              <w:t>Resultados del ítems 3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65</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15</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4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66</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16</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5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67</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17</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6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68</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18</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7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69</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19</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8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70</w:t>
            </w:r>
          </w:p>
        </w:tc>
      </w:tr>
      <w:tr w:rsidR="00CD02E1" w:rsidRPr="004B79F7" w:rsidTr="00CD02E1">
        <w:tc>
          <w:tcPr>
            <w:tcW w:w="1004" w:type="dxa"/>
            <w:vAlign w:val="center"/>
          </w:tcPr>
          <w:p w:rsidR="00CD02E1" w:rsidRPr="004B79F7" w:rsidRDefault="00CD02E1" w:rsidP="00CD02E1">
            <w:pPr>
              <w:jc w:val="center"/>
              <w:rPr>
                <w:rFonts w:ascii="Times New Roman" w:hAnsi="Times New Roman" w:cs="Times New Roman"/>
                <w:sz w:val="24"/>
                <w:szCs w:val="24"/>
              </w:rPr>
            </w:pPr>
            <w:r>
              <w:rPr>
                <w:rFonts w:ascii="Times New Roman" w:hAnsi="Times New Roman" w:cs="Times New Roman"/>
                <w:sz w:val="24"/>
                <w:szCs w:val="24"/>
              </w:rPr>
              <w:t>20</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9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71</w:t>
            </w:r>
          </w:p>
        </w:tc>
      </w:tr>
      <w:tr w:rsidR="00CD02E1" w:rsidRPr="004B79F7" w:rsidTr="00CD02E1">
        <w:tc>
          <w:tcPr>
            <w:tcW w:w="1004" w:type="dxa"/>
            <w:vAlign w:val="center"/>
          </w:tcPr>
          <w:p w:rsidR="00CD02E1" w:rsidRDefault="00CD02E1" w:rsidP="00CD02E1">
            <w:pPr>
              <w:jc w:val="center"/>
              <w:rPr>
                <w:rFonts w:ascii="Times New Roman" w:hAnsi="Times New Roman" w:cs="Times New Roman"/>
                <w:sz w:val="24"/>
                <w:szCs w:val="24"/>
              </w:rPr>
            </w:pPr>
            <w:r>
              <w:rPr>
                <w:rFonts w:ascii="Times New Roman" w:hAnsi="Times New Roman" w:cs="Times New Roman"/>
                <w:sz w:val="24"/>
                <w:szCs w:val="24"/>
              </w:rPr>
              <w:t>21</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Resultados del ítems 10 del instrumento (C-GP-GDD)……</w:t>
            </w:r>
            <w:r>
              <w:rPr>
                <w:rFonts w:ascii="Arial" w:hAnsi="Arial" w:cs="Arial"/>
                <w:sz w:val="24"/>
                <w:szCs w:val="24"/>
              </w:rPr>
              <w:t>….</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72</w:t>
            </w:r>
          </w:p>
        </w:tc>
      </w:tr>
      <w:tr w:rsidR="00CD02E1" w:rsidRPr="004B79F7" w:rsidTr="00CD02E1">
        <w:tc>
          <w:tcPr>
            <w:tcW w:w="1004" w:type="dxa"/>
            <w:vAlign w:val="center"/>
          </w:tcPr>
          <w:p w:rsidR="00CD02E1" w:rsidRDefault="00CD02E1" w:rsidP="00CD02E1">
            <w:pPr>
              <w:jc w:val="center"/>
              <w:rPr>
                <w:rFonts w:ascii="Times New Roman" w:hAnsi="Times New Roman" w:cs="Times New Roman"/>
                <w:sz w:val="24"/>
                <w:szCs w:val="24"/>
              </w:rPr>
            </w:pPr>
            <w:r>
              <w:rPr>
                <w:rFonts w:ascii="Times New Roman" w:hAnsi="Times New Roman" w:cs="Times New Roman"/>
                <w:sz w:val="24"/>
                <w:szCs w:val="24"/>
              </w:rPr>
              <w:t>22</w:t>
            </w:r>
          </w:p>
        </w:tc>
        <w:tc>
          <w:tcPr>
            <w:tcW w:w="6764" w:type="dxa"/>
          </w:tcPr>
          <w:p w:rsidR="00CD02E1" w:rsidRPr="00735AAB" w:rsidRDefault="00CD02E1" w:rsidP="00CD02E1">
            <w:pPr>
              <w:tabs>
                <w:tab w:val="left" w:pos="284"/>
              </w:tabs>
              <w:rPr>
                <w:rFonts w:ascii="Arial" w:hAnsi="Arial" w:cs="Arial"/>
                <w:sz w:val="24"/>
                <w:szCs w:val="24"/>
              </w:rPr>
            </w:pPr>
            <w:r w:rsidRPr="00735AAB">
              <w:rPr>
                <w:rFonts w:ascii="Arial" w:hAnsi="Arial" w:cs="Arial"/>
                <w:sz w:val="24"/>
                <w:szCs w:val="24"/>
              </w:rPr>
              <w:t xml:space="preserve">Contenido expuesto en la </w:t>
            </w:r>
            <w:r>
              <w:rPr>
                <w:rFonts w:ascii="Arial" w:hAnsi="Arial" w:cs="Arial"/>
                <w:sz w:val="24"/>
                <w:szCs w:val="24"/>
              </w:rPr>
              <w:t>guía didáctica digital…………..……</w:t>
            </w:r>
          </w:p>
        </w:tc>
        <w:tc>
          <w:tcPr>
            <w:tcW w:w="556" w:type="dxa"/>
            <w:vAlign w:val="center"/>
          </w:tcPr>
          <w:p w:rsidR="00CD02E1" w:rsidRPr="00C86884" w:rsidRDefault="00CD02E1" w:rsidP="00CD02E1">
            <w:pPr>
              <w:jc w:val="center"/>
              <w:rPr>
                <w:rFonts w:ascii="Arial" w:hAnsi="Arial" w:cs="Arial"/>
                <w:sz w:val="24"/>
                <w:szCs w:val="24"/>
              </w:rPr>
            </w:pPr>
            <w:r>
              <w:rPr>
                <w:rFonts w:ascii="Arial" w:hAnsi="Arial" w:cs="Arial"/>
                <w:sz w:val="24"/>
                <w:szCs w:val="24"/>
              </w:rPr>
              <w:t>79</w:t>
            </w:r>
          </w:p>
        </w:tc>
      </w:tr>
    </w:tbl>
    <w:p w:rsidR="00AF6FAB" w:rsidRPr="004B79F7" w:rsidRDefault="00AF6FAB" w:rsidP="007B728F">
      <w:pPr>
        <w:rPr>
          <w:rFonts w:ascii="Times New Roman" w:hAnsi="Times New Roman" w:cs="Times New Roman"/>
          <w:sz w:val="24"/>
          <w:szCs w:val="24"/>
        </w:rPr>
      </w:pPr>
    </w:p>
    <w:p w:rsidR="00164D99" w:rsidRDefault="00164D99"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7B728F" w:rsidRDefault="007B728F" w:rsidP="00705E11">
      <w:pPr>
        <w:tabs>
          <w:tab w:val="left" w:pos="284"/>
        </w:tabs>
        <w:spacing w:after="0"/>
        <w:jc w:val="center"/>
        <w:rPr>
          <w:rFonts w:ascii="Arial" w:hAnsi="Arial" w:cs="Arial"/>
          <w:b/>
          <w:sz w:val="24"/>
          <w:szCs w:val="24"/>
        </w:rPr>
      </w:pPr>
    </w:p>
    <w:p w:rsidR="00164D99" w:rsidRDefault="00164D99" w:rsidP="00705E11">
      <w:pPr>
        <w:tabs>
          <w:tab w:val="left" w:pos="284"/>
        </w:tabs>
        <w:spacing w:after="0"/>
        <w:jc w:val="center"/>
        <w:rPr>
          <w:rFonts w:ascii="Arial" w:hAnsi="Arial" w:cs="Arial"/>
          <w:b/>
          <w:sz w:val="24"/>
          <w:szCs w:val="24"/>
        </w:rPr>
      </w:pPr>
    </w:p>
    <w:p w:rsidR="00C86884" w:rsidRDefault="00C86884" w:rsidP="00705E11">
      <w:pPr>
        <w:tabs>
          <w:tab w:val="left" w:pos="284"/>
        </w:tabs>
        <w:spacing w:after="0"/>
        <w:jc w:val="center"/>
        <w:rPr>
          <w:rFonts w:ascii="Arial" w:hAnsi="Arial" w:cs="Arial"/>
          <w:b/>
          <w:sz w:val="24"/>
          <w:szCs w:val="24"/>
        </w:rPr>
      </w:pPr>
    </w:p>
    <w:p w:rsidR="00D576BE" w:rsidRDefault="00D576BE" w:rsidP="00705E11">
      <w:pPr>
        <w:tabs>
          <w:tab w:val="left" w:pos="284"/>
        </w:tabs>
        <w:spacing w:after="0"/>
        <w:jc w:val="center"/>
        <w:rPr>
          <w:rFonts w:ascii="Arial" w:hAnsi="Arial" w:cs="Arial"/>
          <w:b/>
          <w:sz w:val="24"/>
          <w:szCs w:val="24"/>
        </w:rPr>
      </w:pPr>
    </w:p>
    <w:p w:rsidR="00D576BE" w:rsidRDefault="00D576BE" w:rsidP="00705E11">
      <w:pPr>
        <w:tabs>
          <w:tab w:val="left" w:pos="284"/>
        </w:tabs>
        <w:spacing w:after="0"/>
        <w:jc w:val="center"/>
        <w:rPr>
          <w:rFonts w:ascii="Arial" w:hAnsi="Arial" w:cs="Arial"/>
          <w:b/>
          <w:sz w:val="24"/>
          <w:szCs w:val="24"/>
        </w:rPr>
      </w:pPr>
    </w:p>
    <w:p w:rsidR="00D576BE" w:rsidRDefault="00D576BE" w:rsidP="00705E11">
      <w:pPr>
        <w:tabs>
          <w:tab w:val="left" w:pos="284"/>
        </w:tabs>
        <w:spacing w:after="0"/>
        <w:jc w:val="center"/>
        <w:rPr>
          <w:rFonts w:ascii="Arial" w:hAnsi="Arial" w:cs="Arial"/>
          <w:b/>
          <w:sz w:val="24"/>
          <w:szCs w:val="24"/>
        </w:rPr>
      </w:pPr>
    </w:p>
    <w:p w:rsidR="00C86884" w:rsidRDefault="00C86884" w:rsidP="00705E11">
      <w:pPr>
        <w:tabs>
          <w:tab w:val="left" w:pos="284"/>
        </w:tabs>
        <w:spacing w:after="0"/>
        <w:jc w:val="center"/>
        <w:rPr>
          <w:rFonts w:ascii="Arial" w:hAnsi="Arial" w:cs="Arial"/>
          <w:b/>
          <w:sz w:val="24"/>
          <w:szCs w:val="24"/>
        </w:rPr>
      </w:pPr>
    </w:p>
    <w:p w:rsidR="00705E11" w:rsidRPr="005B512F" w:rsidRDefault="00705E11" w:rsidP="00705E11">
      <w:pPr>
        <w:tabs>
          <w:tab w:val="left" w:pos="284"/>
        </w:tabs>
        <w:spacing w:after="0"/>
        <w:jc w:val="center"/>
        <w:rPr>
          <w:rFonts w:ascii="Arial" w:hAnsi="Arial" w:cs="Arial"/>
          <w:sz w:val="24"/>
          <w:szCs w:val="24"/>
        </w:rPr>
      </w:pPr>
      <w:r w:rsidRPr="005B512F">
        <w:rPr>
          <w:rFonts w:ascii="Arial" w:hAnsi="Arial" w:cs="Arial"/>
          <w:b/>
          <w:sz w:val="24"/>
          <w:szCs w:val="24"/>
        </w:rPr>
        <w:lastRenderedPageBreak/>
        <w:t>LISTA DE GRÁFICOS</w:t>
      </w:r>
    </w:p>
    <w:p w:rsidR="00705E11" w:rsidRPr="005B512F" w:rsidRDefault="00705E11" w:rsidP="00705E11">
      <w:pPr>
        <w:tabs>
          <w:tab w:val="left" w:pos="284"/>
        </w:tabs>
        <w:spacing w:after="0"/>
        <w:jc w:val="both"/>
        <w:rPr>
          <w:rFonts w:ascii="Arial" w:hAnsi="Arial" w:cs="Arial"/>
          <w:b/>
          <w:sz w:val="24"/>
          <w:szCs w:val="24"/>
        </w:rPr>
      </w:pPr>
    </w:p>
    <w:tbl>
      <w:tblPr>
        <w:tblStyle w:val="Tablaconcuadrcula"/>
        <w:tblpPr w:leftFromText="141" w:rightFromText="141" w:vertAnchor="text" w:horzAnchor="margin" w:tblpY="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6764"/>
        <w:gridCol w:w="556"/>
      </w:tblGrid>
      <w:tr w:rsidR="00164D99" w:rsidRPr="004B79F7" w:rsidTr="00821368">
        <w:tc>
          <w:tcPr>
            <w:tcW w:w="1004" w:type="dxa"/>
            <w:vAlign w:val="center"/>
          </w:tcPr>
          <w:p w:rsidR="00164D99" w:rsidRPr="005C2D1E" w:rsidRDefault="00164D99" w:rsidP="00C86884">
            <w:pPr>
              <w:jc w:val="center"/>
              <w:rPr>
                <w:rFonts w:ascii="Arial" w:hAnsi="Arial" w:cs="Arial"/>
                <w:sz w:val="24"/>
                <w:szCs w:val="24"/>
              </w:rPr>
            </w:pPr>
            <w:r>
              <w:rPr>
                <w:rFonts w:ascii="Arial" w:hAnsi="Arial" w:cs="Arial"/>
                <w:sz w:val="24"/>
                <w:szCs w:val="24"/>
              </w:rPr>
              <w:t>Grafico</w:t>
            </w:r>
          </w:p>
        </w:tc>
        <w:tc>
          <w:tcPr>
            <w:tcW w:w="6764" w:type="dxa"/>
          </w:tcPr>
          <w:p w:rsidR="00164D99" w:rsidRPr="005C2D1E" w:rsidRDefault="00164D99" w:rsidP="00C86884">
            <w:pPr>
              <w:jc w:val="center"/>
              <w:rPr>
                <w:rFonts w:ascii="Arial" w:hAnsi="Arial" w:cs="Arial"/>
                <w:sz w:val="24"/>
                <w:szCs w:val="24"/>
              </w:rPr>
            </w:pPr>
          </w:p>
        </w:tc>
        <w:tc>
          <w:tcPr>
            <w:tcW w:w="556" w:type="dxa"/>
            <w:vAlign w:val="center"/>
          </w:tcPr>
          <w:p w:rsidR="00164D99" w:rsidRPr="00C86884" w:rsidRDefault="00164D99" w:rsidP="00C86884">
            <w:pPr>
              <w:jc w:val="center"/>
              <w:rPr>
                <w:rFonts w:ascii="Arial" w:hAnsi="Arial" w:cs="Arial"/>
                <w:sz w:val="24"/>
                <w:szCs w:val="24"/>
              </w:rPr>
            </w:pPr>
            <w:r w:rsidRPr="00C86884">
              <w:rPr>
                <w:rFonts w:ascii="Arial" w:hAnsi="Arial" w:cs="Arial"/>
                <w:sz w:val="24"/>
                <w:szCs w:val="24"/>
              </w:rPr>
              <w:t>pp.</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Conocimientos sobre P.H.C. de los estudiantes de 1ero y</w:t>
            </w:r>
            <w:r>
              <w:rPr>
                <w:rFonts w:ascii="Arial" w:hAnsi="Arial" w:cs="Arial"/>
                <w:sz w:val="24"/>
                <w:szCs w:val="24"/>
              </w:rPr>
              <w:t xml:space="preserve"> 2do año del c</w:t>
            </w:r>
            <w:r w:rsidRPr="00BB426F">
              <w:rPr>
                <w:rFonts w:ascii="Arial" w:hAnsi="Arial" w:cs="Arial"/>
                <w:sz w:val="24"/>
                <w:szCs w:val="24"/>
              </w:rPr>
              <w:t>olegio san José</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56</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2</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Conocimientos conceptuales acerca del P.H.C. de los estudiantes de 1ero y 2do año del colegio san José</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57</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3</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Conocimientos procedimentales acerca del P.H.C. de los estudiantes de 1ero y 2do año del colegio san José</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58</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4</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Conocimientos actitudinales acerca del P.H.C. de los estudiantes de 1ero y 2do año del colegio san José</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60</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5</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Análisis de resultados sobre los conocimientos del  P.H.C. de los estudiantes de 1ero</w:t>
            </w:r>
            <w:r>
              <w:rPr>
                <w:rFonts w:ascii="Arial" w:hAnsi="Arial" w:cs="Arial"/>
                <w:sz w:val="24"/>
                <w:szCs w:val="24"/>
              </w:rPr>
              <w:t xml:space="preserve"> y 2do año del colegio san José……...</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61</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6</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1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63</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7</w:t>
            </w:r>
          </w:p>
        </w:tc>
        <w:tc>
          <w:tcPr>
            <w:tcW w:w="6764" w:type="dxa"/>
          </w:tcPr>
          <w:p w:rsidR="000E1E31" w:rsidRPr="00BB426F" w:rsidRDefault="000E1E31" w:rsidP="00C86884">
            <w:pPr>
              <w:rPr>
                <w:rFonts w:ascii="Arial" w:hAnsi="Arial" w:cs="Arial"/>
                <w:sz w:val="24"/>
                <w:szCs w:val="24"/>
              </w:rPr>
            </w:pPr>
            <w:r w:rsidRPr="00BB426F">
              <w:rPr>
                <w:rFonts w:ascii="Arial" w:hAnsi="Arial" w:cs="Arial"/>
                <w:sz w:val="24"/>
                <w:szCs w:val="24"/>
              </w:rPr>
              <w:t>Resultados del ítems 2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64</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8</w:t>
            </w:r>
          </w:p>
        </w:tc>
        <w:tc>
          <w:tcPr>
            <w:tcW w:w="6764" w:type="dxa"/>
          </w:tcPr>
          <w:p w:rsidR="000E1E31" w:rsidRPr="00BB426F" w:rsidRDefault="000E1E31" w:rsidP="00C86884">
            <w:pPr>
              <w:rPr>
                <w:rFonts w:ascii="Arial" w:hAnsi="Arial" w:cs="Arial"/>
                <w:sz w:val="24"/>
                <w:szCs w:val="24"/>
              </w:rPr>
            </w:pPr>
            <w:r w:rsidRPr="00BB426F">
              <w:rPr>
                <w:rFonts w:ascii="Arial" w:hAnsi="Arial" w:cs="Arial"/>
                <w:sz w:val="24"/>
                <w:szCs w:val="24"/>
              </w:rPr>
              <w:t>Resultados del ítems 3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65</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9</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4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66</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10</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5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67</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11</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6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68</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12</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7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69</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13</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8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70</w:t>
            </w:r>
          </w:p>
        </w:tc>
      </w:tr>
      <w:tr w:rsidR="000E1E31" w:rsidRPr="004B79F7" w:rsidTr="00821368">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14</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9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71</w:t>
            </w:r>
          </w:p>
        </w:tc>
      </w:tr>
      <w:tr w:rsidR="000E1E31" w:rsidRPr="004B79F7" w:rsidTr="00821368">
        <w:trPr>
          <w:trHeight w:val="77"/>
        </w:trPr>
        <w:tc>
          <w:tcPr>
            <w:tcW w:w="1004" w:type="dxa"/>
            <w:vAlign w:val="center"/>
          </w:tcPr>
          <w:p w:rsidR="000E1E31" w:rsidRPr="004B79F7" w:rsidRDefault="000E1E31" w:rsidP="00C86884">
            <w:pPr>
              <w:jc w:val="center"/>
              <w:rPr>
                <w:rFonts w:ascii="Times New Roman" w:hAnsi="Times New Roman" w:cs="Times New Roman"/>
                <w:sz w:val="24"/>
                <w:szCs w:val="24"/>
              </w:rPr>
            </w:pPr>
            <w:r>
              <w:rPr>
                <w:rFonts w:ascii="Times New Roman" w:hAnsi="Times New Roman" w:cs="Times New Roman"/>
                <w:sz w:val="24"/>
                <w:szCs w:val="24"/>
              </w:rPr>
              <w:t>15</w:t>
            </w:r>
          </w:p>
        </w:tc>
        <w:tc>
          <w:tcPr>
            <w:tcW w:w="6764" w:type="dxa"/>
          </w:tcPr>
          <w:p w:rsidR="000E1E31" w:rsidRPr="00BB426F" w:rsidRDefault="000E1E31" w:rsidP="00C86884">
            <w:pPr>
              <w:tabs>
                <w:tab w:val="left" w:pos="284"/>
              </w:tabs>
              <w:rPr>
                <w:rFonts w:ascii="Arial" w:hAnsi="Arial" w:cs="Arial"/>
                <w:sz w:val="24"/>
                <w:szCs w:val="24"/>
              </w:rPr>
            </w:pPr>
            <w:r w:rsidRPr="00BB426F">
              <w:rPr>
                <w:rFonts w:ascii="Arial" w:hAnsi="Arial" w:cs="Arial"/>
                <w:sz w:val="24"/>
                <w:szCs w:val="24"/>
              </w:rPr>
              <w:t>Resultados del ítems 10 del instrumento (C-GP-GDD)</w:t>
            </w:r>
            <w:r>
              <w:rPr>
                <w:rFonts w:ascii="Arial" w:hAnsi="Arial" w:cs="Arial"/>
                <w:sz w:val="24"/>
                <w:szCs w:val="24"/>
              </w:rPr>
              <w:t>……….</w:t>
            </w:r>
          </w:p>
        </w:tc>
        <w:tc>
          <w:tcPr>
            <w:tcW w:w="556" w:type="dxa"/>
            <w:vAlign w:val="center"/>
          </w:tcPr>
          <w:p w:rsidR="000E1E31" w:rsidRPr="00C86884" w:rsidRDefault="00821368" w:rsidP="00C86884">
            <w:pPr>
              <w:jc w:val="center"/>
              <w:rPr>
                <w:rFonts w:ascii="Arial" w:hAnsi="Arial" w:cs="Arial"/>
                <w:sz w:val="24"/>
                <w:szCs w:val="24"/>
              </w:rPr>
            </w:pPr>
            <w:r>
              <w:rPr>
                <w:rFonts w:ascii="Arial" w:hAnsi="Arial" w:cs="Arial"/>
                <w:sz w:val="24"/>
                <w:szCs w:val="24"/>
              </w:rPr>
              <w:t>72</w:t>
            </w:r>
          </w:p>
        </w:tc>
      </w:tr>
    </w:tbl>
    <w:p w:rsidR="00705E11" w:rsidRPr="005B512F" w:rsidRDefault="00705E11" w:rsidP="00705E11">
      <w:pPr>
        <w:tabs>
          <w:tab w:val="left" w:pos="284"/>
        </w:tabs>
        <w:spacing w:after="0"/>
        <w:jc w:val="both"/>
        <w:rPr>
          <w:rFonts w:ascii="Arial" w:hAnsi="Arial" w:cs="Arial"/>
          <w:b/>
          <w:sz w:val="24"/>
          <w:szCs w:val="24"/>
        </w:rPr>
      </w:pPr>
    </w:p>
    <w:p w:rsidR="00705E11" w:rsidRDefault="00705E11" w:rsidP="00705E11">
      <w:pPr>
        <w:tabs>
          <w:tab w:val="left" w:pos="284"/>
        </w:tabs>
        <w:spacing w:after="0"/>
        <w:rPr>
          <w:rFonts w:ascii="Arial" w:hAnsi="Arial" w:cs="Arial"/>
          <w:b/>
          <w:sz w:val="24"/>
          <w:szCs w:val="24"/>
        </w:rPr>
      </w:pPr>
    </w:p>
    <w:p w:rsidR="00705E11" w:rsidRDefault="00705E11"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821368" w:rsidRDefault="00821368" w:rsidP="00705E11">
      <w:pPr>
        <w:tabs>
          <w:tab w:val="left" w:pos="284"/>
        </w:tabs>
        <w:spacing w:after="0"/>
        <w:rPr>
          <w:rFonts w:ascii="Arial" w:hAnsi="Arial" w:cs="Arial"/>
          <w:b/>
          <w:sz w:val="24"/>
          <w:szCs w:val="24"/>
        </w:rPr>
      </w:pPr>
    </w:p>
    <w:p w:rsidR="00821368" w:rsidRDefault="00821368" w:rsidP="00705E11">
      <w:pPr>
        <w:tabs>
          <w:tab w:val="left" w:pos="284"/>
        </w:tabs>
        <w:spacing w:after="0"/>
        <w:rPr>
          <w:rFonts w:ascii="Arial" w:hAnsi="Arial" w:cs="Arial"/>
          <w:b/>
          <w:sz w:val="24"/>
          <w:szCs w:val="24"/>
        </w:rPr>
      </w:pPr>
    </w:p>
    <w:p w:rsidR="00821368" w:rsidRDefault="00821368" w:rsidP="00705E11">
      <w:pPr>
        <w:tabs>
          <w:tab w:val="left" w:pos="284"/>
        </w:tabs>
        <w:spacing w:after="0"/>
        <w:rPr>
          <w:rFonts w:ascii="Arial" w:hAnsi="Arial" w:cs="Arial"/>
          <w:b/>
          <w:sz w:val="24"/>
          <w:szCs w:val="24"/>
        </w:rPr>
      </w:pPr>
    </w:p>
    <w:p w:rsidR="00821368" w:rsidRDefault="00821368" w:rsidP="00705E11">
      <w:pPr>
        <w:tabs>
          <w:tab w:val="left" w:pos="284"/>
        </w:tabs>
        <w:spacing w:after="0"/>
        <w:rPr>
          <w:rFonts w:ascii="Arial" w:hAnsi="Arial" w:cs="Arial"/>
          <w:b/>
          <w:sz w:val="24"/>
          <w:szCs w:val="24"/>
        </w:rPr>
      </w:pPr>
    </w:p>
    <w:p w:rsidR="00821368" w:rsidRDefault="00821368" w:rsidP="00705E11">
      <w:pPr>
        <w:tabs>
          <w:tab w:val="left" w:pos="284"/>
        </w:tabs>
        <w:spacing w:after="0"/>
        <w:rPr>
          <w:rFonts w:ascii="Arial" w:hAnsi="Arial" w:cs="Arial"/>
          <w:b/>
          <w:sz w:val="24"/>
          <w:szCs w:val="24"/>
        </w:rPr>
      </w:pPr>
    </w:p>
    <w:p w:rsidR="00D576BE" w:rsidRDefault="00D576BE" w:rsidP="00705E11">
      <w:pPr>
        <w:tabs>
          <w:tab w:val="left" w:pos="284"/>
        </w:tabs>
        <w:spacing w:after="0"/>
        <w:rPr>
          <w:rFonts w:ascii="Arial" w:hAnsi="Arial" w:cs="Arial"/>
          <w:b/>
          <w:sz w:val="24"/>
          <w:szCs w:val="24"/>
        </w:rPr>
      </w:pPr>
    </w:p>
    <w:p w:rsidR="003F6A69" w:rsidRDefault="003F6A69" w:rsidP="003F6A69">
      <w:pPr>
        <w:tabs>
          <w:tab w:val="left" w:pos="284"/>
        </w:tabs>
        <w:spacing w:after="0"/>
        <w:rPr>
          <w:rFonts w:ascii="Arial" w:hAnsi="Arial" w:cs="Arial"/>
          <w:b/>
          <w:sz w:val="24"/>
          <w:szCs w:val="24"/>
        </w:rPr>
      </w:pPr>
    </w:p>
    <w:p w:rsidR="003F6A69" w:rsidRDefault="003F6A69" w:rsidP="003F6A69">
      <w:pPr>
        <w:tabs>
          <w:tab w:val="left" w:pos="284"/>
        </w:tabs>
        <w:spacing w:after="0"/>
        <w:rPr>
          <w:rFonts w:ascii="Arial" w:hAnsi="Arial" w:cs="Arial"/>
          <w:b/>
          <w:sz w:val="24"/>
          <w:szCs w:val="24"/>
        </w:rPr>
      </w:pPr>
    </w:p>
    <w:p w:rsidR="009202CA" w:rsidRPr="00925C1E" w:rsidRDefault="009202CA" w:rsidP="00854748">
      <w:pPr>
        <w:tabs>
          <w:tab w:val="left" w:pos="284"/>
        </w:tabs>
        <w:spacing w:after="0"/>
        <w:jc w:val="center"/>
        <w:rPr>
          <w:rFonts w:ascii="Arial" w:hAnsi="Arial" w:cs="Arial"/>
          <w:b/>
          <w:sz w:val="24"/>
          <w:szCs w:val="24"/>
        </w:rPr>
      </w:pPr>
      <w:r w:rsidRPr="00925C1E">
        <w:rPr>
          <w:rFonts w:ascii="Arial" w:hAnsi="Arial" w:cs="Arial"/>
          <w:b/>
          <w:noProof/>
          <w:lang w:val="es-ES" w:eastAsia="es-ES"/>
        </w:rPr>
        <w:lastRenderedPageBreak/>
        <w:drawing>
          <wp:anchor distT="0" distB="0" distL="114300" distR="114300" simplePos="0" relativeHeight="251661824" behindDoc="0" locked="0" layoutInCell="1" allowOverlap="1">
            <wp:simplePos x="0" y="0"/>
            <wp:positionH relativeFrom="column">
              <wp:posOffset>4433495</wp:posOffset>
            </wp:positionH>
            <wp:positionV relativeFrom="paragraph">
              <wp:posOffset>5864</wp:posOffset>
            </wp:positionV>
            <wp:extent cx="810895" cy="795655"/>
            <wp:effectExtent l="0" t="0" r="8255" b="444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795655"/>
                    </a:xfrm>
                    <a:prstGeom prst="rect">
                      <a:avLst/>
                    </a:prstGeom>
                    <a:noFill/>
                    <a:ln>
                      <a:noFill/>
                    </a:ln>
                  </pic:spPr>
                </pic:pic>
              </a:graphicData>
            </a:graphic>
          </wp:anchor>
        </w:drawing>
      </w:r>
      <w:r w:rsidRPr="00925C1E">
        <w:rPr>
          <w:rFonts w:ascii="Arial" w:hAnsi="Arial" w:cs="Arial"/>
          <w:b/>
          <w:noProof/>
          <w:lang w:val="es-ES" w:eastAsia="es-ES"/>
        </w:rPr>
        <w:drawing>
          <wp:anchor distT="0" distB="0" distL="114300" distR="114300" simplePos="0" relativeHeight="251659776" behindDoc="0" locked="0" layoutInCell="1" allowOverlap="1">
            <wp:simplePos x="0" y="0"/>
            <wp:positionH relativeFrom="column">
              <wp:posOffset>-44413</wp:posOffset>
            </wp:positionH>
            <wp:positionV relativeFrom="paragraph">
              <wp:posOffset>1307</wp:posOffset>
            </wp:positionV>
            <wp:extent cx="754380" cy="902335"/>
            <wp:effectExtent l="0" t="0" r="762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7" r="13889"/>
                    <a:stretch>
                      <a:fillRect/>
                    </a:stretch>
                  </pic:blipFill>
                  <pic:spPr bwMode="auto">
                    <a:xfrm>
                      <a:off x="0" y="0"/>
                      <a:ext cx="754380" cy="902335"/>
                    </a:xfrm>
                    <a:prstGeom prst="rect">
                      <a:avLst/>
                    </a:prstGeom>
                    <a:noFill/>
                    <a:ln>
                      <a:noFill/>
                    </a:ln>
                  </pic:spPr>
                </pic:pic>
              </a:graphicData>
            </a:graphic>
          </wp:anchor>
        </w:drawing>
      </w:r>
      <w:r w:rsidRPr="00925C1E">
        <w:rPr>
          <w:rFonts w:ascii="Arial" w:hAnsi="Arial" w:cs="Arial"/>
          <w:b/>
          <w:sz w:val="24"/>
          <w:szCs w:val="24"/>
        </w:rPr>
        <w:t>UNIVERSIDAD DE CARABOBO</w:t>
      </w:r>
    </w:p>
    <w:p w:rsidR="009202CA" w:rsidRPr="00925C1E" w:rsidRDefault="009202CA" w:rsidP="00854748">
      <w:pPr>
        <w:tabs>
          <w:tab w:val="left" w:pos="284"/>
        </w:tabs>
        <w:spacing w:after="0"/>
        <w:jc w:val="center"/>
        <w:rPr>
          <w:rFonts w:ascii="Arial" w:hAnsi="Arial" w:cs="Arial"/>
          <w:b/>
          <w:sz w:val="24"/>
          <w:szCs w:val="24"/>
        </w:rPr>
      </w:pPr>
      <w:r w:rsidRPr="00925C1E">
        <w:rPr>
          <w:rFonts w:ascii="Arial" w:hAnsi="Arial" w:cs="Arial"/>
          <w:b/>
          <w:sz w:val="24"/>
          <w:szCs w:val="24"/>
        </w:rPr>
        <w:t>FACULTAD DE CIENCIAS DE LA EDUCACIÓN</w:t>
      </w:r>
    </w:p>
    <w:p w:rsidR="009202CA" w:rsidRPr="00925C1E" w:rsidRDefault="009202CA" w:rsidP="00854748">
      <w:pPr>
        <w:tabs>
          <w:tab w:val="left" w:pos="284"/>
          <w:tab w:val="center" w:pos="2762"/>
          <w:tab w:val="right" w:pos="5524"/>
        </w:tabs>
        <w:spacing w:after="0"/>
        <w:jc w:val="center"/>
        <w:rPr>
          <w:rFonts w:ascii="Arial" w:hAnsi="Arial" w:cs="Arial"/>
          <w:b/>
          <w:sz w:val="24"/>
          <w:szCs w:val="24"/>
        </w:rPr>
      </w:pPr>
      <w:r w:rsidRPr="00925C1E">
        <w:rPr>
          <w:rFonts w:ascii="Arial" w:hAnsi="Arial" w:cs="Arial"/>
          <w:b/>
          <w:sz w:val="24"/>
          <w:szCs w:val="24"/>
        </w:rPr>
        <w:t>ESCUELA DE EDUCACIÓN</w:t>
      </w:r>
    </w:p>
    <w:p w:rsidR="009202CA" w:rsidRPr="00925C1E" w:rsidRDefault="009202CA" w:rsidP="00854748">
      <w:pPr>
        <w:tabs>
          <w:tab w:val="left" w:pos="284"/>
          <w:tab w:val="center" w:pos="2762"/>
          <w:tab w:val="right" w:pos="5524"/>
        </w:tabs>
        <w:spacing w:after="0"/>
        <w:jc w:val="center"/>
        <w:rPr>
          <w:rFonts w:ascii="Arial" w:hAnsi="Arial" w:cs="Arial"/>
          <w:b/>
          <w:sz w:val="24"/>
          <w:szCs w:val="24"/>
        </w:rPr>
      </w:pPr>
      <w:r w:rsidRPr="00925C1E">
        <w:rPr>
          <w:rFonts w:ascii="Arial" w:hAnsi="Arial" w:cs="Arial"/>
          <w:b/>
          <w:sz w:val="24"/>
          <w:szCs w:val="24"/>
        </w:rPr>
        <w:t>DEPARTAMENTO DE CIENCIAS SOCIALES</w:t>
      </w:r>
    </w:p>
    <w:p w:rsidR="009202CA" w:rsidRDefault="00BA0CF5" w:rsidP="00854748">
      <w:pPr>
        <w:tabs>
          <w:tab w:val="left" w:pos="-110"/>
        </w:tabs>
        <w:spacing w:after="0"/>
        <w:jc w:val="center"/>
        <w:rPr>
          <w:rFonts w:ascii="Arial" w:hAnsi="Arial" w:cs="Arial"/>
          <w:sz w:val="24"/>
          <w:szCs w:val="24"/>
        </w:rPr>
      </w:pPr>
      <w:r w:rsidRPr="00925C1E">
        <w:rPr>
          <w:rFonts w:ascii="Arial" w:hAnsi="Arial" w:cs="Arial"/>
          <w:b/>
          <w:sz w:val="24"/>
          <w:szCs w:val="24"/>
        </w:rPr>
        <w:t>TRABAJO ESPECIAL DE GRADO</w:t>
      </w:r>
    </w:p>
    <w:p w:rsidR="00925C1E" w:rsidRDefault="00925C1E" w:rsidP="00854748">
      <w:pPr>
        <w:tabs>
          <w:tab w:val="left" w:pos="-110"/>
        </w:tabs>
        <w:spacing w:after="0"/>
        <w:jc w:val="center"/>
        <w:rPr>
          <w:rFonts w:ascii="Arial" w:hAnsi="Arial" w:cs="Arial"/>
          <w:sz w:val="24"/>
          <w:szCs w:val="24"/>
        </w:rPr>
      </w:pPr>
    </w:p>
    <w:p w:rsidR="00BF4F18" w:rsidRPr="00BA0CF5" w:rsidRDefault="00925C1E" w:rsidP="00BF4F18">
      <w:pPr>
        <w:jc w:val="center"/>
        <w:rPr>
          <w:rFonts w:ascii="Arial" w:hAnsi="Arial" w:cs="Arial"/>
          <w:sz w:val="24"/>
          <w:szCs w:val="24"/>
        </w:rPr>
      </w:pPr>
      <w:r w:rsidRPr="00925C1E">
        <w:rPr>
          <w:rFonts w:ascii="Arial" w:hAnsi="Arial" w:cs="Arial"/>
          <w:sz w:val="24"/>
          <w:szCs w:val="24"/>
        </w:rPr>
        <w:t>Licenciatura en Educación Mención Ciencias Sociales</w:t>
      </w:r>
    </w:p>
    <w:p w:rsidR="00055C02" w:rsidRPr="00C1090E" w:rsidRDefault="00055C02" w:rsidP="00055C02">
      <w:pPr>
        <w:spacing w:after="0"/>
        <w:jc w:val="center"/>
        <w:rPr>
          <w:rFonts w:ascii="Arial" w:hAnsi="Arial" w:cs="Arial"/>
          <w:b/>
          <w:bCs/>
          <w:sz w:val="24"/>
          <w:szCs w:val="24"/>
          <w:lang w:val="es-MX"/>
        </w:rPr>
      </w:pPr>
      <w:r w:rsidRPr="009202CA">
        <w:rPr>
          <w:rFonts w:ascii="Arial" w:hAnsi="Arial" w:cs="Arial"/>
          <w:b/>
          <w:sz w:val="24"/>
          <w:szCs w:val="24"/>
        </w:rPr>
        <w:t>GUÍA DIDÁCTICA DIGITAL SOBRE LOS PETROGLIFOS DE</w:t>
      </w:r>
      <w:r w:rsidR="0040408D">
        <w:rPr>
          <w:rFonts w:ascii="Arial" w:hAnsi="Arial" w:cs="Arial"/>
          <w:b/>
          <w:sz w:val="24"/>
          <w:szCs w:val="24"/>
        </w:rPr>
        <w:t>L</w:t>
      </w:r>
      <w:r w:rsidRPr="009202CA">
        <w:rPr>
          <w:rFonts w:ascii="Arial" w:hAnsi="Arial" w:cs="Arial"/>
          <w:b/>
          <w:sz w:val="24"/>
          <w:szCs w:val="24"/>
        </w:rPr>
        <w:t xml:space="preserve"> ESTADO COJEDES COMO EJE INTEGRADOR DEL ÁREA DE LAS CIENCIAS SOCIALES Y SU VALORACIÓN DE</w:t>
      </w:r>
      <w:r>
        <w:rPr>
          <w:rFonts w:ascii="Arial" w:hAnsi="Arial" w:cs="Arial"/>
          <w:b/>
          <w:sz w:val="24"/>
          <w:szCs w:val="24"/>
        </w:rPr>
        <w:t>L PATRIMONIO HISTÓRICO CULTURAL EN DIRIGIDA</w:t>
      </w:r>
      <w:r>
        <w:rPr>
          <w:rFonts w:ascii="Arial" w:hAnsi="Arial" w:cs="Arial"/>
          <w:b/>
          <w:bCs/>
          <w:sz w:val="24"/>
          <w:szCs w:val="24"/>
          <w:lang w:val="es-MX"/>
        </w:rPr>
        <w:t xml:space="preserve"> </w:t>
      </w:r>
      <w:r w:rsidRPr="009202CA">
        <w:rPr>
          <w:rFonts w:ascii="Arial" w:hAnsi="Arial" w:cs="Arial"/>
          <w:b/>
          <w:sz w:val="24"/>
          <w:szCs w:val="24"/>
        </w:rPr>
        <w:t>A LOS ESTUDIANTES DE 1ERO Y 2DO AÑO DE LA U.E. COLEGIO “SAN JOSÉ”</w:t>
      </w:r>
    </w:p>
    <w:p w:rsidR="00925C1E" w:rsidRPr="00BA0CF5" w:rsidRDefault="00925C1E" w:rsidP="00854748">
      <w:pPr>
        <w:spacing w:after="0"/>
        <w:rPr>
          <w:rFonts w:ascii="Arial" w:hAnsi="Arial" w:cs="Arial"/>
          <w:b/>
          <w:bCs/>
          <w:lang w:val="es-MX"/>
        </w:rPr>
      </w:pPr>
    </w:p>
    <w:p w:rsidR="009202CA" w:rsidRPr="00925C1E" w:rsidRDefault="00925C1E" w:rsidP="00925C1E">
      <w:pPr>
        <w:tabs>
          <w:tab w:val="left" w:pos="284"/>
          <w:tab w:val="left" w:pos="6521"/>
          <w:tab w:val="left" w:pos="6804"/>
        </w:tabs>
        <w:spacing w:after="0"/>
        <w:jc w:val="right"/>
        <w:rPr>
          <w:rFonts w:ascii="Arial" w:hAnsi="Arial" w:cs="Arial"/>
          <w:b/>
          <w:sz w:val="24"/>
          <w:szCs w:val="24"/>
        </w:rPr>
      </w:pPr>
      <w:r>
        <w:rPr>
          <w:rFonts w:ascii="Arial" w:hAnsi="Arial" w:cs="Arial"/>
          <w:b/>
          <w:sz w:val="24"/>
          <w:szCs w:val="24"/>
        </w:rPr>
        <w:t xml:space="preserve">Autores: </w:t>
      </w:r>
      <w:r w:rsidR="009202CA">
        <w:rPr>
          <w:rFonts w:ascii="Arial" w:hAnsi="Arial" w:cs="Arial"/>
          <w:sz w:val="24"/>
          <w:szCs w:val="24"/>
          <w:lang w:val="es-MX"/>
        </w:rPr>
        <w:t>Flores, Gonzalo</w:t>
      </w:r>
    </w:p>
    <w:p w:rsidR="009202CA" w:rsidRPr="00705E11" w:rsidRDefault="00925C1E" w:rsidP="00925C1E">
      <w:pPr>
        <w:tabs>
          <w:tab w:val="left" w:pos="284"/>
          <w:tab w:val="left" w:pos="6521"/>
          <w:tab w:val="left" w:pos="6804"/>
        </w:tabs>
        <w:spacing w:after="0"/>
        <w:jc w:val="center"/>
        <w:rPr>
          <w:rFonts w:ascii="Arial" w:hAnsi="Arial" w:cs="Arial"/>
          <w:sz w:val="24"/>
          <w:szCs w:val="24"/>
        </w:rPr>
      </w:pPr>
      <w:r>
        <w:rPr>
          <w:rFonts w:ascii="Arial" w:hAnsi="Arial" w:cs="Arial"/>
          <w:sz w:val="24"/>
          <w:szCs w:val="24"/>
          <w:lang w:val="es-MX"/>
        </w:rPr>
        <w:t xml:space="preserve">                                                                                                </w:t>
      </w:r>
      <w:r w:rsidR="009202CA">
        <w:rPr>
          <w:rFonts w:ascii="Arial" w:hAnsi="Arial" w:cs="Arial"/>
          <w:sz w:val="24"/>
          <w:szCs w:val="24"/>
          <w:lang w:val="es-MX"/>
        </w:rPr>
        <w:t>Padrón</w:t>
      </w:r>
      <w:r w:rsidR="009202CA" w:rsidRPr="00705E11">
        <w:rPr>
          <w:rFonts w:ascii="Arial" w:hAnsi="Arial" w:cs="Arial"/>
          <w:sz w:val="24"/>
          <w:szCs w:val="24"/>
          <w:lang w:val="es-MX"/>
        </w:rPr>
        <w:t xml:space="preserve">, </w:t>
      </w:r>
      <w:r w:rsidR="009202CA">
        <w:rPr>
          <w:rFonts w:ascii="Arial" w:hAnsi="Arial" w:cs="Arial"/>
          <w:sz w:val="24"/>
          <w:szCs w:val="24"/>
          <w:lang w:val="es-MX"/>
        </w:rPr>
        <w:t>Diego</w:t>
      </w:r>
    </w:p>
    <w:p w:rsidR="009202CA" w:rsidRPr="00925C1E" w:rsidRDefault="00925C1E" w:rsidP="00925C1E">
      <w:pPr>
        <w:tabs>
          <w:tab w:val="left" w:pos="284"/>
          <w:tab w:val="left" w:pos="6521"/>
          <w:tab w:val="left" w:pos="6804"/>
        </w:tabs>
        <w:spacing w:after="0"/>
        <w:jc w:val="right"/>
        <w:rPr>
          <w:rFonts w:ascii="Arial" w:hAnsi="Arial" w:cs="Arial"/>
          <w:b/>
          <w:sz w:val="24"/>
          <w:szCs w:val="24"/>
        </w:rPr>
      </w:pPr>
      <w:r>
        <w:rPr>
          <w:rFonts w:ascii="Arial" w:hAnsi="Arial" w:cs="Arial"/>
          <w:b/>
          <w:sz w:val="24"/>
          <w:szCs w:val="24"/>
        </w:rPr>
        <w:t xml:space="preserve">      </w:t>
      </w:r>
      <w:r w:rsidR="009202CA" w:rsidRPr="00705E11">
        <w:rPr>
          <w:rFonts w:ascii="Arial" w:hAnsi="Arial" w:cs="Arial"/>
          <w:b/>
          <w:sz w:val="24"/>
          <w:szCs w:val="24"/>
        </w:rPr>
        <w:t>Tutor:</w:t>
      </w:r>
      <w:r>
        <w:rPr>
          <w:rFonts w:ascii="Arial" w:hAnsi="Arial" w:cs="Arial"/>
          <w:b/>
          <w:sz w:val="24"/>
          <w:szCs w:val="24"/>
        </w:rPr>
        <w:t xml:space="preserve"> </w:t>
      </w:r>
      <w:r w:rsidR="009202CA" w:rsidRPr="00362715">
        <w:rPr>
          <w:rFonts w:ascii="Arial" w:hAnsi="Arial" w:cs="Arial"/>
          <w:sz w:val="24"/>
          <w:szCs w:val="24"/>
        </w:rPr>
        <w:t>Felipe A. Bastidas T</w:t>
      </w:r>
      <w:r w:rsidR="009202CA">
        <w:rPr>
          <w:rFonts w:ascii="Arial" w:hAnsi="Arial" w:cs="Arial"/>
          <w:sz w:val="24"/>
          <w:szCs w:val="24"/>
        </w:rPr>
        <w:t>.</w:t>
      </w:r>
    </w:p>
    <w:p w:rsidR="00925C1E" w:rsidRPr="00BF4F18" w:rsidRDefault="00925C1E" w:rsidP="00854748">
      <w:pPr>
        <w:tabs>
          <w:tab w:val="left" w:pos="284"/>
          <w:tab w:val="left" w:pos="6521"/>
          <w:tab w:val="left" w:pos="6804"/>
        </w:tabs>
        <w:spacing w:after="0"/>
        <w:jc w:val="right"/>
        <w:rPr>
          <w:rFonts w:ascii="Arial" w:hAnsi="Arial" w:cs="Arial"/>
          <w:sz w:val="24"/>
          <w:szCs w:val="24"/>
        </w:rPr>
      </w:pPr>
      <w:r>
        <w:rPr>
          <w:rFonts w:ascii="Arial" w:hAnsi="Arial" w:cs="Arial"/>
          <w:sz w:val="24"/>
          <w:szCs w:val="24"/>
        </w:rPr>
        <w:t xml:space="preserve">Fecha: </w:t>
      </w:r>
      <w:r w:rsidR="009202CA">
        <w:rPr>
          <w:rFonts w:ascii="Arial" w:hAnsi="Arial" w:cs="Arial"/>
          <w:sz w:val="24"/>
          <w:szCs w:val="24"/>
        </w:rPr>
        <w:t>Febrero</w:t>
      </w:r>
      <w:r w:rsidR="00705E11" w:rsidRPr="009202CA">
        <w:rPr>
          <w:rFonts w:ascii="Arial" w:hAnsi="Arial" w:cs="Arial"/>
          <w:sz w:val="24"/>
          <w:szCs w:val="24"/>
        </w:rPr>
        <w:t xml:space="preserve"> 201</w:t>
      </w:r>
      <w:r w:rsidR="00BA0CF5">
        <w:rPr>
          <w:rFonts w:ascii="Arial" w:hAnsi="Arial" w:cs="Arial"/>
          <w:sz w:val="24"/>
          <w:szCs w:val="24"/>
        </w:rPr>
        <w:t>5</w:t>
      </w:r>
    </w:p>
    <w:p w:rsidR="00705E11" w:rsidRPr="00BF4F18" w:rsidRDefault="00705E11" w:rsidP="00925C1E">
      <w:pPr>
        <w:tabs>
          <w:tab w:val="left" w:pos="284"/>
        </w:tabs>
        <w:spacing w:after="0"/>
        <w:jc w:val="center"/>
        <w:rPr>
          <w:rFonts w:ascii="Arial" w:hAnsi="Arial" w:cs="Arial"/>
          <w:b/>
          <w:bCs/>
          <w:sz w:val="24"/>
          <w:szCs w:val="24"/>
        </w:rPr>
      </w:pPr>
      <w:r w:rsidRPr="00BF4F18">
        <w:rPr>
          <w:rFonts w:ascii="Arial" w:hAnsi="Arial" w:cs="Arial"/>
          <w:b/>
          <w:bCs/>
          <w:sz w:val="24"/>
          <w:szCs w:val="24"/>
        </w:rPr>
        <w:t>RESUMEN</w:t>
      </w:r>
    </w:p>
    <w:p w:rsidR="00925C1E" w:rsidRPr="00821368" w:rsidRDefault="00925C1E" w:rsidP="00925C1E">
      <w:pPr>
        <w:tabs>
          <w:tab w:val="left" w:pos="284"/>
        </w:tabs>
        <w:spacing w:after="0"/>
        <w:jc w:val="center"/>
        <w:rPr>
          <w:rFonts w:ascii="Arial" w:hAnsi="Arial" w:cs="Arial"/>
          <w:b/>
          <w:bCs/>
          <w:sz w:val="24"/>
          <w:szCs w:val="24"/>
        </w:rPr>
      </w:pPr>
    </w:p>
    <w:p w:rsidR="00D41195" w:rsidRPr="00821368" w:rsidRDefault="00705E11" w:rsidP="00BF4F18">
      <w:pPr>
        <w:tabs>
          <w:tab w:val="left" w:pos="284"/>
        </w:tabs>
        <w:spacing w:after="0"/>
        <w:jc w:val="both"/>
        <w:rPr>
          <w:rFonts w:ascii="Arial" w:eastAsia="Times New Roman" w:hAnsi="Arial" w:cs="Arial"/>
          <w:sz w:val="24"/>
          <w:szCs w:val="24"/>
        </w:rPr>
      </w:pPr>
      <w:r w:rsidRPr="00821368">
        <w:rPr>
          <w:rFonts w:ascii="Arial" w:hAnsi="Arial" w:cs="Arial"/>
          <w:bCs/>
          <w:sz w:val="24"/>
          <w:szCs w:val="24"/>
        </w:rPr>
        <w:t xml:space="preserve">La investigación se basó en </w:t>
      </w:r>
      <w:r w:rsidRPr="00821368">
        <w:rPr>
          <w:rFonts w:ascii="Arial" w:hAnsi="Arial" w:cs="Arial"/>
          <w:sz w:val="24"/>
          <w:szCs w:val="24"/>
        </w:rPr>
        <w:t xml:space="preserve">Proponer una </w:t>
      </w:r>
      <w:r w:rsidR="009202CA" w:rsidRPr="00821368">
        <w:rPr>
          <w:rFonts w:ascii="Arial" w:hAnsi="Arial" w:cs="Arial"/>
          <w:sz w:val="24"/>
          <w:szCs w:val="24"/>
        </w:rPr>
        <w:t>guía didáctica</w:t>
      </w:r>
      <w:r w:rsidRPr="00821368">
        <w:rPr>
          <w:rFonts w:ascii="Arial" w:hAnsi="Arial" w:cs="Arial"/>
          <w:sz w:val="24"/>
          <w:szCs w:val="24"/>
        </w:rPr>
        <w:t xml:space="preserve"> digital como estrategia didáctica para la enseñanza de los </w:t>
      </w:r>
      <w:r w:rsidR="009202CA" w:rsidRPr="00821368">
        <w:rPr>
          <w:rFonts w:ascii="Arial" w:hAnsi="Arial" w:cs="Arial"/>
          <w:sz w:val="24"/>
          <w:szCs w:val="24"/>
        </w:rPr>
        <w:t>petroglifos del estado Cojedes</w:t>
      </w:r>
      <w:r w:rsidRPr="00821368">
        <w:rPr>
          <w:rFonts w:ascii="Arial" w:hAnsi="Arial" w:cs="Arial"/>
          <w:sz w:val="24"/>
          <w:szCs w:val="24"/>
        </w:rPr>
        <w:t xml:space="preserve">, estudio dirigido a los estudiantes de </w:t>
      </w:r>
      <w:r w:rsidR="009202CA" w:rsidRPr="00821368">
        <w:rPr>
          <w:rFonts w:ascii="Arial" w:hAnsi="Arial" w:cs="Arial"/>
          <w:sz w:val="24"/>
          <w:szCs w:val="24"/>
        </w:rPr>
        <w:t>1er y 2do</w:t>
      </w:r>
      <w:r w:rsidRPr="00821368">
        <w:rPr>
          <w:rFonts w:ascii="Arial" w:hAnsi="Arial" w:cs="Arial"/>
          <w:sz w:val="24"/>
          <w:szCs w:val="24"/>
        </w:rPr>
        <w:t xml:space="preserve"> </w:t>
      </w:r>
      <w:r w:rsidR="009202CA" w:rsidRPr="00821368">
        <w:rPr>
          <w:rFonts w:ascii="Arial" w:hAnsi="Arial" w:cs="Arial"/>
          <w:sz w:val="24"/>
          <w:szCs w:val="24"/>
        </w:rPr>
        <w:t xml:space="preserve">año de educación media general de la U.E. colegio “san José”, municipio tinaquillo, para el 2015. </w:t>
      </w:r>
      <w:r w:rsidRPr="00821368">
        <w:rPr>
          <w:rFonts w:ascii="Arial" w:hAnsi="Arial" w:cs="Arial"/>
          <w:sz w:val="24"/>
          <w:szCs w:val="24"/>
        </w:rPr>
        <w:t>Metodológi</w:t>
      </w:r>
      <w:r w:rsidR="00C1090E" w:rsidRPr="00821368">
        <w:rPr>
          <w:rFonts w:ascii="Arial" w:hAnsi="Arial" w:cs="Arial"/>
          <w:sz w:val="24"/>
          <w:szCs w:val="24"/>
        </w:rPr>
        <w:t>camente el</w:t>
      </w:r>
      <w:r w:rsidRPr="00821368">
        <w:rPr>
          <w:rFonts w:ascii="Arial" w:hAnsi="Arial" w:cs="Arial"/>
          <w:sz w:val="24"/>
          <w:szCs w:val="24"/>
        </w:rPr>
        <w:t xml:space="preserve"> tipo </w:t>
      </w:r>
      <w:r w:rsidR="00C1090E" w:rsidRPr="00821368">
        <w:rPr>
          <w:rFonts w:ascii="Arial" w:hAnsi="Arial" w:cs="Arial"/>
          <w:sz w:val="24"/>
          <w:szCs w:val="24"/>
        </w:rPr>
        <w:t xml:space="preserve">de investigación es de </w:t>
      </w:r>
      <w:r w:rsidRPr="00821368">
        <w:rPr>
          <w:rFonts w:ascii="Arial" w:hAnsi="Arial" w:cs="Arial"/>
          <w:sz w:val="24"/>
          <w:szCs w:val="24"/>
        </w:rPr>
        <w:t xml:space="preserve">campo, y modalidad de proyecto factible cumpliendo con sus tres fases: Diagnóstico, Factibilidad y Diseño. La población estuvo conformada por </w:t>
      </w:r>
      <w:r w:rsidR="004C4C7D" w:rsidRPr="00821368">
        <w:rPr>
          <w:rFonts w:ascii="Arial" w:hAnsi="Arial" w:cs="Arial"/>
          <w:sz w:val="24"/>
          <w:szCs w:val="24"/>
        </w:rPr>
        <w:t>59</w:t>
      </w:r>
      <w:r w:rsidRPr="00821368">
        <w:rPr>
          <w:rFonts w:ascii="Arial" w:hAnsi="Arial" w:cs="Arial"/>
          <w:sz w:val="24"/>
          <w:szCs w:val="24"/>
        </w:rPr>
        <w:t xml:space="preserve"> individuos. Para detectar la necesidad de la propuesta se aplicó una prueba piloto a </w:t>
      </w:r>
      <w:r w:rsidR="004C4C7D" w:rsidRPr="00821368">
        <w:rPr>
          <w:rFonts w:ascii="Arial" w:hAnsi="Arial" w:cs="Arial"/>
          <w:sz w:val="24"/>
          <w:szCs w:val="24"/>
        </w:rPr>
        <w:t>10</w:t>
      </w:r>
      <w:r w:rsidRPr="00821368">
        <w:rPr>
          <w:rFonts w:ascii="Arial" w:hAnsi="Arial" w:cs="Arial"/>
          <w:sz w:val="24"/>
          <w:szCs w:val="24"/>
        </w:rPr>
        <w:t xml:space="preserve"> estudiantes a través de la técnica de la encuesta </w:t>
      </w:r>
      <w:r w:rsidR="004C4C7D" w:rsidRPr="00821368">
        <w:rPr>
          <w:rFonts w:ascii="Arial" w:hAnsi="Arial" w:cs="Arial"/>
          <w:sz w:val="24"/>
          <w:szCs w:val="24"/>
        </w:rPr>
        <w:t>e</w:t>
      </w:r>
      <w:r w:rsidRPr="00821368">
        <w:rPr>
          <w:rFonts w:ascii="Arial" w:hAnsi="Arial" w:cs="Arial"/>
          <w:sz w:val="24"/>
          <w:szCs w:val="24"/>
        </w:rPr>
        <w:t xml:space="preserve"> instrumento tipo cuestionario</w:t>
      </w:r>
      <w:r w:rsidR="004C4C7D" w:rsidRPr="00821368">
        <w:rPr>
          <w:rFonts w:ascii="Arial" w:hAnsi="Arial" w:cs="Arial"/>
          <w:sz w:val="24"/>
          <w:szCs w:val="24"/>
        </w:rPr>
        <w:t xml:space="preserve"> constituido por 10 </w:t>
      </w:r>
      <w:r w:rsidR="002F36F4" w:rsidRPr="00821368">
        <w:rPr>
          <w:rFonts w:ascii="Arial" w:hAnsi="Arial" w:cs="Arial"/>
          <w:sz w:val="24"/>
          <w:szCs w:val="24"/>
        </w:rPr>
        <w:t>ítems</w:t>
      </w:r>
      <w:r w:rsidR="004C4C7D" w:rsidRPr="00821368">
        <w:rPr>
          <w:rFonts w:ascii="Arial" w:hAnsi="Arial" w:cs="Arial"/>
          <w:sz w:val="24"/>
          <w:szCs w:val="24"/>
        </w:rPr>
        <w:t xml:space="preserve"> y el segundo instrumento que fue una prueba de conocimiento de forma</w:t>
      </w:r>
      <w:r w:rsidRPr="00821368">
        <w:rPr>
          <w:rFonts w:ascii="Arial" w:hAnsi="Arial" w:cs="Arial"/>
          <w:sz w:val="24"/>
          <w:szCs w:val="24"/>
        </w:rPr>
        <w:t xml:space="preserve"> dicotómic</w:t>
      </w:r>
      <w:r w:rsidR="004C4C7D" w:rsidRPr="00821368">
        <w:rPr>
          <w:rFonts w:ascii="Arial" w:hAnsi="Arial" w:cs="Arial"/>
          <w:sz w:val="24"/>
          <w:szCs w:val="24"/>
        </w:rPr>
        <w:t>a</w:t>
      </w:r>
      <w:r w:rsidRPr="00821368">
        <w:rPr>
          <w:rFonts w:ascii="Arial" w:hAnsi="Arial" w:cs="Arial"/>
          <w:sz w:val="24"/>
          <w:szCs w:val="24"/>
        </w:rPr>
        <w:t xml:space="preserve"> conformad</w:t>
      </w:r>
      <w:r w:rsidR="004C4C7D" w:rsidRPr="00821368">
        <w:rPr>
          <w:rFonts w:ascii="Arial" w:hAnsi="Arial" w:cs="Arial"/>
          <w:sz w:val="24"/>
          <w:szCs w:val="24"/>
        </w:rPr>
        <w:t>a</w:t>
      </w:r>
      <w:r w:rsidRPr="00821368">
        <w:rPr>
          <w:rFonts w:ascii="Arial" w:hAnsi="Arial" w:cs="Arial"/>
          <w:sz w:val="24"/>
          <w:szCs w:val="24"/>
        </w:rPr>
        <w:t xml:space="preserve"> por </w:t>
      </w:r>
      <w:r w:rsidR="004C4C7D" w:rsidRPr="00821368">
        <w:rPr>
          <w:rFonts w:ascii="Arial" w:hAnsi="Arial" w:cs="Arial"/>
          <w:sz w:val="24"/>
          <w:szCs w:val="24"/>
        </w:rPr>
        <w:t>17</w:t>
      </w:r>
      <w:r w:rsidRPr="00821368">
        <w:rPr>
          <w:rFonts w:ascii="Arial" w:hAnsi="Arial" w:cs="Arial"/>
          <w:sz w:val="24"/>
          <w:szCs w:val="24"/>
        </w:rPr>
        <w:t xml:space="preserve"> ítems, el cual fue validado por juicio de expertos; la confiabilidad fue de 0.</w:t>
      </w:r>
      <w:r w:rsidR="004C4C7D" w:rsidRPr="00821368">
        <w:rPr>
          <w:rFonts w:ascii="Arial" w:hAnsi="Arial" w:cs="Arial"/>
          <w:sz w:val="24"/>
          <w:szCs w:val="24"/>
        </w:rPr>
        <w:t>75</w:t>
      </w:r>
      <w:r w:rsidRPr="00821368">
        <w:rPr>
          <w:rFonts w:ascii="Arial" w:hAnsi="Arial" w:cs="Arial"/>
          <w:sz w:val="24"/>
          <w:szCs w:val="24"/>
        </w:rPr>
        <w:t xml:space="preserve"> determinada mediante el </w:t>
      </w:r>
      <w:r w:rsidRPr="00821368">
        <w:rPr>
          <w:rFonts w:ascii="Arial" w:hAnsi="Arial" w:cs="Arial"/>
          <w:color w:val="000000"/>
          <w:sz w:val="24"/>
          <w:szCs w:val="24"/>
          <w:lang w:eastAsia="es-VE"/>
        </w:rPr>
        <w:t>Coeficiente</w:t>
      </w:r>
      <w:r w:rsidRPr="00821368">
        <w:rPr>
          <w:rFonts w:ascii="Arial" w:eastAsia="Times New Roman" w:hAnsi="Arial" w:cs="Arial"/>
          <w:sz w:val="24"/>
          <w:szCs w:val="24"/>
        </w:rPr>
        <w:t xml:space="preserve"> Kuder-Richardson. </w:t>
      </w:r>
      <w:r w:rsidRPr="00821368">
        <w:rPr>
          <w:rFonts w:ascii="Arial" w:hAnsi="Arial" w:cs="Arial"/>
          <w:sz w:val="24"/>
          <w:szCs w:val="24"/>
        </w:rPr>
        <w:t xml:space="preserve">Después de finalizar la </w:t>
      </w:r>
      <w:r w:rsidRPr="00821368">
        <w:rPr>
          <w:rFonts w:ascii="Arial" w:eastAsia="Times New Roman" w:hAnsi="Arial" w:cs="Arial"/>
          <w:sz w:val="24"/>
          <w:szCs w:val="24"/>
        </w:rPr>
        <w:t>de recolección de datos, se analizaron cada uno de los ítems, obteniendo como resultado la nec</w:t>
      </w:r>
      <w:r w:rsidR="00C1090E" w:rsidRPr="00821368">
        <w:rPr>
          <w:rFonts w:ascii="Arial" w:eastAsia="Times New Roman" w:hAnsi="Arial" w:cs="Arial"/>
          <w:sz w:val="24"/>
          <w:szCs w:val="24"/>
        </w:rPr>
        <w:t xml:space="preserve">esidad de aplicar la propuesta. </w:t>
      </w:r>
      <w:r w:rsidR="00AC4F83" w:rsidRPr="00821368">
        <w:rPr>
          <w:rFonts w:ascii="Arial" w:eastAsia="Times New Roman" w:hAnsi="Arial" w:cs="Arial"/>
          <w:sz w:val="24"/>
          <w:szCs w:val="24"/>
        </w:rPr>
        <w:t>Por medio de las técnicas e instrumento se encontró un diagnostico donde los estudiantes expresaban sus conocimientos, y al estudiar dicho contenido se evaluaron en la categoría en proceso, la guía didáctica digital tiene como objetivo dar a conocer los petroglifos del estado Cojedes por medio de la tecnología como una estrategia de enseñanza.</w:t>
      </w:r>
    </w:p>
    <w:p w:rsidR="00925C1E" w:rsidRPr="00821368" w:rsidRDefault="00925C1E" w:rsidP="00925C1E">
      <w:pPr>
        <w:tabs>
          <w:tab w:val="left" w:pos="284"/>
        </w:tabs>
        <w:spacing w:after="0"/>
        <w:jc w:val="both"/>
        <w:rPr>
          <w:rFonts w:ascii="Arial" w:eastAsia="Times New Roman" w:hAnsi="Arial" w:cs="Arial"/>
          <w:sz w:val="24"/>
          <w:szCs w:val="24"/>
        </w:rPr>
      </w:pPr>
    </w:p>
    <w:p w:rsidR="00AC4F83" w:rsidRPr="00821368" w:rsidRDefault="00705E11" w:rsidP="00925C1E">
      <w:pPr>
        <w:tabs>
          <w:tab w:val="left" w:pos="284"/>
        </w:tabs>
        <w:spacing w:after="0"/>
        <w:jc w:val="both"/>
        <w:rPr>
          <w:rFonts w:ascii="Arial" w:eastAsia="Times New Roman" w:hAnsi="Arial" w:cs="Arial"/>
          <w:sz w:val="24"/>
          <w:szCs w:val="24"/>
        </w:rPr>
      </w:pPr>
      <w:r w:rsidRPr="00821368">
        <w:rPr>
          <w:rFonts w:ascii="Arial" w:eastAsia="Times New Roman" w:hAnsi="Arial" w:cs="Arial"/>
          <w:b/>
          <w:sz w:val="24"/>
          <w:szCs w:val="24"/>
        </w:rPr>
        <w:t xml:space="preserve">Palabras Clave: </w:t>
      </w:r>
      <w:r w:rsidRPr="00821368">
        <w:rPr>
          <w:rFonts w:ascii="Arial" w:eastAsia="Times New Roman" w:hAnsi="Arial" w:cs="Arial"/>
          <w:sz w:val="24"/>
          <w:szCs w:val="24"/>
        </w:rPr>
        <w:t>Enseñanza, Didáctica,</w:t>
      </w:r>
      <w:r w:rsidRPr="00821368">
        <w:rPr>
          <w:rFonts w:ascii="Arial" w:eastAsia="Times New Roman" w:hAnsi="Arial" w:cs="Arial"/>
          <w:b/>
          <w:sz w:val="24"/>
          <w:szCs w:val="24"/>
        </w:rPr>
        <w:t xml:space="preserve"> </w:t>
      </w:r>
      <w:r w:rsidR="004C4C7D" w:rsidRPr="00821368">
        <w:rPr>
          <w:rFonts w:ascii="Arial" w:eastAsia="Times New Roman" w:hAnsi="Arial" w:cs="Arial"/>
          <w:sz w:val="24"/>
          <w:szCs w:val="24"/>
        </w:rPr>
        <w:t>guía</w:t>
      </w:r>
      <w:r w:rsidRPr="00821368">
        <w:rPr>
          <w:rFonts w:ascii="Arial" w:eastAsia="Times New Roman" w:hAnsi="Arial" w:cs="Arial"/>
          <w:sz w:val="24"/>
          <w:szCs w:val="24"/>
        </w:rPr>
        <w:t xml:space="preserve"> digital,</w:t>
      </w:r>
      <w:r w:rsidRPr="00821368">
        <w:rPr>
          <w:rFonts w:ascii="Arial" w:eastAsia="Times New Roman" w:hAnsi="Arial" w:cs="Arial"/>
          <w:b/>
          <w:sz w:val="24"/>
          <w:szCs w:val="24"/>
        </w:rPr>
        <w:t xml:space="preserve"> </w:t>
      </w:r>
      <w:r w:rsidRPr="00821368">
        <w:rPr>
          <w:rFonts w:ascii="Arial" w:eastAsia="Times New Roman" w:hAnsi="Arial" w:cs="Arial"/>
          <w:sz w:val="24"/>
          <w:szCs w:val="24"/>
        </w:rPr>
        <w:t xml:space="preserve">Tecnologías de la información y comunicación (TIC), </w:t>
      </w:r>
      <w:r w:rsidR="004C4C7D" w:rsidRPr="00821368">
        <w:rPr>
          <w:rFonts w:ascii="Arial" w:eastAsia="Times New Roman" w:hAnsi="Arial" w:cs="Arial"/>
          <w:sz w:val="24"/>
          <w:szCs w:val="24"/>
        </w:rPr>
        <w:t>petroglifos</w:t>
      </w:r>
      <w:r w:rsidRPr="00821368">
        <w:rPr>
          <w:rFonts w:ascii="Arial" w:eastAsia="Times New Roman" w:hAnsi="Arial" w:cs="Arial"/>
          <w:sz w:val="24"/>
          <w:szCs w:val="24"/>
        </w:rPr>
        <w:t>.</w:t>
      </w:r>
    </w:p>
    <w:p w:rsidR="00BF4F18" w:rsidRPr="00821368" w:rsidRDefault="00BA0CF5" w:rsidP="00925C1E">
      <w:pPr>
        <w:tabs>
          <w:tab w:val="left" w:pos="284"/>
        </w:tabs>
        <w:spacing w:after="0"/>
        <w:jc w:val="both"/>
        <w:rPr>
          <w:rFonts w:ascii="Arial" w:hAnsi="Arial" w:cs="Arial"/>
          <w:sz w:val="24"/>
          <w:szCs w:val="24"/>
          <w:lang w:val="es-CO"/>
        </w:rPr>
      </w:pPr>
      <w:r w:rsidRPr="00821368">
        <w:rPr>
          <w:rFonts w:ascii="Arial" w:eastAsia="Times New Roman" w:hAnsi="Arial" w:cs="Arial"/>
          <w:b/>
          <w:sz w:val="24"/>
          <w:szCs w:val="24"/>
        </w:rPr>
        <w:t xml:space="preserve">Línea de Investigación: </w:t>
      </w:r>
      <w:r w:rsidR="002F36F4" w:rsidRPr="00821368">
        <w:rPr>
          <w:rFonts w:ascii="Arial" w:hAnsi="Arial" w:cs="Arial"/>
          <w:sz w:val="24"/>
          <w:szCs w:val="24"/>
          <w:lang w:val="es-CO"/>
        </w:rPr>
        <w:t>Didáctica de las Ciencias Sociales. Didáctica de las Ciencias Sociales en Educació</w:t>
      </w:r>
      <w:r w:rsidRPr="00821368">
        <w:rPr>
          <w:rFonts w:ascii="Arial" w:hAnsi="Arial" w:cs="Arial"/>
          <w:sz w:val="24"/>
          <w:szCs w:val="24"/>
          <w:lang w:val="es-CO"/>
        </w:rPr>
        <w:t>n Básica, Media y Universitaria.</w:t>
      </w:r>
      <w:r w:rsidR="002F36F4" w:rsidRPr="00821368">
        <w:rPr>
          <w:rFonts w:ascii="Arial" w:hAnsi="Arial" w:cs="Arial"/>
          <w:sz w:val="24"/>
          <w:szCs w:val="24"/>
          <w:lang w:val="es-CO"/>
        </w:rPr>
        <w:t xml:space="preserve"> Métodos, táctic</w:t>
      </w:r>
      <w:r w:rsidRPr="00821368">
        <w:rPr>
          <w:rFonts w:ascii="Arial" w:hAnsi="Arial" w:cs="Arial"/>
          <w:sz w:val="24"/>
          <w:szCs w:val="24"/>
          <w:lang w:val="es-CO"/>
        </w:rPr>
        <w:t xml:space="preserve">as y técnicas para la enseñanza aprendizaje de las ciencias </w:t>
      </w:r>
      <w:r w:rsidR="002F36F4" w:rsidRPr="00821368">
        <w:rPr>
          <w:rFonts w:ascii="Arial" w:hAnsi="Arial" w:cs="Arial"/>
          <w:sz w:val="24"/>
          <w:szCs w:val="24"/>
          <w:lang w:val="es-CO"/>
        </w:rPr>
        <w:t>sociales.</w:t>
      </w:r>
    </w:p>
    <w:p w:rsidR="002763DB" w:rsidRPr="00AC4F83" w:rsidRDefault="002763DB" w:rsidP="00925C1E">
      <w:pPr>
        <w:tabs>
          <w:tab w:val="left" w:pos="284"/>
        </w:tabs>
        <w:spacing w:after="0"/>
        <w:jc w:val="both"/>
        <w:rPr>
          <w:rFonts w:ascii="Arial" w:eastAsia="Times New Roman" w:hAnsi="Arial" w:cs="Arial"/>
        </w:rPr>
        <w:sectPr w:rsidR="002763DB" w:rsidRPr="00AC4F83" w:rsidSect="00925C1E">
          <w:footerReference w:type="default" r:id="rId11"/>
          <w:pgSz w:w="12240" w:h="15840" w:code="1"/>
          <w:pgMar w:top="1701" w:right="1701" w:bottom="1701" w:left="2268" w:header="1020" w:footer="708" w:gutter="0"/>
          <w:pgNumType w:fmt="lowerRoman" w:start="3"/>
          <w:cols w:space="708"/>
          <w:docGrid w:linePitch="360"/>
        </w:sectPr>
      </w:pPr>
    </w:p>
    <w:p w:rsidR="00BF4F18" w:rsidRDefault="00BF4F18" w:rsidP="00BF4F18">
      <w:pPr>
        <w:tabs>
          <w:tab w:val="left" w:pos="284"/>
        </w:tabs>
        <w:spacing w:after="0" w:line="360" w:lineRule="auto"/>
        <w:jc w:val="center"/>
        <w:rPr>
          <w:rFonts w:ascii="Arial" w:hAnsi="Arial" w:cs="Arial"/>
          <w:b/>
          <w:bCs/>
          <w:sz w:val="24"/>
          <w:szCs w:val="24"/>
        </w:rPr>
      </w:pPr>
      <w:r w:rsidRPr="004239FC">
        <w:rPr>
          <w:rFonts w:ascii="Arial" w:hAnsi="Arial" w:cs="Arial"/>
          <w:b/>
          <w:bCs/>
          <w:sz w:val="24"/>
          <w:szCs w:val="24"/>
        </w:rPr>
        <w:lastRenderedPageBreak/>
        <w:t>INTRODUCCIÓN</w:t>
      </w:r>
    </w:p>
    <w:p w:rsidR="00BF4F18" w:rsidRPr="004239FC" w:rsidRDefault="00BF4F18" w:rsidP="00BF4F18">
      <w:pPr>
        <w:tabs>
          <w:tab w:val="left" w:pos="284"/>
        </w:tabs>
        <w:spacing w:after="0" w:line="360" w:lineRule="auto"/>
        <w:jc w:val="center"/>
        <w:rPr>
          <w:rFonts w:ascii="Arial" w:hAnsi="Arial" w:cs="Arial"/>
          <w:b/>
          <w:bCs/>
          <w:sz w:val="24"/>
          <w:szCs w:val="24"/>
        </w:rPr>
      </w:pPr>
      <w:r w:rsidRPr="004239FC">
        <w:rPr>
          <w:rFonts w:ascii="Arial" w:hAnsi="Arial" w:cs="Arial"/>
          <w:b/>
          <w:bCs/>
          <w:sz w:val="24"/>
          <w:szCs w:val="24"/>
        </w:rPr>
        <w:t xml:space="preserve">     </w:t>
      </w:r>
    </w:p>
    <w:p w:rsidR="00BF4F18" w:rsidRDefault="00BF4F18" w:rsidP="00BF4F18">
      <w:pPr>
        <w:tabs>
          <w:tab w:val="left" w:pos="284"/>
        </w:tabs>
        <w:spacing w:after="0" w:line="360" w:lineRule="auto"/>
        <w:jc w:val="both"/>
        <w:rPr>
          <w:rFonts w:ascii="Arial" w:hAnsi="Arial" w:cs="Arial"/>
          <w:bCs/>
          <w:sz w:val="24"/>
          <w:szCs w:val="24"/>
        </w:rPr>
      </w:pPr>
      <w:r w:rsidRPr="004239FC">
        <w:rPr>
          <w:rFonts w:ascii="Arial" w:hAnsi="Arial" w:cs="Arial"/>
          <w:bCs/>
          <w:sz w:val="24"/>
          <w:szCs w:val="24"/>
        </w:rPr>
        <w:t>La Educación es un proceso de formación que ha evolucionado al pasar de los años en el ámbito institucional y académico, en tal sentido, en su laboriosa tarea de crear un sistema adaptado a las circunstancias que rodean al hombre y lo condicionen de manera que mantenga una conducta acorde a la sociedad, la Educación ha experimentado diversas teorías y corrientes pedagógicas que intentan solucionar en la mejor medida los problemas y necesidades tanto cognitivas como psicológicas del individuo.</w:t>
      </w:r>
    </w:p>
    <w:p w:rsidR="00BF4F18" w:rsidRPr="004239FC" w:rsidRDefault="00BF4F18" w:rsidP="00BF4F18">
      <w:pPr>
        <w:tabs>
          <w:tab w:val="left" w:pos="284"/>
        </w:tabs>
        <w:spacing w:after="0" w:line="360" w:lineRule="auto"/>
        <w:jc w:val="both"/>
        <w:rPr>
          <w:rFonts w:ascii="Arial" w:hAnsi="Arial" w:cs="Arial"/>
          <w:bCs/>
          <w:sz w:val="24"/>
          <w:szCs w:val="24"/>
        </w:rPr>
      </w:pPr>
    </w:p>
    <w:p w:rsidR="00BF4F18" w:rsidRDefault="00BF4F18" w:rsidP="00BF4F18">
      <w:pPr>
        <w:tabs>
          <w:tab w:val="left" w:pos="284"/>
        </w:tabs>
        <w:spacing w:after="0" w:line="360" w:lineRule="auto"/>
        <w:jc w:val="both"/>
        <w:rPr>
          <w:rFonts w:ascii="Arial" w:hAnsi="Arial" w:cs="Arial"/>
          <w:bCs/>
          <w:sz w:val="24"/>
          <w:szCs w:val="24"/>
        </w:rPr>
      </w:pPr>
      <w:r w:rsidRPr="004239FC">
        <w:rPr>
          <w:rFonts w:ascii="Arial" w:hAnsi="Arial" w:cs="Arial"/>
          <w:bCs/>
          <w:sz w:val="24"/>
          <w:szCs w:val="24"/>
        </w:rPr>
        <w:t>Es importante mencionar, que el sistema educativo gira en función a la enseñanza y el aprendizaje de los estudiantes y por tal motivo debe valerse de métodos y técnicas que representan la didáctica en las aulas de clases, la cual debe garantizar una formación de calidad, permanente y que le permita al sujeto poseer un aprendizaje significativo.</w:t>
      </w:r>
    </w:p>
    <w:p w:rsidR="00BF4F18" w:rsidRPr="004239FC" w:rsidRDefault="00BF4F18" w:rsidP="00BF4F18">
      <w:pPr>
        <w:tabs>
          <w:tab w:val="left" w:pos="284"/>
        </w:tabs>
        <w:spacing w:after="0" w:line="360" w:lineRule="auto"/>
        <w:jc w:val="both"/>
        <w:rPr>
          <w:rFonts w:ascii="Arial" w:hAnsi="Arial" w:cs="Arial"/>
          <w:bCs/>
          <w:sz w:val="24"/>
          <w:szCs w:val="24"/>
        </w:rPr>
      </w:pPr>
    </w:p>
    <w:p w:rsidR="00BF4F18" w:rsidRDefault="00AC4F83" w:rsidP="00BF4F18">
      <w:pPr>
        <w:tabs>
          <w:tab w:val="left" w:pos="284"/>
        </w:tabs>
        <w:spacing w:after="0" w:line="360" w:lineRule="auto"/>
        <w:jc w:val="both"/>
        <w:rPr>
          <w:rFonts w:ascii="Arial" w:hAnsi="Arial" w:cs="Arial"/>
          <w:bCs/>
          <w:sz w:val="24"/>
          <w:szCs w:val="24"/>
        </w:rPr>
      </w:pPr>
      <w:r>
        <w:rPr>
          <w:rFonts w:ascii="Arial" w:hAnsi="Arial" w:cs="Arial"/>
          <w:bCs/>
          <w:sz w:val="24"/>
          <w:szCs w:val="24"/>
        </w:rPr>
        <w:t>De acuerdo</w:t>
      </w:r>
      <w:r w:rsidR="00BF4F18" w:rsidRPr="004239FC">
        <w:rPr>
          <w:rFonts w:ascii="Arial" w:hAnsi="Arial" w:cs="Arial"/>
          <w:bCs/>
          <w:sz w:val="24"/>
          <w:szCs w:val="24"/>
        </w:rPr>
        <w:t xml:space="preserve"> a lo que se expresa anteriormente, hoy día las necesidades de los estudiantes no son solo de conocimientos, los avances tecnológicos han venido despertando inquietud en ellos, por lo tanto se hace conveniente la incorporación de las Tecnologías de Información y Comunicación (TIC) al acto educativo con el objetivo de mejorar los métodos y técnicas a la hora de enseñar los contenidos, así pues, se lograría captar mejor la atención de los estudiantes y su motivación por el estudio en un ambiente distinto al que la enseñanza tradicional caracteriza.</w:t>
      </w:r>
    </w:p>
    <w:p w:rsidR="00BF4F18" w:rsidRDefault="00BF4F18" w:rsidP="00BF4F18">
      <w:pPr>
        <w:tabs>
          <w:tab w:val="left" w:pos="284"/>
        </w:tabs>
        <w:spacing w:after="0" w:line="360" w:lineRule="auto"/>
        <w:jc w:val="both"/>
        <w:rPr>
          <w:rFonts w:ascii="Arial" w:hAnsi="Arial" w:cs="Arial"/>
          <w:bCs/>
          <w:sz w:val="24"/>
          <w:szCs w:val="24"/>
        </w:rPr>
      </w:pPr>
    </w:p>
    <w:p w:rsidR="00BF4F18" w:rsidRDefault="00BF4F18" w:rsidP="00BF4F18">
      <w:pPr>
        <w:tabs>
          <w:tab w:val="left" w:pos="284"/>
        </w:tabs>
        <w:spacing w:after="0" w:line="360" w:lineRule="auto"/>
        <w:jc w:val="both"/>
        <w:rPr>
          <w:rFonts w:ascii="Arial" w:hAnsi="Arial" w:cs="Arial"/>
          <w:bCs/>
          <w:sz w:val="24"/>
          <w:szCs w:val="24"/>
        </w:rPr>
      </w:pPr>
      <w:r w:rsidRPr="004239FC">
        <w:rPr>
          <w:rFonts w:ascii="Arial" w:hAnsi="Arial" w:cs="Arial"/>
          <w:bCs/>
          <w:sz w:val="24"/>
          <w:szCs w:val="24"/>
        </w:rPr>
        <w:t xml:space="preserve">En otro orden de ideas, </w:t>
      </w:r>
      <w:r>
        <w:rPr>
          <w:rFonts w:ascii="Arial" w:hAnsi="Arial" w:cs="Arial"/>
          <w:bCs/>
          <w:sz w:val="24"/>
          <w:szCs w:val="24"/>
        </w:rPr>
        <w:t>el área de las ciencias sociales,</w:t>
      </w:r>
      <w:r w:rsidRPr="004239FC">
        <w:rPr>
          <w:rFonts w:ascii="Arial" w:hAnsi="Arial" w:cs="Arial"/>
          <w:bCs/>
          <w:sz w:val="24"/>
          <w:szCs w:val="24"/>
        </w:rPr>
        <w:t xml:space="preserve"> es importantísima para </w:t>
      </w:r>
      <w:r>
        <w:rPr>
          <w:rFonts w:ascii="Arial" w:hAnsi="Arial" w:cs="Arial"/>
          <w:bCs/>
          <w:sz w:val="24"/>
          <w:szCs w:val="24"/>
        </w:rPr>
        <w:t>los estudiantes</w:t>
      </w:r>
      <w:r w:rsidRPr="004239FC">
        <w:rPr>
          <w:rFonts w:ascii="Arial" w:hAnsi="Arial" w:cs="Arial"/>
          <w:bCs/>
          <w:sz w:val="24"/>
          <w:szCs w:val="24"/>
        </w:rPr>
        <w:t xml:space="preserve">, pero ésta no es tan atractiva para los educandos por ser algo compleja, situación que va a depender de los docentes, quienes deben con el apoyo de las TIC crear  herramientas en las que se adapten los contenidos y de tal manera propiciar a los educandos una forma más </w:t>
      </w:r>
      <w:r w:rsidRPr="004239FC">
        <w:rPr>
          <w:rFonts w:ascii="Arial" w:hAnsi="Arial" w:cs="Arial"/>
          <w:bCs/>
          <w:sz w:val="24"/>
          <w:szCs w:val="24"/>
        </w:rPr>
        <w:lastRenderedPageBreak/>
        <w:t>atrayente e interesante de enseñanza, permitiéndoles descubrir por voluntad propia la información contenida en los recursos materiales utilizados.</w:t>
      </w:r>
    </w:p>
    <w:p w:rsidR="00BF4F18" w:rsidRPr="004239FC" w:rsidRDefault="00BF4F18" w:rsidP="00BF4F18">
      <w:pPr>
        <w:tabs>
          <w:tab w:val="left" w:pos="284"/>
        </w:tabs>
        <w:spacing w:after="0" w:line="360" w:lineRule="auto"/>
        <w:jc w:val="both"/>
        <w:rPr>
          <w:rFonts w:ascii="Arial" w:hAnsi="Arial" w:cs="Arial"/>
          <w:bCs/>
          <w:sz w:val="24"/>
          <w:szCs w:val="24"/>
        </w:rPr>
      </w:pPr>
    </w:p>
    <w:p w:rsidR="00BF4F18" w:rsidRDefault="00BF4F18" w:rsidP="00BF4F18">
      <w:pPr>
        <w:spacing w:after="0" w:line="360" w:lineRule="auto"/>
        <w:jc w:val="both"/>
        <w:rPr>
          <w:rFonts w:ascii="Arial" w:hAnsi="Arial" w:cs="Arial"/>
          <w:sz w:val="24"/>
          <w:szCs w:val="24"/>
        </w:rPr>
      </w:pPr>
      <w:r w:rsidRPr="004239FC">
        <w:rPr>
          <w:rFonts w:ascii="Arial" w:hAnsi="Arial" w:cs="Arial"/>
          <w:bCs/>
          <w:sz w:val="24"/>
          <w:szCs w:val="24"/>
        </w:rPr>
        <w:t xml:space="preserve">Básicamente, la investigación que se presenta está fundamentada en lo que se viene manifestado, inclinándose en sentido particular al diseño de una </w:t>
      </w:r>
      <w:r>
        <w:rPr>
          <w:rFonts w:ascii="Arial" w:hAnsi="Arial" w:cs="Arial"/>
          <w:bCs/>
          <w:sz w:val="24"/>
          <w:szCs w:val="24"/>
        </w:rPr>
        <w:t xml:space="preserve">guía didáctica digital </w:t>
      </w:r>
      <w:r w:rsidRPr="004239FC">
        <w:rPr>
          <w:rFonts w:ascii="Arial" w:hAnsi="Arial" w:cs="Arial"/>
          <w:bCs/>
          <w:sz w:val="24"/>
          <w:szCs w:val="24"/>
        </w:rPr>
        <w:t xml:space="preserve"> como estrategia didáctica para el estudio de </w:t>
      </w:r>
      <w:r>
        <w:rPr>
          <w:rFonts w:ascii="Arial" w:hAnsi="Arial" w:cs="Arial"/>
          <w:bCs/>
          <w:sz w:val="24"/>
          <w:szCs w:val="24"/>
        </w:rPr>
        <w:t>los petroglifos del estado Cojedes</w:t>
      </w:r>
      <w:r w:rsidRPr="004239FC">
        <w:rPr>
          <w:rFonts w:ascii="Arial" w:hAnsi="Arial" w:cs="Arial"/>
          <w:bCs/>
          <w:sz w:val="24"/>
          <w:szCs w:val="24"/>
        </w:rPr>
        <w:t xml:space="preserve">, estudio que consta de V Capítulos, de los cuales en el Capítulo I: El Problema, incluye el planteamiento del problema, </w:t>
      </w:r>
      <w:r w:rsidRPr="004239FC">
        <w:rPr>
          <w:rFonts w:ascii="Arial" w:hAnsi="Arial" w:cs="Arial"/>
          <w:bCs/>
          <w:sz w:val="24"/>
          <w:szCs w:val="24"/>
          <w:lang w:eastAsia="es-ES"/>
        </w:rPr>
        <w:t>formulación del problema</w:t>
      </w:r>
      <w:r w:rsidRPr="004239FC">
        <w:rPr>
          <w:rFonts w:ascii="Arial" w:hAnsi="Arial" w:cs="Arial"/>
          <w:bCs/>
          <w:sz w:val="24"/>
          <w:szCs w:val="24"/>
        </w:rPr>
        <w:t xml:space="preserve">, objetivos y </w:t>
      </w:r>
      <w:r w:rsidRPr="004239FC">
        <w:rPr>
          <w:rFonts w:ascii="Arial" w:hAnsi="Arial" w:cs="Arial"/>
          <w:bCs/>
          <w:sz w:val="24"/>
          <w:szCs w:val="24"/>
          <w:lang w:val="es-MX"/>
        </w:rPr>
        <w:t xml:space="preserve">justificación de la investigación. El </w:t>
      </w:r>
      <w:r w:rsidRPr="004239FC">
        <w:rPr>
          <w:rFonts w:ascii="Arial" w:hAnsi="Arial" w:cs="Arial"/>
          <w:bCs/>
          <w:sz w:val="24"/>
          <w:szCs w:val="24"/>
        </w:rPr>
        <w:t xml:space="preserve">Capítulo II: Marco Teórico, se encuentra organizado por los antecedentes de la investigación las </w:t>
      </w:r>
      <w:r w:rsidRPr="004239FC">
        <w:rPr>
          <w:rFonts w:ascii="Arial" w:hAnsi="Arial" w:cs="Arial"/>
          <w:sz w:val="24"/>
          <w:szCs w:val="24"/>
        </w:rPr>
        <w:t>bases teóricas</w:t>
      </w:r>
      <w:r w:rsidRPr="004239FC">
        <w:rPr>
          <w:rFonts w:ascii="Arial" w:hAnsi="Arial" w:cs="Arial"/>
          <w:bCs/>
          <w:sz w:val="24"/>
          <w:szCs w:val="24"/>
        </w:rPr>
        <w:t xml:space="preserve">, pedagógicas y legales, además de la </w:t>
      </w:r>
      <w:r w:rsidRPr="004239FC">
        <w:rPr>
          <w:rFonts w:ascii="Arial" w:hAnsi="Arial" w:cs="Arial"/>
          <w:sz w:val="24"/>
          <w:szCs w:val="24"/>
        </w:rPr>
        <w:t xml:space="preserve">definición de términos básicos. </w:t>
      </w:r>
    </w:p>
    <w:p w:rsidR="00BF4F18" w:rsidRPr="004239FC" w:rsidRDefault="00BF4F18" w:rsidP="00BF4F18">
      <w:pPr>
        <w:spacing w:after="0" w:line="360" w:lineRule="auto"/>
        <w:jc w:val="both"/>
        <w:rPr>
          <w:rFonts w:ascii="Arial" w:hAnsi="Arial" w:cs="Arial"/>
          <w:sz w:val="24"/>
          <w:szCs w:val="24"/>
        </w:rPr>
      </w:pPr>
    </w:p>
    <w:p w:rsidR="00BF4F18" w:rsidRPr="004239FC" w:rsidRDefault="00BF4F18" w:rsidP="00BF4F18">
      <w:pPr>
        <w:spacing w:after="0" w:line="360" w:lineRule="auto"/>
        <w:jc w:val="both"/>
        <w:rPr>
          <w:rFonts w:ascii="Arial" w:eastAsia="Times New Roman" w:hAnsi="Arial" w:cs="Arial"/>
          <w:bCs/>
          <w:sz w:val="24"/>
          <w:szCs w:val="24"/>
          <w:lang w:eastAsia="es-ES"/>
        </w:rPr>
      </w:pPr>
      <w:r w:rsidRPr="004239FC">
        <w:rPr>
          <w:rFonts w:ascii="Arial" w:hAnsi="Arial" w:cs="Arial"/>
          <w:sz w:val="24"/>
          <w:szCs w:val="24"/>
        </w:rPr>
        <w:t xml:space="preserve">Por su parte, en el Capítulo III: Marco Metodológico, se plasman el </w:t>
      </w:r>
      <w:r w:rsidRPr="004239FC">
        <w:rPr>
          <w:rFonts w:ascii="Arial" w:hAnsi="Arial" w:cs="Arial"/>
          <w:bCs/>
          <w:sz w:val="24"/>
          <w:szCs w:val="24"/>
        </w:rPr>
        <w:t xml:space="preserve">tipo, diseño y modalidad de la investigación, así como también  la </w:t>
      </w:r>
      <w:r w:rsidRPr="004239FC">
        <w:rPr>
          <w:rFonts w:ascii="Arial" w:hAnsi="Arial" w:cs="Arial"/>
          <w:sz w:val="24"/>
          <w:szCs w:val="24"/>
        </w:rPr>
        <w:t xml:space="preserve">población y muestra a estudiar, la técnica e instrumento de recolección de datos, la </w:t>
      </w:r>
      <w:r w:rsidRPr="004239FC">
        <w:rPr>
          <w:rFonts w:ascii="Arial" w:eastAsia="Times New Roman" w:hAnsi="Arial" w:cs="Arial"/>
          <w:bCs/>
          <w:sz w:val="24"/>
          <w:szCs w:val="24"/>
          <w:lang w:eastAsia="es-ES"/>
        </w:rPr>
        <w:t xml:space="preserve">validez y confiabilidad del instrumento diseñado. Consecutivamente se presenta el </w:t>
      </w:r>
      <w:r w:rsidRPr="004239FC">
        <w:rPr>
          <w:rFonts w:ascii="Arial" w:hAnsi="Arial" w:cs="Arial"/>
          <w:sz w:val="24"/>
          <w:szCs w:val="24"/>
        </w:rPr>
        <w:t xml:space="preserve">Capítulo IV: Análisis e Interpretación de los Resultados, donde se detecta realmente la necesidad a través del desarrollo de la fase de estudio diagnóstico y se concluye con el estudio de la factibilidad. Continuando con el Capítulo V: La Propuesta, se describe la misión, visión, objetivos y estructura de la </w:t>
      </w:r>
      <w:r>
        <w:rPr>
          <w:rFonts w:ascii="Arial" w:hAnsi="Arial" w:cs="Arial"/>
          <w:sz w:val="24"/>
          <w:szCs w:val="24"/>
        </w:rPr>
        <w:t>guía didáctica digital</w:t>
      </w:r>
      <w:r w:rsidRPr="004239FC">
        <w:rPr>
          <w:rFonts w:ascii="Arial" w:hAnsi="Arial" w:cs="Arial"/>
          <w:sz w:val="24"/>
          <w:szCs w:val="24"/>
        </w:rPr>
        <w:t xml:space="preserve"> diseñada para el estudio </w:t>
      </w:r>
      <w:r>
        <w:rPr>
          <w:rFonts w:ascii="Arial" w:hAnsi="Arial" w:cs="Arial"/>
          <w:sz w:val="24"/>
          <w:szCs w:val="24"/>
        </w:rPr>
        <w:t>de los petroglifos del estado Cojedes</w:t>
      </w:r>
      <w:r w:rsidRPr="004239FC">
        <w:rPr>
          <w:rFonts w:ascii="Arial" w:hAnsi="Arial" w:cs="Arial"/>
          <w:sz w:val="24"/>
          <w:szCs w:val="24"/>
        </w:rPr>
        <w:t xml:space="preserve">. </w:t>
      </w:r>
      <w:r>
        <w:rPr>
          <w:rFonts w:ascii="Arial" w:hAnsi="Arial" w:cs="Arial"/>
          <w:sz w:val="24"/>
          <w:szCs w:val="24"/>
        </w:rPr>
        <w:t xml:space="preserve">Finalmente </w:t>
      </w:r>
      <w:r w:rsidRPr="004239FC">
        <w:rPr>
          <w:rFonts w:ascii="Arial" w:hAnsi="Arial" w:cs="Arial"/>
          <w:sz w:val="24"/>
          <w:szCs w:val="24"/>
        </w:rPr>
        <w:t>se plantea diversidad de recomendaciones  para los futuros investigadores o individuos que implementarán la propuesta.</w:t>
      </w:r>
    </w:p>
    <w:p w:rsidR="00BF4F18" w:rsidRPr="004239FC" w:rsidRDefault="00BF4F18" w:rsidP="00BF4F18">
      <w:pPr>
        <w:spacing w:after="0" w:line="360" w:lineRule="auto"/>
        <w:jc w:val="both"/>
        <w:rPr>
          <w:rFonts w:ascii="Arial" w:hAnsi="Arial" w:cs="Arial"/>
          <w:sz w:val="24"/>
          <w:szCs w:val="24"/>
        </w:rPr>
      </w:pPr>
      <w:r w:rsidRPr="004239FC">
        <w:rPr>
          <w:rFonts w:ascii="Arial" w:hAnsi="Arial" w:cs="Arial"/>
          <w:sz w:val="24"/>
          <w:szCs w:val="24"/>
        </w:rPr>
        <w:t xml:space="preserve">     </w:t>
      </w:r>
    </w:p>
    <w:p w:rsidR="00BF4F18" w:rsidRPr="004239FC" w:rsidRDefault="00BF4F18" w:rsidP="00BF4F18">
      <w:pPr>
        <w:pStyle w:val="Sinespaciado"/>
        <w:spacing w:line="360" w:lineRule="auto"/>
        <w:jc w:val="both"/>
        <w:rPr>
          <w:rFonts w:ascii="Arial" w:hAnsi="Arial" w:cs="Arial"/>
          <w:sz w:val="24"/>
          <w:szCs w:val="24"/>
        </w:rPr>
      </w:pPr>
    </w:p>
    <w:p w:rsidR="007D108D" w:rsidRPr="00BF4F18" w:rsidRDefault="007D108D" w:rsidP="00BF4F18">
      <w:pPr>
        <w:tabs>
          <w:tab w:val="left" w:pos="2429"/>
        </w:tabs>
        <w:rPr>
          <w:rFonts w:ascii="Times New Roman" w:hAnsi="Times New Roman" w:cs="Times New Roman"/>
          <w:sz w:val="24"/>
          <w:szCs w:val="24"/>
        </w:rPr>
        <w:sectPr w:rsidR="007D108D" w:rsidRPr="00BF4F18" w:rsidSect="00BF4F18">
          <w:pgSz w:w="12240" w:h="15840" w:code="1"/>
          <w:pgMar w:top="1701" w:right="1701" w:bottom="1701" w:left="2268" w:header="1020" w:footer="708" w:gutter="0"/>
          <w:pgNumType w:start="1"/>
          <w:cols w:space="708"/>
          <w:docGrid w:linePitch="360"/>
        </w:sectPr>
      </w:pPr>
    </w:p>
    <w:p w:rsidR="00591741" w:rsidRDefault="00591741" w:rsidP="00BF4F18">
      <w:pPr>
        <w:spacing w:line="360" w:lineRule="auto"/>
        <w:jc w:val="center"/>
        <w:rPr>
          <w:rFonts w:ascii="Arial" w:hAnsi="Arial" w:cs="Arial"/>
          <w:b/>
          <w:sz w:val="24"/>
          <w:szCs w:val="24"/>
          <w:lang w:val="es-ES"/>
        </w:rPr>
      </w:pPr>
      <w:r>
        <w:rPr>
          <w:rFonts w:ascii="Arial" w:hAnsi="Arial" w:cs="Arial"/>
          <w:b/>
          <w:sz w:val="24"/>
          <w:szCs w:val="24"/>
          <w:lang w:val="es-ES"/>
        </w:rPr>
        <w:lastRenderedPageBreak/>
        <w:t>CAPITULO I</w:t>
      </w:r>
    </w:p>
    <w:p w:rsidR="00591741" w:rsidRDefault="002F4722" w:rsidP="00591741">
      <w:pPr>
        <w:spacing w:line="360" w:lineRule="auto"/>
        <w:jc w:val="center"/>
        <w:rPr>
          <w:rFonts w:ascii="Arial" w:hAnsi="Arial" w:cs="Arial"/>
          <w:b/>
          <w:sz w:val="24"/>
          <w:szCs w:val="24"/>
          <w:lang w:val="es-ES"/>
        </w:rPr>
      </w:pPr>
      <w:r>
        <w:rPr>
          <w:rFonts w:ascii="Arial" w:hAnsi="Arial" w:cs="Arial"/>
          <w:b/>
          <w:sz w:val="24"/>
          <w:szCs w:val="24"/>
          <w:lang w:val="es-ES"/>
        </w:rPr>
        <w:t xml:space="preserve">EL </w:t>
      </w:r>
      <w:r w:rsidRPr="00591741">
        <w:rPr>
          <w:rFonts w:ascii="Arial" w:hAnsi="Arial" w:cs="Arial"/>
          <w:b/>
          <w:sz w:val="24"/>
          <w:szCs w:val="24"/>
          <w:lang w:val="es-ES"/>
        </w:rPr>
        <w:t>PROBLEMA</w:t>
      </w:r>
    </w:p>
    <w:p w:rsidR="002F4722" w:rsidRPr="00591741" w:rsidRDefault="00E57B97" w:rsidP="00E57B97">
      <w:pPr>
        <w:spacing w:line="360" w:lineRule="auto"/>
        <w:jc w:val="center"/>
        <w:rPr>
          <w:rFonts w:ascii="Arial" w:hAnsi="Arial" w:cs="Arial"/>
          <w:b/>
          <w:sz w:val="24"/>
          <w:szCs w:val="24"/>
          <w:lang w:val="es-ES"/>
        </w:rPr>
      </w:pPr>
      <w:r>
        <w:rPr>
          <w:rFonts w:ascii="Arial" w:hAnsi="Arial" w:cs="Arial"/>
          <w:b/>
          <w:sz w:val="24"/>
          <w:szCs w:val="24"/>
          <w:lang w:val="es-ES"/>
        </w:rPr>
        <w:t>Planteamiento y</w:t>
      </w:r>
      <w:r w:rsidR="002F4722">
        <w:rPr>
          <w:rFonts w:ascii="Arial" w:hAnsi="Arial" w:cs="Arial"/>
          <w:b/>
          <w:sz w:val="24"/>
          <w:szCs w:val="24"/>
          <w:lang w:val="es-ES"/>
        </w:rPr>
        <w:t xml:space="preserve"> Form</w:t>
      </w:r>
      <w:r>
        <w:rPr>
          <w:rFonts w:ascii="Arial" w:hAnsi="Arial" w:cs="Arial"/>
          <w:b/>
          <w:sz w:val="24"/>
          <w:szCs w:val="24"/>
          <w:lang w:val="es-ES"/>
        </w:rPr>
        <w:t>ulación d</w:t>
      </w:r>
      <w:r w:rsidR="002F4722">
        <w:rPr>
          <w:rFonts w:ascii="Arial" w:hAnsi="Arial" w:cs="Arial"/>
          <w:b/>
          <w:sz w:val="24"/>
          <w:szCs w:val="24"/>
          <w:lang w:val="es-ES"/>
        </w:rPr>
        <w:t>el Problema</w:t>
      </w:r>
    </w:p>
    <w:p w:rsidR="00AA6DB4" w:rsidRDefault="0059198C" w:rsidP="002F4722">
      <w:pPr>
        <w:spacing w:after="0" w:line="360" w:lineRule="auto"/>
        <w:jc w:val="both"/>
        <w:rPr>
          <w:rFonts w:ascii="Arial" w:hAnsi="Arial" w:cs="Arial"/>
          <w:sz w:val="24"/>
          <w:szCs w:val="24"/>
          <w:lang w:val="es-ES_tradnl"/>
        </w:rPr>
      </w:pPr>
      <w:r>
        <w:rPr>
          <w:rFonts w:ascii="Arial" w:hAnsi="Arial" w:cs="Arial"/>
          <w:sz w:val="24"/>
          <w:szCs w:val="24"/>
          <w:lang w:val="es-ES"/>
        </w:rPr>
        <w:t>Patrimonio histórico cultural, se denomina como un conjunto de riquezas culturales y naturales, que pertenecen al pasado y que poseen un valor intrínseco</w:t>
      </w:r>
      <w:r w:rsidR="00E340A3">
        <w:rPr>
          <w:rFonts w:ascii="Arial" w:hAnsi="Arial" w:cs="Arial"/>
          <w:sz w:val="24"/>
          <w:szCs w:val="24"/>
          <w:lang w:val="es-ES"/>
        </w:rPr>
        <w:t xml:space="preserve">, como lo son </w:t>
      </w:r>
      <w:r>
        <w:rPr>
          <w:rFonts w:ascii="Arial" w:hAnsi="Arial" w:cs="Arial"/>
          <w:sz w:val="24"/>
          <w:szCs w:val="24"/>
          <w:lang w:val="es-ES"/>
        </w:rPr>
        <w:t xml:space="preserve"> </w:t>
      </w:r>
      <w:r w:rsidR="00E340A3" w:rsidRPr="00436B89">
        <w:rPr>
          <w:rFonts w:ascii="Arial" w:hAnsi="Arial" w:cs="Arial"/>
          <w:sz w:val="24"/>
          <w:szCs w:val="24"/>
        </w:rPr>
        <w:t>sitios arqueológicos, arquitectura colonial,</w:t>
      </w:r>
      <w:r w:rsidR="00E340A3">
        <w:rPr>
          <w:rFonts w:ascii="Arial" w:hAnsi="Arial" w:cs="Arial"/>
          <w:sz w:val="24"/>
          <w:szCs w:val="24"/>
        </w:rPr>
        <w:t xml:space="preserve"> música indígena,</w:t>
      </w:r>
      <w:r w:rsidR="00E340A3" w:rsidRPr="00436B89">
        <w:rPr>
          <w:rFonts w:ascii="Arial" w:hAnsi="Arial" w:cs="Arial"/>
          <w:sz w:val="24"/>
          <w:szCs w:val="24"/>
        </w:rPr>
        <w:t xml:space="preserve"> objetos antiguos en desuso</w:t>
      </w:r>
      <w:r w:rsidR="00E340A3">
        <w:rPr>
          <w:rFonts w:ascii="Arial" w:hAnsi="Arial" w:cs="Arial"/>
          <w:sz w:val="24"/>
          <w:szCs w:val="24"/>
        </w:rPr>
        <w:t xml:space="preserve">, </w:t>
      </w:r>
      <w:r w:rsidR="00E340A3" w:rsidRPr="00436B89">
        <w:rPr>
          <w:rFonts w:ascii="Arial" w:hAnsi="Arial" w:cs="Arial"/>
          <w:sz w:val="24"/>
          <w:szCs w:val="24"/>
        </w:rPr>
        <w:t xml:space="preserve"> también pirámides, palacios, objetos legados a la nobleza o la ar</w:t>
      </w:r>
      <w:r w:rsidR="00E340A3">
        <w:rPr>
          <w:rFonts w:ascii="Arial" w:hAnsi="Arial" w:cs="Arial"/>
          <w:sz w:val="24"/>
          <w:szCs w:val="24"/>
        </w:rPr>
        <w:t xml:space="preserve">istocracia y símbolos grabados en rocas, estos pertenecen a toda la humanidad, que hoy en día son símbolos que permiten tomar conciencia a todos los pueblos con </w:t>
      </w:r>
      <w:r w:rsidR="00AA6DB4">
        <w:rPr>
          <w:rFonts w:ascii="Arial" w:hAnsi="Arial" w:cs="Arial"/>
          <w:sz w:val="24"/>
          <w:szCs w:val="24"/>
        </w:rPr>
        <w:t xml:space="preserve">respecto a estos lugares. </w:t>
      </w:r>
      <w:r w:rsidR="00AA6DB4">
        <w:rPr>
          <w:rFonts w:ascii="Arial" w:hAnsi="Arial" w:cs="Arial"/>
          <w:sz w:val="24"/>
          <w:szCs w:val="24"/>
          <w:lang w:val="es-ES_tradnl"/>
        </w:rPr>
        <w:t xml:space="preserve">Según </w:t>
      </w:r>
      <w:r w:rsidR="00E340A3" w:rsidRPr="00436B89">
        <w:rPr>
          <w:rFonts w:ascii="Arial" w:hAnsi="Arial" w:cs="Arial"/>
          <w:sz w:val="24"/>
          <w:szCs w:val="24"/>
          <w:lang w:val="es-ES_tradnl"/>
        </w:rPr>
        <w:t>lo sostenido por la</w:t>
      </w:r>
      <w:r w:rsidR="00070475">
        <w:rPr>
          <w:rFonts w:ascii="Arial" w:hAnsi="Arial" w:cs="Arial"/>
          <w:sz w:val="24"/>
          <w:szCs w:val="24"/>
          <w:lang w:val="es-ES_tradnl"/>
        </w:rPr>
        <w:t xml:space="preserve"> Organización de las Naciones Unidas para la Educación, la Ciencias y la Cultura </w:t>
      </w:r>
      <w:r w:rsidR="00E340A3" w:rsidRPr="00436B89">
        <w:rPr>
          <w:rFonts w:ascii="Arial" w:hAnsi="Arial" w:cs="Arial"/>
          <w:sz w:val="24"/>
          <w:szCs w:val="24"/>
          <w:lang w:val="es-ES_tradnl"/>
        </w:rPr>
        <w:t xml:space="preserve"> </w:t>
      </w:r>
      <w:r w:rsidR="00070475">
        <w:rPr>
          <w:rFonts w:ascii="Arial" w:hAnsi="Arial" w:cs="Arial"/>
          <w:sz w:val="24"/>
          <w:szCs w:val="24"/>
          <w:lang w:val="es-ES_tradnl"/>
        </w:rPr>
        <w:t>(</w:t>
      </w:r>
      <w:r w:rsidR="00E340A3" w:rsidRPr="00436B89">
        <w:rPr>
          <w:rFonts w:ascii="Arial" w:hAnsi="Arial" w:cs="Arial"/>
          <w:sz w:val="24"/>
          <w:szCs w:val="24"/>
          <w:lang w:val="es-ES_tradnl"/>
        </w:rPr>
        <w:t>U</w:t>
      </w:r>
      <w:r w:rsidR="00070475">
        <w:rPr>
          <w:rFonts w:ascii="Arial" w:hAnsi="Arial" w:cs="Arial"/>
          <w:sz w:val="24"/>
          <w:szCs w:val="24"/>
          <w:lang w:val="es-ES_tradnl"/>
        </w:rPr>
        <w:t xml:space="preserve">NESCO, </w:t>
      </w:r>
      <w:r w:rsidR="00AA6DB4">
        <w:rPr>
          <w:rFonts w:ascii="Arial" w:hAnsi="Arial" w:cs="Arial"/>
          <w:sz w:val="24"/>
          <w:szCs w:val="24"/>
          <w:lang w:val="es-ES_tradnl"/>
        </w:rPr>
        <w:t>1995), en sus postulados.</w:t>
      </w:r>
      <w:r w:rsidR="00E340A3" w:rsidRPr="00436B89">
        <w:rPr>
          <w:rFonts w:ascii="Arial" w:hAnsi="Arial" w:cs="Arial"/>
          <w:sz w:val="24"/>
          <w:szCs w:val="24"/>
          <w:lang w:val="es-ES_tradnl"/>
        </w:rPr>
        <w:t xml:space="preserve"> </w:t>
      </w:r>
    </w:p>
    <w:p w:rsidR="002513E6" w:rsidRPr="00CE4CFB" w:rsidRDefault="002513E6" w:rsidP="00CE4CFB">
      <w:pPr>
        <w:ind w:left="1134" w:right="1134"/>
        <w:jc w:val="both"/>
        <w:rPr>
          <w:rFonts w:ascii="Arial" w:hAnsi="Arial" w:cs="Arial"/>
          <w:sz w:val="24"/>
          <w:szCs w:val="24"/>
          <w:lang w:val="es-ES_tradnl"/>
        </w:rPr>
      </w:pPr>
    </w:p>
    <w:p w:rsidR="00AA6DB4" w:rsidRPr="00CE4CFB" w:rsidRDefault="00E340A3" w:rsidP="002F4722">
      <w:pPr>
        <w:spacing w:after="0"/>
        <w:ind w:left="567" w:right="567"/>
        <w:jc w:val="both"/>
        <w:rPr>
          <w:rFonts w:ascii="Arial" w:hAnsi="Arial" w:cs="Arial"/>
          <w:sz w:val="24"/>
          <w:szCs w:val="24"/>
          <w:lang w:val="es-ES_tradnl"/>
        </w:rPr>
      </w:pPr>
      <w:r w:rsidRPr="00CE4CFB">
        <w:rPr>
          <w:rFonts w:ascii="Arial" w:hAnsi="Arial" w:cs="Arial"/>
          <w:sz w:val="24"/>
          <w:szCs w:val="24"/>
          <w:lang w:val="es-ES_tradnl"/>
        </w:rPr>
        <w:t>Patrimonio histórico cultural, los constituyen el conjunto de sitios o bienes naturales y culturales de gran valor histórico o ecológico para la humanidad, inscritos en la lista del patrimonio mundial, de la organización de las naciones unidas para la educ</w:t>
      </w:r>
      <w:r w:rsidR="00070475">
        <w:rPr>
          <w:rFonts w:ascii="Arial" w:hAnsi="Arial" w:cs="Arial"/>
          <w:sz w:val="24"/>
          <w:szCs w:val="24"/>
          <w:lang w:val="es-ES_tradnl"/>
        </w:rPr>
        <w:t>ación, la ciencia y la cultura. (Documento en línea)</w:t>
      </w:r>
    </w:p>
    <w:p w:rsidR="002513E6" w:rsidRPr="00D05E76" w:rsidRDefault="002513E6" w:rsidP="00D05E76">
      <w:pPr>
        <w:ind w:left="3540"/>
        <w:jc w:val="both"/>
        <w:rPr>
          <w:rFonts w:ascii="Arial" w:hAnsi="Arial" w:cs="Arial"/>
          <w:sz w:val="20"/>
          <w:szCs w:val="20"/>
          <w:lang w:val="es-ES_tradnl"/>
        </w:rPr>
      </w:pPr>
    </w:p>
    <w:p w:rsidR="00996F3A" w:rsidRDefault="00832306" w:rsidP="002C4E45">
      <w:pPr>
        <w:spacing w:after="0" w:line="360" w:lineRule="auto"/>
        <w:jc w:val="both"/>
        <w:rPr>
          <w:rFonts w:ascii="Arial" w:hAnsi="Arial" w:cs="Arial"/>
          <w:sz w:val="24"/>
          <w:szCs w:val="24"/>
          <w:lang w:val="es-ES_tradnl"/>
        </w:rPr>
      </w:pPr>
      <w:r>
        <w:rPr>
          <w:rFonts w:ascii="Arial" w:hAnsi="Arial" w:cs="Arial"/>
          <w:sz w:val="24"/>
          <w:szCs w:val="24"/>
          <w:lang w:val="es-ES_tradnl"/>
        </w:rPr>
        <w:t>Esto nos hace testigos de cómo la sociedad o la cultura se relacionan con su ambiente,</w:t>
      </w:r>
      <w:r w:rsidR="00E340A3" w:rsidRPr="00436B89">
        <w:rPr>
          <w:rFonts w:ascii="Arial" w:hAnsi="Arial" w:cs="Arial"/>
          <w:sz w:val="24"/>
          <w:szCs w:val="24"/>
          <w:lang w:val="es-ES_tradnl"/>
        </w:rPr>
        <w:t> </w:t>
      </w:r>
      <w:r>
        <w:rPr>
          <w:rFonts w:ascii="Arial" w:hAnsi="Arial" w:cs="Arial"/>
          <w:sz w:val="24"/>
          <w:szCs w:val="24"/>
          <w:lang w:val="es-ES_tradnl"/>
        </w:rPr>
        <w:t>el patrimonio histórico cultural involucra distintas instituciones sociales, que permiten identificar a los ciudadanos con su patrimonio, aunque cada sociedad re</w:t>
      </w:r>
      <w:r w:rsidR="006F1075">
        <w:rPr>
          <w:rFonts w:ascii="Arial" w:hAnsi="Arial" w:cs="Arial"/>
          <w:sz w:val="24"/>
          <w:szCs w:val="24"/>
          <w:lang w:val="es-ES_tradnl"/>
        </w:rPr>
        <w:t>s</w:t>
      </w:r>
      <w:r>
        <w:rPr>
          <w:rFonts w:ascii="Arial" w:hAnsi="Arial" w:cs="Arial"/>
          <w:sz w:val="24"/>
          <w:szCs w:val="24"/>
          <w:lang w:val="es-ES_tradnl"/>
        </w:rPr>
        <w:t>cata el pasado de distintas maneras.</w:t>
      </w:r>
      <w:r w:rsidR="00B02BD4">
        <w:rPr>
          <w:rFonts w:ascii="Arial" w:hAnsi="Arial" w:cs="Arial"/>
          <w:sz w:val="24"/>
          <w:szCs w:val="24"/>
          <w:lang w:val="es-ES_tradnl"/>
        </w:rPr>
        <w:t xml:space="preserve"> </w:t>
      </w:r>
      <w:r w:rsidR="002259D0">
        <w:rPr>
          <w:rFonts w:ascii="Arial" w:hAnsi="Arial" w:cs="Arial"/>
          <w:sz w:val="24"/>
          <w:szCs w:val="24"/>
        </w:rPr>
        <w:t xml:space="preserve">Es importante el conocimiento del patrimonio histórico cultural al involucrarse con las Ciencias sociales, ya que permite a las personas identificarse y </w:t>
      </w:r>
      <w:r w:rsidR="00513000">
        <w:rPr>
          <w:rFonts w:ascii="Arial" w:hAnsi="Arial" w:cs="Arial"/>
          <w:sz w:val="24"/>
          <w:szCs w:val="24"/>
        </w:rPr>
        <w:t>rescatar</w:t>
      </w:r>
      <w:r w:rsidR="002259D0">
        <w:rPr>
          <w:rFonts w:ascii="Arial" w:hAnsi="Arial" w:cs="Arial"/>
          <w:sz w:val="24"/>
          <w:szCs w:val="24"/>
        </w:rPr>
        <w:t xml:space="preserve"> el sentido de pertenencia por estos lugares, de igual forma estimular la memoria histórica que se obtiene del entorno</w:t>
      </w:r>
      <w:r w:rsidR="00513000">
        <w:rPr>
          <w:rFonts w:ascii="Arial" w:hAnsi="Arial" w:cs="Arial"/>
          <w:sz w:val="24"/>
          <w:szCs w:val="24"/>
        </w:rPr>
        <w:t xml:space="preserve">, el valor formativo que tiene </w:t>
      </w:r>
      <w:r w:rsidR="006F1075">
        <w:rPr>
          <w:rFonts w:ascii="Arial" w:hAnsi="Arial" w:cs="Arial"/>
          <w:sz w:val="24"/>
          <w:szCs w:val="24"/>
        </w:rPr>
        <w:t xml:space="preserve">el patrimonio, para poder </w:t>
      </w:r>
      <w:r w:rsidR="00513000">
        <w:rPr>
          <w:rFonts w:ascii="Arial" w:hAnsi="Arial" w:cs="Arial"/>
          <w:sz w:val="24"/>
          <w:szCs w:val="24"/>
        </w:rPr>
        <w:t>comprender las raíces culturales del medio social que lo rodea.</w:t>
      </w:r>
      <w:r w:rsidR="00070475">
        <w:rPr>
          <w:rFonts w:ascii="Arial" w:hAnsi="Arial" w:cs="Arial"/>
          <w:sz w:val="24"/>
          <w:szCs w:val="24"/>
        </w:rPr>
        <w:t xml:space="preserve"> </w:t>
      </w:r>
      <w:r w:rsidR="00996F3A" w:rsidRPr="007D0CC7">
        <w:rPr>
          <w:rFonts w:ascii="Arial" w:hAnsi="Arial" w:cs="Arial"/>
          <w:sz w:val="24"/>
          <w:szCs w:val="24"/>
          <w:lang w:val="es-ES_tradnl"/>
        </w:rPr>
        <w:t xml:space="preserve">Desde el punto vista de las ciencias sociales, el patrimonio histórico cultural ha </w:t>
      </w:r>
      <w:r w:rsidR="00996F3A" w:rsidRPr="007D0CC7">
        <w:rPr>
          <w:rFonts w:ascii="Arial" w:hAnsi="Arial" w:cs="Arial"/>
          <w:sz w:val="24"/>
          <w:szCs w:val="24"/>
          <w:lang w:val="es-ES_tradnl"/>
        </w:rPr>
        <w:lastRenderedPageBreak/>
        <w:t xml:space="preserve">tenido un impacto en la sociedad a través de los años, según </w:t>
      </w:r>
      <w:r w:rsidR="007D0CC7">
        <w:rPr>
          <w:rFonts w:ascii="Arial" w:hAnsi="Arial" w:cs="Arial"/>
          <w:sz w:val="24"/>
          <w:szCs w:val="24"/>
          <w:lang w:val="es-ES_tradnl"/>
        </w:rPr>
        <w:t>Cuenca (</w:t>
      </w:r>
      <w:r w:rsidR="00E57B97">
        <w:rPr>
          <w:rFonts w:ascii="Arial" w:hAnsi="Arial" w:cs="Arial"/>
          <w:sz w:val="24"/>
          <w:szCs w:val="24"/>
          <w:lang w:val="es-ES_tradnl"/>
        </w:rPr>
        <w:t>s/f</w:t>
      </w:r>
      <w:r w:rsidR="007D0CC7">
        <w:rPr>
          <w:rFonts w:ascii="Arial" w:hAnsi="Arial" w:cs="Arial"/>
          <w:sz w:val="24"/>
          <w:szCs w:val="24"/>
          <w:lang w:val="es-ES_tradnl"/>
        </w:rPr>
        <w:t>) el patrimonio histórico cultural</w:t>
      </w:r>
      <w:r w:rsidR="00996F3A" w:rsidRPr="007D0CC7">
        <w:rPr>
          <w:rFonts w:ascii="Arial" w:hAnsi="Arial" w:cs="Arial"/>
          <w:sz w:val="24"/>
          <w:szCs w:val="24"/>
          <w:lang w:val="es-ES_tradnl"/>
        </w:rPr>
        <w:t>:</w:t>
      </w:r>
    </w:p>
    <w:p w:rsidR="002C4E45" w:rsidRPr="00B02BD4" w:rsidRDefault="002C4E45" w:rsidP="002C4E45">
      <w:pPr>
        <w:spacing w:after="0" w:line="360" w:lineRule="auto"/>
        <w:jc w:val="both"/>
        <w:rPr>
          <w:rFonts w:ascii="Arial" w:hAnsi="Arial" w:cs="Arial"/>
          <w:sz w:val="24"/>
          <w:szCs w:val="24"/>
          <w:lang w:val="es-ES_tradnl"/>
        </w:rPr>
      </w:pPr>
    </w:p>
    <w:p w:rsidR="007D0CC7" w:rsidRPr="00CE4CFB" w:rsidRDefault="007D0CC7" w:rsidP="002F4722">
      <w:pPr>
        <w:spacing w:after="0"/>
        <w:ind w:left="567" w:right="567"/>
        <w:jc w:val="both"/>
        <w:rPr>
          <w:rFonts w:ascii="Arial" w:hAnsi="Arial" w:cs="Arial"/>
          <w:sz w:val="24"/>
          <w:szCs w:val="24"/>
        </w:rPr>
      </w:pPr>
      <w:r w:rsidRPr="00CE4CFB">
        <w:rPr>
          <w:rFonts w:ascii="Arial" w:hAnsi="Arial" w:cs="Arial"/>
          <w:sz w:val="24"/>
          <w:szCs w:val="24"/>
        </w:rPr>
        <w:t>Son el c</w:t>
      </w:r>
      <w:r w:rsidR="00996F3A" w:rsidRPr="00CE4CFB">
        <w:rPr>
          <w:rFonts w:ascii="Arial" w:hAnsi="Arial" w:cs="Arial"/>
          <w:sz w:val="24"/>
          <w:szCs w:val="24"/>
        </w:rPr>
        <w:t>onjunto de todos aqu</w:t>
      </w:r>
      <w:r w:rsidR="007A14AD" w:rsidRPr="00CE4CFB">
        <w:rPr>
          <w:rFonts w:ascii="Arial" w:hAnsi="Arial" w:cs="Arial"/>
          <w:sz w:val="24"/>
          <w:szCs w:val="24"/>
        </w:rPr>
        <w:t>ellos elementos que, por razón G</w:t>
      </w:r>
      <w:r w:rsidR="00996F3A" w:rsidRPr="00CE4CFB">
        <w:rPr>
          <w:rFonts w:ascii="Arial" w:hAnsi="Arial" w:cs="Arial"/>
          <w:sz w:val="24"/>
          <w:szCs w:val="24"/>
        </w:rPr>
        <w:t xml:space="preserve">eohistórica, estética y, en ocasiones, de excepcionalidad, se convierten en </w:t>
      </w:r>
      <w:r w:rsidR="00996F3A" w:rsidRPr="00CE4CFB">
        <w:rPr>
          <w:rFonts w:ascii="Arial" w:hAnsi="Arial" w:cs="Arial"/>
          <w:iCs/>
          <w:sz w:val="24"/>
          <w:szCs w:val="24"/>
        </w:rPr>
        <w:t>símbolos</w:t>
      </w:r>
      <w:r w:rsidR="00996F3A" w:rsidRPr="00CE4CFB">
        <w:rPr>
          <w:rFonts w:ascii="Arial" w:hAnsi="Arial" w:cs="Arial"/>
          <w:sz w:val="24"/>
          <w:szCs w:val="24"/>
        </w:rPr>
        <w:t xml:space="preserve"> que configuran los </w:t>
      </w:r>
      <w:r w:rsidR="00996F3A" w:rsidRPr="00CE4CFB">
        <w:rPr>
          <w:rFonts w:ascii="Arial" w:hAnsi="Arial" w:cs="Arial"/>
          <w:iCs/>
          <w:sz w:val="24"/>
          <w:szCs w:val="24"/>
        </w:rPr>
        <w:t>referentes identitarios</w:t>
      </w:r>
      <w:r w:rsidR="00996F3A" w:rsidRPr="00CE4CFB">
        <w:rPr>
          <w:rFonts w:ascii="Arial" w:hAnsi="Arial" w:cs="Arial"/>
          <w:sz w:val="24"/>
          <w:szCs w:val="24"/>
        </w:rPr>
        <w:t xml:space="preserve"> de las </w:t>
      </w:r>
      <w:r w:rsidR="00996F3A" w:rsidRPr="00CE4CFB">
        <w:rPr>
          <w:rFonts w:ascii="Arial" w:hAnsi="Arial" w:cs="Arial"/>
          <w:iCs/>
          <w:sz w:val="24"/>
          <w:szCs w:val="24"/>
        </w:rPr>
        <w:t>estructuras sociales</w:t>
      </w:r>
      <w:r w:rsidR="00996F3A" w:rsidRPr="00CE4CFB">
        <w:rPr>
          <w:rFonts w:ascii="Arial" w:hAnsi="Arial" w:cs="Arial"/>
          <w:sz w:val="24"/>
          <w:szCs w:val="24"/>
        </w:rPr>
        <w:t xml:space="preserve">, en función a unos </w:t>
      </w:r>
      <w:r w:rsidR="00996F3A" w:rsidRPr="00CE4CFB">
        <w:rPr>
          <w:rFonts w:ascii="Arial" w:hAnsi="Arial" w:cs="Arial"/>
          <w:iCs/>
          <w:sz w:val="24"/>
          <w:szCs w:val="24"/>
        </w:rPr>
        <w:t xml:space="preserve">valores </w:t>
      </w:r>
      <w:r w:rsidR="00996F3A" w:rsidRPr="00CE4CFB">
        <w:rPr>
          <w:rFonts w:ascii="Arial" w:hAnsi="Arial" w:cs="Arial"/>
          <w:sz w:val="24"/>
          <w:szCs w:val="24"/>
        </w:rPr>
        <w:t xml:space="preserve">mayoritariamente </w:t>
      </w:r>
      <w:r w:rsidR="00996F3A" w:rsidRPr="00CE4CFB">
        <w:rPr>
          <w:rFonts w:ascii="Arial" w:hAnsi="Arial" w:cs="Arial"/>
          <w:iCs/>
          <w:sz w:val="24"/>
          <w:szCs w:val="24"/>
        </w:rPr>
        <w:t>asumidos y legitimados</w:t>
      </w:r>
      <w:r w:rsidR="00996F3A" w:rsidRPr="00CE4CFB">
        <w:rPr>
          <w:rFonts w:ascii="Arial" w:hAnsi="Arial" w:cs="Arial"/>
          <w:sz w:val="24"/>
          <w:szCs w:val="24"/>
        </w:rPr>
        <w:t xml:space="preserve"> por ellas, representando los aspectos culturales relevantes del pasado y del presente, articulándose de esta forma como </w:t>
      </w:r>
      <w:r w:rsidR="00996F3A" w:rsidRPr="00CE4CFB">
        <w:rPr>
          <w:rFonts w:ascii="Arial" w:hAnsi="Arial" w:cs="Arial"/>
          <w:iCs/>
          <w:sz w:val="24"/>
          <w:szCs w:val="24"/>
        </w:rPr>
        <w:t xml:space="preserve">fuente </w:t>
      </w:r>
      <w:r w:rsidR="00996F3A" w:rsidRPr="00CE4CFB">
        <w:rPr>
          <w:rFonts w:ascii="Arial" w:hAnsi="Arial" w:cs="Arial"/>
          <w:sz w:val="24"/>
          <w:szCs w:val="24"/>
        </w:rPr>
        <w:t xml:space="preserve">básica para el conocimiento social, a través de su </w:t>
      </w:r>
      <w:r w:rsidR="00996F3A" w:rsidRPr="00CE4CFB">
        <w:rPr>
          <w:rFonts w:ascii="Arial" w:hAnsi="Arial" w:cs="Arial"/>
          <w:iCs/>
          <w:sz w:val="24"/>
          <w:szCs w:val="24"/>
        </w:rPr>
        <w:t xml:space="preserve">interpretación </w:t>
      </w:r>
      <w:r w:rsidR="00996F3A" w:rsidRPr="00CE4CFB">
        <w:rPr>
          <w:rFonts w:ascii="Arial" w:hAnsi="Arial" w:cs="Arial"/>
          <w:sz w:val="24"/>
          <w:szCs w:val="24"/>
        </w:rPr>
        <w:t xml:space="preserve">desde una perspectiva </w:t>
      </w:r>
      <w:r w:rsidR="00996F3A" w:rsidRPr="00CE4CFB">
        <w:rPr>
          <w:rFonts w:ascii="Arial" w:hAnsi="Arial" w:cs="Arial"/>
          <w:iCs/>
          <w:sz w:val="24"/>
          <w:szCs w:val="24"/>
        </w:rPr>
        <w:t>holística</w:t>
      </w:r>
      <w:r w:rsidR="00996F3A" w:rsidRPr="00CE4CFB">
        <w:rPr>
          <w:rFonts w:ascii="Arial" w:hAnsi="Arial" w:cs="Arial"/>
          <w:sz w:val="24"/>
          <w:szCs w:val="24"/>
        </w:rPr>
        <w:t>.</w:t>
      </w:r>
      <w:r w:rsidRPr="00CE4CFB">
        <w:rPr>
          <w:rFonts w:ascii="Arial" w:hAnsi="Arial" w:cs="Arial"/>
          <w:sz w:val="24"/>
          <w:szCs w:val="24"/>
        </w:rPr>
        <w:t xml:space="preserve"> (p</w:t>
      </w:r>
      <w:r w:rsidR="002F4722">
        <w:rPr>
          <w:rFonts w:ascii="Arial" w:hAnsi="Arial" w:cs="Arial"/>
          <w:sz w:val="24"/>
          <w:szCs w:val="24"/>
        </w:rPr>
        <w:t>.</w:t>
      </w:r>
      <w:r w:rsidRPr="00CE4CFB">
        <w:rPr>
          <w:rFonts w:ascii="Arial" w:hAnsi="Arial" w:cs="Arial"/>
          <w:sz w:val="24"/>
          <w:szCs w:val="24"/>
        </w:rPr>
        <w:t xml:space="preserve"> 2)</w:t>
      </w:r>
    </w:p>
    <w:p w:rsidR="002513E6" w:rsidRDefault="002513E6" w:rsidP="00840B4C">
      <w:pPr>
        <w:jc w:val="both"/>
        <w:rPr>
          <w:rFonts w:ascii="Arial" w:hAnsi="Arial" w:cs="Arial"/>
          <w:sz w:val="20"/>
          <w:szCs w:val="20"/>
        </w:rPr>
      </w:pPr>
    </w:p>
    <w:p w:rsidR="00684A09" w:rsidRDefault="00070475" w:rsidP="00840B4C">
      <w:pPr>
        <w:spacing w:after="0" w:line="360" w:lineRule="auto"/>
        <w:jc w:val="both"/>
        <w:rPr>
          <w:rFonts w:ascii="Arial" w:hAnsi="Arial" w:cs="Arial"/>
          <w:sz w:val="24"/>
          <w:szCs w:val="24"/>
        </w:rPr>
      </w:pPr>
      <w:r>
        <w:rPr>
          <w:rFonts w:ascii="Arial" w:hAnsi="Arial" w:cs="Arial"/>
          <w:sz w:val="24"/>
          <w:szCs w:val="24"/>
        </w:rPr>
        <w:t xml:space="preserve">Dentro de este contexto </w:t>
      </w:r>
      <w:r w:rsidR="00D47BA9">
        <w:rPr>
          <w:rFonts w:ascii="Arial" w:hAnsi="Arial" w:cs="Arial"/>
          <w:sz w:val="24"/>
          <w:szCs w:val="24"/>
        </w:rPr>
        <w:t>el patrimonio histórico</w:t>
      </w:r>
      <w:r w:rsidR="00601D20">
        <w:rPr>
          <w:rFonts w:ascii="Arial" w:hAnsi="Arial" w:cs="Arial"/>
          <w:sz w:val="24"/>
          <w:szCs w:val="24"/>
        </w:rPr>
        <w:t xml:space="preserve"> relacionado con las ciencias sociales</w:t>
      </w:r>
      <w:r w:rsidR="00D47BA9">
        <w:rPr>
          <w:rFonts w:ascii="Arial" w:hAnsi="Arial" w:cs="Arial"/>
          <w:sz w:val="24"/>
          <w:szCs w:val="24"/>
        </w:rPr>
        <w:t>, nos lleva a un conjunto de elementos Geohistorico</w:t>
      </w:r>
      <w:r w:rsidR="00601D20">
        <w:rPr>
          <w:rFonts w:ascii="Arial" w:hAnsi="Arial" w:cs="Arial"/>
          <w:sz w:val="24"/>
          <w:szCs w:val="24"/>
        </w:rPr>
        <w:t>s</w:t>
      </w:r>
      <w:r w:rsidR="007A14AD">
        <w:rPr>
          <w:rFonts w:ascii="Arial" w:hAnsi="Arial" w:cs="Arial"/>
          <w:sz w:val="24"/>
          <w:szCs w:val="24"/>
        </w:rPr>
        <w:t xml:space="preserve"> que permiten al hombre</w:t>
      </w:r>
      <w:r w:rsidR="00601D20">
        <w:rPr>
          <w:rFonts w:ascii="Arial" w:hAnsi="Arial" w:cs="Arial"/>
          <w:sz w:val="24"/>
          <w:szCs w:val="24"/>
        </w:rPr>
        <w:t xml:space="preserve"> identificarse con su ambiente</w:t>
      </w:r>
      <w:r w:rsidR="00D47BA9">
        <w:rPr>
          <w:rFonts w:ascii="Arial" w:hAnsi="Arial" w:cs="Arial"/>
          <w:sz w:val="24"/>
          <w:szCs w:val="24"/>
        </w:rPr>
        <w:t>, valorar los aspectos culturales,</w:t>
      </w:r>
      <w:r w:rsidR="007A14AD">
        <w:rPr>
          <w:rFonts w:ascii="Arial" w:hAnsi="Arial" w:cs="Arial"/>
          <w:sz w:val="24"/>
          <w:szCs w:val="24"/>
        </w:rPr>
        <w:t xml:space="preserve"> </w:t>
      </w:r>
      <w:r w:rsidR="00601D20">
        <w:rPr>
          <w:rFonts w:ascii="Arial" w:hAnsi="Arial" w:cs="Arial"/>
          <w:sz w:val="24"/>
          <w:szCs w:val="24"/>
        </w:rPr>
        <w:t>interpretar todo lo que está a su alrededor, tener conocimiento de los</w:t>
      </w:r>
      <w:r w:rsidR="00D47BA9">
        <w:rPr>
          <w:rFonts w:ascii="Arial" w:hAnsi="Arial" w:cs="Arial"/>
          <w:sz w:val="24"/>
          <w:szCs w:val="24"/>
        </w:rPr>
        <w:t xml:space="preserve"> </w:t>
      </w:r>
      <w:r w:rsidR="007A14AD">
        <w:rPr>
          <w:rFonts w:ascii="Arial" w:hAnsi="Arial" w:cs="Arial"/>
          <w:sz w:val="24"/>
          <w:szCs w:val="24"/>
        </w:rPr>
        <w:t>hallazgo</w:t>
      </w:r>
      <w:r w:rsidR="00601D20">
        <w:rPr>
          <w:rFonts w:ascii="Arial" w:hAnsi="Arial" w:cs="Arial"/>
          <w:sz w:val="24"/>
          <w:szCs w:val="24"/>
        </w:rPr>
        <w:t>s</w:t>
      </w:r>
      <w:r w:rsidR="00D47BA9">
        <w:rPr>
          <w:rFonts w:ascii="Arial" w:hAnsi="Arial" w:cs="Arial"/>
          <w:sz w:val="24"/>
          <w:szCs w:val="24"/>
        </w:rPr>
        <w:t xml:space="preserve"> del patrimonio histórico</w:t>
      </w:r>
      <w:r w:rsidR="00195FF1">
        <w:rPr>
          <w:rFonts w:ascii="Arial" w:hAnsi="Arial" w:cs="Arial"/>
          <w:sz w:val="24"/>
          <w:szCs w:val="24"/>
        </w:rPr>
        <w:t>,</w:t>
      </w:r>
      <w:r w:rsidR="00D47BA9">
        <w:rPr>
          <w:rFonts w:ascii="Arial" w:hAnsi="Arial" w:cs="Arial"/>
          <w:sz w:val="24"/>
          <w:szCs w:val="24"/>
        </w:rPr>
        <w:t xml:space="preserve"> </w:t>
      </w:r>
      <w:r w:rsidR="00601D20">
        <w:rPr>
          <w:rFonts w:ascii="Arial" w:hAnsi="Arial" w:cs="Arial"/>
          <w:sz w:val="24"/>
          <w:szCs w:val="24"/>
        </w:rPr>
        <w:t>como</w:t>
      </w:r>
      <w:r w:rsidR="00D47BA9">
        <w:rPr>
          <w:rFonts w:ascii="Arial" w:hAnsi="Arial" w:cs="Arial"/>
          <w:sz w:val="24"/>
          <w:szCs w:val="24"/>
        </w:rPr>
        <w:t xml:space="preserve"> valor </w:t>
      </w:r>
      <w:r w:rsidR="007A14AD">
        <w:rPr>
          <w:rFonts w:ascii="Arial" w:hAnsi="Arial" w:cs="Arial"/>
          <w:sz w:val="24"/>
          <w:szCs w:val="24"/>
        </w:rPr>
        <w:t>simbólico,</w:t>
      </w:r>
      <w:r w:rsidR="00D47BA9">
        <w:rPr>
          <w:rFonts w:ascii="Arial" w:hAnsi="Arial" w:cs="Arial"/>
          <w:sz w:val="24"/>
          <w:szCs w:val="24"/>
        </w:rPr>
        <w:t xml:space="preserve"> </w:t>
      </w:r>
      <w:r w:rsidR="00601D20">
        <w:rPr>
          <w:rFonts w:ascii="Arial" w:hAnsi="Arial" w:cs="Arial"/>
          <w:sz w:val="24"/>
          <w:szCs w:val="24"/>
        </w:rPr>
        <w:t xml:space="preserve">determinado </w:t>
      </w:r>
      <w:r>
        <w:rPr>
          <w:rFonts w:ascii="Arial" w:hAnsi="Arial" w:cs="Arial"/>
          <w:sz w:val="24"/>
          <w:szCs w:val="24"/>
        </w:rPr>
        <w:t xml:space="preserve">por medio </w:t>
      </w:r>
      <w:r w:rsidR="00601D20">
        <w:rPr>
          <w:rFonts w:ascii="Arial" w:hAnsi="Arial" w:cs="Arial"/>
          <w:sz w:val="24"/>
          <w:szCs w:val="24"/>
        </w:rPr>
        <w:t>de la historia</w:t>
      </w:r>
      <w:r w:rsidR="00195FF1">
        <w:rPr>
          <w:rFonts w:ascii="Arial" w:hAnsi="Arial" w:cs="Arial"/>
          <w:sz w:val="24"/>
          <w:szCs w:val="24"/>
        </w:rPr>
        <w:t xml:space="preserve">, cada uno de estos conjuntos llevan a realizar actividades en pro </w:t>
      </w:r>
      <w:r w:rsidR="003A40E6">
        <w:rPr>
          <w:rFonts w:ascii="Arial" w:hAnsi="Arial" w:cs="Arial"/>
          <w:sz w:val="24"/>
          <w:szCs w:val="24"/>
        </w:rPr>
        <w:t>de preservarlos, difundirlos y definirlos, aunque estos bienes reunidos por la historia no pertenecen realmente a todos, aunque así lo parezca, existe en gran medida un</w:t>
      </w:r>
      <w:r w:rsidR="004073B5">
        <w:rPr>
          <w:rFonts w:ascii="Arial" w:hAnsi="Arial" w:cs="Arial"/>
          <w:sz w:val="24"/>
          <w:szCs w:val="24"/>
        </w:rPr>
        <w:t xml:space="preserve">a desmotivación y </w:t>
      </w:r>
      <w:r w:rsidR="003A40E6">
        <w:rPr>
          <w:rFonts w:ascii="Arial" w:hAnsi="Arial" w:cs="Arial"/>
          <w:sz w:val="24"/>
          <w:szCs w:val="24"/>
        </w:rPr>
        <w:t xml:space="preserve"> deterioro de los recursos cu</w:t>
      </w:r>
      <w:r w:rsidR="00A84138">
        <w:rPr>
          <w:rFonts w:ascii="Arial" w:hAnsi="Arial" w:cs="Arial"/>
          <w:sz w:val="24"/>
          <w:szCs w:val="24"/>
        </w:rPr>
        <w:t>l</w:t>
      </w:r>
      <w:r>
        <w:rPr>
          <w:rFonts w:ascii="Arial" w:hAnsi="Arial" w:cs="Arial"/>
          <w:sz w:val="24"/>
          <w:szCs w:val="24"/>
        </w:rPr>
        <w:t>turales causados por el hombre, s</w:t>
      </w:r>
      <w:r w:rsidR="005766F0">
        <w:rPr>
          <w:rFonts w:ascii="Arial" w:hAnsi="Arial" w:cs="Arial"/>
          <w:sz w:val="24"/>
          <w:szCs w:val="24"/>
        </w:rPr>
        <w:t>egún C</w:t>
      </w:r>
      <w:r w:rsidR="00684A09">
        <w:rPr>
          <w:rFonts w:ascii="Arial" w:hAnsi="Arial" w:cs="Arial"/>
          <w:sz w:val="24"/>
          <w:szCs w:val="24"/>
        </w:rPr>
        <w:t xml:space="preserve">ontreras (2011) </w:t>
      </w:r>
    </w:p>
    <w:p w:rsidR="002C4E45" w:rsidRPr="00684A09" w:rsidRDefault="002C4E45" w:rsidP="002C4E45">
      <w:pPr>
        <w:spacing w:after="0" w:line="360" w:lineRule="auto"/>
        <w:jc w:val="both"/>
        <w:rPr>
          <w:rFonts w:ascii="Arial" w:hAnsi="Arial" w:cs="Arial"/>
          <w:sz w:val="24"/>
          <w:szCs w:val="24"/>
        </w:rPr>
      </w:pPr>
    </w:p>
    <w:p w:rsidR="00684A09" w:rsidRDefault="00684A09" w:rsidP="002F4722">
      <w:pPr>
        <w:spacing w:after="0"/>
        <w:ind w:left="567" w:right="567"/>
        <w:jc w:val="both"/>
        <w:rPr>
          <w:rFonts w:ascii="Arial" w:hAnsi="Arial" w:cs="Arial"/>
          <w:sz w:val="24"/>
          <w:szCs w:val="24"/>
        </w:rPr>
      </w:pPr>
      <w:r w:rsidRPr="00CE4CFB">
        <w:rPr>
          <w:rFonts w:ascii="Arial" w:hAnsi="Arial" w:cs="Arial"/>
          <w:sz w:val="24"/>
          <w:szCs w:val="24"/>
        </w:rPr>
        <w:t>Siempre aparece como más importante el interés económico de maximizar los beneficios, que la adopción de medidas concretas de salvaguarda de los diversos componentes que integran el patrimonio histórico-cultural. Considerando esto el desarrollo sustentable propone estrategias diversificadas que permitan mejorar la realidad social, política, económica y ambiental específica de cada lugar. Así el turismo, como uno de sus ejes de acción, propuesto para algunas comunidades, puede preservar o revalorizar elementos patrimoniales. (p</w:t>
      </w:r>
      <w:r w:rsidR="002F4722">
        <w:rPr>
          <w:rFonts w:ascii="Arial" w:hAnsi="Arial" w:cs="Arial"/>
          <w:sz w:val="24"/>
          <w:szCs w:val="24"/>
        </w:rPr>
        <w:t>.</w:t>
      </w:r>
      <w:r w:rsidRPr="00CE4CFB">
        <w:rPr>
          <w:rFonts w:ascii="Arial" w:hAnsi="Arial" w:cs="Arial"/>
          <w:sz w:val="24"/>
          <w:szCs w:val="24"/>
        </w:rPr>
        <w:t xml:space="preserve"> 1)</w:t>
      </w:r>
    </w:p>
    <w:p w:rsidR="002F4722" w:rsidRDefault="002F4722" w:rsidP="002F4722">
      <w:pPr>
        <w:spacing w:after="0"/>
        <w:ind w:left="567" w:right="567"/>
        <w:jc w:val="both"/>
        <w:rPr>
          <w:rFonts w:ascii="Arial" w:hAnsi="Arial" w:cs="Arial"/>
          <w:sz w:val="24"/>
          <w:szCs w:val="24"/>
        </w:rPr>
      </w:pPr>
    </w:p>
    <w:p w:rsidR="002513E6" w:rsidRDefault="00A84138" w:rsidP="002C4E45">
      <w:pPr>
        <w:spacing w:after="0" w:line="360" w:lineRule="auto"/>
        <w:jc w:val="both"/>
        <w:rPr>
          <w:rFonts w:ascii="Arial" w:hAnsi="Arial" w:cs="Arial"/>
          <w:sz w:val="24"/>
          <w:szCs w:val="24"/>
        </w:rPr>
      </w:pPr>
      <w:r>
        <w:rPr>
          <w:rFonts w:ascii="Arial" w:hAnsi="Arial" w:cs="Arial"/>
          <w:sz w:val="24"/>
          <w:szCs w:val="24"/>
        </w:rPr>
        <w:t xml:space="preserve">El autor desea expresar </w:t>
      </w:r>
      <w:r w:rsidR="00921134">
        <w:rPr>
          <w:rFonts w:ascii="Arial" w:hAnsi="Arial" w:cs="Arial"/>
          <w:sz w:val="24"/>
          <w:szCs w:val="24"/>
        </w:rPr>
        <w:t>el modo en que</w:t>
      </w:r>
      <w:r w:rsidR="007E043A">
        <w:rPr>
          <w:rFonts w:ascii="Arial" w:hAnsi="Arial" w:cs="Arial"/>
          <w:sz w:val="24"/>
          <w:szCs w:val="24"/>
        </w:rPr>
        <w:t xml:space="preserve"> las personas toman el patrimonio histórico cultural </w:t>
      </w:r>
      <w:r w:rsidR="00C205A5">
        <w:rPr>
          <w:rFonts w:ascii="Arial" w:hAnsi="Arial" w:cs="Arial"/>
          <w:sz w:val="24"/>
          <w:szCs w:val="24"/>
        </w:rPr>
        <w:t>como</w:t>
      </w:r>
      <w:r w:rsidR="00684A09" w:rsidRPr="00684A09">
        <w:rPr>
          <w:rFonts w:ascii="Arial" w:hAnsi="Arial" w:cs="Arial"/>
          <w:sz w:val="24"/>
          <w:szCs w:val="24"/>
        </w:rPr>
        <w:t xml:space="preserve"> turismo </w:t>
      </w:r>
      <w:r w:rsidR="00C205A5">
        <w:rPr>
          <w:rFonts w:ascii="Arial" w:hAnsi="Arial" w:cs="Arial"/>
          <w:sz w:val="24"/>
          <w:szCs w:val="24"/>
        </w:rPr>
        <w:t>para crear nuevas estrategias y formas</w:t>
      </w:r>
      <w:r w:rsidR="00684A09" w:rsidRPr="00684A09">
        <w:rPr>
          <w:rFonts w:ascii="Arial" w:hAnsi="Arial" w:cs="Arial"/>
          <w:sz w:val="24"/>
          <w:szCs w:val="24"/>
        </w:rPr>
        <w:t xml:space="preserve"> </w:t>
      </w:r>
      <w:r w:rsidR="00684A09" w:rsidRPr="00684A09">
        <w:rPr>
          <w:rFonts w:ascii="Arial" w:hAnsi="Arial" w:cs="Arial"/>
          <w:sz w:val="24"/>
          <w:szCs w:val="24"/>
        </w:rPr>
        <w:lastRenderedPageBreak/>
        <w:t>sustentar la economía</w:t>
      </w:r>
      <w:r w:rsidR="00D05E76">
        <w:rPr>
          <w:rFonts w:ascii="Arial" w:hAnsi="Arial" w:cs="Arial"/>
          <w:sz w:val="24"/>
          <w:szCs w:val="24"/>
        </w:rPr>
        <w:t>,</w:t>
      </w:r>
      <w:r w:rsidR="00684A09" w:rsidRPr="00684A09">
        <w:rPr>
          <w:rFonts w:ascii="Arial" w:hAnsi="Arial" w:cs="Arial"/>
          <w:sz w:val="24"/>
          <w:szCs w:val="24"/>
        </w:rPr>
        <w:t xml:space="preserve"> </w:t>
      </w:r>
      <w:r w:rsidR="00C205A5">
        <w:rPr>
          <w:rFonts w:ascii="Arial" w:hAnsi="Arial" w:cs="Arial"/>
          <w:sz w:val="24"/>
          <w:szCs w:val="24"/>
        </w:rPr>
        <w:t xml:space="preserve">teniendo como objetivo </w:t>
      </w:r>
      <w:r w:rsidR="00684A09" w:rsidRPr="00684A09">
        <w:rPr>
          <w:rFonts w:ascii="Arial" w:hAnsi="Arial" w:cs="Arial"/>
          <w:sz w:val="24"/>
          <w:szCs w:val="24"/>
        </w:rPr>
        <w:t>permiti</w:t>
      </w:r>
      <w:r w:rsidR="00C205A5">
        <w:rPr>
          <w:rFonts w:ascii="Arial" w:hAnsi="Arial" w:cs="Arial"/>
          <w:sz w:val="24"/>
          <w:szCs w:val="24"/>
        </w:rPr>
        <w:t>r</w:t>
      </w:r>
      <w:r w:rsidR="00684A09" w:rsidRPr="00684A09">
        <w:rPr>
          <w:rFonts w:ascii="Arial" w:hAnsi="Arial" w:cs="Arial"/>
          <w:sz w:val="24"/>
          <w:szCs w:val="24"/>
        </w:rPr>
        <w:t xml:space="preserve"> </w:t>
      </w:r>
      <w:r w:rsidR="00C205A5">
        <w:rPr>
          <w:rFonts w:ascii="Arial" w:hAnsi="Arial" w:cs="Arial"/>
          <w:sz w:val="24"/>
          <w:szCs w:val="24"/>
        </w:rPr>
        <w:t>el mejoramiento de</w:t>
      </w:r>
      <w:r w:rsidR="00684A09" w:rsidRPr="00684A09">
        <w:rPr>
          <w:rFonts w:ascii="Arial" w:hAnsi="Arial" w:cs="Arial"/>
          <w:sz w:val="24"/>
          <w:szCs w:val="24"/>
        </w:rPr>
        <w:t xml:space="preserve"> la realidad social, política</w:t>
      </w:r>
      <w:r w:rsidR="002B4F9C">
        <w:rPr>
          <w:rFonts w:ascii="Arial" w:hAnsi="Arial" w:cs="Arial"/>
          <w:sz w:val="24"/>
          <w:szCs w:val="24"/>
        </w:rPr>
        <w:t xml:space="preserve"> y económica, esto ha traído como consecuencia el deterioro de los destinos tradicionales </w:t>
      </w:r>
      <w:r w:rsidR="00233331">
        <w:rPr>
          <w:rFonts w:ascii="Arial" w:hAnsi="Arial" w:cs="Arial"/>
          <w:sz w:val="24"/>
          <w:szCs w:val="24"/>
        </w:rPr>
        <w:t>ya que se les ha venido dando un uso indiscriminado</w:t>
      </w:r>
      <w:r w:rsidR="0042198C">
        <w:rPr>
          <w:rFonts w:ascii="Arial" w:hAnsi="Arial" w:cs="Arial"/>
          <w:sz w:val="24"/>
          <w:szCs w:val="24"/>
        </w:rPr>
        <w:t>,</w:t>
      </w:r>
      <w:r w:rsidR="00233331">
        <w:rPr>
          <w:rFonts w:ascii="Arial" w:hAnsi="Arial" w:cs="Arial"/>
          <w:sz w:val="24"/>
          <w:szCs w:val="24"/>
        </w:rPr>
        <w:t xml:space="preserve"> para </w:t>
      </w:r>
      <w:r w:rsidR="00684A09">
        <w:rPr>
          <w:rFonts w:ascii="Arial" w:hAnsi="Arial" w:cs="Arial"/>
          <w:sz w:val="24"/>
          <w:szCs w:val="24"/>
        </w:rPr>
        <w:t xml:space="preserve">que el turismo </w:t>
      </w:r>
      <w:r w:rsidR="00D05E76">
        <w:rPr>
          <w:rFonts w:ascii="Arial" w:hAnsi="Arial" w:cs="Arial"/>
          <w:sz w:val="24"/>
          <w:szCs w:val="24"/>
        </w:rPr>
        <w:t>trabaje con una bue</w:t>
      </w:r>
      <w:r w:rsidR="0042198C">
        <w:rPr>
          <w:rFonts w:ascii="Arial" w:hAnsi="Arial" w:cs="Arial"/>
          <w:sz w:val="24"/>
          <w:szCs w:val="24"/>
        </w:rPr>
        <w:t>na producción tiene que ser</w:t>
      </w:r>
      <w:r w:rsidR="00D05E76">
        <w:rPr>
          <w:rFonts w:ascii="Arial" w:hAnsi="Arial" w:cs="Arial"/>
          <w:sz w:val="24"/>
          <w:szCs w:val="24"/>
        </w:rPr>
        <w:t xml:space="preserve"> en </w:t>
      </w:r>
      <w:r w:rsidR="00233331">
        <w:rPr>
          <w:rFonts w:ascii="Arial" w:hAnsi="Arial" w:cs="Arial"/>
          <w:sz w:val="24"/>
          <w:szCs w:val="24"/>
        </w:rPr>
        <w:t>conjunto con la misma comunidad, tomando conciencia</w:t>
      </w:r>
      <w:r w:rsidR="0042198C">
        <w:rPr>
          <w:rFonts w:ascii="Arial" w:hAnsi="Arial" w:cs="Arial"/>
          <w:sz w:val="24"/>
          <w:szCs w:val="24"/>
        </w:rPr>
        <w:t xml:space="preserve"> de los espacios y que el</w:t>
      </w:r>
      <w:r w:rsidR="00233331">
        <w:rPr>
          <w:rFonts w:ascii="Arial" w:hAnsi="Arial" w:cs="Arial"/>
          <w:sz w:val="24"/>
          <w:szCs w:val="24"/>
        </w:rPr>
        <w:t xml:space="preserve"> uso no  les afecte, </w:t>
      </w:r>
      <w:r w:rsidR="00D05E76">
        <w:rPr>
          <w:rFonts w:ascii="Arial" w:hAnsi="Arial" w:cs="Arial"/>
          <w:sz w:val="24"/>
          <w:szCs w:val="24"/>
        </w:rPr>
        <w:t>así c</w:t>
      </w:r>
      <w:r w:rsidR="00D05E76" w:rsidRPr="00D05E76">
        <w:rPr>
          <w:rFonts w:ascii="Arial" w:hAnsi="Arial" w:cs="Arial"/>
          <w:sz w:val="24"/>
          <w:szCs w:val="24"/>
        </w:rPr>
        <w:t>ompetir con buena calidad de servicio</w:t>
      </w:r>
      <w:r w:rsidR="00070475">
        <w:rPr>
          <w:rFonts w:ascii="Arial" w:hAnsi="Arial" w:cs="Arial"/>
          <w:sz w:val="24"/>
          <w:szCs w:val="24"/>
        </w:rPr>
        <w:t>, de acuerdo con</w:t>
      </w:r>
      <w:r w:rsidR="005766F0">
        <w:rPr>
          <w:rFonts w:ascii="Arial" w:hAnsi="Arial" w:cs="Arial"/>
          <w:sz w:val="24"/>
          <w:szCs w:val="24"/>
        </w:rPr>
        <w:t xml:space="preserve"> C</w:t>
      </w:r>
      <w:r w:rsidR="00116B8E">
        <w:rPr>
          <w:rFonts w:ascii="Arial" w:hAnsi="Arial" w:cs="Arial"/>
          <w:sz w:val="24"/>
          <w:szCs w:val="24"/>
        </w:rPr>
        <w:t>anclini</w:t>
      </w:r>
      <w:r w:rsidR="004F0CB4">
        <w:rPr>
          <w:rFonts w:ascii="Arial" w:hAnsi="Arial" w:cs="Arial"/>
          <w:sz w:val="24"/>
          <w:szCs w:val="24"/>
        </w:rPr>
        <w:t xml:space="preserve"> (</w:t>
      </w:r>
      <w:r w:rsidR="004F0CB4" w:rsidRPr="004F0CB4">
        <w:rPr>
          <w:rFonts w:ascii="Arial" w:hAnsi="Arial" w:cs="Arial"/>
          <w:sz w:val="24"/>
          <w:szCs w:val="24"/>
        </w:rPr>
        <w:t>1990</w:t>
      </w:r>
      <w:r w:rsidR="004F0CB4">
        <w:rPr>
          <w:rFonts w:ascii="Arial" w:hAnsi="Arial" w:cs="Arial"/>
          <w:sz w:val="24"/>
          <w:szCs w:val="24"/>
        </w:rPr>
        <w:t>)</w:t>
      </w:r>
      <w:r w:rsidR="0013586A">
        <w:rPr>
          <w:rFonts w:ascii="Arial" w:hAnsi="Arial" w:cs="Arial"/>
          <w:sz w:val="24"/>
          <w:szCs w:val="24"/>
        </w:rPr>
        <w:t>:</w:t>
      </w:r>
    </w:p>
    <w:p w:rsidR="002C4E45" w:rsidRDefault="002C4E45" w:rsidP="002C4E45">
      <w:pPr>
        <w:spacing w:after="0" w:line="360" w:lineRule="auto"/>
        <w:jc w:val="both"/>
        <w:rPr>
          <w:rFonts w:ascii="Arial" w:hAnsi="Arial" w:cs="Arial"/>
          <w:sz w:val="24"/>
          <w:szCs w:val="24"/>
        </w:rPr>
      </w:pPr>
    </w:p>
    <w:p w:rsidR="004F0CB4" w:rsidRDefault="00116B8E" w:rsidP="002F4722">
      <w:pPr>
        <w:spacing w:after="0"/>
        <w:ind w:left="567" w:right="567"/>
        <w:jc w:val="both"/>
        <w:rPr>
          <w:rFonts w:ascii="Arial" w:hAnsi="Arial" w:cs="Arial"/>
          <w:sz w:val="24"/>
          <w:szCs w:val="24"/>
        </w:rPr>
      </w:pPr>
      <w:r w:rsidRPr="00CE4CFB">
        <w:rPr>
          <w:rFonts w:ascii="Arial" w:hAnsi="Arial" w:cs="Arial"/>
          <w:sz w:val="24"/>
          <w:szCs w:val="24"/>
        </w:rPr>
        <w:t>Las investigaciones sociológicas y antropológicas sobre las maneras en que se transmite el saber de cada sociedad a través de las escuelas y los museos, demuestran que diversos grupos se apropian en formas diferentes y desiguales de la herencia cultural</w:t>
      </w:r>
      <w:r w:rsidR="004F0CB4" w:rsidRPr="00CE4CFB">
        <w:rPr>
          <w:rFonts w:ascii="Arial" w:hAnsi="Arial" w:cs="Arial"/>
          <w:sz w:val="24"/>
          <w:szCs w:val="24"/>
        </w:rPr>
        <w:t>.</w:t>
      </w:r>
      <w:r w:rsidR="00641DF6" w:rsidRPr="00CE4CFB">
        <w:rPr>
          <w:rFonts w:ascii="Arial" w:hAnsi="Arial" w:cs="Arial"/>
          <w:sz w:val="24"/>
          <w:szCs w:val="24"/>
        </w:rPr>
        <w:t xml:space="preserve"> </w:t>
      </w:r>
      <w:r w:rsidR="004F0CB4" w:rsidRPr="00CE4CFB">
        <w:rPr>
          <w:rFonts w:ascii="Arial" w:hAnsi="Arial" w:cs="Arial"/>
          <w:sz w:val="24"/>
          <w:szCs w:val="24"/>
        </w:rPr>
        <w:t xml:space="preserve">(p </w:t>
      </w:r>
      <w:r w:rsidR="005766F0" w:rsidRPr="00CE4CFB">
        <w:rPr>
          <w:rFonts w:ascii="Arial" w:hAnsi="Arial" w:cs="Arial"/>
          <w:sz w:val="24"/>
          <w:szCs w:val="24"/>
        </w:rPr>
        <w:t>42)</w:t>
      </w:r>
    </w:p>
    <w:p w:rsidR="00CE4CFB" w:rsidRPr="00CE4CFB" w:rsidRDefault="00CE4CFB" w:rsidP="002C4E45">
      <w:pPr>
        <w:spacing w:after="0"/>
        <w:ind w:right="1417"/>
        <w:jc w:val="both"/>
        <w:rPr>
          <w:rFonts w:ascii="Arial" w:hAnsi="Arial" w:cs="Arial"/>
          <w:sz w:val="24"/>
          <w:szCs w:val="24"/>
        </w:rPr>
      </w:pPr>
    </w:p>
    <w:p w:rsidR="00641DF6" w:rsidRDefault="00641DF6" w:rsidP="002C4E45">
      <w:pPr>
        <w:spacing w:after="0" w:line="360" w:lineRule="auto"/>
        <w:jc w:val="both"/>
        <w:rPr>
          <w:rFonts w:ascii="Arial" w:hAnsi="Arial" w:cs="Arial"/>
          <w:sz w:val="24"/>
          <w:szCs w:val="24"/>
        </w:rPr>
      </w:pPr>
      <w:r w:rsidRPr="004F0CB4">
        <w:rPr>
          <w:rFonts w:ascii="Arial" w:hAnsi="Arial" w:cs="Arial"/>
          <w:sz w:val="24"/>
          <w:szCs w:val="24"/>
        </w:rPr>
        <w:t>Es</w:t>
      </w:r>
      <w:r w:rsidR="004F0CB4" w:rsidRPr="004F0CB4">
        <w:rPr>
          <w:rFonts w:ascii="Arial" w:hAnsi="Arial" w:cs="Arial"/>
          <w:sz w:val="24"/>
          <w:szCs w:val="24"/>
        </w:rPr>
        <w:t xml:space="preserve"> importante destacar el sentido de pertenencia que posee el patrimonio histórico en la formación ciudadana ya que permite identificarse y valorar la nación a la que pertenece.</w:t>
      </w:r>
      <w:r>
        <w:rPr>
          <w:rFonts w:ascii="Arial" w:hAnsi="Arial" w:cs="Arial"/>
          <w:sz w:val="24"/>
          <w:szCs w:val="24"/>
        </w:rPr>
        <w:t xml:space="preserve"> Es preciso educar para salvar y constituir nuevos valores</w:t>
      </w:r>
      <w:r w:rsidR="00AA5F6F">
        <w:rPr>
          <w:rFonts w:ascii="Arial" w:hAnsi="Arial" w:cs="Arial"/>
          <w:sz w:val="24"/>
          <w:szCs w:val="24"/>
        </w:rPr>
        <w:t xml:space="preserve"> sobre la importancia y normas de respeto</w:t>
      </w:r>
      <w:r>
        <w:rPr>
          <w:rFonts w:ascii="Arial" w:hAnsi="Arial" w:cs="Arial"/>
          <w:sz w:val="24"/>
          <w:szCs w:val="24"/>
        </w:rPr>
        <w:t>, porque quienes cuidan su identidad cultural son protectores y buenos directores de  cuyos bienes se enseñan, cuando la enseñanza se vuelve prospera la cultura se hace sostenible.</w:t>
      </w:r>
    </w:p>
    <w:p w:rsidR="005766F0" w:rsidRDefault="005255EA" w:rsidP="002C4E45">
      <w:pPr>
        <w:spacing w:after="0" w:line="360" w:lineRule="auto"/>
        <w:jc w:val="both"/>
        <w:rPr>
          <w:rFonts w:ascii="Arial" w:hAnsi="Arial" w:cs="Arial"/>
          <w:sz w:val="24"/>
          <w:szCs w:val="24"/>
        </w:rPr>
      </w:pPr>
      <w:r w:rsidRPr="005255EA">
        <w:rPr>
          <w:rFonts w:ascii="Arial" w:hAnsi="Arial" w:cs="Arial"/>
          <w:sz w:val="24"/>
          <w:szCs w:val="24"/>
        </w:rPr>
        <w:t>En Latinoamérica manifestaciones del patrimonio histórico pueden ser de tal envergadura que formen parte del patrimonio mundial, es decir, de toda la humanidad.</w:t>
      </w:r>
      <w:r w:rsidR="005766F0">
        <w:rPr>
          <w:rFonts w:ascii="Arial" w:hAnsi="Arial" w:cs="Arial"/>
          <w:sz w:val="24"/>
          <w:szCs w:val="24"/>
        </w:rPr>
        <w:t xml:space="preserve"> </w:t>
      </w:r>
      <w:r w:rsidR="005766F0" w:rsidRPr="005766F0">
        <w:rPr>
          <w:rFonts w:ascii="Arial" w:hAnsi="Arial" w:cs="Arial"/>
          <w:sz w:val="24"/>
          <w:szCs w:val="24"/>
        </w:rPr>
        <w:t>La conservación de este patrimonio también forma parte del cuidado del medio ambiente, ya que es la expresión de las realizaciones</w:t>
      </w:r>
      <w:r w:rsidR="002F4722">
        <w:rPr>
          <w:rFonts w:ascii="Arial" w:hAnsi="Arial" w:cs="Arial"/>
          <w:sz w:val="24"/>
          <w:szCs w:val="24"/>
        </w:rPr>
        <w:t xml:space="preserve"> </w:t>
      </w:r>
      <w:r w:rsidR="005766F0" w:rsidRPr="005766F0">
        <w:rPr>
          <w:rFonts w:ascii="Arial" w:hAnsi="Arial" w:cs="Arial"/>
          <w:sz w:val="24"/>
          <w:szCs w:val="24"/>
        </w:rPr>
        <w:t>humanas, a través de la histo</w:t>
      </w:r>
      <w:r w:rsidR="0042198C">
        <w:rPr>
          <w:rFonts w:ascii="Arial" w:hAnsi="Arial" w:cs="Arial"/>
          <w:sz w:val="24"/>
          <w:szCs w:val="24"/>
        </w:rPr>
        <w:t>ria, en un determinado lugar</w:t>
      </w:r>
      <w:r w:rsidR="005E22B7">
        <w:rPr>
          <w:rFonts w:ascii="Arial" w:hAnsi="Arial" w:cs="Arial"/>
          <w:sz w:val="24"/>
          <w:szCs w:val="24"/>
        </w:rPr>
        <w:t>, en este</w:t>
      </w:r>
      <w:r w:rsidR="00070475">
        <w:rPr>
          <w:rFonts w:ascii="Arial" w:hAnsi="Arial" w:cs="Arial"/>
          <w:sz w:val="24"/>
          <w:szCs w:val="24"/>
        </w:rPr>
        <w:t xml:space="preserve"> tópico </w:t>
      </w:r>
      <w:r w:rsidR="005766F0" w:rsidRPr="005766F0">
        <w:rPr>
          <w:rFonts w:ascii="Arial" w:hAnsi="Arial" w:cs="Arial"/>
          <w:sz w:val="24"/>
          <w:szCs w:val="24"/>
        </w:rPr>
        <w:t>S</w:t>
      </w:r>
      <w:r w:rsidR="00070475">
        <w:rPr>
          <w:rFonts w:ascii="Arial" w:hAnsi="Arial" w:cs="Arial"/>
          <w:sz w:val="24"/>
          <w:szCs w:val="24"/>
        </w:rPr>
        <w:t xml:space="preserve">ánchez (2012) comenta: </w:t>
      </w:r>
    </w:p>
    <w:p w:rsidR="0013586A" w:rsidRDefault="0013586A" w:rsidP="002F4722">
      <w:pPr>
        <w:spacing w:after="0"/>
        <w:ind w:left="567" w:right="567"/>
        <w:jc w:val="both"/>
        <w:rPr>
          <w:rFonts w:ascii="Arial" w:hAnsi="Arial" w:cs="Arial"/>
          <w:sz w:val="24"/>
          <w:szCs w:val="24"/>
        </w:rPr>
      </w:pPr>
    </w:p>
    <w:p w:rsidR="005766F0" w:rsidRDefault="00070475" w:rsidP="002F4722">
      <w:pPr>
        <w:spacing w:after="0"/>
        <w:ind w:left="567" w:right="567"/>
        <w:jc w:val="both"/>
        <w:rPr>
          <w:rFonts w:ascii="Arial" w:hAnsi="Arial" w:cs="Arial"/>
          <w:sz w:val="24"/>
          <w:szCs w:val="24"/>
        </w:rPr>
      </w:pPr>
      <w:r>
        <w:rPr>
          <w:rFonts w:ascii="Arial" w:hAnsi="Arial" w:cs="Arial"/>
          <w:sz w:val="24"/>
          <w:szCs w:val="24"/>
        </w:rPr>
        <w:t xml:space="preserve">Que el </w:t>
      </w:r>
      <w:r w:rsidR="005766F0" w:rsidRPr="005766F0">
        <w:rPr>
          <w:rFonts w:ascii="Arial" w:hAnsi="Arial" w:cs="Arial"/>
          <w:sz w:val="24"/>
          <w:szCs w:val="24"/>
        </w:rPr>
        <w:t xml:space="preserve"> Perú, por su larga historia y las numerosas culturas que se sucedieron en su territorio, es muy rico en manifestaciones del patrimonio histórico. Restos arqueológicos, lugares donde se realizaron hechos importantes, documentos, etc., son parte de este patrimonio. La legislación vigente en el país prevé la conservación de este patrimonio a través de las zonas </w:t>
      </w:r>
      <w:r w:rsidR="005766F0" w:rsidRPr="005766F0">
        <w:rPr>
          <w:rFonts w:ascii="Arial" w:hAnsi="Arial" w:cs="Arial"/>
          <w:sz w:val="24"/>
          <w:szCs w:val="24"/>
        </w:rPr>
        <w:lastRenderedPageBreak/>
        <w:t>arqueológicas, los santuarios históri</w:t>
      </w:r>
      <w:r w:rsidR="0013586A">
        <w:rPr>
          <w:rFonts w:ascii="Arial" w:hAnsi="Arial" w:cs="Arial"/>
          <w:sz w:val="24"/>
          <w:szCs w:val="24"/>
        </w:rPr>
        <w:t>cos y los monumentos históricos</w:t>
      </w:r>
      <w:r w:rsidR="004772C1">
        <w:rPr>
          <w:rFonts w:ascii="Arial" w:hAnsi="Arial" w:cs="Arial"/>
          <w:sz w:val="24"/>
          <w:szCs w:val="24"/>
        </w:rPr>
        <w:t xml:space="preserve"> </w:t>
      </w:r>
      <w:r w:rsidR="002F4722">
        <w:rPr>
          <w:rFonts w:ascii="Arial" w:hAnsi="Arial" w:cs="Arial"/>
          <w:sz w:val="24"/>
          <w:szCs w:val="24"/>
        </w:rPr>
        <w:t>(Documento en Línea).</w:t>
      </w:r>
    </w:p>
    <w:p w:rsidR="00140E76" w:rsidRDefault="00140E76" w:rsidP="002C4E45">
      <w:pPr>
        <w:spacing w:after="0" w:line="360" w:lineRule="auto"/>
        <w:jc w:val="both"/>
        <w:rPr>
          <w:rFonts w:ascii="Arial" w:hAnsi="Arial" w:cs="Arial"/>
          <w:sz w:val="24"/>
          <w:szCs w:val="24"/>
        </w:rPr>
      </w:pPr>
    </w:p>
    <w:p w:rsidR="00205835" w:rsidRDefault="0042198C" w:rsidP="002C4E45">
      <w:pPr>
        <w:spacing w:after="0" w:line="360" w:lineRule="auto"/>
        <w:jc w:val="both"/>
        <w:rPr>
          <w:rFonts w:ascii="Arial" w:hAnsi="Arial" w:cs="Arial"/>
          <w:sz w:val="24"/>
          <w:szCs w:val="24"/>
        </w:rPr>
      </w:pPr>
      <w:r>
        <w:rPr>
          <w:rFonts w:ascii="Arial" w:hAnsi="Arial" w:cs="Arial"/>
          <w:sz w:val="24"/>
          <w:szCs w:val="24"/>
        </w:rPr>
        <w:t xml:space="preserve">El patrimonio histórico cultural del Perú, así como del resto del mundo, forma parte de la memoria histórica de cada </w:t>
      </w:r>
      <w:r w:rsidR="00AA5F6F">
        <w:rPr>
          <w:rFonts w:ascii="Arial" w:hAnsi="Arial" w:cs="Arial"/>
          <w:sz w:val="24"/>
          <w:szCs w:val="24"/>
        </w:rPr>
        <w:t xml:space="preserve">nación, </w:t>
      </w:r>
      <w:r w:rsidR="00070475">
        <w:rPr>
          <w:rFonts w:ascii="Arial" w:hAnsi="Arial" w:cs="Arial"/>
          <w:sz w:val="24"/>
          <w:szCs w:val="24"/>
        </w:rPr>
        <w:t xml:space="preserve">su utilidad es de </w:t>
      </w:r>
      <w:r w:rsidR="00AA5F6F">
        <w:rPr>
          <w:rFonts w:ascii="Arial" w:hAnsi="Arial" w:cs="Arial"/>
          <w:sz w:val="24"/>
          <w:szCs w:val="24"/>
        </w:rPr>
        <w:t xml:space="preserve">todos los ciudadanos </w:t>
      </w:r>
      <w:r w:rsidR="00070475">
        <w:rPr>
          <w:rFonts w:ascii="Arial" w:hAnsi="Arial" w:cs="Arial"/>
          <w:sz w:val="24"/>
          <w:szCs w:val="24"/>
        </w:rPr>
        <w:t xml:space="preserve">identificándolos </w:t>
      </w:r>
      <w:r w:rsidR="00AA5F6F">
        <w:rPr>
          <w:rFonts w:ascii="Arial" w:hAnsi="Arial" w:cs="Arial"/>
          <w:sz w:val="24"/>
          <w:szCs w:val="24"/>
        </w:rPr>
        <w:t xml:space="preserve">con los aspectos culturales presentes en su entorno, motivando a la conservación, en algunos países está vigente en las leyes, </w:t>
      </w:r>
      <w:r w:rsidR="00840A55">
        <w:rPr>
          <w:rFonts w:ascii="Arial" w:hAnsi="Arial" w:cs="Arial"/>
          <w:sz w:val="24"/>
          <w:szCs w:val="24"/>
        </w:rPr>
        <w:t xml:space="preserve">las cuales </w:t>
      </w:r>
      <w:r w:rsidR="00AA5F6F">
        <w:rPr>
          <w:rFonts w:ascii="Arial" w:hAnsi="Arial" w:cs="Arial"/>
          <w:sz w:val="24"/>
          <w:szCs w:val="24"/>
        </w:rPr>
        <w:t>amparan la protección de dichos lugares</w:t>
      </w:r>
      <w:r w:rsidR="0018272D">
        <w:rPr>
          <w:rFonts w:ascii="Arial" w:hAnsi="Arial" w:cs="Arial"/>
          <w:sz w:val="24"/>
          <w:szCs w:val="24"/>
        </w:rPr>
        <w:t>,</w:t>
      </w:r>
      <w:r w:rsidR="00482BB3">
        <w:rPr>
          <w:rFonts w:ascii="Arial" w:hAnsi="Arial" w:cs="Arial"/>
          <w:sz w:val="24"/>
          <w:szCs w:val="24"/>
        </w:rPr>
        <w:t xml:space="preserve"> existen</w:t>
      </w:r>
      <w:r w:rsidR="00530E45">
        <w:rPr>
          <w:rFonts w:ascii="Arial" w:hAnsi="Arial" w:cs="Arial"/>
          <w:sz w:val="24"/>
          <w:szCs w:val="24"/>
        </w:rPr>
        <w:t xml:space="preserve"> países poseen patrimonios de mucha importancia y envergadura </w:t>
      </w:r>
      <w:r w:rsidR="00840A55">
        <w:rPr>
          <w:rFonts w:ascii="Arial" w:hAnsi="Arial" w:cs="Arial"/>
          <w:sz w:val="24"/>
          <w:szCs w:val="24"/>
        </w:rPr>
        <w:t xml:space="preserve">considerados como </w:t>
      </w:r>
      <w:r w:rsidR="00530E45">
        <w:rPr>
          <w:rFonts w:ascii="Arial" w:hAnsi="Arial" w:cs="Arial"/>
          <w:sz w:val="24"/>
          <w:szCs w:val="24"/>
        </w:rPr>
        <w:t>patrimonios mundial</w:t>
      </w:r>
      <w:r w:rsidR="00482BB3">
        <w:rPr>
          <w:rFonts w:ascii="Arial" w:hAnsi="Arial" w:cs="Arial"/>
          <w:sz w:val="24"/>
          <w:szCs w:val="24"/>
        </w:rPr>
        <w:t>,</w:t>
      </w:r>
      <w:r w:rsidR="00530E45">
        <w:rPr>
          <w:rFonts w:ascii="Arial" w:hAnsi="Arial" w:cs="Arial"/>
          <w:sz w:val="24"/>
          <w:szCs w:val="24"/>
        </w:rPr>
        <w:t xml:space="preserve"> es decir de toda la humanidad</w:t>
      </w:r>
      <w:r w:rsidR="00482BB3">
        <w:rPr>
          <w:rFonts w:ascii="Arial" w:hAnsi="Arial" w:cs="Arial"/>
          <w:sz w:val="24"/>
          <w:szCs w:val="24"/>
        </w:rPr>
        <w:t>, sin embargo</w:t>
      </w:r>
      <w:r w:rsidR="00840A55">
        <w:rPr>
          <w:rFonts w:ascii="Arial" w:hAnsi="Arial" w:cs="Arial"/>
          <w:sz w:val="24"/>
          <w:szCs w:val="24"/>
        </w:rPr>
        <w:t>,</w:t>
      </w:r>
      <w:r w:rsidR="00482BB3">
        <w:rPr>
          <w:rFonts w:ascii="Arial" w:hAnsi="Arial" w:cs="Arial"/>
          <w:sz w:val="24"/>
          <w:szCs w:val="24"/>
        </w:rPr>
        <w:t xml:space="preserve"> en el Perú existen algunos problemas que afectan al patrimonio histórico cultural como lo es huaqueo, robo, sacrílego, tráfico ilícito de bienes culturales, vandalismo.</w:t>
      </w:r>
    </w:p>
    <w:p w:rsidR="00B1657B" w:rsidRDefault="00B1657B" w:rsidP="002C4E45">
      <w:pPr>
        <w:spacing w:after="0" w:line="360" w:lineRule="auto"/>
        <w:jc w:val="both"/>
        <w:rPr>
          <w:rFonts w:ascii="Arial" w:hAnsi="Arial" w:cs="Arial"/>
          <w:sz w:val="24"/>
          <w:szCs w:val="24"/>
        </w:rPr>
      </w:pPr>
    </w:p>
    <w:p w:rsidR="00205835" w:rsidRDefault="00356923" w:rsidP="0013586A">
      <w:pPr>
        <w:spacing w:after="0" w:line="360" w:lineRule="auto"/>
        <w:jc w:val="both"/>
        <w:rPr>
          <w:rFonts w:ascii="Arial" w:hAnsi="Arial" w:cs="Arial"/>
          <w:sz w:val="24"/>
          <w:szCs w:val="24"/>
        </w:rPr>
      </w:pPr>
      <w:r w:rsidRPr="00356923">
        <w:rPr>
          <w:rFonts w:ascii="Arial" w:hAnsi="Arial" w:cs="Arial"/>
          <w:sz w:val="24"/>
          <w:szCs w:val="24"/>
        </w:rPr>
        <w:t>Otro país con gran variedad en cuanto Patrimonio Histórico Cultural es  Venezuela cuenta con una importante representación  de lugares que formaron parte de los acontecimientos de la lucha por la independencia, como son sus Museos, Teatros, Iglesias y Centros Culturales, innumerables Tradiciones y monumentos naturales así como también una gran variedad de artes rupestres sumado a un extraordinario aporte lingüístico, arquitectónico, de artes decorativas, p</w:t>
      </w:r>
      <w:r w:rsidR="00840A55">
        <w:rPr>
          <w:rFonts w:ascii="Arial" w:hAnsi="Arial" w:cs="Arial"/>
          <w:sz w:val="24"/>
          <w:szCs w:val="24"/>
        </w:rPr>
        <w:t>intura, orfebrería y mobiliario, Rodríguez (2004) destaca:</w:t>
      </w:r>
      <w:r w:rsidR="00205835" w:rsidRPr="00205835">
        <w:rPr>
          <w:rFonts w:ascii="Arial" w:hAnsi="Arial" w:cs="Arial"/>
          <w:sz w:val="24"/>
          <w:szCs w:val="24"/>
        </w:rPr>
        <w:t xml:space="preserve"> </w:t>
      </w:r>
      <w:r w:rsidR="0013586A">
        <w:rPr>
          <w:rFonts w:ascii="Arial" w:hAnsi="Arial" w:cs="Arial"/>
          <w:sz w:val="24"/>
          <w:szCs w:val="24"/>
        </w:rPr>
        <w:t>“E</w:t>
      </w:r>
      <w:r w:rsidR="00205835" w:rsidRPr="00205835">
        <w:rPr>
          <w:rFonts w:ascii="Arial" w:hAnsi="Arial" w:cs="Arial"/>
          <w:sz w:val="24"/>
          <w:szCs w:val="24"/>
        </w:rPr>
        <w:t xml:space="preserve">l censo del </w:t>
      </w:r>
      <w:r w:rsidR="0013586A">
        <w:rPr>
          <w:rFonts w:ascii="Arial" w:hAnsi="Arial" w:cs="Arial"/>
          <w:sz w:val="24"/>
          <w:szCs w:val="24"/>
        </w:rPr>
        <w:t xml:space="preserve">patrimonio cultural venezolano </w:t>
      </w:r>
      <w:r w:rsidR="00205835" w:rsidRPr="00205835">
        <w:rPr>
          <w:rFonts w:ascii="Arial" w:hAnsi="Arial" w:cs="Arial"/>
          <w:sz w:val="24"/>
          <w:szCs w:val="24"/>
        </w:rPr>
        <w:t xml:space="preserve">es el reconocimiento y registro, a lo largo y ancho del territorio nacional, de todas aquellas manifestaciones culturales que caracterizan al pueblo venezolano </w:t>
      </w:r>
      <w:r w:rsidR="0013586A">
        <w:rPr>
          <w:rFonts w:ascii="Arial" w:hAnsi="Arial" w:cs="Arial"/>
          <w:sz w:val="24"/>
          <w:szCs w:val="24"/>
        </w:rPr>
        <w:t>y tienen significación para él”</w:t>
      </w:r>
      <w:r w:rsidR="00205835" w:rsidRPr="00205835">
        <w:rPr>
          <w:rFonts w:ascii="Arial" w:hAnsi="Arial" w:cs="Arial"/>
          <w:sz w:val="24"/>
          <w:szCs w:val="24"/>
        </w:rPr>
        <w:t xml:space="preserve"> (p.31</w:t>
      </w:r>
      <w:r w:rsidR="002F4722">
        <w:rPr>
          <w:rFonts w:ascii="Arial" w:hAnsi="Arial" w:cs="Arial"/>
          <w:sz w:val="24"/>
          <w:szCs w:val="24"/>
        </w:rPr>
        <w:t>)</w:t>
      </w:r>
      <w:r w:rsidR="0013586A">
        <w:rPr>
          <w:rFonts w:ascii="Arial" w:hAnsi="Arial" w:cs="Arial"/>
          <w:sz w:val="24"/>
          <w:szCs w:val="24"/>
        </w:rPr>
        <w:t>.</w:t>
      </w:r>
    </w:p>
    <w:p w:rsidR="00205835" w:rsidRDefault="00205835" w:rsidP="00482BB3">
      <w:pPr>
        <w:ind w:right="1417"/>
        <w:jc w:val="both"/>
        <w:rPr>
          <w:rFonts w:ascii="Arial" w:hAnsi="Arial" w:cs="Arial"/>
          <w:sz w:val="24"/>
          <w:szCs w:val="24"/>
        </w:rPr>
      </w:pPr>
    </w:p>
    <w:p w:rsidR="000A6165" w:rsidRDefault="00074C74" w:rsidP="002C4E45">
      <w:pPr>
        <w:spacing w:after="0" w:line="360" w:lineRule="auto"/>
        <w:jc w:val="both"/>
        <w:rPr>
          <w:rFonts w:ascii="Arial" w:hAnsi="Arial" w:cs="Arial"/>
          <w:sz w:val="24"/>
          <w:szCs w:val="24"/>
        </w:rPr>
      </w:pPr>
      <w:r>
        <w:rPr>
          <w:rFonts w:ascii="Arial" w:hAnsi="Arial" w:cs="Arial"/>
          <w:sz w:val="24"/>
          <w:szCs w:val="24"/>
        </w:rPr>
        <w:t>Patrimonio</w:t>
      </w:r>
      <w:r w:rsidR="00F2315B">
        <w:rPr>
          <w:rFonts w:ascii="Arial" w:hAnsi="Arial" w:cs="Arial"/>
          <w:sz w:val="24"/>
          <w:szCs w:val="24"/>
        </w:rPr>
        <w:t xml:space="preserve"> histórico cultural a nivel nacional es reconocido por las manifestaciones </w:t>
      </w:r>
      <w:r>
        <w:rPr>
          <w:rFonts w:ascii="Arial" w:hAnsi="Arial" w:cs="Arial"/>
          <w:sz w:val="24"/>
          <w:szCs w:val="24"/>
        </w:rPr>
        <w:t>culturales presentes en cada estado, que poseen características materiales e inmateriales,</w:t>
      </w:r>
      <w:r w:rsidR="00F2315B">
        <w:rPr>
          <w:rFonts w:ascii="Arial" w:hAnsi="Arial" w:cs="Arial"/>
          <w:sz w:val="24"/>
          <w:szCs w:val="24"/>
        </w:rPr>
        <w:t xml:space="preserve"> </w:t>
      </w:r>
      <w:r>
        <w:rPr>
          <w:rFonts w:ascii="Arial" w:hAnsi="Arial" w:cs="Arial"/>
          <w:sz w:val="24"/>
          <w:szCs w:val="24"/>
        </w:rPr>
        <w:t>permitiendo que el venezolano</w:t>
      </w:r>
      <w:r w:rsidR="00F2315B">
        <w:rPr>
          <w:rFonts w:ascii="Arial" w:hAnsi="Arial" w:cs="Arial"/>
          <w:sz w:val="24"/>
          <w:szCs w:val="24"/>
        </w:rPr>
        <w:t xml:space="preserve"> </w:t>
      </w:r>
      <w:r>
        <w:rPr>
          <w:rFonts w:ascii="Arial" w:hAnsi="Arial" w:cs="Arial"/>
          <w:sz w:val="24"/>
          <w:szCs w:val="24"/>
        </w:rPr>
        <w:t>tenga</w:t>
      </w:r>
      <w:r w:rsidR="00F2315B">
        <w:rPr>
          <w:rFonts w:ascii="Arial" w:hAnsi="Arial" w:cs="Arial"/>
          <w:sz w:val="24"/>
          <w:szCs w:val="24"/>
        </w:rPr>
        <w:t xml:space="preserve"> la idea del significado de cada  acto cultural,</w:t>
      </w:r>
      <w:r>
        <w:rPr>
          <w:rFonts w:ascii="Arial" w:hAnsi="Arial" w:cs="Arial"/>
          <w:sz w:val="24"/>
          <w:szCs w:val="24"/>
        </w:rPr>
        <w:t xml:space="preserve"> es importante fortalecer </w:t>
      </w:r>
      <w:r>
        <w:rPr>
          <w:rFonts w:ascii="Arial" w:hAnsi="Arial" w:cs="Arial"/>
          <w:sz w:val="24"/>
          <w:szCs w:val="24"/>
        </w:rPr>
        <w:lastRenderedPageBreak/>
        <w:t>los vínculos con nuestras raíces</w:t>
      </w:r>
      <w:r w:rsidR="00F2315B">
        <w:rPr>
          <w:rFonts w:ascii="Arial" w:hAnsi="Arial" w:cs="Arial"/>
          <w:sz w:val="24"/>
          <w:szCs w:val="24"/>
        </w:rPr>
        <w:t xml:space="preserve"> </w:t>
      </w:r>
      <w:r>
        <w:rPr>
          <w:rFonts w:ascii="Arial" w:hAnsi="Arial" w:cs="Arial"/>
          <w:sz w:val="24"/>
          <w:szCs w:val="24"/>
        </w:rPr>
        <w:t xml:space="preserve">estimulando un </w:t>
      </w:r>
      <w:r w:rsidR="00F2315B">
        <w:rPr>
          <w:rFonts w:ascii="Arial" w:hAnsi="Arial" w:cs="Arial"/>
          <w:sz w:val="24"/>
          <w:szCs w:val="24"/>
        </w:rPr>
        <w:t>sentido de pertenencia</w:t>
      </w:r>
      <w:r w:rsidR="004D02E0">
        <w:rPr>
          <w:rFonts w:ascii="Arial" w:hAnsi="Arial" w:cs="Arial"/>
          <w:sz w:val="24"/>
          <w:szCs w:val="24"/>
        </w:rPr>
        <w:t xml:space="preserve"> es una forma de conocer lo que fuimos y lo que somos, cada estado Venezolano expresa la diversidad de patrimonio que lo caracteriza</w:t>
      </w:r>
      <w:r w:rsidR="00921134">
        <w:rPr>
          <w:rFonts w:ascii="Arial" w:hAnsi="Arial" w:cs="Arial"/>
          <w:sz w:val="24"/>
          <w:szCs w:val="24"/>
        </w:rPr>
        <w:t xml:space="preserve"> en este</w:t>
      </w:r>
      <w:r w:rsidR="004D02E0">
        <w:rPr>
          <w:rFonts w:ascii="Arial" w:hAnsi="Arial" w:cs="Arial"/>
          <w:sz w:val="24"/>
          <w:szCs w:val="24"/>
        </w:rPr>
        <w:t xml:space="preserve"> </w:t>
      </w:r>
      <w:r w:rsidR="004D02E0">
        <w:rPr>
          <w:rStyle w:val="estilo8"/>
          <w:rFonts w:ascii="Arial" w:hAnsi="Arial" w:cs="Arial"/>
          <w:sz w:val="24"/>
          <w:szCs w:val="24"/>
        </w:rPr>
        <w:t xml:space="preserve">caso podemos hacer mención al estado Zulia, </w:t>
      </w:r>
      <w:r w:rsidR="004D02E0" w:rsidRPr="00201BAE">
        <w:t xml:space="preserve"> </w:t>
      </w:r>
      <w:r w:rsidR="004D02E0">
        <w:rPr>
          <w:rStyle w:val="estilo8"/>
          <w:rFonts w:ascii="Arial" w:hAnsi="Arial" w:cs="Arial"/>
          <w:sz w:val="24"/>
          <w:szCs w:val="24"/>
        </w:rPr>
        <w:t>por su innumerables variedad de arte expresado en piedras, por parte de nuestros aborígenes con gran contenido simbólico,</w:t>
      </w:r>
      <w:r w:rsidR="004D02E0">
        <w:rPr>
          <w:rFonts w:ascii="Arial" w:hAnsi="Arial" w:cs="Arial"/>
          <w:sz w:val="24"/>
          <w:szCs w:val="24"/>
        </w:rPr>
        <w:t xml:space="preserve"> a</w:t>
      </w:r>
      <w:r w:rsidR="00E2030D" w:rsidRPr="00325051">
        <w:rPr>
          <w:rFonts w:ascii="Arial" w:hAnsi="Arial" w:cs="Arial"/>
          <w:sz w:val="24"/>
          <w:szCs w:val="24"/>
        </w:rPr>
        <w:t>l</w:t>
      </w:r>
      <w:r w:rsidR="00325051" w:rsidRPr="00325051">
        <w:rPr>
          <w:rFonts w:ascii="Arial" w:hAnsi="Arial" w:cs="Arial"/>
          <w:sz w:val="24"/>
          <w:szCs w:val="24"/>
        </w:rPr>
        <w:t xml:space="preserve"> igual que el estado Cojedes que posee como patrimonio histórico cultu</w:t>
      </w:r>
      <w:r w:rsidR="00840A55">
        <w:rPr>
          <w:rFonts w:ascii="Arial" w:hAnsi="Arial" w:cs="Arial"/>
          <w:sz w:val="24"/>
          <w:szCs w:val="24"/>
        </w:rPr>
        <w:t xml:space="preserve">ral una variedad de petroglifos, de acuerdo con </w:t>
      </w:r>
      <w:r w:rsidR="00921134">
        <w:rPr>
          <w:rFonts w:ascii="Arial" w:hAnsi="Arial" w:cs="Arial"/>
          <w:sz w:val="24"/>
          <w:szCs w:val="24"/>
        </w:rPr>
        <w:t xml:space="preserve"> </w:t>
      </w:r>
      <w:r w:rsidR="00921134" w:rsidRPr="00325051">
        <w:rPr>
          <w:rFonts w:ascii="Arial" w:hAnsi="Arial" w:cs="Arial"/>
          <w:sz w:val="24"/>
          <w:szCs w:val="24"/>
        </w:rPr>
        <w:t>Weber</w:t>
      </w:r>
      <w:r w:rsidR="00921134">
        <w:rPr>
          <w:rFonts w:ascii="Arial" w:hAnsi="Arial" w:cs="Arial"/>
          <w:sz w:val="24"/>
          <w:szCs w:val="24"/>
        </w:rPr>
        <w:t xml:space="preserve"> (1996)</w:t>
      </w:r>
    </w:p>
    <w:p w:rsidR="000A6165" w:rsidRDefault="000A6165" w:rsidP="002F4722">
      <w:pPr>
        <w:spacing w:after="0"/>
        <w:ind w:left="567" w:right="567"/>
        <w:jc w:val="both"/>
        <w:rPr>
          <w:rFonts w:ascii="Arial" w:hAnsi="Arial" w:cs="Arial"/>
          <w:sz w:val="24"/>
          <w:szCs w:val="24"/>
        </w:rPr>
      </w:pPr>
    </w:p>
    <w:p w:rsidR="00205835" w:rsidRDefault="004D02E0" w:rsidP="00BE618C">
      <w:pPr>
        <w:spacing w:after="0"/>
        <w:ind w:left="567" w:right="567"/>
        <w:jc w:val="both"/>
        <w:rPr>
          <w:rFonts w:ascii="Arial" w:hAnsi="Arial" w:cs="Arial"/>
          <w:sz w:val="24"/>
          <w:szCs w:val="24"/>
        </w:rPr>
      </w:pPr>
      <w:r>
        <w:rPr>
          <w:rFonts w:ascii="Arial" w:hAnsi="Arial" w:cs="Arial"/>
          <w:sz w:val="24"/>
          <w:szCs w:val="24"/>
        </w:rPr>
        <w:t>Los petroglifos de Cojedes c</w:t>
      </w:r>
      <w:r w:rsidR="00B364EC" w:rsidRPr="00325051">
        <w:rPr>
          <w:rFonts w:ascii="Arial" w:hAnsi="Arial" w:cs="Arial"/>
          <w:sz w:val="24"/>
          <w:szCs w:val="24"/>
        </w:rPr>
        <w:t>onstituyen</w:t>
      </w:r>
      <w:r w:rsidR="00325051" w:rsidRPr="00325051">
        <w:rPr>
          <w:rFonts w:ascii="Arial" w:hAnsi="Arial" w:cs="Arial"/>
          <w:sz w:val="24"/>
          <w:szCs w:val="24"/>
        </w:rPr>
        <w:t xml:space="preserve"> una de las manifestaciones más opulentas del arte rupestre en nuestro país</w:t>
      </w:r>
      <w:r w:rsidR="00B364EC">
        <w:rPr>
          <w:rFonts w:ascii="Arial" w:hAnsi="Arial" w:cs="Arial"/>
          <w:sz w:val="24"/>
          <w:szCs w:val="24"/>
        </w:rPr>
        <w:t xml:space="preserve">. </w:t>
      </w:r>
      <w:r w:rsidR="00B364EC" w:rsidRPr="00B364EC">
        <w:rPr>
          <w:rFonts w:ascii="Arial" w:hAnsi="Arial" w:cs="Arial"/>
          <w:sz w:val="24"/>
          <w:szCs w:val="24"/>
        </w:rPr>
        <w:t xml:space="preserve">Figuras geométricas, antropomórficas, zoomorfas y rostros deíficos que ponen en relieve la creatividad estética y simbólica del hombre pre-hispánico. </w:t>
      </w:r>
      <w:r w:rsidR="002F4722">
        <w:rPr>
          <w:rFonts w:ascii="Arial" w:hAnsi="Arial" w:cs="Arial"/>
          <w:sz w:val="24"/>
          <w:szCs w:val="24"/>
        </w:rPr>
        <w:t>(p</w:t>
      </w:r>
      <w:r w:rsidR="00325051">
        <w:rPr>
          <w:rFonts w:ascii="Arial" w:hAnsi="Arial" w:cs="Arial"/>
          <w:sz w:val="24"/>
          <w:szCs w:val="24"/>
        </w:rPr>
        <w:t>.</w:t>
      </w:r>
      <w:r w:rsidR="00B364EC">
        <w:rPr>
          <w:rFonts w:ascii="Arial" w:hAnsi="Arial" w:cs="Arial"/>
          <w:sz w:val="24"/>
          <w:szCs w:val="24"/>
        </w:rPr>
        <w:t xml:space="preserve"> 9</w:t>
      </w:r>
      <w:r w:rsidR="00325051">
        <w:rPr>
          <w:rFonts w:ascii="Arial" w:hAnsi="Arial" w:cs="Arial"/>
          <w:sz w:val="24"/>
          <w:szCs w:val="24"/>
        </w:rPr>
        <w:t>)</w:t>
      </w:r>
    </w:p>
    <w:p w:rsidR="00E2030D" w:rsidRDefault="00E2030D" w:rsidP="002C4E45">
      <w:pPr>
        <w:spacing w:after="0"/>
        <w:rPr>
          <w:rFonts w:ascii="Arial" w:hAnsi="Arial" w:cs="Arial"/>
          <w:sz w:val="24"/>
          <w:szCs w:val="24"/>
        </w:rPr>
      </w:pPr>
    </w:p>
    <w:p w:rsidR="00840A55" w:rsidRDefault="006C7FD7" w:rsidP="002C4E45">
      <w:pPr>
        <w:spacing w:after="0" w:line="360" w:lineRule="auto"/>
        <w:jc w:val="both"/>
        <w:rPr>
          <w:rStyle w:val="estilo8"/>
          <w:rFonts w:ascii="Arial" w:hAnsi="Arial" w:cs="Arial"/>
          <w:sz w:val="24"/>
          <w:szCs w:val="24"/>
        </w:rPr>
      </w:pPr>
      <w:r>
        <w:rPr>
          <w:rFonts w:ascii="Arial" w:hAnsi="Arial" w:cs="Arial"/>
          <w:sz w:val="24"/>
          <w:szCs w:val="24"/>
        </w:rPr>
        <w:t>Cojedes posee gran variedad de arte rupestre, algunos de estos han sido removidos de su sitios de origen para su conservación, estos petroglifos son particulares por su ubicación además despiertan la capacidad simbólica de los seres humanos en busca de su interpretación, por otra parte es necesario despertar el interés investigativo en cuanto a este arte</w:t>
      </w:r>
      <w:r w:rsidR="00591741">
        <w:rPr>
          <w:rFonts w:ascii="Arial" w:hAnsi="Arial" w:cs="Arial"/>
          <w:sz w:val="24"/>
          <w:szCs w:val="24"/>
        </w:rPr>
        <w:t>,</w:t>
      </w:r>
      <w:r>
        <w:rPr>
          <w:rFonts w:ascii="Arial" w:hAnsi="Arial" w:cs="Arial"/>
          <w:sz w:val="24"/>
          <w:szCs w:val="24"/>
        </w:rPr>
        <w:t xml:space="preserve"> que es orgullo para </w:t>
      </w:r>
      <w:r w:rsidR="00BE618C">
        <w:rPr>
          <w:rFonts w:ascii="Arial" w:hAnsi="Arial" w:cs="Arial"/>
          <w:sz w:val="24"/>
          <w:szCs w:val="24"/>
        </w:rPr>
        <w:t>el</w:t>
      </w:r>
      <w:r>
        <w:rPr>
          <w:rFonts w:ascii="Arial" w:hAnsi="Arial" w:cs="Arial"/>
          <w:sz w:val="24"/>
          <w:szCs w:val="24"/>
        </w:rPr>
        <w:t xml:space="preserve"> país y nos ay</w:t>
      </w:r>
      <w:r w:rsidR="00591741">
        <w:rPr>
          <w:rFonts w:ascii="Arial" w:hAnsi="Arial" w:cs="Arial"/>
          <w:sz w:val="24"/>
          <w:szCs w:val="24"/>
        </w:rPr>
        <w:t>uda a aumentar nuestra identidad</w:t>
      </w:r>
      <w:r w:rsidR="000A6165">
        <w:rPr>
          <w:rFonts w:ascii="Arial" w:hAnsi="Arial" w:cs="Arial"/>
          <w:sz w:val="24"/>
          <w:szCs w:val="24"/>
        </w:rPr>
        <w:t xml:space="preserve"> e</w:t>
      </w:r>
      <w:r w:rsidR="00591741">
        <w:rPr>
          <w:rStyle w:val="estilo8"/>
          <w:rFonts w:ascii="Arial" w:hAnsi="Arial" w:cs="Arial"/>
          <w:sz w:val="24"/>
          <w:szCs w:val="24"/>
        </w:rPr>
        <w:t xml:space="preserve"> importancia cultural que se mantiene viva, estas estaciones se mantienen ahí, como testimonio de nuestro valioso pasado cultural, reclamando con justicia su protección lo cual se hace necesario la convocatoria de iniciar el estudio, rescate y conservación de todo aquello que signifique o contenga alguna relación con </w:t>
      </w:r>
      <w:r w:rsidR="00BE618C">
        <w:rPr>
          <w:rStyle w:val="estilo8"/>
          <w:rFonts w:ascii="Arial" w:hAnsi="Arial" w:cs="Arial"/>
          <w:sz w:val="24"/>
          <w:szCs w:val="24"/>
        </w:rPr>
        <w:t>las</w:t>
      </w:r>
      <w:r w:rsidR="00591741">
        <w:rPr>
          <w:rStyle w:val="estilo8"/>
          <w:rFonts w:ascii="Arial" w:hAnsi="Arial" w:cs="Arial"/>
          <w:sz w:val="24"/>
          <w:szCs w:val="24"/>
        </w:rPr>
        <w:t xml:space="preserve"> culturas aborígenes ya que dichos testimonios constituyen la herencia histórica, no solamente de los Cojedeños o Venezolanos, sino que son propiedad del universo amerindio, y p</w:t>
      </w:r>
      <w:r w:rsidR="00840A55">
        <w:rPr>
          <w:rStyle w:val="estilo8"/>
          <w:rFonts w:ascii="Arial" w:hAnsi="Arial" w:cs="Arial"/>
          <w:sz w:val="24"/>
          <w:szCs w:val="24"/>
        </w:rPr>
        <w:t>or consiguiente de la humanidad.</w:t>
      </w:r>
    </w:p>
    <w:p w:rsidR="00840A55" w:rsidRDefault="00840A55" w:rsidP="002C4E45">
      <w:pPr>
        <w:spacing w:after="0" w:line="360" w:lineRule="auto"/>
        <w:jc w:val="both"/>
        <w:rPr>
          <w:rStyle w:val="estilo8"/>
          <w:rFonts w:ascii="Arial" w:hAnsi="Arial" w:cs="Arial"/>
          <w:sz w:val="24"/>
          <w:szCs w:val="24"/>
        </w:rPr>
      </w:pPr>
    </w:p>
    <w:p w:rsidR="00BE618C" w:rsidRDefault="00B02BD4" w:rsidP="002C4E45">
      <w:pPr>
        <w:spacing w:after="0" w:line="360" w:lineRule="auto"/>
        <w:jc w:val="both"/>
        <w:rPr>
          <w:rStyle w:val="estilo8"/>
          <w:rFonts w:ascii="Arial" w:hAnsi="Arial" w:cs="Arial"/>
          <w:color w:val="FF0000"/>
          <w:sz w:val="24"/>
          <w:szCs w:val="24"/>
        </w:rPr>
      </w:pPr>
      <w:r>
        <w:rPr>
          <w:rStyle w:val="estilo8"/>
          <w:rFonts w:ascii="Arial" w:hAnsi="Arial" w:cs="Arial"/>
          <w:sz w:val="24"/>
          <w:szCs w:val="24"/>
        </w:rPr>
        <w:t>L</w:t>
      </w:r>
      <w:r w:rsidR="00591741">
        <w:rPr>
          <w:rStyle w:val="estilo8"/>
          <w:rFonts w:ascii="Arial" w:hAnsi="Arial" w:cs="Arial"/>
          <w:sz w:val="24"/>
          <w:szCs w:val="24"/>
        </w:rPr>
        <w:t xml:space="preserve">os patrimonios históricos culturales son el conducto para vincular a la </w:t>
      </w:r>
      <w:r>
        <w:rPr>
          <w:rStyle w:val="estilo8"/>
          <w:rFonts w:ascii="Arial" w:hAnsi="Arial" w:cs="Arial"/>
          <w:sz w:val="24"/>
          <w:szCs w:val="24"/>
        </w:rPr>
        <w:t>gente con la</w:t>
      </w:r>
      <w:r w:rsidR="00591741">
        <w:rPr>
          <w:rStyle w:val="estilo8"/>
          <w:rFonts w:ascii="Arial" w:hAnsi="Arial" w:cs="Arial"/>
          <w:sz w:val="24"/>
          <w:szCs w:val="24"/>
        </w:rPr>
        <w:t xml:space="preserve"> historia,</w:t>
      </w:r>
      <w:r w:rsidR="00316291">
        <w:rPr>
          <w:rStyle w:val="estilo8"/>
          <w:rFonts w:ascii="Arial" w:hAnsi="Arial" w:cs="Arial"/>
          <w:sz w:val="24"/>
          <w:szCs w:val="24"/>
        </w:rPr>
        <w:t xml:space="preserve"> el municipio Tinaquillo es rico tradiciones y variedad de monumentos, naturales e históricos</w:t>
      </w:r>
      <w:r w:rsidR="0005330F">
        <w:rPr>
          <w:rStyle w:val="estilo8"/>
          <w:rFonts w:ascii="Arial" w:hAnsi="Arial" w:cs="Arial"/>
          <w:sz w:val="24"/>
          <w:szCs w:val="24"/>
        </w:rPr>
        <w:t xml:space="preserve">, </w:t>
      </w:r>
      <w:r w:rsidR="00316291">
        <w:rPr>
          <w:rStyle w:val="estilo8"/>
          <w:rFonts w:ascii="Arial" w:hAnsi="Arial" w:cs="Arial"/>
          <w:sz w:val="24"/>
          <w:szCs w:val="24"/>
        </w:rPr>
        <w:t>por lo tanto</w:t>
      </w:r>
      <w:r w:rsidR="0005330F">
        <w:rPr>
          <w:rStyle w:val="estilo8"/>
          <w:rFonts w:ascii="Arial" w:hAnsi="Arial" w:cs="Arial"/>
          <w:sz w:val="24"/>
          <w:szCs w:val="24"/>
        </w:rPr>
        <w:t>,</w:t>
      </w:r>
      <w:r w:rsidR="00591741">
        <w:rPr>
          <w:rStyle w:val="estilo8"/>
          <w:rFonts w:ascii="Arial" w:hAnsi="Arial" w:cs="Arial"/>
          <w:sz w:val="24"/>
          <w:szCs w:val="24"/>
        </w:rPr>
        <w:t xml:space="preserve"> es pertinente llevar este </w:t>
      </w:r>
      <w:r w:rsidR="00591741">
        <w:rPr>
          <w:rStyle w:val="estilo8"/>
          <w:rFonts w:ascii="Arial" w:hAnsi="Arial" w:cs="Arial"/>
          <w:sz w:val="24"/>
          <w:szCs w:val="24"/>
        </w:rPr>
        <w:lastRenderedPageBreak/>
        <w:t>contenido a todas las instituciones educativas, como es el caso de la U.E.</w:t>
      </w:r>
      <w:r>
        <w:rPr>
          <w:rStyle w:val="estilo8"/>
          <w:rFonts w:ascii="Arial" w:hAnsi="Arial" w:cs="Arial"/>
          <w:sz w:val="24"/>
          <w:szCs w:val="24"/>
        </w:rPr>
        <w:t>P.</w:t>
      </w:r>
      <w:r w:rsidR="00591741">
        <w:rPr>
          <w:rStyle w:val="estilo8"/>
          <w:rFonts w:ascii="Arial" w:hAnsi="Arial" w:cs="Arial"/>
          <w:sz w:val="24"/>
          <w:szCs w:val="24"/>
        </w:rPr>
        <w:t xml:space="preserve"> Colegio “San José” la cual está exenta de esta realidad, </w:t>
      </w:r>
      <w:r w:rsidR="00316291" w:rsidRPr="00044A18">
        <w:rPr>
          <w:rStyle w:val="estilo8"/>
          <w:rFonts w:ascii="Arial" w:hAnsi="Arial" w:cs="Arial"/>
          <w:sz w:val="24"/>
          <w:szCs w:val="24"/>
        </w:rPr>
        <w:t>debido a</w:t>
      </w:r>
      <w:r w:rsidR="00044A18" w:rsidRPr="00044A18">
        <w:rPr>
          <w:rStyle w:val="estilo8"/>
          <w:rFonts w:ascii="Arial" w:hAnsi="Arial" w:cs="Arial"/>
          <w:sz w:val="24"/>
          <w:szCs w:val="24"/>
        </w:rPr>
        <w:t xml:space="preserve">l poco interés que </w:t>
      </w:r>
      <w:r w:rsidR="00316291" w:rsidRPr="00044A18">
        <w:rPr>
          <w:rStyle w:val="estilo8"/>
          <w:rFonts w:ascii="Arial" w:hAnsi="Arial" w:cs="Arial"/>
          <w:sz w:val="24"/>
          <w:szCs w:val="24"/>
        </w:rPr>
        <w:t>tiene</w:t>
      </w:r>
      <w:r w:rsidR="00044A18" w:rsidRPr="00044A18">
        <w:rPr>
          <w:rStyle w:val="estilo8"/>
          <w:rFonts w:ascii="Arial" w:hAnsi="Arial" w:cs="Arial"/>
          <w:sz w:val="24"/>
          <w:szCs w:val="24"/>
        </w:rPr>
        <w:t xml:space="preserve">n </w:t>
      </w:r>
      <w:r w:rsidR="00316291" w:rsidRPr="00044A18">
        <w:rPr>
          <w:rStyle w:val="estilo8"/>
          <w:rFonts w:ascii="Arial" w:hAnsi="Arial" w:cs="Arial"/>
          <w:sz w:val="24"/>
          <w:szCs w:val="24"/>
        </w:rPr>
        <w:t xml:space="preserve"> los estudiantes por el contenido</w:t>
      </w:r>
      <w:r w:rsidRPr="00044A18">
        <w:rPr>
          <w:rStyle w:val="estilo8"/>
          <w:rFonts w:ascii="Arial" w:hAnsi="Arial" w:cs="Arial"/>
          <w:sz w:val="24"/>
          <w:szCs w:val="24"/>
        </w:rPr>
        <w:t>,</w:t>
      </w:r>
      <w:r w:rsidR="00044A18" w:rsidRPr="00044A18">
        <w:rPr>
          <w:rStyle w:val="estilo8"/>
          <w:rFonts w:ascii="Arial" w:hAnsi="Arial" w:cs="Arial"/>
          <w:sz w:val="24"/>
          <w:szCs w:val="24"/>
        </w:rPr>
        <w:t xml:space="preserve"> </w:t>
      </w:r>
      <w:r w:rsidR="00044A18">
        <w:rPr>
          <w:rStyle w:val="estilo8"/>
          <w:rFonts w:ascii="Arial" w:hAnsi="Arial" w:cs="Arial"/>
          <w:sz w:val="24"/>
          <w:szCs w:val="24"/>
        </w:rPr>
        <w:t xml:space="preserve">ya que </w:t>
      </w:r>
      <w:r w:rsidR="00044A18" w:rsidRPr="00044A18">
        <w:rPr>
          <w:rStyle w:val="estilo8"/>
          <w:rFonts w:ascii="Arial" w:hAnsi="Arial" w:cs="Arial"/>
          <w:sz w:val="24"/>
          <w:szCs w:val="24"/>
        </w:rPr>
        <w:t>se utilizan recursos tradicionales poco visuales, no existe un recurso didáctico donde se aprecie la información</w:t>
      </w:r>
      <w:r w:rsidR="00044A18">
        <w:rPr>
          <w:rStyle w:val="estilo8"/>
          <w:rFonts w:ascii="Arial" w:hAnsi="Arial" w:cs="Arial"/>
          <w:sz w:val="24"/>
          <w:szCs w:val="24"/>
        </w:rPr>
        <w:t>, esto</w:t>
      </w:r>
      <w:r w:rsidR="00044A18" w:rsidRPr="00044A18">
        <w:rPr>
          <w:rStyle w:val="estilo8"/>
          <w:rFonts w:ascii="Arial" w:hAnsi="Arial" w:cs="Arial"/>
          <w:sz w:val="24"/>
          <w:szCs w:val="24"/>
        </w:rPr>
        <w:t xml:space="preserve"> </w:t>
      </w:r>
      <w:r w:rsidRPr="00044A18">
        <w:rPr>
          <w:rStyle w:val="estilo8"/>
          <w:rFonts w:ascii="Arial" w:hAnsi="Arial" w:cs="Arial"/>
          <w:sz w:val="24"/>
          <w:szCs w:val="24"/>
        </w:rPr>
        <w:t xml:space="preserve"> trae como consecuencia una desvalorización de la memoria ancestral de la localidad</w:t>
      </w:r>
      <w:r w:rsidR="00BF0E6B" w:rsidRPr="00044A18">
        <w:rPr>
          <w:rStyle w:val="estilo8"/>
          <w:rFonts w:ascii="Arial" w:hAnsi="Arial" w:cs="Arial"/>
          <w:sz w:val="24"/>
          <w:szCs w:val="24"/>
        </w:rPr>
        <w:t xml:space="preserve"> sobre </w:t>
      </w:r>
      <w:r w:rsidRPr="00044A18">
        <w:rPr>
          <w:rStyle w:val="estilo8"/>
          <w:rFonts w:ascii="Arial" w:hAnsi="Arial" w:cs="Arial"/>
          <w:sz w:val="24"/>
          <w:szCs w:val="24"/>
        </w:rPr>
        <w:t>las importancia del patrimonio histórico cultural</w:t>
      </w:r>
      <w:r w:rsidR="00BE618C" w:rsidRPr="00044A18">
        <w:rPr>
          <w:rStyle w:val="estilo8"/>
          <w:rFonts w:ascii="Arial" w:hAnsi="Arial" w:cs="Arial"/>
          <w:sz w:val="24"/>
          <w:szCs w:val="24"/>
        </w:rPr>
        <w:t>.</w:t>
      </w:r>
      <w:r w:rsidR="00BF0E6B" w:rsidRPr="00044A18">
        <w:rPr>
          <w:rStyle w:val="estilo8"/>
          <w:rFonts w:ascii="Arial" w:hAnsi="Arial" w:cs="Arial"/>
          <w:sz w:val="24"/>
          <w:szCs w:val="24"/>
        </w:rPr>
        <w:t xml:space="preserve"> </w:t>
      </w:r>
    </w:p>
    <w:p w:rsidR="00B1657B" w:rsidRDefault="00B1657B" w:rsidP="002C4E45">
      <w:pPr>
        <w:spacing w:after="0" w:line="360" w:lineRule="auto"/>
        <w:jc w:val="both"/>
        <w:rPr>
          <w:rStyle w:val="estilo8"/>
          <w:rFonts w:ascii="Arial" w:hAnsi="Arial" w:cs="Arial"/>
          <w:sz w:val="24"/>
          <w:szCs w:val="24"/>
        </w:rPr>
      </w:pPr>
    </w:p>
    <w:p w:rsidR="000A6165" w:rsidRDefault="00BE618C" w:rsidP="002C4E45">
      <w:pPr>
        <w:spacing w:after="0" w:line="360" w:lineRule="auto"/>
        <w:jc w:val="both"/>
        <w:rPr>
          <w:rFonts w:ascii="Arial" w:hAnsi="Arial" w:cs="Arial"/>
          <w:sz w:val="24"/>
          <w:szCs w:val="24"/>
        </w:rPr>
      </w:pPr>
      <w:r>
        <w:rPr>
          <w:rStyle w:val="estilo8"/>
          <w:rFonts w:ascii="Arial" w:hAnsi="Arial" w:cs="Arial"/>
          <w:sz w:val="24"/>
          <w:szCs w:val="24"/>
        </w:rPr>
        <w:t>Por ende,</w:t>
      </w:r>
      <w:r w:rsidR="00591741">
        <w:rPr>
          <w:rStyle w:val="estilo8"/>
          <w:rFonts w:ascii="Arial" w:hAnsi="Arial" w:cs="Arial"/>
          <w:sz w:val="24"/>
          <w:szCs w:val="24"/>
        </w:rPr>
        <w:t xml:space="preserve"> es necesario servir de apoyo en cuanto al conocimiento, la investigación, la identidad social y la cultural, además es de suma importancia su estudio por parte de futuros bachilleres, </w:t>
      </w:r>
      <w:r w:rsidR="002C4E45">
        <w:rPr>
          <w:rStyle w:val="estilo8"/>
          <w:rFonts w:ascii="Arial" w:hAnsi="Arial" w:cs="Arial"/>
          <w:sz w:val="24"/>
          <w:szCs w:val="24"/>
        </w:rPr>
        <w:t>pues</w:t>
      </w:r>
      <w:r w:rsidR="00591741">
        <w:rPr>
          <w:rStyle w:val="estilo8"/>
          <w:rFonts w:ascii="Arial" w:hAnsi="Arial" w:cs="Arial"/>
          <w:sz w:val="24"/>
          <w:szCs w:val="24"/>
        </w:rPr>
        <w:t xml:space="preserve"> son bienes heredados a través de la historia, </w:t>
      </w:r>
      <w:r w:rsidR="002C4E45">
        <w:rPr>
          <w:rStyle w:val="estilo8"/>
          <w:rFonts w:ascii="Arial" w:hAnsi="Arial" w:cs="Arial"/>
          <w:sz w:val="24"/>
          <w:szCs w:val="24"/>
        </w:rPr>
        <w:t>permitiendo así</w:t>
      </w:r>
      <w:r w:rsidR="00591741">
        <w:rPr>
          <w:rStyle w:val="estilo8"/>
          <w:rFonts w:ascii="Arial" w:hAnsi="Arial" w:cs="Arial"/>
          <w:sz w:val="24"/>
          <w:szCs w:val="24"/>
        </w:rPr>
        <w:t xml:space="preserve"> una interacción con la sociedad y una valorización de dichos lugares, </w:t>
      </w:r>
      <w:r w:rsidR="002C4E45">
        <w:rPr>
          <w:rStyle w:val="estilo8"/>
          <w:rFonts w:ascii="Arial" w:hAnsi="Arial" w:cs="Arial"/>
          <w:sz w:val="24"/>
          <w:szCs w:val="24"/>
        </w:rPr>
        <w:t>donde</w:t>
      </w:r>
      <w:r w:rsidR="00591741">
        <w:rPr>
          <w:rStyle w:val="estilo8"/>
          <w:rFonts w:ascii="Arial" w:hAnsi="Arial" w:cs="Arial"/>
          <w:sz w:val="24"/>
          <w:szCs w:val="24"/>
        </w:rPr>
        <w:t xml:space="preserve"> refuerzan la  identidad, por lo anteriormente expuesto los autores se plantean las siguiente interrogante: ¿Cómo sería una guía didáctica digital sobre los petroglifos del Estado Cojedes como eje integrador del área de las ciencias sociales, dirigida a los estudiantes de 1ero y 2do año de educación media general de la U.E.</w:t>
      </w:r>
      <w:r w:rsidR="00B02BD4">
        <w:rPr>
          <w:rStyle w:val="estilo8"/>
          <w:rFonts w:ascii="Arial" w:hAnsi="Arial" w:cs="Arial"/>
          <w:sz w:val="24"/>
          <w:szCs w:val="24"/>
        </w:rPr>
        <w:t xml:space="preserve">P. </w:t>
      </w:r>
      <w:r w:rsidR="00591741">
        <w:rPr>
          <w:rStyle w:val="estilo8"/>
          <w:rFonts w:ascii="Arial" w:hAnsi="Arial" w:cs="Arial"/>
          <w:sz w:val="24"/>
          <w:szCs w:val="24"/>
        </w:rPr>
        <w:t xml:space="preserve"> Colegio “San José”, municipio Tinaquillo, para el 201</w:t>
      </w:r>
      <w:r w:rsidR="00594841">
        <w:rPr>
          <w:rStyle w:val="estilo8"/>
          <w:rFonts w:ascii="Arial" w:hAnsi="Arial" w:cs="Arial"/>
          <w:sz w:val="24"/>
          <w:szCs w:val="24"/>
        </w:rPr>
        <w:t>5</w:t>
      </w:r>
      <w:r w:rsidR="00840B4C">
        <w:rPr>
          <w:rStyle w:val="estilo8"/>
          <w:rFonts w:ascii="Arial" w:hAnsi="Arial" w:cs="Arial"/>
          <w:sz w:val="24"/>
          <w:szCs w:val="24"/>
        </w:rPr>
        <w:t>?</w:t>
      </w:r>
    </w:p>
    <w:p w:rsidR="0013586A" w:rsidRDefault="0013586A" w:rsidP="002C4E45">
      <w:pPr>
        <w:tabs>
          <w:tab w:val="left" w:pos="1771"/>
        </w:tabs>
        <w:spacing w:after="0"/>
        <w:rPr>
          <w:rFonts w:ascii="Arial" w:hAnsi="Arial" w:cs="Arial"/>
          <w:b/>
          <w:sz w:val="24"/>
          <w:szCs w:val="24"/>
        </w:rPr>
      </w:pPr>
    </w:p>
    <w:p w:rsidR="002C4E45" w:rsidRDefault="002C4E45" w:rsidP="0013586A">
      <w:pPr>
        <w:tabs>
          <w:tab w:val="left" w:pos="1771"/>
        </w:tabs>
        <w:spacing w:after="0"/>
        <w:jc w:val="center"/>
        <w:rPr>
          <w:rFonts w:ascii="Arial" w:hAnsi="Arial" w:cs="Arial"/>
          <w:b/>
          <w:sz w:val="24"/>
          <w:szCs w:val="24"/>
        </w:rPr>
      </w:pPr>
      <w:r>
        <w:rPr>
          <w:rFonts w:ascii="Arial" w:hAnsi="Arial" w:cs="Arial"/>
          <w:b/>
          <w:sz w:val="24"/>
          <w:szCs w:val="24"/>
        </w:rPr>
        <w:t>Objetivos de investigación:</w:t>
      </w:r>
    </w:p>
    <w:p w:rsidR="002C4E45" w:rsidRDefault="002C4E45" w:rsidP="002C4E45">
      <w:pPr>
        <w:tabs>
          <w:tab w:val="left" w:pos="1771"/>
        </w:tabs>
        <w:spacing w:after="0"/>
        <w:rPr>
          <w:rFonts w:ascii="Arial" w:hAnsi="Arial" w:cs="Arial"/>
          <w:b/>
          <w:sz w:val="24"/>
          <w:szCs w:val="24"/>
        </w:rPr>
      </w:pPr>
    </w:p>
    <w:p w:rsidR="000A6165" w:rsidRDefault="000A6165" w:rsidP="002C4E45">
      <w:pPr>
        <w:tabs>
          <w:tab w:val="left" w:pos="1771"/>
        </w:tabs>
        <w:spacing w:after="0"/>
        <w:rPr>
          <w:rFonts w:ascii="Arial" w:hAnsi="Arial" w:cs="Arial"/>
          <w:b/>
          <w:sz w:val="24"/>
          <w:szCs w:val="24"/>
        </w:rPr>
      </w:pPr>
      <w:r w:rsidRPr="000A6165">
        <w:rPr>
          <w:rFonts w:ascii="Arial" w:hAnsi="Arial" w:cs="Arial"/>
          <w:b/>
          <w:sz w:val="24"/>
          <w:szCs w:val="24"/>
        </w:rPr>
        <w:t>Objetivo general:</w:t>
      </w:r>
    </w:p>
    <w:p w:rsidR="002C4E45" w:rsidRPr="00B02BD4" w:rsidRDefault="002C4E45" w:rsidP="002C4E45">
      <w:pPr>
        <w:tabs>
          <w:tab w:val="left" w:pos="1771"/>
        </w:tabs>
        <w:spacing w:after="0"/>
        <w:rPr>
          <w:rFonts w:ascii="Arial" w:hAnsi="Arial" w:cs="Arial"/>
          <w:sz w:val="24"/>
          <w:szCs w:val="24"/>
        </w:rPr>
      </w:pPr>
    </w:p>
    <w:p w:rsidR="00B1657B" w:rsidRDefault="000A6165" w:rsidP="002C4E45">
      <w:pPr>
        <w:tabs>
          <w:tab w:val="left" w:pos="1771"/>
        </w:tabs>
        <w:spacing w:after="0" w:line="360" w:lineRule="auto"/>
        <w:jc w:val="both"/>
        <w:rPr>
          <w:rFonts w:ascii="Arial" w:hAnsi="Arial" w:cs="Arial"/>
          <w:sz w:val="24"/>
          <w:szCs w:val="24"/>
        </w:rPr>
      </w:pPr>
      <w:r w:rsidRPr="000A6165">
        <w:rPr>
          <w:rFonts w:ascii="Arial" w:hAnsi="Arial" w:cs="Arial"/>
          <w:sz w:val="24"/>
          <w:szCs w:val="24"/>
        </w:rPr>
        <w:t>Diseñar una guía didáctica digital sobre los petroglifos de</w:t>
      </w:r>
      <w:r w:rsidR="00BF57C3">
        <w:rPr>
          <w:rFonts w:ascii="Arial" w:hAnsi="Arial" w:cs="Arial"/>
          <w:sz w:val="24"/>
          <w:szCs w:val="24"/>
        </w:rPr>
        <w:t>l</w:t>
      </w:r>
      <w:bookmarkStart w:id="0" w:name="_GoBack"/>
      <w:bookmarkEnd w:id="0"/>
      <w:r w:rsidRPr="000A6165">
        <w:rPr>
          <w:rFonts w:ascii="Arial" w:hAnsi="Arial" w:cs="Arial"/>
          <w:sz w:val="24"/>
          <w:szCs w:val="24"/>
        </w:rPr>
        <w:t xml:space="preserve"> Estado Cojedes como eje integrador de</w:t>
      </w:r>
      <w:r w:rsidR="002C4E45">
        <w:rPr>
          <w:rFonts w:ascii="Arial" w:hAnsi="Arial" w:cs="Arial"/>
          <w:sz w:val="24"/>
          <w:szCs w:val="24"/>
        </w:rPr>
        <w:t>l área de las ciencias sociales y su valoración del patrimonio histórico cultural,</w:t>
      </w:r>
      <w:r w:rsidRPr="000A6165">
        <w:rPr>
          <w:rFonts w:ascii="Arial" w:hAnsi="Arial" w:cs="Arial"/>
          <w:sz w:val="24"/>
          <w:szCs w:val="24"/>
        </w:rPr>
        <w:t xml:space="preserve"> dirigida a los estudiantes de 1ero y 2do año de educación media general de la U.E. Colegio “San José”, municipio Tinaquillo, para el 201</w:t>
      </w:r>
      <w:r w:rsidR="009202CA">
        <w:rPr>
          <w:rFonts w:ascii="Arial" w:hAnsi="Arial" w:cs="Arial"/>
          <w:sz w:val="24"/>
          <w:szCs w:val="24"/>
        </w:rPr>
        <w:t>5</w:t>
      </w:r>
      <w:r w:rsidRPr="000A6165">
        <w:rPr>
          <w:rFonts w:ascii="Arial" w:hAnsi="Arial" w:cs="Arial"/>
          <w:sz w:val="24"/>
          <w:szCs w:val="24"/>
        </w:rPr>
        <w:t>.</w:t>
      </w:r>
    </w:p>
    <w:p w:rsidR="009202CA" w:rsidRDefault="009202CA" w:rsidP="002C4E45">
      <w:pPr>
        <w:tabs>
          <w:tab w:val="left" w:pos="1771"/>
        </w:tabs>
        <w:spacing w:after="0" w:line="360" w:lineRule="auto"/>
        <w:jc w:val="both"/>
        <w:rPr>
          <w:rFonts w:ascii="Arial" w:hAnsi="Arial" w:cs="Arial"/>
          <w:sz w:val="24"/>
          <w:szCs w:val="24"/>
        </w:rPr>
      </w:pPr>
    </w:p>
    <w:p w:rsidR="00DB1739" w:rsidRDefault="00DB1739" w:rsidP="002C4E45">
      <w:pPr>
        <w:tabs>
          <w:tab w:val="left" w:pos="1771"/>
        </w:tabs>
        <w:spacing w:after="0" w:line="360" w:lineRule="auto"/>
        <w:jc w:val="both"/>
        <w:rPr>
          <w:rFonts w:ascii="Arial" w:hAnsi="Arial" w:cs="Arial"/>
          <w:b/>
          <w:sz w:val="24"/>
          <w:szCs w:val="24"/>
        </w:rPr>
      </w:pPr>
    </w:p>
    <w:p w:rsidR="00854748" w:rsidRDefault="00854748" w:rsidP="002C4E45">
      <w:pPr>
        <w:tabs>
          <w:tab w:val="left" w:pos="1771"/>
        </w:tabs>
        <w:spacing w:after="0" w:line="360" w:lineRule="auto"/>
        <w:jc w:val="both"/>
        <w:rPr>
          <w:rFonts w:ascii="Arial" w:hAnsi="Arial" w:cs="Arial"/>
          <w:b/>
          <w:sz w:val="24"/>
          <w:szCs w:val="24"/>
        </w:rPr>
      </w:pPr>
    </w:p>
    <w:p w:rsidR="00DB1739" w:rsidRDefault="00DB1739" w:rsidP="002C4E45">
      <w:pPr>
        <w:tabs>
          <w:tab w:val="left" w:pos="1771"/>
        </w:tabs>
        <w:spacing w:after="0" w:line="360" w:lineRule="auto"/>
        <w:jc w:val="both"/>
        <w:rPr>
          <w:rFonts w:ascii="Arial" w:hAnsi="Arial" w:cs="Arial"/>
          <w:b/>
          <w:sz w:val="24"/>
          <w:szCs w:val="24"/>
        </w:rPr>
      </w:pPr>
    </w:p>
    <w:p w:rsidR="000A6165" w:rsidRDefault="000A6165" w:rsidP="002C4E45">
      <w:pPr>
        <w:tabs>
          <w:tab w:val="left" w:pos="1771"/>
        </w:tabs>
        <w:spacing w:after="0" w:line="360" w:lineRule="auto"/>
        <w:jc w:val="both"/>
        <w:rPr>
          <w:rFonts w:ascii="Arial" w:hAnsi="Arial" w:cs="Arial"/>
          <w:b/>
          <w:sz w:val="24"/>
          <w:szCs w:val="24"/>
        </w:rPr>
      </w:pPr>
      <w:r w:rsidRPr="000A6165">
        <w:rPr>
          <w:rFonts w:ascii="Arial" w:hAnsi="Arial" w:cs="Arial"/>
          <w:b/>
          <w:sz w:val="24"/>
          <w:szCs w:val="24"/>
        </w:rPr>
        <w:lastRenderedPageBreak/>
        <w:t xml:space="preserve">Objetivos específicos: </w:t>
      </w:r>
    </w:p>
    <w:p w:rsidR="002C4E45" w:rsidRPr="000A6165" w:rsidRDefault="002C4E45" w:rsidP="0028081F">
      <w:pPr>
        <w:tabs>
          <w:tab w:val="left" w:pos="1771"/>
        </w:tabs>
        <w:spacing w:after="0" w:line="360" w:lineRule="auto"/>
        <w:jc w:val="both"/>
        <w:rPr>
          <w:rFonts w:ascii="Arial" w:hAnsi="Arial" w:cs="Arial"/>
          <w:b/>
          <w:sz w:val="24"/>
          <w:szCs w:val="24"/>
        </w:rPr>
      </w:pPr>
    </w:p>
    <w:p w:rsidR="000A6165" w:rsidRPr="000A6165" w:rsidRDefault="000A6165" w:rsidP="0028081F">
      <w:pPr>
        <w:tabs>
          <w:tab w:val="left" w:pos="1771"/>
        </w:tabs>
        <w:spacing w:after="0" w:line="360" w:lineRule="auto"/>
        <w:jc w:val="both"/>
        <w:rPr>
          <w:rFonts w:ascii="Arial" w:hAnsi="Arial" w:cs="Arial"/>
          <w:sz w:val="24"/>
          <w:szCs w:val="24"/>
        </w:rPr>
      </w:pPr>
      <w:r>
        <w:rPr>
          <w:rFonts w:ascii="Arial" w:hAnsi="Arial" w:cs="Arial"/>
          <w:sz w:val="24"/>
          <w:szCs w:val="24"/>
        </w:rPr>
        <w:t xml:space="preserve">• </w:t>
      </w:r>
      <w:r w:rsidRPr="000A6165">
        <w:rPr>
          <w:rFonts w:ascii="Arial" w:hAnsi="Arial" w:cs="Arial"/>
          <w:sz w:val="24"/>
          <w:szCs w:val="24"/>
        </w:rPr>
        <w:t>Diagnosticar el conocimiento que poseen las estudiantes de 1ero y 2do año  de la institución en estudio acerca de los petroglifos de Cojedes.</w:t>
      </w:r>
    </w:p>
    <w:p w:rsidR="000A6165" w:rsidRPr="000A6165" w:rsidRDefault="000A6165" w:rsidP="0028081F">
      <w:pPr>
        <w:tabs>
          <w:tab w:val="left" w:pos="1771"/>
        </w:tabs>
        <w:spacing w:after="0" w:line="360" w:lineRule="auto"/>
        <w:jc w:val="both"/>
        <w:rPr>
          <w:rFonts w:ascii="Arial" w:hAnsi="Arial" w:cs="Arial"/>
          <w:sz w:val="24"/>
          <w:szCs w:val="24"/>
        </w:rPr>
      </w:pPr>
      <w:r>
        <w:rPr>
          <w:rFonts w:ascii="Arial" w:hAnsi="Arial" w:cs="Arial"/>
          <w:sz w:val="24"/>
          <w:szCs w:val="24"/>
        </w:rPr>
        <w:t xml:space="preserve">• </w:t>
      </w:r>
      <w:r w:rsidRPr="000A6165">
        <w:rPr>
          <w:rFonts w:ascii="Arial" w:hAnsi="Arial" w:cs="Arial"/>
          <w:sz w:val="24"/>
          <w:szCs w:val="24"/>
        </w:rPr>
        <w:t>Identificar gustos y preferencias de los estudiantes pa</w:t>
      </w:r>
      <w:r w:rsidR="002C4E45">
        <w:rPr>
          <w:rFonts w:ascii="Arial" w:hAnsi="Arial" w:cs="Arial"/>
          <w:sz w:val="24"/>
          <w:szCs w:val="24"/>
        </w:rPr>
        <w:t>ra hacer uso del contenido, de una guía didáctica digital sobre los petroglifos del estado Cojedes.</w:t>
      </w:r>
    </w:p>
    <w:p w:rsidR="000A6165" w:rsidRPr="000A6165" w:rsidRDefault="000A6165" w:rsidP="0028081F">
      <w:pPr>
        <w:tabs>
          <w:tab w:val="left" w:pos="1771"/>
        </w:tabs>
        <w:spacing w:after="0" w:line="360" w:lineRule="auto"/>
        <w:jc w:val="both"/>
        <w:rPr>
          <w:rFonts w:ascii="Arial" w:hAnsi="Arial" w:cs="Arial"/>
          <w:sz w:val="24"/>
          <w:szCs w:val="24"/>
        </w:rPr>
      </w:pPr>
      <w:r>
        <w:rPr>
          <w:rFonts w:ascii="Arial" w:hAnsi="Arial" w:cs="Arial"/>
          <w:sz w:val="24"/>
          <w:szCs w:val="24"/>
        </w:rPr>
        <w:t xml:space="preserve">• </w:t>
      </w:r>
      <w:r w:rsidRPr="000A6165">
        <w:rPr>
          <w:rFonts w:ascii="Arial" w:hAnsi="Arial" w:cs="Arial"/>
          <w:sz w:val="24"/>
          <w:szCs w:val="24"/>
        </w:rPr>
        <w:t xml:space="preserve">Estructurar una guía didáctica de acuerdo a los usos y </w:t>
      </w:r>
      <w:r w:rsidR="002C4E45">
        <w:rPr>
          <w:rFonts w:ascii="Arial" w:hAnsi="Arial" w:cs="Arial"/>
          <w:sz w:val="24"/>
          <w:szCs w:val="24"/>
        </w:rPr>
        <w:t>preferencias de los estudiantes Sobre los petroglifos del estado Cojedes.</w:t>
      </w:r>
    </w:p>
    <w:p w:rsidR="00FD3158" w:rsidRDefault="00FD3158" w:rsidP="002C4E45">
      <w:pPr>
        <w:tabs>
          <w:tab w:val="left" w:pos="1771"/>
        </w:tabs>
        <w:spacing w:after="0" w:line="360" w:lineRule="auto"/>
        <w:jc w:val="both"/>
        <w:rPr>
          <w:rFonts w:ascii="Arial" w:hAnsi="Arial" w:cs="Arial"/>
          <w:sz w:val="24"/>
          <w:szCs w:val="24"/>
        </w:rPr>
      </w:pPr>
    </w:p>
    <w:p w:rsidR="00FD3158" w:rsidRDefault="0013586A" w:rsidP="00FD3158">
      <w:pPr>
        <w:spacing w:line="360" w:lineRule="auto"/>
        <w:jc w:val="center"/>
        <w:rPr>
          <w:rFonts w:ascii="Arial" w:hAnsi="Arial" w:cs="Arial"/>
          <w:b/>
          <w:sz w:val="24"/>
          <w:szCs w:val="24"/>
        </w:rPr>
      </w:pPr>
      <w:r>
        <w:rPr>
          <w:rFonts w:ascii="Arial" w:hAnsi="Arial" w:cs="Arial"/>
          <w:b/>
          <w:sz w:val="24"/>
          <w:szCs w:val="24"/>
        </w:rPr>
        <w:t>Justificación</w:t>
      </w:r>
    </w:p>
    <w:p w:rsidR="00FD3158" w:rsidRPr="000669B6" w:rsidRDefault="00FD3158" w:rsidP="00FD3158">
      <w:pPr>
        <w:spacing w:after="0" w:line="360" w:lineRule="auto"/>
        <w:jc w:val="both"/>
        <w:rPr>
          <w:rFonts w:ascii="Arial" w:hAnsi="Arial" w:cs="Arial"/>
          <w:sz w:val="24"/>
          <w:szCs w:val="24"/>
        </w:rPr>
      </w:pPr>
      <w:r w:rsidRPr="00503E9C">
        <w:rPr>
          <w:rFonts w:ascii="Arial" w:hAnsi="Arial" w:cs="Arial"/>
          <w:sz w:val="24"/>
          <w:szCs w:val="24"/>
        </w:rPr>
        <w:t>El patrimonio histórico cultural, nos lleva a obtener nuevos conocimientos culturales de nuestra nación,</w:t>
      </w:r>
      <w:r>
        <w:rPr>
          <w:rFonts w:ascii="Arial" w:hAnsi="Arial" w:cs="Arial"/>
          <w:sz w:val="24"/>
          <w:szCs w:val="24"/>
        </w:rPr>
        <w:t xml:space="preserve"> como es el caso de Venezuela que es muy rico y variado en cada región, se pueden observar distintas manifestaciones, además una gran cantidad de contentivos de parte de la historia, y los cuales deben ser conservados debido a su gran</w:t>
      </w:r>
      <w:r w:rsidRPr="00503E9C">
        <w:rPr>
          <w:rFonts w:ascii="Arial" w:hAnsi="Arial" w:cs="Arial"/>
          <w:sz w:val="24"/>
          <w:szCs w:val="24"/>
        </w:rPr>
        <w:t xml:space="preserve"> importancia</w:t>
      </w:r>
      <w:r>
        <w:rPr>
          <w:rFonts w:ascii="Arial" w:hAnsi="Arial" w:cs="Arial"/>
          <w:sz w:val="24"/>
          <w:szCs w:val="24"/>
        </w:rPr>
        <w:t>.</w:t>
      </w:r>
      <w:r w:rsidRPr="00503E9C">
        <w:rPr>
          <w:rFonts w:ascii="Arial" w:hAnsi="Arial" w:cs="Arial"/>
          <w:sz w:val="24"/>
          <w:szCs w:val="24"/>
        </w:rPr>
        <w:t xml:space="preserve"> </w:t>
      </w:r>
      <w:r>
        <w:rPr>
          <w:rFonts w:ascii="Arial" w:hAnsi="Arial" w:cs="Arial"/>
          <w:sz w:val="24"/>
          <w:szCs w:val="24"/>
        </w:rPr>
        <w:t xml:space="preserve">Esto </w:t>
      </w:r>
      <w:r w:rsidRPr="00503E9C">
        <w:rPr>
          <w:rFonts w:ascii="Arial" w:hAnsi="Arial" w:cs="Arial"/>
          <w:sz w:val="24"/>
          <w:szCs w:val="24"/>
        </w:rPr>
        <w:t>nos</w:t>
      </w:r>
      <w:r>
        <w:rPr>
          <w:rFonts w:ascii="Arial" w:hAnsi="Arial" w:cs="Arial"/>
          <w:sz w:val="24"/>
          <w:szCs w:val="24"/>
        </w:rPr>
        <w:t xml:space="preserve"> permite</w:t>
      </w:r>
      <w:r w:rsidRPr="00503E9C">
        <w:rPr>
          <w:rFonts w:ascii="Arial" w:hAnsi="Arial" w:cs="Arial"/>
          <w:sz w:val="24"/>
          <w:szCs w:val="24"/>
        </w:rPr>
        <w:t xml:space="preserve"> </w:t>
      </w:r>
      <w:r>
        <w:rPr>
          <w:rFonts w:ascii="Arial" w:hAnsi="Arial" w:cs="Arial"/>
          <w:sz w:val="24"/>
          <w:szCs w:val="24"/>
        </w:rPr>
        <w:t xml:space="preserve">aumentar nuestro </w:t>
      </w:r>
      <w:r w:rsidRPr="00503E9C">
        <w:rPr>
          <w:rFonts w:ascii="Arial" w:hAnsi="Arial" w:cs="Arial"/>
          <w:sz w:val="24"/>
          <w:szCs w:val="24"/>
        </w:rPr>
        <w:t xml:space="preserve">sentido de pertenencia </w:t>
      </w:r>
      <w:r>
        <w:rPr>
          <w:rFonts w:ascii="Arial" w:hAnsi="Arial" w:cs="Arial"/>
          <w:sz w:val="24"/>
          <w:szCs w:val="24"/>
        </w:rPr>
        <w:t xml:space="preserve">hacia la </w:t>
      </w:r>
      <w:r w:rsidRPr="00503E9C">
        <w:rPr>
          <w:rFonts w:ascii="Arial" w:hAnsi="Arial" w:cs="Arial"/>
          <w:sz w:val="24"/>
          <w:szCs w:val="24"/>
        </w:rPr>
        <w:t xml:space="preserve">cultura, orígenes y </w:t>
      </w:r>
      <w:r w:rsidRPr="00503E9C">
        <w:rPr>
          <w:rFonts w:ascii="Arial" w:hAnsi="Arial" w:cs="Arial"/>
          <w:color w:val="000000" w:themeColor="text1"/>
          <w:sz w:val="24"/>
          <w:szCs w:val="24"/>
        </w:rPr>
        <w:t>nuestra identidad</w:t>
      </w:r>
      <w:r>
        <w:rPr>
          <w:rFonts w:ascii="Arial" w:hAnsi="Arial" w:cs="Arial"/>
          <w:color w:val="000000" w:themeColor="text1"/>
          <w:sz w:val="24"/>
          <w:szCs w:val="24"/>
        </w:rPr>
        <w:t>.</w:t>
      </w:r>
      <w:r w:rsidRPr="00503E9C">
        <w:rPr>
          <w:rFonts w:ascii="Arial" w:hAnsi="Arial" w:cs="Arial"/>
          <w:color w:val="000000" w:themeColor="text1"/>
          <w:sz w:val="24"/>
          <w:szCs w:val="24"/>
        </w:rPr>
        <w:t xml:space="preserve"> </w:t>
      </w:r>
      <w:r>
        <w:rPr>
          <w:rFonts w:ascii="Arial" w:hAnsi="Arial" w:cs="Arial"/>
          <w:sz w:val="24"/>
          <w:szCs w:val="24"/>
        </w:rPr>
        <w:t>H</w:t>
      </w:r>
      <w:r w:rsidRPr="00503E9C">
        <w:rPr>
          <w:rFonts w:ascii="Arial" w:hAnsi="Arial" w:cs="Arial"/>
          <w:sz w:val="24"/>
          <w:szCs w:val="24"/>
        </w:rPr>
        <w:t>oy en día se ha perdido nuestro patrimonio</w:t>
      </w:r>
      <w:r>
        <w:rPr>
          <w:rFonts w:ascii="Arial" w:hAnsi="Arial" w:cs="Arial"/>
          <w:sz w:val="24"/>
          <w:szCs w:val="24"/>
        </w:rPr>
        <w:t>, si miramos a nuestro alrededor, nuestras posesiones, sentimientos y comunicaciones, nos daremos cuenta que forma parte de una cultura del ahora</w:t>
      </w:r>
      <w:r w:rsidRPr="00503E9C">
        <w:rPr>
          <w:rFonts w:ascii="Arial" w:hAnsi="Arial" w:cs="Arial"/>
          <w:sz w:val="24"/>
          <w:szCs w:val="24"/>
        </w:rPr>
        <w:t>,</w:t>
      </w:r>
      <w:r>
        <w:rPr>
          <w:rFonts w:ascii="Arial" w:hAnsi="Arial" w:cs="Arial"/>
          <w:sz w:val="24"/>
          <w:szCs w:val="24"/>
        </w:rPr>
        <w:t xml:space="preserve"> el tiempo transcurre rápidamente sin poder tomar conciencia de ello,</w:t>
      </w:r>
      <w:r w:rsidRPr="00503E9C">
        <w:rPr>
          <w:rFonts w:ascii="Arial" w:hAnsi="Arial" w:cs="Arial"/>
          <w:sz w:val="24"/>
          <w:szCs w:val="24"/>
        </w:rPr>
        <w:t xml:space="preserve"> la vida es diferente donde  la modernidad ha hech</w:t>
      </w:r>
      <w:r>
        <w:rPr>
          <w:rFonts w:ascii="Arial" w:hAnsi="Arial" w:cs="Arial"/>
          <w:sz w:val="24"/>
          <w:szCs w:val="24"/>
        </w:rPr>
        <w:t>o cambiar el saber y el sentido de las cosas, las personas tienen la sensación de ir a gran velocidad, dejando a un lado la importancia de los descubrimientos culturales</w:t>
      </w:r>
      <w:r w:rsidRPr="00503E9C">
        <w:rPr>
          <w:rFonts w:ascii="Arial" w:hAnsi="Arial" w:cs="Arial"/>
          <w:sz w:val="24"/>
          <w:szCs w:val="24"/>
        </w:rPr>
        <w:t>. La tecnología ha dado un paso adelante dejando atrás es</w:t>
      </w:r>
      <w:r>
        <w:rPr>
          <w:rFonts w:ascii="Arial" w:hAnsi="Arial" w:cs="Arial"/>
          <w:sz w:val="24"/>
          <w:szCs w:val="24"/>
        </w:rPr>
        <w:t xml:space="preserve">os conocimientos y tradiciones, </w:t>
      </w:r>
      <w:r w:rsidRPr="00503E9C">
        <w:rPr>
          <w:rFonts w:ascii="Arial" w:hAnsi="Arial" w:cs="Arial"/>
          <w:sz w:val="24"/>
        </w:rPr>
        <w:t xml:space="preserve">Paliza (2013) </w:t>
      </w:r>
      <w:r w:rsidRPr="00503E9C">
        <w:rPr>
          <w:rFonts w:ascii="Arial" w:hAnsi="Arial" w:cs="Arial"/>
          <w:sz w:val="24"/>
          <w:lang w:val="es-ES"/>
        </w:rPr>
        <w:t xml:space="preserve">señala que </w:t>
      </w:r>
      <w:r w:rsidRPr="00503E9C">
        <w:rPr>
          <w:rFonts w:ascii="Arial" w:hAnsi="Arial" w:cs="Arial"/>
          <w:color w:val="000000" w:themeColor="text1"/>
          <w:sz w:val="24"/>
        </w:rPr>
        <w:t>el</w:t>
      </w:r>
      <w:r w:rsidRPr="00503E9C">
        <w:rPr>
          <w:rFonts w:ascii="Arial" w:hAnsi="Arial" w:cs="Arial"/>
          <w:color w:val="000000" w:themeColor="text1"/>
          <w:sz w:val="24"/>
          <w:shd w:val="clear" w:color="auto" w:fill="FFFFFF"/>
        </w:rPr>
        <w:t xml:space="preserve"> Patrimonio Cultural: </w:t>
      </w:r>
    </w:p>
    <w:p w:rsidR="00FD3158" w:rsidRPr="00503E9C" w:rsidRDefault="00FD3158" w:rsidP="00FD3158">
      <w:pPr>
        <w:spacing w:before="100" w:beforeAutospacing="1" w:after="100" w:afterAutospacing="1"/>
        <w:ind w:left="567" w:right="567"/>
        <w:jc w:val="both"/>
        <w:rPr>
          <w:rFonts w:ascii="Arial" w:hAnsi="Arial" w:cs="Arial"/>
          <w:sz w:val="24"/>
          <w:szCs w:val="24"/>
        </w:rPr>
      </w:pPr>
      <w:r w:rsidRPr="00503E9C">
        <w:rPr>
          <w:rFonts w:ascii="Arial" w:hAnsi="Arial" w:cs="Arial"/>
          <w:color w:val="000000" w:themeColor="text1"/>
          <w:sz w:val="24"/>
          <w:szCs w:val="24"/>
          <w:shd w:val="clear" w:color="auto" w:fill="FFFFFF"/>
        </w:rPr>
        <w:t xml:space="preserve">Está formado por los bienes culturales que la historia y la naturaleza han legado a una comunidad y por aquellos que en el presente se crean, a todo lo cual la sociedad otorga importancia desde el punto de vista histórico, simbólico, estético o científico. </w:t>
      </w:r>
      <w:r w:rsidRPr="00503E9C">
        <w:rPr>
          <w:rFonts w:ascii="Arial" w:hAnsi="Arial" w:cs="Arial"/>
          <w:color w:val="000000" w:themeColor="text1"/>
          <w:sz w:val="24"/>
          <w:szCs w:val="24"/>
          <w:shd w:val="clear" w:color="auto" w:fill="FFFFFF"/>
        </w:rPr>
        <w:lastRenderedPageBreak/>
        <w:t xml:space="preserve">Igualmente constituye una fuente de recursos económicos y un legado que se transmite a las generaciones venideras como testimonio de la existencia, la visión de mundo, las formas de vida y la manera de ser de las </w:t>
      </w:r>
      <w:r>
        <w:rPr>
          <w:rFonts w:ascii="Arial" w:hAnsi="Arial" w:cs="Arial"/>
          <w:color w:val="000000" w:themeColor="text1"/>
          <w:sz w:val="24"/>
          <w:szCs w:val="24"/>
          <w:shd w:val="clear" w:color="auto" w:fill="FFFFFF"/>
        </w:rPr>
        <w:t>anteriores. (Documento en línea)</w:t>
      </w:r>
      <w:r w:rsidRPr="00503E9C">
        <w:rPr>
          <w:rFonts w:ascii="Arial" w:hAnsi="Arial" w:cs="Arial"/>
          <w:color w:val="000000" w:themeColor="text1"/>
          <w:sz w:val="24"/>
          <w:szCs w:val="24"/>
          <w:shd w:val="clear" w:color="auto" w:fill="FFFFFF"/>
        </w:rPr>
        <w:t xml:space="preserve"> </w:t>
      </w:r>
    </w:p>
    <w:p w:rsidR="00FD3158" w:rsidRDefault="00FD3158" w:rsidP="00FD3158">
      <w:pPr>
        <w:spacing w:after="0" w:line="360" w:lineRule="auto"/>
        <w:jc w:val="both"/>
        <w:rPr>
          <w:rFonts w:ascii="Arial" w:hAnsi="Arial" w:cs="Arial"/>
          <w:sz w:val="24"/>
          <w:szCs w:val="24"/>
        </w:rPr>
      </w:pPr>
      <w:r>
        <w:rPr>
          <w:rFonts w:ascii="Arial" w:hAnsi="Arial" w:cs="Arial"/>
          <w:sz w:val="24"/>
          <w:szCs w:val="24"/>
        </w:rPr>
        <w:t>En este contexto se destaca</w:t>
      </w:r>
      <w:r w:rsidRPr="00503E9C">
        <w:rPr>
          <w:rFonts w:ascii="Arial" w:hAnsi="Arial" w:cs="Arial"/>
          <w:sz w:val="24"/>
          <w:szCs w:val="24"/>
        </w:rPr>
        <w:t xml:space="preserve"> el patrimonio histórico </w:t>
      </w:r>
      <w:r>
        <w:rPr>
          <w:rFonts w:ascii="Arial" w:hAnsi="Arial" w:cs="Arial"/>
          <w:sz w:val="24"/>
          <w:szCs w:val="24"/>
        </w:rPr>
        <w:t>como</w:t>
      </w:r>
      <w:r w:rsidRPr="00503E9C">
        <w:rPr>
          <w:rFonts w:ascii="Arial" w:hAnsi="Arial" w:cs="Arial"/>
          <w:sz w:val="24"/>
          <w:szCs w:val="24"/>
        </w:rPr>
        <w:t xml:space="preserve"> significativo y</w:t>
      </w:r>
      <w:r>
        <w:rPr>
          <w:rFonts w:ascii="Arial" w:hAnsi="Arial" w:cs="Arial"/>
          <w:sz w:val="24"/>
          <w:szCs w:val="24"/>
        </w:rPr>
        <w:t xml:space="preserve"> fortalece</w:t>
      </w:r>
      <w:r w:rsidRPr="00503E9C">
        <w:rPr>
          <w:rFonts w:ascii="Arial" w:hAnsi="Arial" w:cs="Arial"/>
          <w:sz w:val="24"/>
          <w:szCs w:val="24"/>
        </w:rPr>
        <w:t xml:space="preserve"> n</w:t>
      </w:r>
      <w:r>
        <w:rPr>
          <w:rFonts w:ascii="Arial" w:hAnsi="Arial" w:cs="Arial"/>
          <w:sz w:val="24"/>
          <w:szCs w:val="24"/>
        </w:rPr>
        <w:t>u</w:t>
      </w:r>
      <w:r w:rsidRPr="00503E9C">
        <w:rPr>
          <w:rFonts w:ascii="Arial" w:hAnsi="Arial" w:cs="Arial"/>
          <w:sz w:val="24"/>
          <w:szCs w:val="24"/>
        </w:rPr>
        <w:t>estra cultura</w:t>
      </w:r>
      <w:r>
        <w:rPr>
          <w:rFonts w:ascii="Arial" w:hAnsi="Arial" w:cs="Arial"/>
          <w:sz w:val="24"/>
          <w:szCs w:val="24"/>
        </w:rPr>
        <w:t>,</w:t>
      </w:r>
      <w:r w:rsidRPr="00503E9C">
        <w:rPr>
          <w:rFonts w:ascii="Arial" w:hAnsi="Arial" w:cs="Arial"/>
          <w:sz w:val="24"/>
          <w:szCs w:val="24"/>
        </w:rPr>
        <w:t xml:space="preserve"> </w:t>
      </w:r>
      <w:r>
        <w:rPr>
          <w:rFonts w:ascii="Arial" w:hAnsi="Arial" w:cs="Arial"/>
          <w:sz w:val="24"/>
          <w:szCs w:val="24"/>
        </w:rPr>
        <w:t xml:space="preserve">la cual se ha mantenido a través de los años, como la presencia de petroglifos en distintas localidades nos hablan de un legado histórico, y por sí solos, dan a entender que el territorio venezolano estuvo habitado anteriormente, esta investigación tiene como finalidad servir  de informador para quienes desconozcan  de todo aquello significante o contentivo en relación con nuestra cultura, uno de los rasgos característicos de la sociedad es el desconocimiento de su propia historia, es importante que las personas sepan de dónde vienen y cuáles son los aspecto esenciales de su cultura para valorizar la maravillosas riquezas cuyas se han heredado de nuestros antepasados y sentirnos satisfechos de este legado, extraer de él un orgullo por nuestras raíces, brindando asimismo el beneficio para vivir con dignidad,  </w:t>
      </w:r>
      <w:r w:rsidR="00A06F27">
        <w:rPr>
          <w:rFonts w:ascii="Arial" w:hAnsi="Arial" w:cs="Arial"/>
          <w:sz w:val="24"/>
          <w:szCs w:val="24"/>
        </w:rPr>
        <w:t>Según García</w:t>
      </w:r>
      <w:r w:rsidRPr="003B21E9">
        <w:rPr>
          <w:rFonts w:ascii="Arial" w:hAnsi="Arial" w:cs="Arial"/>
          <w:sz w:val="24"/>
          <w:szCs w:val="24"/>
        </w:rPr>
        <w:t xml:space="preserve">, (2000): </w:t>
      </w:r>
      <w:r>
        <w:rPr>
          <w:rFonts w:ascii="Arial" w:hAnsi="Arial" w:cs="Arial"/>
          <w:sz w:val="24"/>
          <w:szCs w:val="24"/>
        </w:rPr>
        <w:t xml:space="preserve"> </w:t>
      </w:r>
    </w:p>
    <w:p w:rsidR="00FD3158" w:rsidRDefault="00FD3158" w:rsidP="00FD3158">
      <w:pPr>
        <w:spacing w:after="0" w:line="360" w:lineRule="auto"/>
        <w:jc w:val="both"/>
        <w:rPr>
          <w:rFonts w:ascii="Arial" w:hAnsi="Arial" w:cs="Arial"/>
          <w:sz w:val="24"/>
          <w:szCs w:val="24"/>
        </w:rPr>
      </w:pPr>
    </w:p>
    <w:p w:rsidR="00FD3158" w:rsidRDefault="00FD3158" w:rsidP="00FD3158">
      <w:pPr>
        <w:spacing w:after="0"/>
        <w:ind w:left="567" w:right="567"/>
        <w:jc w:val="both"/>
        <w:rPr>
          <w:rFonts w:ascii="Arial" w:hAnsi="Arial" w:cs="Arial"/>
          <w:sz w:val="24"/>
          <w:szCs w:val="24"/>
        </w:rPr>
      </w:pPr>
      <w:r>
        <w:rPr>
          <w:rFonts w:ascii="Arial" w:hAnsi="Arial" w:cs="Arial"/>
          <w:sz w:val="24"/>
          <w:szCs w:val="24"/>
        </w:rPr>
        <w:t>C</w:t>
      </w:r>
      <w:r w:rsidRPr="003B21E9">
        <w:rPr>
          <w:rFonts w:ascii="Arial" w:hAnsi="Arial" w:cs="Arial"/>
          <w:sz w:val="24"/>
          <w:szCs w:val="24"/>
        </w:rPr>
        <w:t>ada Estado-Nación unificó la diversidad cultural existente en su territorio para mostrar una visión nacional: por una parte, a través de la exhibición de sus bienes patrimoniales en museos y otras instituciones culturales y, por otra, a través de los programas y textos escolares, los cuales reproducen esta visión de identidad nacional en todo su territorio. Bajo estas premisas, los aspectos educativos referidos al patrimonio se han orientado en dos direcciones: La primera, hacia la difusión de una identidad nacional y sus símbolos para dar un sentido de territorio unificado; la segunda, hacia la capacitación del personal técnico necesario para el desarrollo de los programas de conservación.</w:t>
      </w:r>
      <w:r>
        <w:rPr>
          <w:rFonts w:ascii="Arial" w:hAnsi="Arial" w:cs="Arial"/>
          <w:sz w:val="24"/>
          <w:szCs w:val="24"/>
        </w:rPr>
        <w:t xml:space="preserve"> (Documento en línea) </w:t>
      </w:r>
    </w:p>
    <w:p w:rsidR="00FD3158" w:rsidRPr="003B21E9" w:rsidRDefault="00FD3158" w:rsidP="00FD3158">
      <w:pPr>
        <w:spacing w:after="0"/>
        <w:ind w:left="567" w:right="567"/>
        <w:jc w:val="both"/>
        <w:rPr>
          <w:rFonts w:ascii="Arial" w:hAnsi="Arial" w:cs="Arial"/>
          <w:sz w:val="24"/>
          <w:szCs w:val="24"/>
        </w:rPr>
      </w:pPr>
    </w:p>
    <w:p w:rsidR="00FD3158" w:rsidRDefault="00FD3158" w:rsidP="00FD3158">
      <w:pPr>
        <w:spacing w:after="0" w:line="360" w:lineRule="auto"/>
        <w:jc w:val="both"/>
        <w:rPr>
          <w:rFonts w:ascii="Arial" w:hAnsi="Arial" w:cs="Arial"/>
          <w:sz w:val="24"/>
          <w:szCs w:val="24"/>
        </w:rPr>
      </w:pPr>
      <w:r>
        <w:rPr>
          <w:rFonts w:ascii="Arial" w:hAnsi="Arial" w:cs="Arial"/>
          <w:sz w:val="24"/>
          <w:szCs w:val="24"/>
        </w:rPr>
        <w:t xml:space="preserve">Se podría decir desde el aspecto </w:t>
      </w:r>
      <w:r w:rsidRPr="00503E9C">
        <w:rPr>
          <w:rFonts w:ascii="Arial" w:hAnsi="Arial" w:cs="Arial"/>
          <w:sz w:val="24"/>
          <w:szCs w:val="24"/>
        </w:rPr>
        <w:t>educativo</w:t>
      </w:r>
      <w:r>
        <w:rPr>
          <w:rFonts w:ascii="Arial" w:hAnsi="Arial" w:cs="Arial"/>
          <w:sz w:val="24"/>
          <w:szCs w:val="24"/>
        </w:rPr>
        <w:t xml:space="preserve"> existe muy poca</w:t>
      </w:r>
      <w:r w:rsidRPr="00503E9C">
        <w:rPr>
          <w:rFonts w:ascii="Arial" w:hAnsi="Arial" w:cs="Arial"/>
          <w:sz w:val="24"/>
          <w:szCs w:val="24"/>
        </w:rPr>
        <w:t xml:space="preserve"> motivación de los estudiantes</w:t>
      </w:r>
      <w:r>
        <w:rPr>
          <w:rFonts w:ascii="Arial" w:hAnsi="Arial" w:cs="Arial"/>
          <w:sz w:val="24"/>
          <w:szCs w:val="24"/>
        </w:rPr>
        <w:t xml:space="preserve"> con respecto a esta temática. E</w:t>
      </w:r>
      <w:r w:rsidRPr="00503E9C">
        <w:rPr>
          <w:rFonts w:ascii="Arial" w:hAnsi="Arial" w:cs="Arial"/>
          <w:sz w:val="24"/>
          <w:szCs w:val="24"/>
        </w:rPr>
        <w:t>s por eso</w:t>
      </w:r>
      <w:r>
        <w:rPr>
          <w:rFonts w:ascii="Arial" w:hAnsi="Arial" w:cs="Arial"/>
          <w:sz w:val="24"/>
          <w:szCs w:val="24"/>
        </w:rPr>
        <w:t xml:space="preserve"> la necesidad de implementar estrategias donde se involucren a los estudiantes con su patrimonio, como la creación de una guía didáctica digital. Este recurso </w:t>
      </w:r>
      <w:r>
        <w:rPr>
          <w:rFonts w:ascii="Arial" w:hAnsi="Arial" w:cs="Arial"/>
          <w:sz w:val="24"/>
          <w:szCs w:val="24"/>
        </w:rPr>
        <w:lastRenderedPageBreak/>
        <w:t xml:space="preserve">innovador permite a los estudiantes visualizar el contenido de una manera didáctica, propiciando en ellos inquietudes, mejorando el proceso de enseñanza y aprendizaje, en este caso se conjuga la tecnología como un recurso primordial los estudiantes poseen absceso constante al uso del computador y sirve de material teórico  donde el docente pueda utilizar para fomentar un aprendizaje significativo en sus estudiantes  </w:t>
      </w:r>
      <w:r w:rsidRPr="00503E9C">
        <w:rPr>
          <w:rFonts w:ascii="Arial" w:hAnsi="Arial" w:cs="Arial"/>
          <w:sz w:val="24"/>
          <w:szCs w:val="24"/>
        </w:rPr>
        <w:t xml:space="preserve"> </w:t>
      </w:r>
      <w:r>
        <w:rPr>
          <w:rFonts w:ascii="Arial" w:hAnsi="Arial" w:cs="Arial"/>
          <w:sz w:val="24"/>
          <w:szCs w:val="24"/>
        </w:rPr>
        <w:t>en las asignaturas de Ciencias Sociales donde se es pertinente expandir el conocimiento desde una forma crítica y reflexiva, a</w:t>
      </w:r>
      <w:r w:rsidRPr="00503E9C">
        <w:rPr>
          <w:rFonts w:ascii="Arial" w:hAnsi="Arial" w:cs="Arial"/>
          <w:sz w:val="24"/>
          <w:szCs w:val="24"/>
        </w:rPr>
        <w:t>sí</w:t>
      </w:r>
      <w:r>
        <w:rPr>
          <w:rFonts w:ascii="Arial" w:hAnsi="Arial" w:cs="Arial"/>
          <w:sz w:val="24"/>
          <w:szCs w:val="24"/>
        </w:rPr>
        <w:t xml:space="preserve"> como F</w:t>
      </w:r>
      <w:r w:rsidRPr="00503E9C">
        <w:rPr>
          <w:rFonts w:ascii="Arial" w:hAnsi="Arial" w:cs="Arial"/>
          <w:sz w:val="24"/>
          <w:szCs w:val="24"/>
        </w:rPr>
        <w:t>rankis</w:t>
      </w:r>
      <w:r>
        <w:rPr>
          <w:rFonts w:ascii="Arial" w:hAnsi="Arial" w:cs="Arial"/>
          <w:sz w:val="24"/>
          <w:szCs w:val="24"/>
        </w:rPr>
        <w:t xml:space="preserve"> (2011)</w:t>
      </w:r>
      <w:r w:rsidRPr="00503E9C">
        <w:rPr>
          <w:rFonts w:ascii="Arial" w:hAnsi="Arial" w:cs="Arial"/>
          <w:sz w:val="24"/>
          <w:szCs w:val="24"/>
        </w:rPr>
        <w:t xml:space="preserve"> expone </w:t>
      </w:r>
    </w:p>
    <w:p w:rsidR="00FD3158" w:rsidRPr="00503E9C" w:rsidRDefault="00FD3158" w:rsidP="00FD3158">
      <w:pPr>
        <w:spacing w:after="0" w:line="360" w:lineRule="auto"/>
        <w:ind w:left="567" w:right="567"/>
        <w:jc w:val="both"/>
        <w:rPr>
          <w:rFonts w:ascii="Arial" w:hAnsi="Arial" w:cs="Arial"/>
          <w:sz w:val="24"/>
          <w:szCs w:val="24"/>
        </w:rPr>
      </w:pPr>
    </w:p>
    <w:p w:rsidR="00FD3158" w:rsidRDefault="00FD3158" w:rsidP="00FD3158">
      <w:pPr>
        <w:spacing w:after="0"/>
        <w:ind w:left="567" w:right="567"/>
        <w:jc w:val="both"/>
        <w:rPr>
          <w:rFonts w:ascii="Arial" w:hAnsi="Arial" w:cs="Arial"/>
          <w:sz w:val="24"/>
          <w:szCs w:val="24"/>
        </w:rPr>
      </w:pPr>
      <w:r>
        <w:rPr>
          <w:rFonts w:ascii="Arial" w:hAnsi="Arial" w:cs="Arial"/>
          <w:sz w:val="24"/>
          <w:szCs w:val="24"/>
        </w:rPr>
        <w:t>Se c</w:t>
      </w:r>
      <w:r w:rsidRPr="00503E9C">
        <w:rPr>
          <w:rFonts w:ascii="Arial" w:hAnsi="Arial" w:cs="Arial"/>
          <w:sz w:val="24"/>
          <w:szCs w:val="24"/>
        </w:rPr>
        <w:t xml:space="preserve">onsidera importante el conocimiento del patrimonio histórico cultural, por cuanto al involucrarse con las ciencias sociales, fortalece el sentido de pertenencia de los alumnos y alumnas, igualmente estimula la memoria histórica que obtienen del entorno. </w:t>
      </w:r>
      <w:r>
        <w:rPr>
          <w:rFonts w:ascii="Arial" w:hAnsi="Arial" w:cs="Arial"/>
          <w:sz w:val="24"/>
          <w:szCs w:val="24"/>
        </w:rPr>
        <w:t>(…)</w:t>
      </w:r>
      <w:r w:rsidRPr="00503E9C">
        <w:rPr>
          <w:rFonts w:ascii="Arial" w:hAnsi="Arial" w:cs="Arial"/>
          <w:sz w:val="24"/>
          <w:szCs w:val="24"/>
        </w:rPr>
        <w:t xml:space="preserve"> De ahí la importancia de la construcción de memoria histórica e identidad en los educandos, que tengan conciencia del valor de preservar todo el resultado de la cultura creada. Las potencialidades educativas que tiene el patrimonio son variadas y todas apuntan a una educación integral de los educandos, ya que posibilitan la adquisición de conocimientos históricos de tipo fáctico, base de la formación del pensamiento complejo sobre todo, para niveles superiores. (Documento en línea).</w:t>
      </w:r>
    </w:p>
    <w:p w:rsidR="0013586A" w:rsidRDefault="0013586A" w:rsidP="00FD3158">
      <w:pPr>
        <w:spacing w:after="0" w:line="360" w:lineRule="auto"/>
        <w:jc w:val="both"/>
        <w:rPr>
          <w:rFonts w:ascii="Arial" w:hAnsi="Arial" w:cs="Arial"/>
          <w:sz w:val="24"/>
          <w:szCs w:val="24"/>
        </w:rPr>
      </w:pPr>
    </w:p>
    <w:p w:rsidR="00FD3158" w:rsidRPr="00FD3158" w:rsidRDefault="00FD3158" w:rsidP="00FD3158">
      <w:pPr>
        <w:spacing w:after="0" w:line="360" w:lineRule="auto"/>
        <w:jc w:val="both"/>
        <w:rPr>
          <w:rFonts w:ascii="Arial" w:hAnsi="Arial" w:cs="Arial"/>
          <w:sz w:val="24"/>
          <w:szCs w:val="24"/>
        </w:rPr>
      </w:pPr>
      <w:r w:rsidRPr="00FD3158">
        <w:rPr>
          <w:rFonts w:ascii="Arial" w:hAnsi="Arial" w:cs="Arial"/>
          <w:sz w:val="24"/>
          <w:szCs w:val="24"/>
        </w:rPr>
        <w:t xml:space="preserve">De este modo, en el currículo Subsistema de Educación Secundaria Bolivariana encontramos los ejes </w:t>
      </w:r>
      <w:r w:rsidRPr="00FD3158">
        <w:rPr>
          <w:rStyle w:val="CitaCar"/>
          <w:rFonts w:ascii="Arial" w:hAnsi="Arial" w:cs="Arial"/>
          <w:i w:val="0"/>
          <w:color w:val="000000" w:themeColor="text1"/>
          <w:sz w:val="24"/>
          <w:szCs w:val="24"/>
        </w:rPr>
        <w:t>integradores Interculturalidad</w:t>
      </w:r>
      <w:r w:rsidRPr="00FD3158">
        <w:rPr>
          <w:rStyle w:val="CitaCar"/>
          <w:rFonts w:ascii="Arial" w:hAnsi="Arial" w:cs="Arial"/>
          <w:color w:val="000000" w:themeColor="text1"/>
          <w:sz w:val="24"/>
          <w:szCs w:val="24"/>
        </w:rPr>
        <w:t xml:space="preserve"> en</w:t>
      </w:r>
      <w:r w:rsidRPr="00FD3158">
        <w:rPr>
          <w:rFonts w:ascii="Arial" w:hAnsi="Arial" w:cs="Arial"/>
          <w:color w:val="000000" w:themeColor="text1"/>
          <w:sz w:val="24"/>
          <w:szCs w:val="24"/>
        </w:rPr>
        <w:t xml:space="preserve"> </w:t>
      </w:r>
      <w:r w:rsidRPr="00FD3158">
        <w:rPr>
          <w:rFonts w:ascii="Arial" w:hAnsi="Arial" w:cs="Arial"/>
          <w:sz w:val="24"/>
          <w:szCs w:val="24"/>
        </w:rPr>
        <w:t xml:space="preserve">el área de aprendizajes  en ciencias sociales y ciudadanía, donde la educación debe ser  integral, por lo tanto es necesario que el educador motive al educando con estrategias y métodos de enseñanza para lograr obtener un aprendizaje significativo específicamente en las asignaturas de educación ciudadana e historia de Venezuela de 1ero y 2do año de educación media general de la U.E.P Colegio “San José” de municipio Tinaquillo del Estado Cojedes,  debido a que estas asignaturas permiten impartir con fluidez el conocimiento de patrimonio histórico cultural, de una manera crítica y analítica, donde el estudiante pueda juzgar todo lo sucedido a su alrededor, en la institución </w:t>
      </w:r>
      <w:r w:rsidRPr="0057302F">
        <w:rPr>
          <w:rFonts w:ascii="Arial" w:hAnsi="Arial" w:cs="Arial"/>
          <w:sz w:val="24"/>
          <w:szCs w:val="24"/>
        </w:rPr>
        <w:t>antes mencionada</w:t>
      </w:r>
      <w:r w:rsidR="0057302F" w:rsidRPr="0057302F">
        <w:rPr>
          <w:rFonts w:ascii="Arial" w:hAnsi="Arial" w:cs="Arial"/>
          <w:sz w:val="24"/>
          <w:szCs w:val="24"/>
        </w:rPr>
        <w:t>,</w:t>
      </w:r>
      <w:r w:rsidRPr="0057302F">
        <w:rPr>
          <w:rFonts w:ascii="Arial" w:hAnsi="Arial" w:cs="Arial"/>
          <w:sz w:val="24"/>
          <w:szCs w:val="24"/>
        </w:rPr>
        <w:t xml:space="preserve"> </w:t>
      </w:r>
      <w:r w:rsidR="0057302F" w:rsidRPr="0057302F">
        <w:rPr>
          <w:rFonts w:ascii="Arial" w:hAnsi="Arial" w:cs="Arial"/>
          <w:sz w:val="24"/>
          <w:szCs w:val="24"/>
        </w:rPr>
        <w:t xml:space="preserve">se presenta </w:t>
      </w:r>
      <w:r w:rsidRPr="0057302F">
        <w:rPr>
          <w:rFonts w:ascii="Arial" w:hAnsi="Arial" w:cs="Arial"/>
          <w:sz w:val="24"/>
          <w:szCs w:val="24"/>
        </w:rPr>
        <w:t xml:space="preserve">un desconocimiento del patrimonio nacional </w:t>
      </w:r>
      <w:r w:rsidRPr="0057302F">
        <w:rPr>
          <w:rFonts w:ascii="Arial" w:hAnsi="Arial" w:cs="Arial"/>
          <w:sz w:val="24"/>
          <w:szCs w:val="24"/>
        </w:rPr>
        <w:lastRenderedPageBreak/>
        <w:t xml:space="preserve">y regional, </w:t>
      </w:r>
      <w:r w:rsidR="00044A18" w:rsidRPr="0057302F">
        <w:rPr>
          <w:rFonts w:ascii="Arial" w:hAnsi="Arial" w:cs="Arial"/>
          <w:sz w:val="24"/>
          <w:szCs w:val="24"/>
        </w:rPr>
        <w:t>además existe un escaso uso de los recursos didácticos</w:t>
      </w:r>
      <w:r w:rsidRPr="0057302F">
        <w:rPr>
          <w:rFonts w:ascii="Arial" w:hAnsi="Arial" w:cs="Arial"/>
          <w:sz w:val="24"/>
          <w:szCs w:val="24"/>
        </w:rPr>
        <w:t>,</w:t>
      </w:r>
      <w:r w:rsidR="00044A18" w:rsidRPr="0057302F">
        <w:rPr>
          <w:rFonts w:ascii="Arial" w:hAnsi="Arial" w:cs="Arial"/>
          <w:sz w:val="24"/>
          <w:szCs w:val="24"/>
        </w:rPr>
        <w:t xml:space="preserve"> no se vincula la tecnología como instrumento para transmitir el conocimiento</w:t>
      </w:r>
      <w:r w:rsidRPr="0057302F">
        <w:rPr>
          <w:rFonts w:ascii="Arial" w:hAnsi="Arial" w:cs="Arial"/>
          <w:sz w:val="24"/>
          <w:szCs w:val="24"/>
        </w:rPr>
        <w:t xml:space="preserve">, </w:t>
      </w:r>
      <w:r w:rsidRPr="00FD3158">
        <w:rPr>
          <w:rFonts w:ascii="Arial" w:hAnsi="Arial" w:cs="Arial"/>
          <w:sz w:val="24"/>
          <w:szCs w:val="24"/>
        </w:rPr>
        <w:t>el objetivo de esta investigación  es producir información relevante con respecto a los petroglifos de Cojedes</w:t>
      </w:r>
      <w:r w:rsidR="0057302F">
        <w:rPr>
          <w:rFonts w:ascii="Arial" w:hAnsi="Arial" w:cs="Arial"/>
          <w:sz w:val="24"/>
          <w:szCs w:val="24"/>
        </w:rPr>
        <w:t xml:space="preserve"> utilizando un recurso didáctico,</w:t>
      </w:r>
      <w:r w:rsidRPr="00FD3158">
        <w:rPr>
          <w:rFonts w:ascii="Arial" w:hAnsi="Arial" w:cs="Arial"/>
          <w:sz w:val="24"/>
          <w:szCs w:val="24"/>
        </w:rPr>
        <w:t xml:space="preserve"> para contribuir al proceso de formación y valorización del patrimonio histórico cultural en el sistema educativo. </w:t>
      </w:r>
    </w:p>
    <w:p w:rsidR="000A6165" w:rsidRDefault="000A6165"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40E76" w:rsidRDefault="00140E76" w:rsidP="000A6165">
      <w:pPr>
        <w:tabs>
          <w:tab w:val="left" w:pos="1771"/>
        </w:tabs>
        <w:rPr>
          <w:rFonts w:ascii="Arial" w:hAnsi="Arial" w:cs="Arial"/>
          <w:sz w:val="24"/>
          <w:szCs w:val="24"/>
        </w:rPr>
      </w:pPr>
    </w:p>
    <w:p w:rsidR="0013586A" w:rsidRDefault="0013586A" w:rsidP="00140E76">
      <w:pPr>
        <w:spacing w:line="360" w:lineRule="auto"/>
        <w:jc w:val="center"/>
        <w:rPr>
          <w:rFonts w:ascii="Arial" w:hAnsi="Arial" w:cs="Arial"/>
          <w:b/>
          <w:sz w:val="24"/>
          <w:szCs w:val="24"/>
          <w:lang w:val="es-ES"/>
        </w:rPr>
      </w:pPr>
    </w:p>
    <w:p w:rsidR="0013586A" w:rsidRDefault="0013586A" w:rsidP="00140E76">
      <w:pPr>
        <w:spacing w:line="360" w:lineRule="auto"/>
        <w:jc w:val="center"/>
        <w:rPr>
          <w:rFonts w:ascii="Arial" w:hAnsi="Arial" w:cs="Arial"/>
          <w:b/>
          <w:sz w:val="24"/>
          <w:szCs w:val="24"/>
          <w:lang w:val="es-ES"/>
        </w:rPr>
      </w:pPr>
    </w:p>
    <w:p w:rsidR="0013586A" w:rsidRDefault="0013586A" w:rsidP="00B1657B">
      <w:pPr>
        <w:spacing w:line="360" w:lineRule="auto"/>
        <w:rPr>
          <w:rFonts w:ascii="Arial" w:hAnsi="Arial" w:cs="Arial"/>
          <w:b/>
          <w:sz w:val="24"/>
          <w:szCs w:val="24"/>
          <w:lang w:val="es-ES"/>
        </w:rPr>
      </w:pPr>
    </w:p>
    <w:p w:rsidR="00B1657B" w:rsidRDefault="00B1657B" w:rsidP="00B1657B">
      <w:pPr>
        <w:spacing w:line="360" w:lineRule="auto"/>
        <w:rPr>
          <w:rFonts w:ascii="Arial" w:hAnsi="Arial" w:cs="Arial"/>
          <w:b/>
          <w:sz w:val="24"/>
          <w:szCs w:val="24"/>
          <w:lang w:val="es-ES"/>
        </w:rPr>
      </w:pPr>
    </w:p>
    <w:p w:rsidR="00AC029D" w:rsidRDefault="00AC029D" w:rsidP="00AC029D">
      <w:pPr>
        <w:spacing w:line="360" w:lineRule="auto"/>
        <w:rPr>
          <w:rFonts w:ascii="Arial" w:hAnsi="Arial" w:cs="Arial"/>
          <w:b/>
          <w:sz w:val="24"/>
          <w:szCs w:val="24"/>
          <w:lang w:val="es-ES"/>
        </w:rPr>
      </w:pPr>
    </w:p>
    <w:p w:rsidR="002F4ED0" w:rsidRDefault="002F4ED0" w:rsidP="00AC029D">
      <w:pPr>
        <w:spacing w:line="360" w:lineRule="auto"/>
        <w:rPr>
          <w:rFonts w:ascii="Arial" w:hAnsi="Arial" w:cs="Arial"/>
          <w:b/>
          <w:sz w:val="24"/>
          <w:szCs w:val="24"/>
          <w:lang w:val="es-ES"/>
        </w:rPr>
      </w:pPr>
    </w:p>
    <w:p w:rsidR="002F4ED0" w:rsidRDefault="002F4ED0" w:rsidP="00AC029D">
      <w:pPr>
        <w:spacing w:line="360" w:lineRule="auto"/>
        <w:rPr>
          <w:rFonts w:ascii="Arial" w:hAnsi="Arial" w:cs="Arial"/>
          <w:b/>
          <w:sz w:val="24"/>
          <w:szCs w:val="24"/>
          <w:lang w:val="es-ES"/>
        </w:rPr>
      </w:pPr>
    </w:p>
    <w:p w:rsidR="002F4ED0" w:rsidRDefault="002F4ED0" w:rsidP="00AC029D">
      <w:pPr>
        <w:spacing w:line="360" w:lineRule="auto"/>
        <w:rPr>
          <w:rFonts w:ascii="Arial" w:hAnsi="Arial" w:cs="Arial"/>
          <w:b/>
          <w:sz w:val="24"/>
          <w:szCs w:val="24"/>
          <w:lang w:val="es-ES"/>
        </w:rPr>
      </w:pPr>
    </w:p>
    <w:p w:rsidR="0057302F" w:rsidRDefault="0057302F" w:rsidP="00AC029D">
      <w:pPr>
        <w:spacing w:line="360" w:lineRule="auto"/>
        <w:jc w:val="center"/>
        <w:rPr>
          <w:rFonts w:ascii="Arial" w:hAnsi="Arial" w:cs="Arial"/>
          <w:b/>
          <w:sz w:val="24"/>
          <w:szCs w:val="24"/>
          <w:lang w:val="es-ES"/>
        </w:rPr>
      </w:pPr>
    </w:p>
    <w:p w:rsidR="00140E76" w:rsidRPr="00140E76" w:rsidRDefault="00140E76" w:rsidP="00AC029D">
      <w:pPr>
        <w:spacing w:line="360" w:lineRule="auto"/>
        <w:jc w:val="center"/>
        <w:rPr>
          <w:rFonts w:ascii="Arial" w:hAnsi="Arial" w:cs="Arial"/>
          <w:b/>
          <w:sz w:val="24"/>
          <w:szCs w:val="24"/>
          <w:lang w:val="es-ES"/>
        </w:rPr>
      </w:pPr>
      <w:r w:rsidRPr="00140E76">
        <w:rPr>
          <w:rFonts w:ascii="Arial" w:hAnsi="Arial" w:cs="Arial"/>
          <w:b/>
          <w:sz w:val="24"/>
          <w:szCs w:val="24"/>
          <w:lang w:val="es-ES"/>
        </w:rPr>
        <w:lastRenderedPageBreak/>
        <w:t>CAPITULO II</w:t>
      </w:r>
    </w:p>
    <w:p w:rsidR="00140E76" w:rsidRPr="00140E76" w:rsidRDefault="00140E76" w:rsidP="00140E76">
      <w:pPr>
        <w:spacing w:line="360" w:lineRule="auto"/>
        <w:jc w:val="center"/>
        <w:rPr>
          <w:rFonts w:ascii="Arial" w:hAnsi="Arial" w:cs="Arial"/>
          <w:b/>
          <w:sz w:val="24"/>
          <w:szCs w:val="24"/>
          <w:lang w:val="es-ES"/>
        </w:rPr>
      </w:pPr>
      <w:r w:rsidRPr="00140E76">
        <w:rPr>
          <w:rFonts w:ascii="Arial" w:hAnsi="Arial" w:cs="Arial"/>
          <w:b/>
          <w:sz w:val="24"/>
          <w:szCs w:val="24"/>
          <w:lang w:val="es-ES"/>
        </w:rPr>
        <w:t>MARCO TEORICO</w:t>
      </w:r>
    </w:p>
    <w:p w:rsidR="00140E76" w:rsidRPr="00140E76" w:rsidRDefault="00140E76" w:rsidP="00BA598C">
      <w:pPr>
        <w:spacing w:line="360" w:lineRule="auto"/>
        <w:jc w:val="center"/>
        <w:rPr>
          <w:rFonts w:ascii="Arial" w:hAnsi="Arial" w:cs="Arial"/>
          <w:b/>
          <w:sz w:val="24"/>
          <w:szCs w:val="24"/>
          <w:lang w:val="es-ES"/>
        </w:rPr>
      </w:pPr>
      <w:r w:rsidRPr="00140E76">
        <w:rPr>
          <w:rFonts w:ascii="Arial" w:hAnsi="Arial" w:cs="Arial"/>
          <w:b/>
          <w:sz w:val="24"/>
          <w:szCs w:val="24"/>
          <w:lang w:val="es-ES"/>
        </w:rPr>
        <w:t>Antecedentes de la investigación:</w:t>
      </w:r>
    </w:p>
    <w:p w:rsidR="00140E76" w:rsidRDefault="00140E76" w:rsidP="00140E76">
      <w:pPr>
        <w:spacing w:line="360" w:lineRule="auto"/>
        <w:jc w:val="both"/>
        <w:rPr>
          <w:rFonts w:ascii="Arial" w:hAnsi="Arial" w:cs="Arial"/>
          <w:color w:val="000000"/>
          <w:sz w:val="24"/>
          <w:szCs w:val="24"/>
          <w:shd w:val="clear" w:color="auto" w:fill="FFFFFF"/>
        </w:rPr>
      </w:pPr>
      <w:r w:rsidRPr="00140E76">
        <w:rPr>
          <w:rFonts w:ascii="Arial" w:hAnsi="Arial" w:cs="Arial"/>
          <w:color w:val="000000"/>
          <w:sz w:val="24"/>
          <w:szCs w:val="24"/>
          <w:shd w:val="clear" w:color="auto" w:fill="FFFFFF"/>
        </w:rPr>
        <w:t xml:space="preserve">Mediante la presente investigación los autores pretenden,  indagar sobre los petroglifos del Estado Cojedes, como patrimonio histórico cultural, para reforzar la identidad y valoración de dichos lugares, utilizando nuevos recursos tecnológicos, como estrategia de aprendizaje. Dentro de este contexto, se hace referencia a los siguientes trabajos de investigación, ya que guardan estrecha relación con el presente estudio: </w:t>
      </w:r>
    </w:p>
    <w:p w:rsidR="00A15558" w:rsidRPr="00140E76" w:rsidRDefault="001079A9" w:rsidP="00A15558">
      <w:pPr>
        <w:spacing w:line="360" w:lineRule="auto"/>
        <w:jc w:val="both"/>
        <w:rPr>
          <w:rFonts w:ascii="Arial" w:eastAsia="Times New Roman" w:hAnsi="Arial" w:cs="Arial"/>
          <w:sz w:val="24"/>
          <w:szCs w:val="24"/>
          <w:lang w:eastAsia="es-VE"/>
        </w:rPr>
      </w:pPr>
      <w:r>
        <w:rPr>
          <w:rFonts w:ascii="Arial" w:eastAsia="Times New Roman" w:hAnsi="Arial" w:cs="Arial"/>
          <w:sz w:val="24"/>
          <w:szCs w:val="24"/>
          <w:lang w:eastAsia="es-ES"/>
        </w:rPr>
        <w:t>En primer lugar se revisó el estudio de</w:t>
      </w:r>
      <w:r w:rsidRPr="00140E76">
        <w:rPr>
          <w:rFonts w:ascii="Arial" w:hAnsi="Arial" w:cs="Arial"/>
          <w:bCs/>
          <w:sz w:val="24"/>
          <w:szCs w:val="24"/>
        </w:rPr>
        <w:t xml:space="preserve"> </w:t>
      </w:r>
      <w:r w:rsidR="00A15558" w:rsidRPr="00140E76">
        <w:rPr>
          <w:rFonts w:ascii="Arial" w:hAnsi="Arial" w:cs="Arial"/>
          <w:bCs/>
          <w:sz w:val="24"/>
          <w:szCs w:val="24"/>
        </w:rPr>
        <w:t>Área</w:t>
      </w:r>
      <w:r>
        <w:rPr>
          <w:rFonts w:ascii="Arial" w:hAnsi="Arial" w:cs="Arial"/>
          <w:bCs/>
          <w:sz w:val="24"/>
          <w:szCs w:val="24"/>
        </w:rPr>
        <w:t xml:space="preserve"> (2010) </w:t>
      </w:r>
      <w:r w:rsidR="00A15558" w:rsidRPr="00140E76">
        <w:rPr>
          <w:rFonts w:ascii="Arial" w:hAnsi="Arial" w:cs="Arial"/>
          <w:bCs/>
          <w:sz w:val="24"/>
          <w:szCs w:val="24"/>
        </w:rPr>
        <w:t>“El proceso de integración y uso pedagógico de las tic en los centros educativos. Un estudio de casos</w:t>
      </w:r>
      <w:r>
        <w:rPr>
          <w:rFonts w:ascii="Arial" w:hAnsi="Arial" w:cs="Arial"/>
          <w:bCs/>
          <w:sz w:val="24"/>
          <w:szCs w:val="24"/>
        </w:rPr>
        <w:t xml:space="preserve">”. </w:t>
      </w:r>
      <w:r w:rsidR="00A15558" w:rsidRPr="00140E76">
        <w:rPr>
          <w:rFonts w:ascii="Arial" w:eastAsia="Times New Roman" w:hAnsi="Arial" w:cs="Arial"/>
          <w:sz w:val="24"/>
          <w:szCs w:val="24"/>
          <w:lang w:eastAsia="es-VE"/>
        </w:rPr>
        <w:t xml:space="preserve">En este artículo se ofrece una síntesis de los resultados más destacables de un proyecto de investigación con el que hemos pretendido analizar el proceso de integración pedagógica de las tecnologías de la información y comunicación (TIC) en las prácticas de enseñanza y aprendizaje de centros de educación  infantil, primaria y secundaria de Canarias. Para ello hemos planificado una investigación con metodología etnográfica en la que realizamos un estudio longitudinal, a lo largo de dos años, de centros educativos participantes en el  Proyecto Medusa (proyecto del Gobierno de Canarias destinado a dotar de tecnologías  digitales a todos los centros educativos del archipiélago y formar al profesorado para su uso pedagógico) (…) Con el análisis de los datos obtenidos hemos pretendido identificar los efectos más destacables que el Proyecto Medusa y, específicamente, las nuevas tecnologías generan en cada centro con relación a innovaciones que se producen en el ámbito de la organización escolar del centro, en el ámbito de la enseñanza en el aula en el ámbito del aprendizaje del alumnado y en el ámbito profesional docente. Los resultados obtenidos son, en líneas generales, similares a estudios realizados en otros </w:t>
      </w:r>
      <w:r w:rsidR="00A15558" w:rsidRPr="00140E76">
        <w:rPr>
          <w:rFonts w:ascii="Arial" w:eastAsia="Times New Roman" w:hAnsi="Arial" w:cs="Arial"/>
          <w:sz w:val="24"/>
          <w:szCs w:val="24"/>
          <w:lang w:eastAsia="es-VE"/>
        </w:rPr>
        <w:lastRenderedPageBreak/>
        <w:t>contextos internacionales. Las conclusiones indican que las TIC incorporan algunos cambios organizativos tanto a nivel de centro como de aula, pero no necesariamente innovación pedagógica en las prácticas docentes. Asimismo la figura del profesor coordinador TIC es un elemento catalizador relevante en el proceso de uso pedagógico de las tecnologías digitales en cada centro escolar.</w:t>
      </w:r>
    </w:p>
    <w:p w:rsidR="00A15558" w:rsidRPr="00140E76" w:rsidRDefault="00A15558" w:rsidP="00A15558">
      <w:pPr>
        <w:spacing w:line="360" w:lineRule="auto"/>
        <w:jc w:val="both"/>
        <w:rPr>
          <w:rFonts w:ascii="Arial" w:eastAsia="Times New Roman" w:hAnsi="Arial" w:cs="Arial"/>
          <w:sz w:val="24"/>
          <w:szCs w:val="24"/>
          <w:lang w:eastAsia="es-VE"/>
        </w:rPr>
      </w:pPr>
      <w:r w:rsidRPr="00140E76">
        <w:rPr>
          <w:rFonts w:ascii="Arial" w:eastAsia="Times New Roman" w:hAnsi="Arial" w:cs="Arial"/>
          <w:sz w:val="24"/>
          <w:szCs w:val="24"/>
          <w:lang w:eastAsia="es-VE"/>
        </w:rPr>
        <w:t xml:space="preserve">Este trabajo y la presente investigación poseen una estrecha relación debido a que plantean las </w:t>
      </w:r>
      <w:r w:rsidR="005E22B7">
        <w:rPr>
          <w:rFonts w:ascii="Arial" w:eastAsia="Times New Roman" w:hAnsi="Arial" w:cs="Arial"/>
          <w:sz w:val="24"/>
          <w:szCs w:val="24"/>
          <w:lang w:eastAsia="es-VE"/>
        </w:rPr>
        <w:t>TIC</w:t>
      </w:r>
      <w:r w:rsidRPr="00140E76">
        <w:rPr>
          <w:rFonts w:ascii="Arial" w:eastAsia="Times New Roman" w:hAnsi="Arial" w:cs="Arial"/>
          <w:sz w:val="24"/>
          <w:szCs w:val="24"/>
          <w:lang w:eastAsia="es-VE"/>
        </w:rPr>
        <w:t xml:space="preserve"> como planificación, proyecta que las </w:t>
      </w:r>
      <w:r w:rsidR="005E22B7">
        <w:rPr>
          <w:rFonts w:ascii="Arial" w:eastAsia="Times New Roman" w:hAnsi="Arial" w:cs="Arial"/>
          <w:sz w:val="24"/>
          <w:szCs w:val="24"/>
          <w:lang w:eastAsia="es-VE"/>
        </w:rPr>
        <w:t>TIC</w:t>
      </w:r>
      <w:r w:rsidRPr="00140E76">
        <w:rPr>
          <w:rFonts w:ascii="Arial" w:eastAsia="Times New Roman" w:hAnsi="Arial" w:cs="Arial"/>
          <w:sz w:val="24"/>
          <w:szCs w:val="24"/>
          <w:lang w:eastAsia="es-VE"/>
        </w:rPr>
        <w:t xml:space="preserve"> deben estar en el ámbito educativo obligatoriamente, ya que es un método para integrar al estudiante. Este artículo destaca los resultados de un proyecto de investigación con lo que se permite analizar el proceso de integración de las tics en la enseñanza y aprendizaje de centros de educación de distintos niveles, es pertinente la utilización de estrategias cognitivas acordes a las necesidades que caracteriza al educando. El objetivo de ambos estudios es dotar de tecnologías  digitales a todos los centros educativos y a la </w:t>
      </w:r>
      <w:r w:rsidR="0005330F" w:rsidRPr="00140E76">
        <w:rPr>
          <w:rFonts w:ascii="Arial" w:eastAsia="Times New Roman" w:hAnsi="Arial" w:cs="Arial"/>
          <w:sz w:val="24"/>
          <w:szCs w:val="24"/>
          <w:lang w:eastAsia="es-VE"/>
        </w:rPr>
        <w:t>vez</w:t>
      </w:r>
      <w:r w:rsidRPr="00140E76">
        <w:rPr>
          <w:rFonts w:ascii="Arial" w:eastAsia="Times New Roman" w:hAnsi="Arial" w:cs="Arial"/>
          <w:sz w:val="24"/>
          <w:szCs w:val="24"/>
          <w:lang w:eastAsia="es-VE"/>
        </w:rPr>
        <w:t xml:space="preserve"> formar al profesor para el uso didáctico, por otra parte hay que integrar al estudiante al ámbito de la enseñanza en el aula y al ámbito de aprendizaje no solo al </w:t>
      </w:r>
      <w:r w:rsidR="0005330F" w:rsidRPr="00140E76">
        <w:rPr>
          <w:rFonts w:ascii="Arial" w:eastAsia="Times New Roman" w:hAnsi="Arial" w:cs="Arial"/>
          <w:sz w:val="24"/>
          <w:szCs w:val="24"/>
          <w:lang w:eastAsia="es-VE"/>
        </w:rPr>
        <w:t>estudiante</w:t>
      </w:r>
      <w:r w:rsidRPr="00140E76">
        <w:rPr>
          <w:rFonts w:ascii="Arial" w:eastAsia="Times New Roman" w:hAnsi="Arial" w:cs="Arial"/>
          <w:sz w:val="24"/>
          <w:szCs w:val="24"/>
          <w:lang w:eastAsia="es-VE"/>
        </w:rPr>
        <w:t xml:space="preserve"> sino también al profesor. La finalidad de esto es la composición del uso didáctico en cada institución educativa.</w:t>
      </w:r>
    </w:p>
    <w:p w:rsidR="00A15558" w:rsidRPr="00140E76" w:rsidRDefault="0057302F" w:rsidP="00A15558">
      <w:pPr>
        <w:spacing w:line="360" w:lineRule="auto"/>
        <w:jc w:val="both"/>
        <w:rPr>
          <w:rFonts w:ascii="Arial" w:hAnsi="Arial" w:cs="Arial"/>
          <w:sz w:val="24"/>
          <w:szCs w:val="24"/>
        </w:rPr>
      </w:pPr>
      <w:r>
        <w:rPr>
          <w:rFonts w:ascii="Arial" w:hAnsi="Arial" w:cs="Arial"/>
          <w:sz w:val="24"/>
          <w:szCs w:val="24"/>
        </w:rPr>
        <w:t xml:space="preserve">En este sentido </w:t>
      </w:r>
      <w:r w:rsidR="00A15558" w:rsidRPr="00140E76">
        <w:rPr>
          <w:rFonts w:ascii="Arial" w:hAnsi="Arial" w:cs="Arial"/>
          <w:bCs/>
          <w:sz w:val="24"/>
          <w:szCs w:val="24"/>
        </w:rPr>
        <w:t>García</w:t>
      </w:r>
      <w:r w:rsidR="001079A9">
        <w:rPr>
          <w:rFonts w:ascii="Arial" w:hAnsi="Arial" w:cs="Arial"/>
          <w:bCs/>
          <w:sz w:val="24"/>
          <w:szCs w:val="24"/>
        </w:rPr>
        <w:t xml:space="preserve"> (2007)</w:t>
      </w:r>
      <w:r w:rsidR="00A15558" w:rsidRPr="00140E76">
        <w:rPr>
          <w:rFonts w:ascii="Arial" w:hAnsi="Arial" w:cs="Arial"/>
          <w:bCs/>
          <w:sz w:val="24"/>
          <w:szCs w:val="24"/>
        </w:rPr>
        <w:t xml:space="preserve"> “Estrategias educativas para la valoración del patrimonio cultural en la educación básica en Venezuela”</w:t>
      </w:r>
      <w:r w:rsidR="00A15558" w:rsidRPr="00140E76">
        <w:rPr>
          <w:rFonts w:ascii="Arial" w:hAnsi="Arial" w:cs="Arial"/>
          <w:sz w:val="24"/>
          <w:szCs w:val="24"/>
        </w:rPr>
        <w:t xml:space="preserve">  Para ello, se analizaron los diseños curriculares de este nivel educativo y su relación con el patrimonio cultural. El resultado de esta revisión permitió identificar contenidos y objetivos ya existentes en el currículo que permiten utilizar los bienes culturales locales como recursos para el desarrollo de proyectos pedagógicos. A continuación, se concibió una metodología para el diseño de proyectos pedagógicos por parte de docentes y estudiantes. Esto permitirá conocer el estado de conservación del patrimonio cultural local, planificar posibles acciones de conservación y valorar su importancia, teniendo como </w:t>
      </w:r>
      <w:r w:rsidR="00A15558" w:rsidRPr="00140E76">
        <w:rPr>
          <w:rFonts w:ascii="Arial" w:hAnsi="Arial" w:cs="Arial"/>
          <w:sz w:val="24"/>
          <w:szCs w:val="24"/>
        </w:rPr>
        <w:lastRenderedPageBreak/>
        <w:t>objetivo   la valoración y conservación de los bienes culturales tangibles  de una nación o territorio.</w:t>
      </w:r>
    </w:p>
    <w:p w:rsidR="00A15558" w:rsidRPr="00140E76" w:rsidRDefault="00A15558" w:rsidP="00A15558">
      <w:pPr>
        <w:spacing w:line="360" w:lineRule="auto"/>
        <w:jc w:val="both"/>
        <w:rPr>
          <w:rFonts w:ascii="Arial" w:hAnsi="Arial" w:cs="Arial"/>
          <w:sz w:val="24"/>
          <w:szCs w:val="24"/>
        </w:rPr>
      </w:pPr>
      <w:r w:rsidRPr="00140E76">
        <w:rPr>
          <w:rFonts w:ascii="Arial" w:hAnsi="Arial" w:cs="Arial"/>
          <w:sz w:val="24"/>
          <w:szCs w:val="24"/>
        </w:rPr>
        <w:t xml:space="preserve">Este trabajo plantea estrategias educativas para así valorar el patrimonio cultural, inculcando el conocimiento adecuado a los estudiantes de Educación básica, en relación con la presente investigación se da a entender que es necesario implantar estrategias didácticas educativas que permitan a los estudiantes obtener un aprendizaje significativo, estas estrategias planteadas por el autor, serán necesarias para la adquisición de nuevos  conocimientos esto permite al estudiante conocer y conservar el patrimonio cultural, por ende, nos lleva a pensar en planificar factibles acciones de mantenimiento  y  la valoración de su importancia. </w:t>
      </w:r>
    </w:p>
    <w:p w:rsidR="00A15558" w:rsidRPr="00140E76" w:rsidRDefault="00A15558" w:rsidP="00A15558">
      <w:pPr>
        <w:spacing w:line="360" w:lineRule="auto"/>
        <w:jc w:val="both"/>
        <w:rPr>
          <w:rFonts w:ascii="Arial" w:hAnsi="Arial" w:cs="Arial"/>
          <w:color w:val="000000"/>
          <w:sz w:val="24"/>
          <w:szCs w:val="24"/>
          <w:shd w:val="clear" w:color="auto" w:fill="FFFFFF"/>
        </w:rPr>
      </w:pPr>
      <w:r>
        <w:rPr>
          <w:rFonts w:ascii="Arial" w:eastAsia="Times New Roman" w:hAnsi="Arial" w:cs="Arial"/>
          <w:sz w:val="24"/>
          <w:szCs w:val="24"/>
          <w:lang w:eastAsia="es-VE"/>
        </w:rPr>
        <w:t>Posteriormente</w:t>
      </w:r>
      <w:r w:rsidR="001079A9">
        <w:rPr>
          <w:rFonts w:ascii="Arial" w:eastAsia="Times New Roman" w:hAnsi="Arial" w:cs="Arial"/>
          <w:sz w:val="24"/>
          <w:szCs w:val="24"/>
          <w:lang w:eastAsia="es-VE"/>
        </w:rPr>
        <w:t>,</w:t>
      </w:r>
      <w:r>
        <w:rPr>
          <w:rFonts w:ascii="Arial" w:eastAsia="Times New Roman" w:hAnsi="Arial" w:cs="Arial"/>
          <w:sz w:val="24"/>
          <w:szCs w:val="24"/>
          <w:lang w:eastAsia="es-VE"/>
        </w:rPr>
        <w:t xml:space="preserve"> </w:t>
      </w:r>
      <w:r w:rsidR="001079A9">
        <w:rPr>
          <w:rFonts w:ascii="Arial" w:eastAsia="Times New Roman" w:hAnsi="Arial" w:cs="Arial"/>
          <w:sz w:val="24"/>
          <w:szCs w:val="24"/>
          <w:lang w:eastAsia="es-VE"/>
        </w:rPr>
        <w:t>expresa</w:t>
      </w:r>
      <w:r w:rsidRPr="00140E76">
        <w:rPr>
          <w:rFonts w:ascii="Arial" w:hAnsi="Arial" w:cs="Arial"/>
          <w:sz w:val="24"/>
          <w:szCs w:val="24"/>
        </w:rPr>
        <w:t xml:space="preserve"> Liscano </w:t>
      </w:r>
      <w:r w:rsidRPr="00140E76">
        <w:rPr>
          <w:rFonts w:ascii="Arial" w:eastAsia="Times New Roman" w:hAnsi="Arial" w:cs="Arial"/>
          <w:sz w:val="24"/>
          <w:szCs w:val="24"/>
          <w:lang w:eastAsia="es-VE"/>
        </w:rPr>
        <w:t>(2005)</w:t>
      </w:r>
      <w:r>
        <w:rPr>
          <w:rFonts w:ascii="Arial" w:eastAsia="Times New Roman" w:hAnsi="Arial" w:cs="Arial"/>
          <w:sz w:val="24"/>
          <w:szCs w:val="24"/>
          <w:lang w:eastAsia="es-VE"/>
        </w:rPr>
        <w:t xml:space="preserve"> </w:t>
      </w:r>
      <w:r w:rsidRPr="00140E76">
        <w:rPr>
          <w:rFonts w:ascii="Arial" w:hAnsi="Arial" w:cs="Arial"/>
          <w:sz w:val="24"/>
          <w:szCs w:val="24"/>
        </w:rPr>
        <w:t>“</w:t>
      </w:r>
      <w:r>
        <w:rPr>
          <w:rFonts w:ascii="Arial" w:eastAsia="Times New Roman" w:hAnsi="Arial" w:cs="Arial"/>
          <w:sz w:val="24"/>
          <w:szCs w:val="24"/>
          <w:lang w:eastAsia="es-VE"/>
        </w:rPr>
        <w:t>L</w:t>
      </w:r>
      <w:r w:rsidRPr="00140E76">
        <w:rPr>
          <w:rFonts w:ascii="Arial" w:eastAsia="Times New Roman" w:hAnsi="Arial" w:cs="Arial"/>
          <w:sz w:val="24"/>
          <w:szCs w:val="24"/>
          <w:lang w:eastAsia="es-VE"/>
        </w:rPr>
        <w:t>os petroglifos de inagoanagoa. Municipio Naguanagua. Estado Carabobo. Venezuela” por ello, El presente estudio se desarrolló desde una perspectiva antropológica, y como tal, se reconstruyó integralmente el contexto necesario para que el objeto de estudio, minuciosamente reconocido como artefacto arqueológico, adquiriese un sentido explicativo. En este orden de ideas, se determinan las técnicas utilizadas para su elaboración, se analizan sus diseños, se establecen las funciones que desempeñaron, así como se establece una cronología relativa sobre la elaboración y uso de estas manifestaciones culturales de origen prehispánico. Se propone la creación del Ecomuseo de Naguanagua, en el contexto de la cuenca alta del Río Cabriales, con la finalidad de proteger, conservar y estudiar, tanto el patrimonio cultural representado por los Petroglifos de Inagoanagoa, así como, por el patrimonio natural representado por los bosques de galería, que contienen  una gran cantidad de especies de flora y fauna, que en otros tiempos, fueron característicos de todo el municipio.</w:t>
      </w:r>
    </w:p>
    <w:p w:rsidR="00A15558" w:rsidRPr="00140E76" w:rsidRDefault="00A15558" w:rsidP="00A15558">
      <w:pPr>
        <w:spacing w:line="360" w:lineRule="auto"/>
        <w:jc w:val="both"/>
        <w:rPr>
          <w:rFonts w:ascii="Arial" w:eastAsia="Times New Roman" w:hAnsi="Arial" w:cs="Arial"/>
          <w:sz w:val="24"/>
          <w:szCs w:val="24"/>
          <w:lang w:eastAsia="es-VE"/>
        </w:rPr>
      </w:pPr>
      <w:r w:rsidRPr="00140E76">
        <w:rPr>
          <w:rFonts w:ascii="Arial" w:eastAsia="Times New Roman" w:hAnsi="Arial" w:cs="Arial"/>
          <w:sz w:val="24"/>
          <w:szCs w:val="24"/>
          <w:lang w:eastAsia="es-VE"/>
        </w:rPr>
        <w:lastRenderedPageBreak/>
        <w:t>Específicamente trata de un estudio antropológico donde el objetivo es la importancia que tiene el patrimonio cultural en el municipio Naguanagua estado Carabobo, relacionándose con la presente investigación debido a que ambos objetivos son implantar una orden sobre la elaboración y el uso de las manifestaciones culturales de origen prehispánico, c</w:t>
      </w:r>
      <w:r w:rsidR="0005330F">
        <w:rPr>
          <w:rFonts w:ascii="Arial" w:eastAsia="Times New Roman" w:hAnsi="Arial" w:cs="Arial"/>
          <w:sz w:val="24"/>
          <w:szCs w:val="24"/>
          <w:lang w:eastAsia="es-VE"/>
        </w:rPr>
        <w:t>u</w:t>
      </w:r>
      <w:r w:rsidRPr="00140E76">
        <w:rPr>
          <w:rFonts w:ascii="Arial" w:eastAsia="Times New Roman" w:hAnsi="Arial" w:cs="Arial"/>
          <w:sz w:val="24"/>
          <w:szCs w:val="24"/>
          <w:lang w:eastAsia="es-VE"/>
        </w:rPr>
        <w:t>ya idea de este trabajo es la realización de un lugar donde se pueda disfrutar del estos artes grabados en rocas, así dar a demostrar el hallazgo al público, de esta forma identificarse con el Patrimonio Histórico Cultural (P.H.C), motivando a las personas a proteger, conservar y estudiar más aun el patrimonio.</w:t>
      </w:r>
      <w:r w:rsidR="0005330F">
        <w:rPr>
          <w:rFonts w:ascii="Arial" w:eastAsia="Times New Roman" w:hAnsi="Arial" w:cs="Arial"/>
          <w:sz w:val="24"/>
          <w:szCs w:val="24"/>
          <w:lang w:eastAsia="es-VE"/>
        </w:rPr>
        <w:t xml:space="preserve"> El aporte que nos brinda este estudio, es como una herramienta o guía para seguir un poco más interesados en nuestra investigación donde nos enseña la importancia del arte de los petroglifos.</w:t>
      </w:r>
    </w:p>
    <w:p w:rsidR="00A15558" w:rsidRPr="00140E76" w:rsidRDefault="001079A9" w:rsidP="00A15558">
      <w:pPr>
        <w:spacing w:line="360" w:lineRule="auto"/>
        <w:jc w:val="both"/>
        <w:rPr>
          <w:rFonts w:ascii="Arial" w:eastAsia="Times New Roman" w:hAnsi="Arial" w:cs="Arial"/>
          <w:sz w:val="24"/>
          <w:szCs w:val="24"/>
          <w:lang w:eastAsia="es-VE"/>
        </w:rPr>
      </w:pPr>
      <w:r>
        <w:rPr>
          <w:rFonts w:ascii="Arial" w:hAnsi="Arial" w:cs="Arial"/>
          <w:sz w:val="24"/>
          <w:szCs w:val="24"/>
        </w:rPr>
        <w:t>Seguidamente,</w:t>
      </w:r>
      <w:r w:rsidR="00A15558" w:rsidRPr="00140E76">
        <w:rPr>
          <w:rFonts w:ascii="Arial" w:hAnsi="Arial" w:cs="Arial"/>
          <w:sz w:val="24"/>
          <w:szCs w:val="24"/>
        </w:rPr>
        <w:t xml:space="preserve"> </w:t>
      </w:r>
      <w:r>
        <w:rPr>
          <w:rFonts w:ascii="Arial" w:hAnsi="Arial" w:cs="Arial"/>
          <w:sz w:val="24"/>
          <w:szCs w:val="24"/>
        </w:rPr>
        <w:t xml:space="preserve">presenta </w:t>
      </w:r>
      <w:r w:rsidR="00A15558" w:rsidRPr="00140E76">
        <w:rPr>
          <w:rFonts w:ascii="Arial" w:hAnsi="Arial" w:cs="Arial"/>
          <w:sz w:val="24"/>
          <w:szCs w:val="24"/>
        </w:rPr>
        <w:t xml:space="preserve">Bonell </w:t>
      </w:r>
      <w:r>
        <w:rPr>
          <w:rFonts w:ascii="Arial" w:hAnsi="Arial" w:cs="Arial"/>
          <w:sz w:val="24"/>
          <w:szCs w:val="24"/>
        </w:rPr>
        <w:t xml:space="preserve">(2005) </w:t>
      </w:r>
      <w:r w:rsidR="00A15558" w:rsidRPr="00140E76">
        <w:rPr>
          <w:rFonts w:ascii="Arial" w:hAnsi="Arial" w:cs="Arial"/>
          <w:sz w:val="24"/>
          <w:szCs w:val="24"/>
        </w:rPr>
        <w:t>“</w:t>
      </w:r>
      <w:r w:rsidR="00A15558" w:rsidRPr="00140E76">
        <w:rPr>
          <w:rFonts w:ascii="Arial" w:eastAsia="Times New Roman" w:hAnsi="Arial" w:cs="Arial"/>
          <w:sz w:val="24"/>
          <w:szCs w:val="24"/>
          <w:lang w:eastAsia="es-VE"/>
        </w:rPr>
        <w:t>los petroglifos como forma de comunicación simbólica reportaje investigativo</w:t>
      </w:r>
      <w:r w:rsidR="00A15558" w:rsidRPr="00140E76">
        <w:rPr>
          <w:rFonts w:ascii="Arial" w:hAnsi="Arial" w:cs="Arial"/>
          <w:sz w:val="24"/>
          <w:szCs w:val="24"/>
        </w:rPr>
        <w:t>”</w:t>
      </w:r>
      <w:r w:rsidR="00A15558" w:rsidRPr="00140E76">
        <w:rPr>
          <w:rFonts w:ascii="Arial" w:eastAsia="Times New Roman" w:hAnsi="Arial" w:cs="Arial"/>
          <w:sz w:val="24"/>
          <w:szCs w:val="24"/>
          <w:lang w:eastAsia="es-VE"/>
        </w:rPr>
        <w:t xml:space="preserve"> por lo tanto, consistió en clasificar y desglosar los mensajes simbólicos más inteligibles de las figuras que yacen en los petroglifos localizados en San Juan de Colón, municipio Ayacucho. La realización de este estudio interdisciplinario permitió dar a conocer por medio de la difusión audiovisual e impresa la comunicación simbólica implícita en estas rocas así como el patrimonio y la memoria colectiva que representan para el estado Táchira, Venezuela.</w:t>
      </w:r>
    </w:p>
    <w:p w:rsidR="00A15558" w:rsidRPr="00140E76" w:rsidRDefault="00A15558" w:rsidP="00A15558">
      <w:pPr>
        <w:spacing w:line="360" w:lineRule="auto"/>
        <w:jc w:val="both"/>
        <w:rPr>
          <w:rFonts w:ascii="Arial" w:eastAsia="Times New Roman" w:hAnsi="Arial" w:cs="Arial"/>
          <w:sz w:val="24"/>
          <w:szCs w:val="24"/>
          <w:lang w:eastAsia="es-VE"/>
        </w:rPr>
      </w:pPr>
      <w:r w:rsidRPr="00140E76">
        <w:rPr>
          <w:rFonts w:ascii="Arial" w:eastAsia="Times New Roman" w:hAnsi="Arial" w:cs="Arial"/>
          <w:sz w:val="24"/>
          <w:szCs w:val="24"/>
          <w:lang w:eastAsia="es-VE"/>
        </w:rPr>
        <w:t>Esta investigación y el presente trabajo dan a conocer el estudio del  significado de los petroglifos, de forma audiovisual e impresa, el trabajo se basa también en  investigar la</w:t>
      </w:r>
      <w:r w:rsidR="001D3D56">
        <w:rPr>
          <w:rFonts w:ascii="Arial" w:eastAsia="Times New Roman" w:hAnsi="Arial" w:cs="Arial"/>
          <w:sz w:val="24"/>
          <w:szCs w:val="24"/>
          <w:lang w:eastAsia="es-VE"/>
        </w:rPr>
        <w:t xml:space="preserve"> simbología como comunicación. </w:t>
      </w:r>
      <w:r w:rsidRPr="00140E76">
        <w:rPr>
          <w:rFonts w:ascii="Arial" w:eastAsia="Times New Roman" w:hAnsi="Arial" w:cs="Arial"/>
          <w:sz w:val="24"/>
          <w:szCs w:val="24"/>
          <w:lang w:eastAsia="es-VE"/>
        </w:rPr>
        <w:t xml:space="preserve">Esta investigación presenta una interdisciplinariedad en cuanto a la interpretación de estos grabados, logrando que se pueda descubrir el mensaje que nuestros antepasados nos han dejado. </w:t>
      </w:r>
      <w:r w:rsidR="0005330F">
        <w:rPr>
          <w:rFonts w:ascii="Arial" w:eastAsia="Times New Roman" w:hAnsi="Arial" w:cs="Arial"/>
          <w:sz w:val="24"/>
          <w:szCs w:val="24"/>
          <w:lang w:eastAsia="es-VE"/>
        </w:rPr>
        <w:t>De esta forma, esta investigación nos brinda una enseñanza con respecto al significado de lo hablado</w:t>
      </w:r>
      <w:r w:rsidR="001D3D56">
        <w:rPr>
          <w:rFonts w:ascii="Arial" w:eastAsia="Times New Roman" w:hAnsi="Arial" w:cs="Arial"/>
          <w:sz w:val="24"/>
          <w:szCs w:val="24"/>
          <w:lang w:eastAsia="es-VE"/>
        </w:rPr>
        <w:t>,</w:t>
      </w:r>
      <w:r w:rsidR="0005330F">
        <w:rPr>
          <w:rFonts w:ascii="Arial" w:eastAsia="Times New Roman" w:hAnsi="Arial" w:cs="Arial"/>
          <w:sz w:val="24"/>
          <w:szCs w:val="24"/>
          <w:lang w:eastAsia="es-VE"/>
        </w:rPr>
        <w:t xml:space="preserve"> en este caso de los petroglifos, </w:t>
      </w:r>
      <w:r w:rsidR="001D3D56">
        <w:rPr>
          <w:rFonts w:ascii="Arial" w:eastAsia="Times New Roman" w:hAnsi="Arial" w:cs="Arial"/>
          <w:sz w:val="24"/>
          <w:szCs w:val="24"/>
          <w:lang w:eastAsia="es-VE"/>
        </w:rPr>
        <w:t>asi</w:t>
      </w:r>
      <w:r w:rsidR="0005330F">
        <w:rPr>
          <w:rFonts w:ascii="Arial" w:eastAsia="Times New Roman" w:hAnsi="Arial" w:cs="Arial"/>
          <w:sz w:val="24"/>
          <w:szCs w:val="24"/>
          <w:lang w:eastAsia="es-VE"/>
        </w:rPr>
        <w:t xml:space="preserve">mismo, este estudio nos aporta gran conocimiento </w:t>
      </w:r>
      <w:r w:rsidR="001D3D56">
        <w:rPr>
          <w:rFonts w:ascii="Arial" w:eastAsia="Times New Roman" w:hAnsi="Arial" w:cs="Arial"/>
          <w:sz w:val="24"/>
          <w:szCs w:val="24"/>
          <w:lang w:eastAsia="es-VE"/>
        </w:rPr>
        <w:t>al enseñarnos la importancia de los petroglifos como medio de comunicación.</w:t>
      </w:r>
    </w:p>
    <w:p w:rsidR="00A15558" w:rsidRPr="00140E76" w:rsidRDefault="001079A9" w:rsidP="00A15558">
      <w:pPr>
        <w:spacing w:line="360" w:lineRule="auto"/>
        <w:jc w:val="both"/>
        <w:rPr>
          <w:rFonts w:ascii="Arial" w:hAnsi="Arial" w:cs="Arial"/>
          <w:bCs/>
          <w:color w:val="000000"/>
          <w:sz w:val="24"/>
          <w:szCs w:val="24"/>
          <w:shd w:val="clear" w:color="auto" w:fill="FFFFFF"/>
        </w:rPr>
      </w:pPr>
      <w:r>
        <w:rPr>
          <w:rFonts w:ascii="Arial" w:hAnsi="Arial" w:cs="Arial"/>
          <w:color w:val="000000"/>
          <w:sz w:val="24"/>
          <w:szCs w:val="24"/>
          <w:shd w:val="clear" w:color="auto" w:fill="FFFFFF"/>
        </w:rPr>
        <w:lastRenderedPageBreak/>
        <w:t>Consecutivamente</w:t>
      </w:r>
      <w:r w:rsidR="00A15558">
        <w:rPr>
          <w:rFonts w:ascii="Arial" w:hAnsi="Arial" w:cs="Arial"/>
          <w:color w:val="000000"/>
          <w:sz w:val="24"/>
          <w:szCs w:val="24"/>
          <w:shd w:val="clear" w:color="auto" w:fill="FFFFFF"/>
        </w:rPr>
        <w:t>,</w:t>
      </w:r>
      <w:r w:rsidR="00B3380A">
        <w:rPr>
          <w:rFonts w:ascii="Arial" w:hAnsi="Arial" w:cs="Arial"/>
          <w:color w:val="000000"/>
          <w:sz w:val="24"/>
          <w:szCs w:val="24"/>
          <w:shd w:val="clear" w:color="auto" w:fill="FFFFFF"/>
        </w:rPr>
        <w:t xml:space="preserve"> demuestra</w:t>
      </w:r>
      <w:r w:rsidR="00A15558">
        <w:rPr>
          <w:rFonts w:ascii="Arial" w:hAnsi="Arial" w:cs="Arial"/>
          <w:color w:val="000000"/>
          <w:sz w:val="24"/>
          <w:szCs w:val="24"/>
          <w:shd w:val="clear" w:color="auto" w:fill="FFFFFF"/>
        </w:rPr>
        <w:t xml:space="preserve"> </w:t>
      </w:r>
      <w:r w:rsidR="00A15558" w:rsidRPr="00140E76">
        <w:rPr>
          <w:rFonts w:ascii="Arial" w:hAnsi="Arial" w:cs="Arial"/>
          <w:color w:val="000000"/>
          <w:sz w:val="24"/>
          <w:szCs w:val="24"/>
          <w:shd w:val="clear" w:color="auto" w:fill="FFFFFF"/>
        </w:rPr>
        <w:t xml:space="preserve">Ortuño y </w:t>
      </w:r>
      <w:r>
        <w:rPr>
          <w:rFonts w:ascii="Arial" w:hAnsi="Arial" w:cs="Arial"/>
          <w:color w:val="000000"/>
          <w:sz w:val="24"/>
          <w:szCs w:val="24"/>
          <w:shd w:val="clear" w:color="auto" w:fill="FFFFFF"/>
        </w:rPr>
        <w:t xml:space="preserve">Fernández (2005) </w:t>
      </w:r>
      <w:r w:rsidR="00A15558" w:rsidRPr="00140E76">
        <w:rPr>
          <w:rFonts w:ascii="Arial" w:hAnsi="Arial" w:cs="Arial"/>
          <w:bCs/>
          <w:color w:val="000000"/>
          <w:sz w:val="24"/>
          <w:szCs w:val="24"/>
          <w:shd w:val="clear" w:color="auto" w:fill="FFFFFF"/>
        </w:rPr>
        <w:t xml:space="preserve">“El patrimonio histórico cultural de Venezuela como problema de la historia a través de algunos conceptos” </w:t>
      </w:r>
      <w:r w:rsidR="00A15558" w:rsidRPr="00140E76">
        <w:rPr>
          <w:rFonts w:ascii="Arial" w:hAnsi="Arial" w:cs="Arial"/>
          <w:color w:val="000000"/>
          <w:sz w:val="24"/>
          <w:szCs w:val="24"/>
          <w:shd w:val="clear" w:color="auto" w:fill="FFFFFF"/>
        </w:rPr>
        <w:t>En el desarrollo del trabajo se plantean áreas fundamentales como la educación, la desnacionalización de nuestra identidad como proyecto presente en los últimos 50 años y la manera de rescatar la cultura, conjuntamente con la historia. Su objeto de estudio es rescatar el concepto fundamental de la identidad cultural ya sea regional o nacionalmente.</w:t>
      </w:r>
    </w:p>
    <w:p w:rsidR="00A15558" w:rsidRPr="00140E76" w:rsidRDefault="00A15558" w:rsidP="00140E76">
      <w:pPr>
        <w:spacing w:line="360" w:lineRule="auto"/>
        <w:jc w:val="both"/>
        <w:rPr>
          <w:rFonts w:ascii="Arial" w:hAnsi="Arial" w:cs="Arial"/>
          <w:color w:val="000000"/>
          <w:sz w:val="24"/>
          <w:szCs w:val="24"/>
          <w:shd w:val="clear" w:color="auto" w:fill="FFFFFF"/>
        </w:rPr>
      </w:pPr>
      <w:r w:rsidRPr="00140E76">
        <w:rPr>
          <w:rFonts w:ascii="Arial" w:hAnsi="Arial" w:cs="Arial"/>
          <w:color w:val="000000"/>
          <w:sz w:val="24"/>
          <w:szCs w:val="24"/>
          <w:shd w:val="clear" w:color="auto" w:fill="FFFFFF"/>
        </w:rPr>
        <w:t>En los  conceptos antes mencionados hace referencia al  rescate de la identidad cultural por medio del patrimonio histórico, de esta forma se demuestra la estrecha relación con la presente investigación, ya que se vincula el estudio del patrimonio en función de su conservación, resaltando el problema que ha tenido la historia con respecto a la cultura, ya que la historia rige el presente.</w:t>
      </w:r>
    </w:p>
    <w:p w:rsidR="00140E76" w:rsidRPr="00140E76" w:rsidRDefault="00245030" w:rsidP="00BF190C">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Por último</w:t>
      </w:r>
      <w:r w:rsidR="00BA598C">
        <w:rPr>
          <w:rFonts w:ascii="Arial" w:eastAsia="Times New Roman" w:hAnsi="Arial" w:cs="Arial"/>
          <w:sz w:val="24"/>
          <w:szCs w:val="24"/>
          <w:lang w:eastAsia="es-ES"/>
        </w:rPr>
        <w:t xml:space="preserve"> se revisó el estudio de Ojeda (2004)</w:t>
      </w:r>
      <w:r w:rsidR="00140E76" w:rsidRPr="00140E76">
        <w:rPr>
          <w:rFonts w:ascii="Arial" w:eastAsia="Times New Roman" w:hAnsi="Arial" w:cs="Arial"/>
          <w:sz w:val="24"/>
          <w:szCs w:val="24"/>
          <w:lang w:eastAsia="es-ES"/>
        </w:rPr>
        <w:t xml:space="preserve"> trabajo de maestría en Educación, Mención: Tecnología y Desarrollo de la instrucción en el Instituto Pedagógico de Caracas donde señala, que no se trata de descalificar la metodología de la enseñanza tradicional, sino de ampliar la experiencias del estudiante vinculándolo con los medios a los cuales se va a enfrentar en su vida profesional y forman parte de la cultura tecnológica que se evidencia en cualquier ambiente de esta sociedad. Es por esta razón que la escuela debe convertirse en un espacio de exploración, descubrimiento y de invención es por ello que es sumamente importante que se realice la discusión de una nueva reforma curricular donde en todos los niveles y modalidades educativas se evidencie la presencia de las Tics de manera transversal para lograr la globalización de la educación. </w:t>
      </w:r>
    </w:p>
    <w:p w:rsidR="00A15558" w:rsidRDefault="00140E76" w:rsidP="00A15558">
      <w:pPr>
        <w:spacing w:after="0" w:line="360" w:lineRule="auto"/>
        <w:ind w:hanging="360"/>
        <w:jc w:val="both"/>
        <w:rPr>
          <w:rFonts w:ascii="Arial" w:eastAsia="Times New Roman" w:hAnsi="Arial" w:cs="Arial"/>
          <w:sz w:val="24"/>
          <w:szCs w:val="24"/>
          <w:lang w:eastAsia="es-ES"/>
        </w:rPr>
      </w:pPr>
      <w:r w:rsidRPr="00140E76">
        <w:rPr>
          <w:rFonts w:ascii="Arial" w:eastAsia="Times New Roman" w:hAnsi="Arial" w:cs="Arial"/>
          <w:sz w:val="24"/>
          <w:szCs w:val="24"/>
          <w:lang w:eastAsia="es-ES"/>
        </w:rPr>
        <w:t xml:space="preserve">    </w:t>
      </w:r>
      <w:r w:rsidR="00BA598C">
        <w:rPr>
          <w:rFonts w:ascii="Arial" w:eastAsia="Times New Roman" w:hAnsi="Arial" w:cs="Arial"/>
          <w:sz w:val="24"/>
          <w:szCs w:val="24"/>
          <w:lang w:eastAsia="es-ES"/>
        </w:rPr>
        <w:t xml:space="preserve"> </w:t>
      </w:r>
    </w:p>
    <w:p w:rsidR="00140E76" w:rsidRDefault="00A15558" w:rsidP="00A15558">
      <w:pPr>
        <w:spacing w:after="0" w:line="360" w:lineRule="auto"/>
        <w:ind w:hanging="36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245030">
        <w:rPr>
          <w:rFonts w:ascii="Arial" w:eastAsia="Times New Roman" w:hAnsi="Arial" w:cs="Arial"/>
          <w:sz w:val="24"/>
          <w:szCs w:val="24"/>
          <w:lang w:eastAsia="es-ES"/>
        </w:rPr>
        <w:t xml:space="preserve"> </w:t>
      </w:r>
      <w:r w:rsidR="00140E76" w:rsidRPr="00140E76">
        <w:rPr>
          <w:rFonts w:ascii="Arial" w:eastAsia="Times New Roman" w:hAnsi="Arial" w:cs="Arial"/>
          <w:sz w:val="24"/>
          <w:szCs w:val="24"/>
          <w:lang w:eastAsia="es-VE"/>
        </w:rPr>
        <w:t xml:space="preserve">Este trabajo y la </w:t>
      </w:r>
      <w:r w:rsidR="00042A58">
        <w:rPr>
          <w:rFonts w:ascii="Arial" w:eastAsia="Times New Roman" w:hAnsi="Arial" w:cs="Arial"/>
          <w:sz w:val="24"/>
          <w:szCs w:val="24"/>
          <w:lang w:eastAsia="es-VE"/>
        </w:rPr>
        <w:t>presente investigación buscan l</w:t>
      </w:r>
      <w:r w:rsidR="00140E76" w:rsidRPr="00140E76">
        <w:rPr>
          <w:rFonts w:ascii="Arial" w:eastAsia="Times New Roman" w:hAnsi="Arial" w:cs="Arial"/>
          <w:sz w:val="24"/>
          <w:szCs w:val="24"/>
          <w:lang w:eastAsia="es-VE"/>
        </w:rPr>
        <w:t xml:space="preserve">a forma se dar a conocer un nuevo currículo, donde </w:t>
      </w:r>
      <w:r w:rsidR="00140E76" w:rsidRPr="00140E76">
        <w:rPr>
          <w:rFonts w:ascii="Arial" w:eastAsia="Times New Roman" w:hAnsi="Arial" w:cs="Arial"/>
          <w:sz w:val="24"/>
          <w:szCs w:val="24"/>
          <w:lang w:eastAsia="es-ES"/>
        </w:rPr>
        <w:t xml:space="preserve">no se  descalifica la metodología de la enseñanza </w:t>
      </w:r>
      <w:r w:rsidR="00140E76" w:rsidRPr="00140E76">
        <w:rPr>
          <w:rFonts w:ascii="Arial" w:eastAsia="Times New Roman" w:hAnsi="Arial" w:cs="Arial"/>
          <w:sz w:val="24"/>
          <w:szCs w:val="24"/>
          <w:lang w:eastAsia="es-ES"/>
        </w:rPr>
        <w:lastRenderedPageBreak/>
        <w:t>tradicional, si no de ampliar las experiencias del estudiante para también relacionarlo y prepararlo para lo que se pueda enfrentar en su vida profesional, así mismo también es i</w:t>
      </w:r>
      <w:r w:rsidR="00BA598C">
        <w:rPr>
          <w:rFonts w:ascii="Arial" w:eastAsia="Times New Roman" w:hAnsi="Arial" w:cs="Arial"/>
          <w:sz w:val="24"/>
          <w:szCs w:val="24"/>
          <w:lang w:eastAsia="es-ES"/>
        </w:rPr>
        <w:t>mportante dar presencia de las T</w:t>
      </w:r>
      <w:r w:rsidR="00140E76" w:rsidRPr="00140E76">
        <w:rPr>
          <w:rFonts w:ascii="Arial" w:eastAsia="Times New Roman" w:hAnsi="Arial" w:cs="Arial"/>
          <w:sz w:val="24"/>
          <w:szCs w:val="24"/>
          <w:lang w:eastAsia="es-ES"/>
        </w:rPr>
        <w:t>ics cuyo propósito es conseguir la globalización de la Educación. Su objetivo de estudio es centrar al estudiante precisamente para llevar la construcción del conocimiento.</w:t>
      </w:r>
    </w:p>
    <w:p w:rsidR="00140E76" w:rsidRPr="00140E76" w:rsidRDefault="00140E76" w:rsidP="00202D6A">
      <w:pPr>
        <w:spacing w:line="360" w:lineRule="auto"/>
        <w:jc w:val="center"/>
        <w:rPr>
          <w:rFonts w:ascii="Arial" w:eastAsia="Times New Roman" w:hAnsi="Arial" w:cs="Arial"/>
          <w:b/>
          <w:sz w:val="24"/>
          <w:szCs w:val="24"/>
          <w:lang w:eastAsia="es-VE"/>
        </w:rPr>
      </w:pPr>
      <w:r w:rsidRPr="00140E76">
        <w:rPr>
          <w:rFonts w:ascii="Arial" w:eastAsia="Times New Roman" w:hAnsi="Arial" w:cs="Arial"/>
          <w:b/>
          <w:sz w:val="24"/>
          <w:szCs w:val="24"/>
          <w:lang w:eastAsia="es-VE"/>
        </w:rPr>
        <w:t>Bases teóricas</w:t>
      </w:r>
    </w:p>
    <w:p w:rsidR="00202D6A" w:rsidRDefault="00202D6A" w:rsidP="00202D6A">
      <w:pPr>
        <w:spacing w:line="360" w:lineRule="auto"/>
        <w:jc w:val="both"/>
        <w:rPr>
          <w:rFonts w:ascii="Arial" w:hAnsi="Arial" w:cs="Arial"/>
          <w:iCs/>
          <w:sz w:val="24"/>
          <w:szCs w:val="24"/>
        </w:rPr>
      </w:pPr>
      <w:r>
        <w:rPr>
          <w:rFonts w:ascii="Arial" w:hAnsi="Arial" w:cs="Arial"/>
          <w:sz w:val="24"/>
          <w:szCs w:val="24"/>
        </w:rPr>
        <w:t>La cultura, según la define Geertz (1973), es un "sistema de concepciones expresadas en formas simbólicas por medio de las cuales la gente se comunica, perpetúa y desarrolla su conocimiento sobre las actitudes hacia la vida."</w:t>
      </w:r>
    </w:p>
    <w:p w:rsidR="00202D6A" w:rsidRDefault="00202D6A" w:rsidP="00202D6A">
      <w:pPr>
        <w:spacing w:line="360" w:lineRule="auto"/>
        <w:jc w:val="both"/>
        <w:rPr>
          <w:rFonts w:ascii="Arial" w:hAnsi="Arial" w:cs="Arial"/>
          <w:iCs/>
          <w:sz w:val="24"/>
          <w:szCs w:val="24"/>
        </w:rPr>
      </w:pPr>
      <w:r>
        <w:rPr>
          <w:rFonts w:ascii="Arial" w:hAnsi="Arial" w:cs="Arial"/>
          <w:iCs/>
          <w:sz w:val="24"/>
          <w:szCs w:val="24"/>
        </w:rPr>
        <w:t>Más recientemente la  UNESCO (1982) establece que, puede considerarse actualmente como el conjunto de los rasgos distintivos, espirituales y materiales, intelectuales y afectivos que caracterizan a una sociedad o un grupo social. Ella engloba, además de las artes y las letras, los modos de vida, los derechos fundamentales al ser humano, los sistemas de valores, las tradiciones y las creencias y que la cultura da al hombre la capacidad de reflexionar sobre sí mismo. Es ella la que hace de nosotros seres específicamente humanos, racionales, críticos y éticamente comprometidos. A través de ella discernimos los valores y efectuamos opciones. A través de ella el hombre se expresa, toma conciencia de sí mismo, se reconoce como un proyecto inacabado, pone en cuestión sus propias realizaciones, busca incansablemente nuevas significaciones, y crea obras que lo trascienden.</w:t>
      </w:r>
    </w:p>
    <w:p w:rsidR="00202D6A" w:rsidRDefault="00202D6A" w:rsidP="00202D6A">
      <w:pPr>
        <w:pStyle w:val="NormalWeb"/>
        <w:spacing w:line="360" w:lineRule="auto"/>
        <w:jc w:val="both"/>
        <w:rPr>
          <w:rFonts w:ascii="Arial" w:hAnsi="Arial" w:cs="Arial"/>
          <w:b/>
        </w:rPr>
      </w:pPr>
      <w:r>
        <w:rPr>
          <w:rFonts w:ascii="Arial" w:hAnsi="Arial" w:cs="Arial"/>
          <w:b/>
        </w:rPr>
        <w:t>Elementos de la cultura</w:t>
      </w:r>
    </w:p>
    <w:p w:rsidR="00E75DD4"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Los diversos elementos formadores de la Cultura proveen a los funcionarios una interpretación de la realidad y sus significados son aceptados como algo “natural”, siendo repasados automáticamente entre las personas. Las personas aceptan y reproducen estos elementos no por libertad, por </w:t>
      </w:r>
      <w:r>
        <w:rPr>
          <w:rFonts w:ascii="Arial" w:eastAsia="Times New Roman" w:hAnsi="Arial" w:cs="Arial"/>
          <w:sz w:val="24"/>
          <w:szCs w:val="24"/>
          <w:lang w:eastAsia="es-VE"/>
        </w:rPr>
        <w:lastRenderedPageBreak/>
        <w:t xml:space="preserve">concordancia con los mismos más si porque el control generalmente es bastante eficiente y no permite la discordancia.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Freitas (1991) sistematizó los diversos elementos de la cultura:</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Valores.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Los valores son construidos en su gran mayoría por la cúpula, estando directamente relacionados con los objetivos de la organización. El nivel de adhesión de los valores se encuentra más expresivo en los escalones jerárquicos más altos y pueden ser modificados, después de una evaluación, a través de los sistemas de compensación.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Los valores forman el corazón de la cultura, definiendo lo que es el suceso para la organización en términos concretos y también patrones que deben ser tomados por la organización como un todo. A partir de los valores podemos detectar las cuestiones que reciben prioridad, el tipo de información que es más relevante en las decisiones, las personas que son más respetadas, las áreas que ofrecen mayor ascensión dentro de la empresa, las características personales más valorizadas, los “slogans” que tratan de sintetizar las cualidades de la empresa al público externo, etc.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Ritos y ceremonias.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Los ritos, rituales y ceremonias son actividades planeadas que poseen objetivos específicos y directos, pudiendo ser de integración, de reconocimiento, valorización al buen desempeño, esclarecimiento de los comportamientos no aceptables, etc. Son caminos utilizados para esclarecer lo que se valoriza y lo que no se valoriza en la organización. </w:t>
      </w:r>
    </w:p>
    <w:p w:rsidR="00E75DD4" w:rsidRDefault="00E75DD4" w:rsidP="00202D6A">
      <w:pPr>
        <w:spacing w:before="100" w:beforeAutospacing="1" w:after="100" w:afterAutospacing="1" w:line="360" w:lineRule="auto"/>
        <w:jc w:val="both"/>
        <w:rPr>
          <w:rFonts w:ascii="Arial" w:eastAsia="Times New Roman" w:hAnsi="Arial" w:cs="Arial"/>
          <w:sz w:val="24"/>
          <w:szCs w:val="24"/>
          <w:lang w:eastAsia="es-VE"/>
        </w:rPr>
      </w:pPr>
    </w:p>
    <w:p w:rsidR="00E75DD4"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lastRenderedPageBreak/>
        <w:t xml:space="preserve">Historias y mitos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Las historias son narrativas constantemente repetidas dentro de la organización teniendo como base eventos ocurridos realmente. El contenido de las historias siempre trae aspectos importantes de la cultura, en el sentido de que fornecen un guía a los neófitos de los comportamientos esperados y también de la reacción organizacional delante de tales hechos;  son ejemplos concretos que contienen la filosofía organizacional.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Héroes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El héroe es la “encarnación” de la persona ideal, emprendedora, intuitiva, con visión, etc. Los héroes imprimen mucho de sus características a las características de la organización.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Los héroes natos son personas que de cierta forma, determinaron o cambiaron el rumbo de la organización y los héroes creados son aquellas personas que vencieron desafíos establecidos dentro de la organización y recibieron una condecoración por su éxito, como por ejemplo, el funcionario padrón, el administrador del año, el campeón de ventas, etc. La influencia de los primeros es muy más duradera y profunda.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Normas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No siempre las normas se  presentan escritas, pero fluyen a través de la organización determinando los comportamientos que son posibles y que los que no son. Son como “leyes” que deben ser seguidas. En este grupo encontramos también las normas de producción.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Las normas son definidas con base en los elementos culturales y también su transmisión (de la cultura) se da a través de ellas.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lastRenderedPageBreak/>
        <w:t>Comunicación</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Es el proceso de transmisión y circulación de la información dentro de la organización, comprendiendo todo tipo de comunicación, sea ella formal o informal, verbal o no.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Una forma de comunicación no verbal nos es dada por los artefactos visibles de la organización: su ambiente físico, la manera de vestirse de las personas, etc.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Fleury (1989) señala que la comunicación es necesaria en la creación de la cultura bien como en su transmisión y consolidación, siendo dada atención de forma significativa en los modelos más modernos de gestión organizacional a través de los programas “puerta abierta”. Estos sistemas mejoran la comunicación en los dos sentidos pues al mismo tiempo en que es un medio donde el funcionario recibe más informaciones, también ofrece sus opiniones, sugestiones y aun sus reivindicaciones. </w:t>
      </w:r>
    </w:p>
    <w:p w:rsidR="00E75DD4" w:rsidRDefault="00202D6A" w:rsidP="00202D6A">
      <w:pPr>
        <w:spacing w:line="360" w:lineRule="auto"/>
        <w:jc w:val="both"/>
        <w:rPr>
          <w:rFonts w:ascii="Arial" w:eastAsia="Times New Roman" w:hAnsi="Arial" w:cs="Arial"/>
          <w:b/>
          <w:sz w:val="24"/>
          <w:szCs w:val="24"/>
          <w:lang w:eastAsia="es-VE"/>
        </w:rPr>
      </w:pPr>
      <w:r>
        <w:rPr>
          <w:rFonts w:ascii="Arial" w:eastAsia="Times New Roman" w:hAnsi="Arial" w:cs="Arial"/>
          <w:b/>
          <w:sz w:val="24"/>
          <w:szCs w:val="24"/>
          <w:lang w:eastAsia="es-VE"/>
        </w:rPr>
        <w:t xml:space="preserve">Patrimonio histórico cultural </w:t>
      </w:r>
    </w:p>
    <w:p w:rsidR="00202D6A" w:rsidRDefault="00202D6A" w:rsidP="00E75DD4">
      <w:pPr>
        <w:spacing w:after="0"/>
        <w:ind w:left="567" w:right="567"/>
        <w:jc w:val="both"/>
        <w:rPr>
          <w:rFonts w:ascii="Arial" w:eastAsia="Times New Roman" w:hAnsi="Arial" w:cs="Arial"/>
          <w:sz w:val="24"/>
          <w:szCs w:val="24"/>
          <w:lang w:eastAsia="es-VE"/>
        </w:rPr>
      </w:pPr>
      <w:r>
        <w:rPr>
          <w:rFonts w:ascii="Arial" w:eastAsia="Times New Roman" w:hAnsi="Arial" w:cs="Arial"/>
          <w:sz w:val="24"/>
          <w:szCs w:val="24"/>
          <w:lang w:eastAsia="es-VE"/>
        </w:rPr>
        <w:t>María Elena Walsh, (S.F.) El patrimonio histórico-cultural de un país, región o ciudad está constituido por todos aquellos elementos y manifestaciones tangibles o intangibles producidas por las sociedades, resultado de un proceso histórico en donde la reproducción de las ideas y del material se constituyen en factores que identifican y diferencian a ese país o región. (Documento en línea).</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El contenido de la expresión “patrimonio cultural” ha cambiado bastante en las últimas décadas, debido en parte a los instrumentos elaborados por la UNESCO (2011). El patrimonio cultural no se limita a monumentos y colecciones de objetos, sino que comprende también tradiciones o expresiones vivas </w:t>
      </w:r>
      <w:r w:rsidRPr="00202D6A">
        <w:rPr>
          <w:rFonts w:ascii="Arial" w:eastAsia="Times New Roman" w:hAnsi="Arial" w:cs="Arial"/>
          <w:sz w:val="24"/>
          <w:szCs w:val="24"/>
          <w:lang w:eastAsia="es-VE"/>
        </w:rPr>
        <w:t xml:space="preserve">heredadas de nuestros antepasados y transmitidas a nuestros descendientes, como </w:t>
      </w:r>
      <w:hyperlink r:id="rId12" w:history="1">
        <w:r w:rsidRPr="00202D6A">
          <w:rPr>
            <w:rStyle w:val="Hipervnculo"/>
            <w:rFonts w:ascii="Arial" w:eastAsia="Times New Roman" w:hAnsi="Arial" w:cs="Arial"/>
            <w:color w:val="auto"/>
            <w:sz w:val="24"/>
            <w:szCs w:val="24"/>
            <w:u w:val="none"/>
            <w:lang w:eastAsia="es-VE"/>
          </w:rPr>
          <w:t>tradiciones orales</w:t>
        </w:r>
      </w:hyperlink>
      <w:r w:rsidRPr="00202D6A">
        <w:rPr>
          <w:rFonts w:ascii="Arial" w:eastAsia="Times New Roman" w:hAnsi="Arial" w:cs="Arial"/>
          <w:sz w:val="24"/>
          <w:szCs w:val="24"/>
          <w:lang w:eastAsia="es-VE"/>
        </w:rPr>
        <w:t xml:space="preserve">, </w:t>
      </w:r>
      <w:hyperlink r:id="rId13" w:history="1">
        <w:r w:rsidRPr="00202D6A">
          <w:rPr>
            <w:rStyle w:val="Hipervnculo"/>
            <w:rFonts w:ascii="Arial" w:eastAsia="Times New Roman" w:hAnsi="Arial" w:cs="Arial"/>
            <w:color w:val="auto"/>
            <w:sz w:val="24"/>
            <w:szCs w:val="24"/>
            <w:u w:val="none"/>
            <w:lang w:eastAsia="es-VE"/>
          </w:rPr>
          <w:t>artes del espectáculo</w:t>
        </w:r>
      </w:hyperlink>
      <w:r w:rsidRPr="00202D6A">
        <w:rPr>
          <w:rFonts w:ascii="Arial" w:eastAsia="Times New Roman" w:hAnsi="Arial" w:cs="Arial"/>
          <w:sz w:val="24"/>
          <w:szCs w:val="24"/>
          <w:lang w:eastAsia="es-VE"/>
        </w:rPr>
        <w:t xml:space="preserve">, </w:t>
      </w:r>
      <w:hyperlink r:id="rId14" w:history="1">
        <w:r w:rsidRPr="00202D6A">
          <w:rPr>
            <w:rStyle w:val="Hipervnculo"/>
            <w:rFonts w:ascii="Arial" w:eastAsia="Times New Roman" w:hAnsi="Arial" w:cs="Arial"/>
            <w:color w:val="auto"/>
            <w:sz w:val="24"/>
            <w:szCs w:val="24"/>
            <w:u w:val="none"/>
            <w:lang w:eastAsia="es-VE"/>
          </w:rPr>
          <w:t xml:space="preserve">usos </w:t>
        </w:r>
        <w:r w:rsidRPr="00202D6A">
          <w:rPr>
            <w:rStyle w:val="Hipervnculo"/>
            <w:rFonts w:ascii="Arial" w:eastAsia="Times New Roman" w:hAnsi="Arial" w:cs="Arial"/>
            <w:color w:val="auto"/>
            <w:sz w:val="24"/>
            <w:szCs w:val="24"/>
            <w:u w:val="none"/>
            <w:lang w:eastAsia="es-VE"/>
          </w:rPr>
          <w:lastRenderedPageBreak/>
          <w:t>sociales, rituales, actos festivos</w:t>
        </w:r>
      </w:hyperlink>
      <w:r w:rsidRPr="00202D6A">
        <w:rPr>
          <w:rFonts w:ascii="Arial" w:eastAsia="Times New Roman" w:hAnsi="Arial" w:cs="Arial"/>
          <w:sz w:val="24"/>
          <w:szCs w:val="24"/>
          <w:lang w:eastAsia="es-VE"/>
        </w:rPr>
        <w:t xml:space="preserve">, conocimientos y prácticas relativos </w:t>
      </w:r>
      <w:r w:rsidR="004C34BA">
        <w:rPr>
          <w:rFonts w:ascii="Arial" w:eastAsia="Times New Roman" w:hAnsi="Arial" w:cs="Arial"/>
          <w:sz w:val="24"/>
          <w:szCs w:val="24"/>
          <w:lang w:eastAsia="es-VE"/>
        </w:rPr>
        <w:t xml:space="preserve">a la naturaleza y el universo, </w:t>
      </w:r>
      <w:r w:rsidRPr="00202D6A">
        <w:rPr>
          <w:rFonts w:ascii="Arial" w:eastAsia="Times New Roman" w:hAnsi="Arial" w:cs="Arial"/>
          <w:sz w:val="24"/>
          <w:szCs w:val="24"/>
          <w:lang w:eastAsia="es-VE"/>
        </w:rPr>
        <w:t xml:space="preserve"> saberes y técnicas vinculados a la artesanía tradicional.</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Pese a su fragilidad, el patrimonio cultural inmaterial es un importante factor del mantenimiento de la diversidad cultural frente a la creciente globalización. La comprensión del patrimonio cultural inmaterial de diferentes comunidades contribuye al diálogo entre culturas y promueve el respeto hacia otros modos de vida.</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La importancia del patrimonio cultural inmaterial no estriba en la manifestación cultural en sí, sino en el acervo de conocimientos y técnicas que se transmiten de generación en generación. El valor social y económico de esta transmisión de conocimientos es pertinente para los grupos sociales tanto minoritarios como mayoritarios de un Estado, y reviste la misma importancia para los países en desarrollo que para los países desarrollados.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El patrimonio cultural inmaterial es: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Tradicional, contemporáneo y viviente a un mismo tiempo</w:t>
      </w:r>
      <w:r>
        <w:rPr>
          <w:rFonts w:ascii="Arial" w:eastAsia="Times New Roman" w:hAnsi="Arial" w:cs="Arial"/>
          <w:sz w:val="24"/>
          <w:szCs w:val="24"/>
          <w:lang w:eastAsia="es-VE"/>
        </w:rPr>
        <w:t xml:space="preserve">: el patrimonio cultural inmaterial no solo incluye tradiciones heredadas del pasado, sino también usos rurales y urbanos contemporáneos característicos de diversos grupos culturales. </w:t>
      </w:r>
    </w:p>
    <w:p w:rsidR="00E75DD4"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Integrador</w:t>
      </w:r>
      <w:r>
        <w:rPr>
          <w:rFonts w:ascii="Arial" w:eastAsia="Times New Roman" w:hAnsi="Arial" w:cs="Arial"/>
          <w:sz w:val="24"/>
          <w:szCs w:val="24"/>
          <w:lang w:eastAsia="es-VE"/>
        </w:rPr>
        <w:t xml:space="preserve">: podemos compartir expresiones del patrimonio cultural inmaterial que son parecidas a las de otros. Tanto si son de la aldea vecina como si provienen de una ciudad en las antípodas o han sido adaptadas por pueblos que han emigrado a otra región, todas forman parte del patrimonio cultural inmaterial: se han transmitido de generación en generación, han evolucionado en respuesta a su entorno y contribuyen a infundirnos un </w:t>
      </w:r>
      <w:r>
        <w:rPr>
          <w:rFonts w:ascii="Arial" w:eastAsia="Times New Roman" w:hAnsi="Arial" w:cs="Arial"/>
          <w:sz w:val="24"/>
          <w:szCs w:val="24"/>
          <w:lang w:eastAsia="es-VE"/>
        </w:rPr>
        <w:lastRenderedPageBreak/>
        <w:t xml:space="preserve">sentimiento de identidad y continuidad, creando un vínculo entre el pasado y el futuro a través del presente.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Representativo</w:t>
      </w:r>
      <w:r>
        <w:rPr>
          <w:rFonts w:ascii="Arial" w:eastAsia="Times New Roman" w:hAnsi="Arial" w:cs="Arial"/>
          <w:sz w:val="24"/>
          <w:szCs w:val="24"/>
          <w:lang w:eastAsia="es-VE"/>
        </w:rPr>
        <w:t xml:space="preserve">: el patrimonio cultural inmaterial no se valora simplemente como un bien cultural, a título comparativo, por su exclusividad o valor excepcional. Florece en las comunidades y depende de aquéllos cuyos conocimientos de las tradiciones, técnicas y costumbres se transmiten al resto de la comunidad, de generación en generación, o a otras comunidades. </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Basado en la comunidad</w:t>
      </w:r>
      <w:r>
        <w:rPr>
          <w:rFonts w:ascii="Arial" w:eastAsia="Times New Roman" w:hAnsi="Arial" w:cs="Arial"/>
          <w:sz w:val="24"/>
          <w:szCs w:val="24"/>
          <w:lang w:eastAsia="es-VE"/>
        </w:rPr>
        <w:t>: el patrimonio cultural inmaterial sólo puede serlo si es reconocido como tal por las comunidades, grupos o individuos que lo crean, mantienen y transmiten. Sin este reconocimiento, nadie puede decidir por ellos que una expresión o un uso determinado forma parte de su patrimonio.</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Según Jiménez (2013) Parte del patrimonio cultural es el patrimonio tangible. El mismo está constituido por objetos que tienen sustancia física, que pueden ser palpados y que se reconocen como muebles e inmuebles. Es el patrimonio tangible la expresión de la cultura en las grandes realizaciones materiales.</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Patrimonio tangible es el objeto o conjunto de los mismos, que al reunir caracteres significativos, tienen interés o relevancia para la cultura. Son evaluados de acuerdo a criterios especializados y constituyen testimonios que identifican una época o una civilización.</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De este patrimonio material se dice que actúa como el elemento más visible del patrimonio cultural, y se compone de:</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Los bienes tangibles mueble que abarcan obras de arte, objetos de interés arqueológico, artísticos, utensilios de trabajo, indumentarias, armas, etc.</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lastRenderedPageBreak/>
        <w:t>Los bienes tangibles inmuebles, como son los monumentos, edificios, sitios arqueológicos o conjuntos históricos.</w:t>
      </w:r>
    </w:p>
    <w:p w:rsidR="00202D6A" w:rsidRP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Patrimonio tangible mueble</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Se refiere al grupo de cosas que califican como patrimonio tangible y pueden ser trasladados de un lugar a otro, que son movibles, desplazables para su restauración, mantenimiento, conservación, exposición o cualquier otra razón.</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Se incluyen en este grupo los objetos arqueológicos, históricos, artísticos, etnográficos, tecnológicos, religiosos y aquellos de origen artesanal o folclórico. Son colecciones significativas para las ciencias, la historia del hombre y del arte, y para la conservación de la variedad cultural de una civilización o un país. Este es un patrimonio que se encuentra en museos archivos nacionales y bibliotecas. Entre ellos se pueden incluir:</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Obras de arte.</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Libros.</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Documentos.</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Instrumentos con valor histórico.</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Grabaciones.</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Fotografías.</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Películas o audiovisuales en general.</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Objetos de carácter arqueológico, histórico, científico y artístico.</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Obras de arte y artesanía.</w:t>
      </w:r>
    </w:p>
    <w:p w:rsidR="00202D6A" w:rsidRDefault="00202D6A" w:rsidP="00202D6A">
      <w:pPr>
        <w:numPr>
          <w:ilvl w:val="0"/>
          <w:numId w:val="1"/>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Colecciones científicas y naturales.</w:t>
      </w:r>
    </w:p>
    <w:p w:rsidR="00202D6A" w:rsidRDefault="00202D6A" w:rsidP="00202D6A">
      <w:pPr>
        <w:spacing w:before="100" w:beforeAutospacing="1" w:after="100" w:afterAutospacing="1" w:line="360" w:lineRule="auto"/>
        <w:jc w:val="both"/>
        <w:outlineLvl w:val="1"/>
        <w:rPr>
          <w:rFonts w:ascii="Arial" w:eastAsia="Times New Roman" w:hAnsi="Arial" w:cs="Arial"/>
          <w:bCs/>
          <w:sz w:val="24"/>
          <w:szCs w:val="24"/>
          <w:lang w:eastAsia="es-VE"/>
        </w:rPr>
      </w:pPr>
      <w:r>
        <w:rPr>
          <w:rFonts w:ascii="Arial" w:eastAsia="Times New Roman" w:hAnsi="Arial" w:cs="Arial"/>
          <w:bCs/>
          <w:sz w:val="24"/>
          <w:szCs w:val="24"/>
          <w:lang w:eastAsia="es-VE"/>
        </w:rPr>
        <w:t>Patrimonio tangible inmueble</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Son las riquezas del patrimonio tangible que se caracterizan por su inamovilidad, como sitios arqueológicos, históricos, edificaciones, u otros que </w:t>
      </w:r>
      <w:r>
        <w:rPr>
          <w:rFonts w:ascii="Arial" w:eastAsia="Times New Roman" w:hAnsi="Arial" w:cs="Arial"/>
          <w:sz w:val="24"/>
          <w:szCs w:val="24"/>
          <w:lang w:eastAsia="es-VE"/>
        </w:rPr>
        <w:lastRenderedPageBreak/>
        <w:t>no se pueden trasladar de lugar. Esta inamovilidad puede estar dada porque conforman una estructura, como por ejemplo un edificio, o porque están en inseparable relación con el terreno en el que se encuentran, como un sitio arqueológico que como tal constituye un complejo.</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El patrimonio tangible inmueble lo componen obras o producciones humanas reconocidas. Se ubican en lugares permanentes, no son muestras itinerantes. Pueden ser por ejemplo:</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Iglesias.</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Parques.</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Obras de ingeniería.</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Centros industriales.</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Complejos arquitectónicos.</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Zonas representativas por su valor étnico, arqueológico, geográfico, arquitectónico, histórico, artístico o científico.</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Monumentos de interés.</w:t>
      </w:r>
    </w:p>
    <w:p w:rsidR="00202D6A" w:rsidRDefault="00202D6A" w:rsidP="00202D6A">
      <w:pPr>
        <w:numPr>
          <w:ilvl w:val="0"/>
          <w:numId w:val="2"/>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Patrimonio Arquitectónico y Urbano.</w:t>
      </w:r>
    </w:p>
    <w:p w:rsidR="00202D6A" w:rsidRDefault="00202D6A" w:rsidP="00202D6A">
      <w:p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VE"/>
        </w:rPr>
        <w:t>Entre los patrimonios históricos culturales destacan una gran variedad de ellos, como lo son los petroglifos, de acuerdo Campos. (2012) establece que:</w:t>
      </w:r>
      <w:r>
        <w:rPr>
          <w:rFonts w:ascii="Arial" w:eastAsia="Times New Roman" w:hAnsi="Arial" w:cs="Arial"/>
          <w:sz w:val="24"/>
          <w:szCs w:val="24"/>
          <w:lang w:eastAsia="es-VE"/>
        </w:rPr>
        <w:t xml:space="preserve"> </w:t>
      </w:r>
      <w:r>
        <w:rPr>
          <w:rFonts w:ascii="Arial" w:eastAsia="Times New Roman" w:hAnsi="Arial" w:cs="Arial"/>
          <w:bCs/>
          <w:sz w:val="24"/>
          <w:szCs w:val="24"/>
          <w:lang w:eastAsia="es-VE"/>
        </w:rPr>
        <w:t>La palabra petroglifo viene del griego 'petro', piedra y 'glyfo', grabar, pero a diferencia de otros grabados más modernos como los realizados por pastores a lo largo de los años, para que se denominen así deben tener una datación concreta, tienen que ser rupestres o prehistóricos. 'Los petroglifos son un enigma, el arte y la lengua de hace 4.000 años' (Documento en línea)</w:t>
      </w:r>
    </w:p>
    <w:p w:rsidR="00202D6A" w:rsidRDefault="00202D6A" w:rsidP="00202D6A">
      <w:pPr>
        <w:spacing w:after="0" w:line="360" w:lineRule="auto"/>
        <w:jc w:val="both"/>
        <w:rPr>
          <w:rFonts w:ascii="Arial" w:hAnsi="Arial" w:cs="Arial"/>
          <w:sz w:val="24"/>
          <w:szCs w:val="24"/>
        </w:rPr>
      </w:pPr>
      <w:r>
        <w:rPr>
          <w:rFonts w:ascii="Arial" w:eastAsia="Times New Roman" w:hAnsi="Arial" w:cs="Arial"/>
          <w:sz w:val="24"/>
          <w:szCs w:val="24"/>
          <w:lang w:eastAsia="es-VE"/>
        </w:rPr>
        <w:t xml:space="preserve">Se define petroglifo como una palabra que indica piedra grabada, donde se observa en el contexto histórico dándonos a conocer el  significado simbólico que se expresa por medio de figuras o dibujos, los petroglifos es la historia del pasado el arte y la forma de expresarse de nuestros antepasados. Los </w:t>
      </w:r>
      <w:r>
        <w:rPr>
          <w:rFonts w:ascii="Arial" w:eastAsia="Times New Roman" w:hAnsi="Arial" w:cs="Arial"/>
          <w:sz w:val="24"/>
          <w:szCs w:val="24"/>
          <w:lang w:eastAsia="es-VE"/>
        </w:rPr>
        <w:lastRenderedPageBreak/>
        <w:t>petroglifos como simbología llevan a conocer un código donde se manifestara el significado de ello.</w:t>
      </w:r>
      <w:r>
        <w:rPr>
          <w:rFonts w:ascii="Arial" w:hAnsi="Arial" w:cs="Arial"/>
          <w:sz w:val="24"/>
          <w:szCs w:val="24"/>
        </w:rPr>
        <w:t xml:space="preserve"> </w:t>
      </w:r>
    </w:p>
    <w:p w:rsidR="00202D6A" w:rsidRDefault="00202D6A" w:rsidP="00202D6A">
      <w:pPr>
        <w:spacing w:after="0" w:line="360" w:lineRule="auto"/>
        <w:jc w:val="both"/>
        <w:rPr>
          <w:rFonts w:ascii="Arial" w:hAnsi="Arial" w:cs="Arial"/>
          <w:sz w:val="24"/>
          <w:szCs w:val="24"/>
        </w:rPr>
      </w:pPr>
    </w:p>
    <w:p w:rsidR="00202D6A" w:rsidRDefault="00202D6A" w:rsidP="00202D6A">
      <w:pPr>
        <w:spacing w:line="360" w:lineRule="auto"/>
        <w:jc w:val="both"/>
        <w:rPr>
          <w:rFonts w:ascii="Arial" w:eastAsia="Times New Roman" w:hAnsi="Arial" w:cs="Arial"/>
          <w:sz w:val="24"/>
          <w:szCs w:val="24"/>
          <w:lang w:eastAsia="es-VE"/>
        </w:rPr>
      </w:pPr>
      <w:r>
        <w:rPr>
          <w:rFonts w:ascii="Arial" w:hAnsi="Arial" w:cs="Arial"/>
          <w:sz w:val="24"/>
          <w:szCs w:val="24"/>
        </w:rPr>
        <w:t xml:space="preserve">Tipos de petroglifos así lo define </w:t>
      </w:r>
      <w:r>
        <w:rPr>
          <w:rFonts w:ascii="Arial" w:eastAsia="Times New Roman" w:hAnsi="Arial" w:cs="Arial"/>
          <w:sz w:val="24"/>
          <w:szCs w:val="24"/>
          <w:lang w:eastAsia="es-VE"/>
        </w:rPr>
        <w:t xml:space="preserve">Becerra, Pernia, y Coronado (2012). </w:t>
      </w:r>
    </w:p>
    <w:p w:rsidR="00202D6A" w:rsidRDefault="00202D6A" w:rsidP="00202D6A">
      <w:pPr>
        <w:spacing w:after="0" w:line="360" w:lineRule="auto"/>
        <w:jc w:val="both"/>
        <w:outlineLvl w:val="2"/>
        <w:rPr>
          <w:rFonts w:ascii="Arial" w:eastAsia="Times New Roman" w:hAnsi="Arial" w:cs="Arial"/>
          <w:bCs/>
          <w:sz w:val="24"/>
          <w:szCs w:val="24"/>
          <w:lang w:eastAsia="es-VE"/>
        </w:rPr>
      </w:pPr>
      <w:r>
        <w:rPr>
          <w:rFonts w:ascii="Arial" w:eastAsia="Times New Roman" w:hAnsi="Arial" w:cs="Arial"/>
          <w:bCs/>
          <w:sz w:val="24"/>
          <w:szCs w:val="24"/>
          <w:lang w:eastAsia="es-VE"/>
        </w:rPr>
        <w:t xml:space="preserve">Petroglifos de Objetos </w:t>
      </w:r>
    </w:p>
    <w:p w:rsidR="00202D6A" w:rsidRDefault="00202D6A" w:rsidP="00202D6A">
      <w:pPr>
        <w:spacing w:after="0" w:line="360" w:lineRule="auto"/>
        <w:jc w:val="both"/>
        <w:outlineLvl w:val="2"/>
        <w:rPr>
          <w:rFonts w:ascii="Arial" w:eastAsia="Times New Roman" w:hAnsi="Arial" w:cs="Arial"/>
          <w:bCs/>
          <w:sz w:val="24"/>
          <w:szCs w:val="24"/>
          <w:lang w:eastAsia="es-VE"/>
        </w:rPr>
      </w:pPr>
    </w:p>
    <w:p w:rsidR="00202D6A" w:rsidRDefault="00202D6A" w:rsidP="00202D6A">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Son dibujos que como lo dice su nombre están basados en objetos que los indígenas utilizaban en ese entonces, como lo son por ejemplo arcos, flechas, canoas, entre otras cosas, que a la vez pueden ser plegarias a los dioses para una buena caza o una buena cosecha.</w:t>
      </w:r>
    </w:p>
    <w:p w:rsidR="00202D6A" w:rsidRDefault="00202D6A" w:rsidP="00202D6A">
      <w:pPr>
        <w:spacing w:after="0" w:line="360" w:lineRule="auto"/>
        <w:jc w:val="both"/>
        <w:rPr>
          <w:rFonts w:ascii="Arial" w:eastAsia="Times New Roman" w:hAnsi="Arial" w:cs="Arial"/>
          <w:sz w:val="24"/>
          <w:szCs w:val="24"/>
          <w:lang w:eastAsia="es-VE"/>
        </w:rPr>
      </w:pPr>
    </w:p>
    <w:p w:rsidR="00202D6A" w:rsidRDefault="00202D6A" w:rsidP="00202D6A">
      <w:pPr>
        <w:spacing w:after="0" w:line="360" w:lineRule="auto"/>
        <w:jc w:val="both"/>
        <w:outlineLvl w:val="2"/>
        <w:rPr>
          <w:rFonts w:ascii="Arial" w:eastAsia="Times New Roman" w:hAnsi="Arial" w:cs="Arial"/>
          <w:bCs/>
          <w:sz w:val="24"/>
          <w:szCs w:val="24"/>
          <w:lang w:eastAsia="es-VE"/>
        </w:rPr>
      </w:pPr>
      <w:r>
        <w:rPr>
          <w:rFonts w:ascii="Arial" w:eastAsia="Times New Roman" w:hAnsi="Arial" w:cs="Arial"/>
          <w:bCs/>
          <w:sz w:val="24"/>
          <w:szCs w:val="24"/>
          <w:lang w:eastAsia="es-VE"/>
        </w:rPr>
        <w:t>Petroglifos Abstractos</w:t>
      </w:r>
    </w:p>
    <w:p w:rsidR="00202D6A" w:rsidRDefault="00202D6A" w:rsidP="00202D6A">
      <w:pPr>
        <w:spacing w:after="0" w:line="360" w:lineRule="auto"/>
        <w:jc w:val="both"/>
        <w:outlineLvl w:val="2"/>
        <w:rPr>
          <w:rFonts w:ascii="Arial" w:eastAsia="Times New Roman" w:hAnsi="Arial" w:cs="Arial"/>
          <w:bCs/>
          <w:sz w:val="24"/>
          <w:szCs w:val="24"/>
          <w:lang w:eastAsia="es-VE"/>
        </w:rPr>
      </w:pPr>
    </w:p>
    <w:p w:rsidR="00202D6A" w:rsidRDefault="00202D6A" w:rsidP="00202D6A">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Son dibujos que no poseen una geometría clara, pueden estar solos o formar un grupo de figuras para señalar alguna comunicación. Por lo general estas figuras representan antiguos Dioses de las tribus que habitaban en ese tiempo.</w:t>
      </w:r>
      <w:r>
        <w:rPr>
          <w:rFonts w:ascii="Arial" w:eastAsia="Times New Roman" w:hAnsi="Arial" w:cs="Arial"/>
          <w:sz w:val="24"/>
          <w:szCs w:val="24"/>
          <w:lang w:val="es-CR" w:eastAsia="es-VE"/>
        </w:rPr>
        <w:t>cuando hablamos de petroglifos abstractos, la dificultad de su interpretación es directamente proporcional al grado de exterminio de la cultura que los plasmó.</w:t>
      </w:r>
    </w:p>
    <w:p w:rsidR="00202D6A" w:rsidRDefault="00202D6A" w:rsidP="00202D6A">
      <w:pPr>
        <w:spacing w:after="0" w:line="360" w:lineRule="auto"/>
        <w:jc w:val="both"/>
        <w:outlineLvl w:val="2"/>
        <w:rPr>
          <w:rFonts w:ascii="Arial" w:eastAsia="Times New Roman" w:hAnsi="Arial" w:cs="Arial"/>
          <w:sz w:val="24"/>
          <w:szCs w:val="24"/>
          <w:lang w:val="es-CR" w:eastAsia="es-VE"/>
        </w:rPr>
      </w:pPr>
    </w:p>
    <w:p w:rsidR="00202D6A" w:rsidRDefault="00202D6A" w:rsidP="00202D6A">
      <w:pPr>
        <w:spacing w:after="0" w:line="360" w:lineRule="auto"/>
        <w:jc w:val="both"/>
        <w:outlineLvl w:val="2"/>
        <w:rPr>
          <w:rFonts w:ascii="Arial" w:eastAsia="Times New Roman" w:hAnsi="Arial" w:cs="Arial"/>
          <w:bCs/>
          <w:sz w:val="24"/>
          <w:szCs w:val="24"/>
          <w:lang w:eastAsia="es-VE"/>
        </w:rPr>
      </w:pPr>
      <w:r>
        <w:rPr>
          <w:rFonts w:ascii="Arial" w:eastAsia="Times New Roman" w:hAnsi="Arial" w:cs="Arial"/>
          <w:bCs/>
          <w:sz w:val="24"/>
          <w:szCs w:val="24"/>
          <w:lang w:eastAsia="es-VE"/>
        </w:rPr>
        <w:t xml:space="preserve">Petroglifos Geométricos </w:t>
      </w:r>
    </w:p>
    <w:p w:rsidR="00202D6A" w:rsidRDefault="00202D6A" w:rsidP="00202D6A">
      <w:pPr>
        <w:spacing w:after="0" w:line="360" w:lineRule="auto"/>
        <w:jc w:val="both"/>
        <w:outlineLvl w:val="2"/>
        <w:rPr>
          <w:rFonts w:ascii="Arial" w:eastAsia="Times New Roman" w:hAnsi="Arial" w:cs="Arial"/>
          <w:bCs/>
          <w:sz w:val="24"/>
          <w:szCs w:val="24"/>
          <w:lang w:eastAsia="es-VE"/>
        </w:rPr>
      </w:pPr>
    </w:p>
    <w:p w:rsidR="00202D6A" w:rsidRDefault="00202D6A" w:rsidP="00202D6A">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Son dibujos que poseen una geometría clara como lo son las cruces, esvásticas, círculos, cuadrados ajedrezados, soles entre otras figuras que en su mayoría fueron usadas para marcar </w:t>
      </w:r>
      <w:r w:rsidR="00D576BE">
        <w:rPr>
          <w:rFonts w:ascii="Arial" w:eastAsia="Times New Roman" w:hAnsi="Arial" w:cs="Arial"/>
          <w:sz w:val="24"/>
          <w:szCs w:val="24"/>
          <w:lang w:eastAsia="es-VE"/>
        </w:rPr>
        <w:t>los</w:t>
      </w:r>
      <w:r>
        <w:rPr>
          <w:rFonts w:ascii="Arial" w:eastAsia="Times New Roman" w:hAnsi="Arial" w:cs="Arial"/>
          <w:sz w:val="24"/>
          <w:szCs w:val="24"/>
          <w:lang w:eastAsia="es-VE"/>
        </w:rPr>
        <w:t xml:space="preserve"> territorios de las distintas tribus que habitaban esos lugares, como también se utilizaban en algunas ceremonias religiosas, o simplemente para dejar algún comunicado de algún hecho.</w:t>
      </w:r>
    </w:p>
    <w:p w:rsidR="00202D6A" w:rsidRDefault="00202D6A" w:rsidP="00202D6A">
      <w:pPr>
        <w:spacing w:after="0" w:line="360" w:lineRule="auto"/>
        <w:jc w:val="both"/>
        <w:rPr>
          <w:rFonts w:ascii="Arial" w:hAnsi="Arial" w:cs="Arial"/>
          <w:sz w:val="24"/>
          <w:szCs w:val="24"/>
        </w:rPr>
      </w:pPr>
    </w:p>
    <w:p w:rsidR="00202D6A" w:rsidRDefault="00202D6A" w:rsidP="00202D6A">
      <w:pPr>
        <w:spacing w:after="0" w:line="360" w:lineRule="auto"/>
        <w:jc w:val="both"/>
        <w:outlineLvl w:val="2"/>
        <w:rPr>
          <w:rFonts w:ascii="Arial" w:eastAsia="Times New Roman" w:hAnsi="Arial" w:cs="Arial"/>
          <w:bCs/>
          <w:sz w:val="24"/>
          <w:szCs w:val="24"/>
          <w:lang w:eastAsia="es-VE"/>
        </w:rPr>
      </w:pPr>
      <w:r>
        <w:rPr>
          <w:rFonts w:ascii="Arial" w:eastAsia="Times New Roman" w:hAnsi="Arial" w:cs="Arial"/>
          <w:bCs/>
          <w:sz w:val="24"/>
          <w:szCs w:val="24"/>
          <w:lang w:eastAsia="es-VE"/>
        </w:rPr>
        <w:lastRenderedPageBreak/>
        <w:t xml:space="preserve">Petroglifos Representativos </w:t>
      </w:r>
    </w:p>
    <w:p w:rsidR="00202D6A" w:rsidRDefault="00202D6A" w:rsidP="00202D6A">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br/>
        <w:t>Estos Petroglifos simbolizan distintas figuras, ya sean humanas (como lo son huellas de pies, manos, entre otros) o animales (leones, jirafas, entre otros) estos mismos pueden significar buena suerte para la caza, la búsqueda de la fertilidad femenina o comunicaciones cono visión al futuro.</w:t>
      </w:r>
      <w:r>
        <w:rPr>
          <w:rFonts w:ascii="Arial" w:eastAsia="Times New Roman" w:hAnsi="Arial" w:cs="Arial"/>
          <w:sz w:val="24"/>
          <w:szCs w:val="24"/>
          <w:lang w:eastAsia="es-VE"/>
        </w:rPr>
        <w:br/>
        <w:t>Estos Petroglifos pueden representar hechos que sucedieron en algún momento de la vida de algunas tribus, como por ejemplo haber tenido una buena caza y plasmar ese momento en un dibujo para que quedara en la historia por miles de años.</w:t>
      </w:r>
    </w:p>
    <w:p w:rsidR="00202D6A" w:rsidRDefault="00202D6A" w:rsidP="00202D6A">
      <w:pPr>
        <w:spacing w:line="360" w:lineRule="auto"/>
        <w:jc w:val="both"/>
        <w:rPr>
          <w:rFonts w:ascii="Arial" w:hAnsi="Arial" w:cs="Arial"/>
          <w:b/>
          <w:sz w:val="24"/>
          <w:szCs w:val="24"/>
        </w:rPr>
      </w:pPr>
    </w:p>
    <w:p w:rsidR="00202D6A" w:rsidRDefault="00202D6A" w:rsidP="00202D6A">
      <w:pPr>
        <w:spacing w:line="360" w:lineRule="auto"/>
        <w:jc w:val="both"/>
        <w:rPr>
          <w:rFonts w:ascii="Arial" w:hAnsi="Arial" w:cs="Arial"/>
          <w:sz w:val="24"/>
          <w:szCs w:val="24"/>
        </w:rPr>
      </w:pPr>
      <w:r>
        <w:rPr>
          <w:rFonts w:ascii="Arial" w:hAnsi="Arial" w:cs="Arial"/>
          <w:sz w:val="24"/>
          <w:szCs w:val="24"/>
        </w:rPr>
        <w:t>Caballero (2002) explica las características de los petroglifos.</w:t>
      </w:r>
    </w:p>
    <w:p w:rsidR="00202D6A" w:rsidRDefault="00202D6A" w:rsidP="00202D6A">
      <w:pPr>
        <w:pStyle w:val="Prrafodelista"/>
        <w:numPr>
          <w:ilvl w:val="0"/>
          <w:numId w:val="3"/>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La edad de estos petroglifos resulta casi imposible de determinar, ya que han sido rellenados vandálicamente con tiza o pintura, lo que torna infructuoso cualquier examen de erosión. </w:t>
      </w:r>
    </w:p>
    <w:p w:rsidR="00202D6A" w:rsidRDefault="00202D6A" w:rsidP="00202D6A">
      <w:pPr>
        <w:pStyle w:val="Prrafodelista"/>
        <w:numPr>
          <w:ilvl w:val="0"/>
          <w:numId w:val="3"/>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No obstante, Fitzgerald calcula que la mayoría de los petroglifos de Panamá datan de la etapa más temprana de la prehistoria panameña, la cual se calcula hace aproximadamente 5 mil años atrás. Sus artífices serían entonces, pueblos cazadores-recolectores, con una agricultura incipiente. </w:t>
      </w:r>
    </w:p>
    <w:p w:rsidR="00202D6A" w:rsidRDefault="00202D6A" w:rsidP="00202D6A">
      <w:pPr>
        <w:pStyle w:val="Prrafodelista"/>
        <w:numPr>
          <w:ilvl w:val="0"/>
          <w:numId w:val="3"/>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En cuanto a los diseños predominantes, varían de figuras geométricas, agrupaciones de líneas y puntos, a figuras antropomorfas y zoomorfas. </w:t>
      </w:r>
    </w:p>
    <w:p w:rsidR="00202D6A" w:rsidRDefault="00202D6A" w:rsidP="00202D6A">
      <w:pPr>
        <w:pStyle w:val="Prrafodelista"/>
        <w:numPr>
          <w:ilvl w:val="0"/>
          <w:numId w:val="3"/>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Si bien se ha reportado hallazgos de petroglifos en todas las provincias, incluyendo Darién y la Comarca de San Blas, su mayor concentración se ha registrado en el centro y en el oeste de Panamá, especialmente en las provincias de Chiriquí, Veraguas y Herrera. </w:t>
      </w:r>
    </w:p>
    <w:p w:rsidR="00202D6A" w:rsidRDefault="00202D6A" w:rsidP="00202D6A">
      <w:pPr>
        <w:pStyle w:val="Prrafodelista"/>
        <w:numPr>
          <w:ilvl w:val="0"/>
          <w:numId w:val="3"/>
        </w:numPr>
        <w:spacing w:before="100" w:beforeAutospacing="1" w:after="100" w:afterAutospacing="1"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En cuanto a su significado, existen múltiples interpretaciones. Una de ellas es que los petrograbados representan ubicaciones muy </w:t>
      </w:r>
      <w:r>
        <w:rPr>
          <w:rFonts w:ascii="Arial" w:eastAsia="Times New Roman" w:hAnsi="Arial" w:cs="Arial"/>
          <w:sz w:val="24"/>
          <w:szCs w:val="24"/>
          <w:lang w:eastAsia="es-VE"/>
        </w:rPr>
        <w:lastRenderedPageBreak/>
        <w:t xml:space="preserve">específicas en el paisaje, que tenían un significado especial para sus artífices. “Es muy posible que se refirieran a vínculos generacionales, entre individuos de la misma sociedad o entre diferentes planos existenciales”, explicó Fitzgerald. </w:t>
      </w:r>
    </w:p>
    <w:p w:rsidR="00202D6A" w:rsidRDefault="00202D6A" w:rsidP="00202D6A">
      <w:pPr>
        <w:spacing w:line="360" w:lineRule="auto"/>
        <w:jc w:val="both"/>
        <w:rPr>
          <w:rFonts w:ascii="Arial" w:hAnsi="Arial" w:cs="Arial"/>
          <w:b/>
          <w:sz w:val="24"/>
          <w:szCs w:val="24"/>
        </w:rPr>
      </w:pPr>
      <w:r>
        <w:rPr>
          <w:rFonts w:ascii="Arial" w:hAnsi="Arial" w:cs="Arial"/>
          <w:b/>
          <w:sz w:val="24"/>
          <w:szCs w:val="24"/>
        </w:rPr>
        <w:t>Petroglifos en Venezuela</w:t>
      </w:r>
    </w:p>
    <w:p w:rsidR="00202D6A" w:rsidRDefault="00202D6A" w:rsidP="00202D6A">
      <w:pPr>
        <w:spacing w:line="360" w:lineRule="auto"/>
        <w:jc w:val="both"/>
        <w:rPr>
          <w:rFonts w:ascii="Arial" w:hAnsi="Arial" w:cs="Arial"/>
          <w:sz w:val="24"/>
          <w:szCs w:val="24"/>
        </w:rPr>
      </w:pPr>
      <w:r>
        <w:rPr>
          <w:rFonts w:ascii="Arial" w:hAnsi="Arial" w:cs="Arial"/>
          <w:bCs/>
          <w:sz w:val="24"/>
          <w:szCs w:val="24"/>
        </w:rPr>
        <w:t>Criollo y Rojas (1995) con el objeto de investigar y difundir aspectos, enigmas aún no suficientemente concluidos sobre la naturaleza, su gente, su arte, la cultura, la ciencia. Parte de esta investigación les ha permitido recolectar un aproximado de más de 470 piezas que datan la prehistoria de Venezuela y un aproximado de 600 localizados entre Colombia, Perú y las Islas del Caribe, empleando sus propios recursos. Este matrimonio de investigadores ha tomado la misión de difundir masivamente esas piezas, en réplicas diseñando cristales y otras técnicas que puedan acercar al hombre a la reflexión del enigma del ser humano y a las constantes en su evolución.</w:t>
      </w:r>
    </w:p>
    <w:p w:rsidR="00202D6A" w:rsidRDefault="00202D6A" w:rsidP="00202D6A">
      <w:pPr>
        <w:spacing w:line="360" w:lineRule="auto"/>
        <w:jc w:val="both"/>
        <w:rPr>
          <w:rFonts w:ascii="Arial" w:hAnsi="Arial" w:cs="Arial"/>
          <w:bCs/>
          <w:sz w:val="24"/>
          <w:szCs w:val="24"/>
        </w:rPr>
      </w:pPr>
      <w:r>
        <w:rPr>
          <w:rFonts w:ascii="Arial" w:hAnsi="Arial" w:cs="Arial"/>
          <w:bCs/>
          <w:sz w:val="24"/>
          <w:szCs w:val="24"/>
        </w:rPr>
        <w:t>Los Petroglifos son signos grabados en piedra en época prehistórica, en Venezuela se han hallado 470 ejemplares y se calculan que están entre los 3.000 y 5.000 años A.C. Entre los instrumentos que se utilizaron en el tallado están la abrasión o frotamiento con piedras complementadas con el uso de arena, agua y conchas marinas y la percusión lítica, llevada a cabo por medio de cinceles y martillos líticos. También se empleaba la sabia silicolítica de algunas plantas, aplicándola a la roca para desintegrar la superficie que se quería grabar. El Petroglifo más grande que se ha encontrado en nuestro país, es la "La Rueda del Indio" en Chirgua, Estado Carabobo, en el patio de la hacienda Cariaprima.</w:t>
      </w:r>
    </w:p>
    <w:p w:rsidR="00202D6A" w:rsidRDefault="00202D6A" w:rsidP="00202D6A">
      <w:pPr>
        <w:rPr>
          <w:rFonts w:ascii="Arial" w:hAnsi="Arial" w:cs="Arial"/>
          <w:b/>
          <w:sz w:val="24"/>
          <w:szCs w:val="24"/>
        </w:rPr>
      </w:pPr>
      <w:r>
        <w:rPr>
          <w:rFonts w:ascii="Arial" w:hAnsi="Arial" w:cs="Arial"/>
          <w:b/>
          <w:sz w:val="24"/>
          <w:szCs w:val="24"/>
        </w:rPr>
        <w:t>Petroglifos en Cojedes</w:t>
      </w:r>
    </w:p>
    <w:p w:rsidR="00202D6A" w:rsidRDefault="00202D6A" w:rsidP="00202D6A">
      <w:pPr>
        <w:spacing w:line="360" w:lineRule="auto"/>
        <w:jc w:val="both"/>
        <w:rPr>
          <w:rFonts w:ascii="Arial" w:hAnsi="Arial" w:cs="Arial"/>
          <w:sz w:val="24"/>
          <w:szCs w:val="24"/>
        </w:rPr>
      </w:pPr>
      <w:r>
        <w:rPr>
          <w:rFonts w:ascii="Arial" w:hAnsi="Arial" w:cs="Arial"/>
          <w:sz w:val="24"/>
          <w:szCs w:val="24"/>
        </w:rPr>
        <w:t xml:space="preserve">En el estado Cojedes e han ubicado y estudiado, por los momentos tres yacimientos de petroglifos en recintos abiertas y se encuentran en: “las astas”, hato tamanaco cerca de Tinaquillo, “piedra herrada” en la guama del </w:t>
      </w:r>
      <w:r>
        <w:rPr>
          <w:rFonts w:ascii="Arial" w:hAnsi="Arial" w:cs="Arial"/>
          <w:sz w:val="24"/>
          <w:szCs w:val="24"/>
        </w:rPr>
        <w:lastRenderedPageBreak/>
        <w:t>Pao y “poso de los monos” en hato viejo rio chirgua estos yacimientos poseen una importancia y un valor inestimable ya que nos permiten tener una visión completa de las manifestaciones de arte que es objeto de estudio.</w:t>
      </w:r>
    </w:p>
    <w:p w:rsidR="00202D6A" w:rsidRDefault="00202D6A" w:rsidP="00202D6A">
      <w:pPr>
        <w:spacing w:line="360" w:lineRule="auto"/>
        <w:jc w:val="both"/>
        <w:rPr>
          <w:rFonts w:ascii="Arial" w:hAnsi="Arial" w:cs="Arial"/>
          <w:sz w:val="24"/>
          <w:szCs w:val="24"/>
        </w:rPr>
      </w:pPr>
      <w:r>
        <w:rPr>
          <w:rFonts w:ascii="Arial" w:hAnsi="Arial" w:cs="Arial"/>
          <w:sz w:val="24"/>
          <w:szCs w:val="24"/>
        </w:rPr>
        <w:t xml:space="preserve">Existen cuatro petroglifos en la casa histórica la blanquera en la ciudad de san Carlos los cuales fueron donados por la familia mendosa y forman parte de este yacimiento. </w:t>
      </w:r>
    </w:p>
    <w:p w:rsidR="00202D6A" w:rsidRDefault="00202D6A" w:rsidP="00202D6A">
      <w:pPr>
        <w:spacing w:line="360" w:lineRule="auto"/>
        <w:jc w:val="both"/>
        <w:rPr>
          <w:rFonts w:ascii="Arial" w:hAnsi="Arial" w:cs="Arial"/>
          <w:sz w:val="24"/>
          <w:szCs w:val="24"/>
        </w:rPr>
      </w:pPr>
      <w:r>
        <w:rPr>
          <w:rFonts w:ascii="Arial" w:hAnsi="Arial" w:cs="Arial"/>
          <w:sz w:val="24"/>
          <w:szCs w:val="24"/>
        </w:rPr>
        <w:t>El trabajo de dichas piedras es variado va desde el surco ancho y profundo hasta el corte preciso en forma “V”, determinados en línea bajo relieve; en lo referente a los grabados predominan las líneas abstractas, pero también existen las geométricas, hay una piedra de dimensiones considerables trabajadas por tres caras presentando rostros y círculos concéntricos.</w:t>
      </w:r>
    </w:p>
    <w:p w:rsidR="00202D6A" w:rsidRDefault="00202D6A" w:rsidP="00202D6A">
      <w:pPr>
        <w:spacing w:line="360" w:lineRule="auto"/>
        <w:jc w:val="both"/>
        <w:rPr>
          <w:rFonts w:ascii="Arial" w:hAnsi="Arial" w:cs="Arial"/>
          <w:sz w:val="24"/>
          <w:szCs w:val="24"/>
        </w:rPr>
      </w:pPr>
      <w:r>
        <w:rPr>
          <w:rFonts w:ascii="Arial" w:hAnsi="Arial" w:cs="Arial"/>
          <w:sz w:val="24"/>
          <w:szCs w:val="24"/>
        </w:rPr>
        <w:t xml:space="preserve">Los petroglifos de Hato viejo y los de la Guama del Pao pertenecen al área del rio Orinoco y sus afluentes. Hato viejo está conformado por dos grandes piedras: una que es adentro en el rio tiene tres caras trabajadas con trazos poco profundos donde predominan figuras zoomorfas como especies de mono, ranas y reptiles; el tamaño de las figuras va de 25 a 45 cm. El predominio de animales presentados en este petroglifo puede estar asociado a la cercanía del agua. </w:t>
      </w:r>
    </w:p>
    <w:p w:rsidR="00202D6A" w:rsidRDefault="00202D6A" w:rsidP="00202D6A">
      <w:pPr>
        <w:spacing w:after="0" w:line="360" w:lineRule="auto"/>
        <w:jc w:val="both"/>
        <w:rPr>
          <w:rFonts w:ascii="Arial" w:eastAsia="Times New Roman" w:hAnsi="Arial" w:cs="Arial"/>
          <w:b/>
          <w:sz w:val="24"/>
          <w:szCs w:val="24"/>
          <w:lang w:eastAsia="es-VE"/>
        </w:rPr>
      </w:pPr>
      <w:r>
        <w:rPr>
          <w:rFonts w:ascii="Arial" w:eastAsia="Times New Roman" w:hAnsi="Arial" w:cs="Arial"/>
          <w:b/>
          <w:sz w:val="24"/>
          <w:szCs w:val="24"/>
          <w:lang w:eastAsia="es-VE"/>
        </w:rPr>
        <w:t>Patrimonio histórico cultural en las ciencias sociales</w:t>
      </w:r>
    </w:p>
    <w:p w:rsidR="00202D6A" w:rsidRDefault="00202D6A" w:rsidP="00202D6A">
      <w:pPr>
        <w:spacing w:after="0" w:line="360" w:lineRule="auto"/>
        <w:jc w:val="both"/>
        <w:rPr>
          <w:rFonts w:ascii="Arial" w:eastAsia="Times New Roman" w:hAnsi="Arial" w:cs="Arial"/>
          <w:b/>
          <w:sz w:val="24"/>
          <w:szCs w:val="24"/>
          <w:lang w:eastAsia="es-VE"/>
        </w:rPr>
      </w:pPr>
    </w:p>
    <w:p w:rsidR="00202D6A" w:rsidRDefault="00E75DD4" w:rsidP="00202D6A">
      <w:pPr>
        <w:spacing w:after="0" w:line="360" w:lineRule="auto"/>
        <w:jc w:val="both"/>
        <w:rPr>
          <w:rFonts w:ascii="Arial" w:eastAsia="Times New Roman" w:hAnsi="Arial" w:cs="Arial"/>
          <w:sz w:val="24"/>
          <w:szCs w:val="24"/>
          <w:lang w:val="es-ES_tradnl" w:eastAsia="es-VE"/>
        </w:rPr>
      </w:pPr>
      <w:r>
        <w:rPr>
          <w:rFonts w:ascii="Arial" w:eastAsia="Times New Roman" w:hAnsi="Arial" w:cs="Arial"/>
          <w:sz w:val="24"/>
          <w:szCs w:val="24"/>
          <w:lang w:val="es-ES_tradnl" w:eastAsia="es-VE"/>
        </w:rPr>
        <w:t xml:space="preserve">Según </w:t>
      </w:r>
      <w:r w:rsidR="00202D6A">
        <w:rPr>
          <w:rFonts w:ascii="Arial" w:eastAsia="Times New Roman" w:hAnsi="Arial" w:cs="Arial"/>
          <w:sz w:val="24"/>
          <w:szCs w:val="24"/>
          <w:lang w:val="es-ES_tradnl" w:eastAsia="es-VE"/>
        </w:rPr>
        <w:t xml:space="preserve">Frankis (2011) En la educación se considera importante el conocimiento del patrimonio histórico cultural, por cuanto al involucrarse con las ciencias sociales, fortalece el sentido de pertenencia de los </w:t>
      </w:r>
      <w:r>
        <w:rPr>
          <w:rFonts w:ascii="Arial" w:eastAsia="Times New Roman" w:hAnsi="Arial" w:cs="Arial"/>
          <w:sz w:val="24"/>
          <w:szCs w:val="24"/>
          <w:lang w:val="es-ES_tradnl" w:eastAsia="es-VE"/>
        </w:rPr>
        <w:t>estudiantes</w:t>
      </w:r>
      <w:r w:rsidR="00202D6A">
        <w:rPr>
          <w:rFonts w:ascii="Arial" w:eastAsia="Times New Roman" w:hAnsi="Arial" w:cs="Arial"/>
          <w:sz w:val="24"/>
          <w:szCs w:val="24"/>
          <w:lang w:val="es-ES_tradnl" w:eastAsia="es-VE"/>
        </w:rPr>
        <w:t xml:space="preserve">, igualmente estimula la memoria histórica que obtienen del entorno. Este patrimonio cultural viene dado por las obras materiales y no materiales que han fundado parte de la creatividad del espacio o comunidad en general. Por lo tanto representa valores tangibles e intangibles mediante los cuales se manifiestan la diversidad de situaciones históricas que forman parte la </w:t>
      </w:r>
      <w:r w:rsidR="00202D6A">
        <w:rPr>
          <w:rFonts w:ascii="Arial" w:eastAsia="Times New Roman" w:hAnsi="Arial" w:cs="Arial"/>
          <w:sz w:val="24"/>
          <w:szCs w:val="24"/>
          <w:lang w:val="es-ES_tradnl" w:eastAsia="es-VE"/>
        </w:rPr>
        <w:lastRenderedPageBreak/>
        <w:t>historia de los pueblos. De ahí la importancia de la construcción de memoria histórica e identidad en los educandos, que tengan conciencia del valor de preservar todo el resultado de la cultura creada.</w:t>
      </w:r>
    </w:p>
    <w:p w:rsidR="00202D6A" w:rsidRDefault="00202D6A" w:rsidP="00202D6A">
      <w:pPr>
        <w:spacing w:after="0" w:line="360" w:lineRule="auto"/>
        <w:jc w:val="both"/>
        <w:rPr>
          <w:rFonts w:ascii="Arial" w:eastAsia="Times New Roman" w:hAnsi="Arial" w:cs="Arial"/>
          <w:sz w:val="24"/>
          <w:szCs w:val="24"/>
          <w:lang w:eastAsia="es-VE"/>
        </w:rPr>
      </w:pPr>
    </w:p>
    <w:p w:rsidR="00202D6A" w:rsidRDefault="00202D6A" w:rsidP="00202D6A">
      <w:pPr>
        <w:spacing w:after="0" w:line="360" w:lineRule="auto"/>
        <w:jc w:val="both"/>
        <w:rPr>
          <w:rFonts w:ascii="Arial" w:eastAsia="Times New Roman" w:hAnsi="Arial" w:cs="Arial"/>
          <w:sz w:val="24"/>
          <w:szCs w:val="24"/>
          <w:lang w:val="es-ES_tradnl" w:eastAsia="es-VE"/>
        </w:rPr>
      </w:pPr>
      <w:r>
        <w:rPr>
          <w:rFonts w:ascii="Arial" w:eastAsia="Times New Roman" w:hAnsi="Arial" w:cs="Arial"/>
          <w:sz w:val="24"/>
          <w:szCs w:val="24"/>
          <w:lang w:val="es-ES_tradnl" w:eastAsia="es-VE"/>
        </w:rPr>
        <w:t>Las potencialidades educativas que tiene el patrimonio histórico cultural:</w:t>
      </w:r>
    </w:p>
    <w:p w:rsidR="0043756F" w:rsidRDefault="0043756F" w:rsidP="00202D6A">
      <w:pPr>
        <w:spacing w:after="0" w:line="360" w:lineRule="auto"/>
        <w:jc w:val="both"/>
        <w:rPr>
          <w:rFonts w:ascii="Arial" w:eastAsia="Times New Roman" w:hAnsi="Arial" w:cs="Arial"/>
          <w:sz w:val="24"/>
          <w:szCs w:val="24"/>
          <w:lang w:val="es-ES_tradnl" w:eastAsia="es-VE"/>
        </w:rPr>
      </w:pPr>
    </w:p>
    <w:p w:rsidR="00094732" w:rsidRPr="0043756F" w:rsidRDefault="00202D6A" w:rsidP="0043756F">
      <w:pPr>
        <w:pStyle w:val="Prrafodelista"/>
        <w:numPr>
          <w:ilvl w:val="0"/>
          <w:numId w:val="6"/>
        </w:numPr>
        <w:spacing w:after="0" w:line="360" w:lineRule="auto"/>
        <w:jc w:val="both"/>
        <w:rPr>
          <w:rFonts w:ascii="Arial" w:eastAsia="Times New Roman" w:hAnsi="Arial" w:cs="Arial"/>
          <w:sz w:val="24"/>
          <w:szCs w:val="24"/>
          <w:lang w:val="es-ES_tradnl" w:eastAsia="es-VE"/>
        </w:rPr>
      </w:pPr>
      <w:r w:rsidRPr="0043756F">
        <w:rPr>
          <w:rFonts w:ascii="Arial" w:eastAsia="Times New Roman" w:hAnsi="Arial" w:cs="Arial"/>
          <w:sz w:val="24"/>
          <w:szCs w:val="24"/>
          <w:lang w:val="es-ES_tradnl" w:eastAsia="es-VE"/>
        </w:rPr>
        <w:t>Son variadas y todas apuntan a una educación integral de los educandos, ya que posibilitan la adquisición</w:t>
      </w:r>
      <w:r w:rsidR="0043756F">
        <w:rPr>
          <w:rFonts w:ascii="Arial" w:eastAsia="Times New Roman" w:hAnsi="Arial" w:cs="Arial"/>
          <w:sz w:val="24"/>
          <w:szCs w:val="24"/>
          <w:lang w:val="es-ES_tradnl" w:eastAsia="es-VE"/>
        </w:rPr>
        <w:t xml:space="preserve"> de conocimientos históricos.</w:t>
      </w:r>
    </w:p>
    <w:p w:rsidR="00094732" w:rsidRDefault="00094732" w:rsidP="00202D6A">
      <w:pPr>
        <w:spacing w:after="0" w:line="360" w:lineRule="auto"/>
        <w:jc w:val="both"/>
        <w:rPr>
          <w:rFonts w:ascii="Arial" w:eastAsia="Times New Roman" w:hAnsi="Arial" w:cs="Arial"/>
          <w:sz w:val="24"/>
          <w:szCs w:val="24"/>
          <w:lang w:val="es-ES_tradnl" w:eastAsia="es-VE"/>
        </w:rPr>
      </w:pPr>
    </w:p>
    <w:p w:rsidR="0043756F" w:rsidRPr="0043756F" w:rsidRDefault="0043756F" w:rsidP="0043756F">
      <w:pPr>
        <w:pStyle w:val="Prrafodelista"/>
        <w:numPr>
          <w:ilvl w:val="0"/>
          <w:numId w:val="5"/>
        </w:numPr>
        <w:spacing w:after="0" w:line="360" w:lineRule="auto"/>
        <w:jc w:val="both"/>
        <w:rPr>
          <w:rFonts w:ascii="Arial" w:eastAsia="Times New Roman" w:hAnsi="Arial" w:cs="Arial"/>
          <w:sz w:val="24"/>
          <w:szCs w:val="24"/>
          <w:lang w:val="es-ES_tradnl" w:eastAsia="es-VE"/>
        </w:rPr>
      </w:pPr>
      <w:r w:rsidRPr="0043756F">
        <w:rPr>
          <w:rFonts w:ascii="Arial" w:eastAsia="Times New Roman" w:hAnsi="Arial" w:cs="Arial"/>
          <w:sz w:val="24"/>
          <w:szCs w:val="24"/>
          <w:lang w:val="es-ES_tradnl" w:eastAsia="es-VE"/>
        </w:rPr>
        <w:t>Tipo</w:t>
      </w:r>
      <w:r w:rsidR="00202D6A" w:rsidRPr="0043756F">
        <w:rPr>
          <w:rFonts w:ascii="Arial" w:eastAsia="Times New Roman" w:hAnsi="Arial" w:cs="Arial"/>
          <w:sz w:val="24"/>
          <w:szCs w:val="24"/>
          <w:lang w:val="es-ES_tradnl" w:eastAsia="es-VE"/>
        </w:rPr>
        <w:t xml:space="preserve"> fáctico, base de la formación del pensamiento complejo sobre todo, para niveles superiores. De igual forma permite el desarrollo de habilidades y dominio de procedimientos para localizar, procesar y exponer información histórica, todo dentro de un enfoque investigativo. </w:t>
      </w:r>
    </w:p>
    <w:p w:rsidR="0043756F" w:rsidRDefault="0043756F" w:rsidP="00202D6A">
      <w:pPr>
        <w:spacing w:after="0" w:line="360" w:lineRule="auto"/>
        <w:jc w:val="both"/>
        <w:rPr>
          <w:rFonts w:ascii="Arial" w:eastAsia="Times New Roman" w:hAnsi="Arial" w:cs="Arial"/>
          <w:sz w:val="24"/>
          <w:szCs w:val="24"/>
          <w:lang w:val="es-ES_tradnl" w:eastAsia="es-VE"/>
        </w:rPr>
      </w:pPr>
    </w:p>
    <w:p w:rsidR="0043756F" w:rsidRPr="0043756F" w:rsidRDefault="00202D6A" w:rsidP="0043756F">
      <w:pPr>
        <w:pStyle w:val="Prrafodelista"/>
        <w:numPr>
          <w:ilvl w:val="0"/>
          <w:numId w:val="5"/>
        </w:numPr>
        <w:spacing w:after="0" w:line="360" w:lineRule="auto"/>
        <w:jc w:val="both"/>
        <w:rPr>
          <w:rFonts w:ascii="Arial" w:eastAsia="Times New Roman" w:hAnsi="Arial" w:cs="Arial"/>
          <w:sz w:val="24"/>
          <w:szCs w:val="24"/>
          <w:lang w:val="es-ES_tradnl" w:eastAsia="es-VE"/>
        </w:rPr>
      </w:pPr>
      <w:r w:rsidRPr="0043756F">
        <w:rPr>
          <w:rFonts w:ascii="Arial" w:eastAsia="Times New Roman" w:hAnsi="Arial" w:cs="Arial"/>
          <w:sz w:val="24"/>
          <w:szCs w:val="24"/>
          <w:lang w:val="es-ES_tradnl" w:eastAsia="es-VE"/>
        </w:rPr>
        <w:t xml:space="preserve">Se favorece la formación de determinados valores como identidad, solidaridad, amistad, responsabilidad entre otros. </w:t>
      </w:r>
    </w:p>
    <w:p w:rsidR="0043756F" w:rsidRDefault="0043756F" w:rsidP="00202D6A">
      <w:pPr>
        <w:spacing w:after="0" w:line="360" w:lineRule="auto"/>
        <w:jc w:val="both"/>
        <w:rPr>
          <w:rFonts w:ascii="Arial" w:eastAsia="Times New Roman" w:hAnsi="Arial" w:cs="Arial"/>
          <w:sz w:val="24"/>
          <w:szCs w:val="24"/>
          <w:lang w:val="es-ES_tradnl" w:eastAsia="es-VE"/>
        </w:rPr>
      </w:pPr>
    </w:p>
    <w:p w:rsidR="0043756F" w:rsidRPr="0043756F" w:rsidRDefault="00202D6A" w:rsidP="0043756F">
      <w:pPr>
        <w:pStyle w:val="Prrafodelista"/>
        <w:numPr>
          <w:ilvl w:val="0"/>
          <w:numId w:val="5"/>
        </w:numPr>
        <w:spacing w:after="0" w:line="360" w:lineRule="auto"/>
        <w:jc w:val="both"/>
        <w:rPr>
          <w:rFonts w:ascii="Arial" w:eastAsia="Times New Roman" w:hAnsi="Arial" w:cs="Arial"/>
          <w:sz w:val="24"/>
          <w:szCs w:val="24"/>
          <w:lang w:val="es-ES_tradnl" w:eastAsia="es-VE"/>
        </w:rPr>
      </w:pPr>
      <w:r w:rsidRPr="0043756F">
        <w:rPr>
          <w:rFonts w:ascii="Arial" w:eastAsia="Times New Roman" w:hAnsi="Arial" w:cs="Arial"/>
          <w:sz w:val="24"/>
          <w:szCs w:val="24"/>
          <w:lang w:val="es-ES_tradnl" w:eastAsia="es-VE"/>
        </w:rPr>
        <w:t>Facilita la socialización entre alumnos para favorecer  las relaciones  de igual manera que en la  materia, se puedan  construir el pensamiento histórico al describir y analizar hechos, en conjunto de los  fenómenos y procesos históricos ubicados en un espacio y tiempo, desarrollando  la capacidad para descifrar y percibir el carácter objetivo de la historia,</w:t>
      </w:r>
    </w:p>
    <w:p w:rsidR="0043756F" w:rsidRDefault="0043756F" w:rsidP="00202D6A">
      <w:pPr>
        <w:spacing w:after="0" w:line="360" w:lineRule="auto"/>
        <w:jc w:val="both"/>
        <w:rPr>
          <w:rFonts w:ascii="Arial" w:eastAsia="Times New Roman" w:hAnsi="Arial" w:cs="Arial"/>
          <w:sz w:val="24"/>
          <w:szCs w:val="24"/>
          <w:lang w:val="es-ES_tradnl" w:eastAsia="es-VE"/>
        </w:rPr>
      </w:pPr>
    </w:p>
    <w:p w:rsidR="0043756F" w:rsidRDefault="0043756F" w:rsidP="00202D6A">
      <w:pPr>
        <w:spacing w:after="0" w:line="360" w:lineRule="auto"/>
        <w:jc w:val="both"/>
        <w:rPr>
          <w:rFonts w:ascii="Arial" w:eastAsia="Times New Roman" w:hAnsi="Arial" w:cs="Arial"/>
          <w:sz w:val="24"/>
          <w:szCs w:val="24"/>
          <w:lang w:val="es-ES_tradnl" w:eastAsia="es-VE"/>
        </w:rPr>
      </w:pPr>
      <w:r>
        <w:rPr>
          <w:rFonts w:ascii="Arial" w:eastAsia="Times New Roman" w:hAnsi="Arial" w:cs="Arial"/>
          <w:sz w:val="24"/>
          <w:szCs w:val="24"/>
          <w:lang w:val="es-ES_tradnl" w:eastAsia="es-VE"/>
        </w:rPr>
        <w:t>P</w:t>
      </w:r>
      <w:r w:rsidR="00202D6A">
        <w:rPr>
          <w:rFonts w:ascii="Arial" w:eastAsia="Times New Roman" w:hAnsi="Arial" w:cs="Arial"/>
          <w:sz w:val="24"/>
          <w:szCs w:val="24"/>
          <w:lang w:val="es-ES_tradnl" w:eastAsia="es-VE"/>
        </w:rPr>
        <w:t>or consiguiente a su vez la necesaria subjetividad de su interpretación por parte de los hombres, incentivando  la capacidad para aplicar los métodos de investigación histórica, lo que posibilita un pensamiento reflexivo y analítico, a la vez preparado para comprender y respetar criterios contrapuestos que tiendan al progreso social.</w:t>
      </w:r>
    </w:p>
    <w:p w:rsidR="00202D6A" w:rsidRPr="0043756F" w:rsidRDefault="00202D6A" w:rsidP="00202D6A">
      <w:pPr>
        <w:spacing w:after="0" w:line="360" w:lineRule="auto"/>
        <w:jc w:val="both"/>
        <w:rPr>
          <w:rFonts w:ascii="Arial" w:eastAsia="Times New Roman" w:hAnsi="Arial" w:cs="Arial"/>
          <w:sz w:val="24"/>
          <w:szCs w:val="24"/>
          <w:lang w:val="es-ES_tradnl" w:eastAsia="es-VE"/>
        </w:rPr>
      </w:pPr>
      <w:r>
        <w:rPr>
          <w:rFonts w:ascii="Arial" w:eastAsia="Times New Roman" w:hAnsi="Arial" w:cs="Arial"/>
          <w:b/>
          <w:sz w:val="24"/>
          <w:szCs w:val="24"/>
          <w:lang w:val="es-MX" w:eastAsia="es-ES"/>
        </w:rPr>
        <w:lastRenderedPageBreak/>
        <w:t>La guía didáctica</w:t>
      </w:r>
    </w:p>
    <w:p w:rsidR="0043756F" w:rsidRDefault="0043756F" w:rsidP="0043756F">
      <w:pPr>
        <w:spacing w:after="0" w:line="360" w:lineRule="auto"/>
        <w:jc w:val="both"/>
        <w:rPr>
          <w:rFonts w:ascii="Arial" w:eastAsia="Times New Roman" w:hAnsi="Arial" w:cs="Arial"/>
          <w:sz w:val="24"/>
          <w:szCs w:val="24"/>
          <w:lang w:val="es-MX" w:eastAsia="es-ES"/>
        </w:rPr>
      </w:pPr>
    </w:p>
    <w:p w:rsidR="0043756F" w:rsidRPr="0043756F" w:rsidRDefault="0043756F" w:rsidP="0043756F">
      <w:pPr>
        <w:spacing w:after="0" w:line="360" w:lineRule="auto"/>
        <w:jc w:val="both"/>
        <w:rPr>
          <w:rFonts w:ascii="Arial" w:eastAsia="Times New Roman" w:hAnsi="Arial" w:cs="Arial"/>
          <w:sz w:val="24"/>
          <w:szCs w:val="24"/>
          <w:lang w:val="es-ES_tradnl" w:eastAsia="es-VE"/>
        </w:rPr>
      </w:pPr>
      <w:r>
        <w:rPr>
          <w:rFonts w:ascii="Arial" w:eastAsia="Times New Roman" w:hAnsi="Arial" w:cs="Arial"/>
          <w:sz w:val="24"/>
          <w:szCs w:val="24"/>
          <w:lang w:val="es-MX" w:eastAsia="es-ES"/>
        </w:rPr>
        <w:t>Según reyes (2011) nos habla sobre guía didáctica y se enfoca de esta forma.</w:t>
      </w:r>
    </w:p>
    <w:p w:rsidR="0043756F" w:rsidRDefault="0043756F" w:rsidP="00202D6A">
      <w:pPr>
        <w:spacing w:after="0" w:line="360" w:lineRule="auto"/>
        <w:jc w:val="both"/>
        <w:rPr>
          <w:rFonts w:ascii="Arial" w:eastAsia="Times New Roman" w:hAnsi="Arial" w:cs="Arial"/>
          <w:sz w:val="24"/>
          <w:szCs w:val="24"/>
          <w:lang w:val="es-MX" w:eastAsia="es-ES"/>
        </w:rPr>
      </w:pPr>
    </w:p>
    <w:p w:rsidR="00202D6A" w:rsidRDefault="00202D6A" w:rsidP="0043756F">
      <w:pPr>
        <w:spacing w:after="0"/>
        <w:ind w:left="567" w:right="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Es el instrumento (digital o impreso) con orientación técnica para el estudiante, que incluye toda la información necesaria para el correcto uso y manejo provechoso de los elementos y actividades que conforman la asignatura, incluyendo las actividades de aprendizaje y de estudio independiente de los contenidos de un curso. La guía didáctica debe apoyar al estudiante a decidir qué, cómo, cuándo y con ayuda de qué, estudiar los contenidos de un curso, a fin de mejorar el aprovechamiento del tiempo disponible y maximizar el aprendizaje y su aplicación. Es la propuesta metodológica que ayuda al alumno a estudiar el material, incluye el planteamiento de los objetivos generales y específicos, así como el desarrollo de todos los componentes de aprendizaje incorporados para cada unidad y tema.</w:t>
      </w:r>
      <w:r w:rsidR="0043756F">
        <w:rPr>
          <w:rFonts w:ascii="Arial" w:eastAsia="Times New Roman" w:hAnsi="Arial" w:cs="Arial"/>
          <w:sz w:val="24"/>
          <w:szCs w:val="24"/>
          <w:lang w:val="es-MX" w:eastAsia="es-ES"/>
        </w:rPr>
        <w:t xml:space="preserve"> (Documento en línea)</w:t>
      </w:r>
    </w:p>
    <w:p w:rsidR="00202D6A" w:rsidRDefault="00202D6A" w:rsidP="00202D6A">
      <w:pPr>
        <w:spacing w:after="0" w:line="360" w:lineRule="auto"/>
        <w:jc w:val="both"/>
        <w:rPr>
          <w:rFonts w:ascii="Arial" w:eastAsia="Times New Roman" w:hAnsi="Arial" w:cs="Arial"/>
          <w:sz w:val="24"/>
          <w:szCs w:val="24"/>
          <w:lang w:val="es-MX" w:eastAsia="es-ES"/>
        </w:rPr>
      </w:pPr>
    </w:p>
    <w:p w:rsidR="00202D6A" w:rsidRDefault="00202D6A" w:rsidP="00202D6A">
      <w:pPr>
        <w:autoSpaceDE w:val="0"/>
        <w:autoSpaceDN w:val="0"/>
        <w:adjustRightInd w:val="0"/>
        <w:spacing w:after="0" w:line="360" w:lineRule="auto"/>
        <w:jc w:val="both"/>
        <w:rPr>
          <w:rFonts w:ascii="Arial" w:hAnsi="Arial" w:cs="Arial"/>
          <w:iCs/>
          <w:sz w:val="24"/>
          <w:szCs w:val="24"/>
        </w:rPr>
      </w:pPr>
      <w:r>
        <w:rPr>
          <w:rFonts w:ascii="Arial" w:hAnsi="Arial" w:cs="Arial"/>
          <w:sz w:val="24"/>
          <w:szCs w:val="24"/>
        </w:rPr>
        <w:t>Para Martínez (1998, p.109) “</w:t>
      </w:r>
      <w:r>
        <w:rPr>
          <w:rFonts w:ascii="Arial" w:hAnsi="Arial" w:cs="Arial"/>
          <w:iCs/>
          <w:sz w:val="24"/>
          <w:szCs w:val="24"/>
        </w:rPr>
        <w:t>constituye un instrumento fundamental</w:t>
      </w:r>
      <w:r w:rsidR="0043756F">
        <w:rPr>
          <w:rFonts w:ascii="Arial" w:hAnsi="Arial" w:cs="Arial"/>
          <w:iCs/>
          <w:sz w:val="24"/>
          <w:szCs w:val="24"/>
        </w:rPr>
        <w:t xml:space="preserve"> </w:t>
      </w:r>
      <w:r>
        <w:rPr>
          <w:rFonts w:ascii="Arial" w:hAnsi="Arial" w:cs="Arial"/>
          <w:iCs/>
          <w:sz w:val="24"/>
          <w:szCs w:val="24"/>
        </w:rPr>
        <w:t>Para la organización del trabajo del alumno y su objetivo es recoger todas las</w:t>
      </w:r>
      <w:r w:rsidR="0043756F">
        <w:rPr>
          <w:rFonts w:ascii="Arial" w:hAnsi="Arial" w:cs="Arial"/>
          <w:iCs/>
          <w:sz w:val="24"/>
          <w:szCs w:val="24"/>
        </w:rPr>
        <w:t xml:space="preserve"> </w:t>
      </w:r>
      <w:r>
        <w:rPr>
          <w:rFonts w:ascii="Arial" w:hAnsi="Arial" w:cs="Arial"/>
          <w:iCs/>
          <w:sz w:val="24"/>
          <w:szCs w:val="24"/>
        </w:rPr>
        <w:t>Orientaciones necesarias que le perm</w:t>
      </w:r>
      <w:r w:rsidR="0043756F">
        <w:rPr>
          <w:rFonts w:ascii="Arial" w:hAnsi="Arial" w:cs="Arial"/>
          <w:iCs/>
          <w:sz w:val="24"/>
          <w:szCs w:val="24"/>
        </w:rPr>
        <w:t xml:space="preserve">itan al estudiante integrar los </w:t>
      </w:r>
      <w:r>
        <w:rPr>
          <w:rFonts w:ascii="Arial" w:hAnsi="Arial" w:cs="Arial"/>
          <w:iCs/>
          <w:sz w:val="24"/>
          <w:szCs w:val="24"/>
        </w:rPr>
        <w:t>elementos didácticos para el estudio de la asignatura</w:t>
      </w:r>
      <w:r>
        <w:rPr>
          <w:rFonts w:ascii="Arial" w:hAnsi="Arial" w:cs="Arial"/>
          <w:sz w:val="24"/>
          <w:szCs w:val="24"/>
        </w:rPr>
        <w:t>”.</w:t>
      </w:r>
    </w:p>
    <w:p w:rsidR="00202D6A" w:rsidRDefault="00202D6A" w:rsidP="00202D6A">
      <w:pPr>
        <w:autoSpaceDE w:val="0"/>
        <w:autoSpaceDN w:val="0"/>
        <w:adjustRightInd w:val="0"/>
        <w:spacing w:after="0" w:line="360" w:lineRule="auto"/>
        <w:jc w:val="both"/>
        <w:rPr>
          <w:rFonts w:ascii="Arial" w:hAnsi="Arial" w:cs="Arial"/>
          <w:sz w:val="24"/>
          <w:szCs w:val="24"/>
        </w:rPr>
      </w:pPr>
    </w:p>
    <w:p w:rsidR="00202D6A" w:rsidRDefault="00202D6A" w:rsidP="00202D6A">
      <w:pPr>
        <w:autoSpaceDE w:val="0"/>
        <w:autoSpaceDN w:val="0"/>
        <w:adjustRightInd w:val="0"/>
        <w:spacing w:after="0" w:line="360" w:lineRule="auto"/>
        <w:jc w:val="both"/>
        <w:rPr>
          <w:rFonts w:ascii="Arial" w:hAnsi="Arial" w:cs="Arial"/>
          <w:iCs/>
          <w:sz w:val="24"/>
          <w:szCs w:val="24"/>
        </w:rPr>
      </w:pPr>
      <w:r>
        <w:rPr>
          <w:rFonts w:ascii="Arial" w:hAnsi="Arial" w:cs="Arial"/>
          <w:sz w:val="24"/>
          <w:szCs w:val="24"/>
        </w:rPr>
        <w:t xml:space="preserve">Según Aguilar (2004) Esto permite sostener que la Guía Didáctica </w:t>
      </w:r>
      <w:r>
        <w:rPr>
          <w:rFonts w:ascii="Arial" w:hAnsi="Arial" w:cs="Arial"/>
          <w:iCs/>
          <w:sz w:val="24"/>
          <w:szCs w:val="24"/>
        </w:rPr>
        <w:t xml:space="preserve">es el material educativo que deja de ser auxiliar, para convertirse en herramienta valiosa de motivación y apoyo; pieza clave para el desarrollo del proceso de enseñanza a distancia, porque promueve el aprendizaje autónomo al aproximar el material de estudio al </w:t>
      </w:r>
      <w:r w:rsidR="0043756F">
        <w:rPr>
          <w:rFonts w:ascii="Arial" w:hAnsi="Arial" w:cs="Arial"/>
          <w:iCs/>
          <w:sz w:val="24"/>
          <w:szCs w:val="24"/>
        </w:rPr>
        <w:t>estudiante</w:t>
      </w:r>
      <w:r>
        <w:rPr>
          <w:rFonts w:ascii="Arial" w:hAnsi="Arial" w:cs="Arial"/>
          <w:iCs/>
          <w:sz w:val="24"/>
          <w:szCs w:val="24"/>
        </w:rPr>
        <w:t xml:space="preserve"> (texto convencional y otras fuentes de información), a través de diversos recursos didácticos (explicaciones, ejemplos, comentarios, esquemas y otras acciones similares a la que realiza el profesor en clase).</w:t>
      </w:r>
    </w:p>
    <w:p w:rsidR="00202D6A" w:rsidRDefault="00202D6A" w:rsidP="00202D6A">
      <w:pPr>
        <w:spacing w:after="0" w:line="360" w:lineRule="auto"/>
        <w:jc w:val="both"/>
        <w:rPr>
          <w:rFonts w:ascii="Arial" w:eastAsia="Times New Roman" w:hAnsi="Arial" w:cs="Arial"/>
          <w:sz w:val="24"/>
          <w:szCs w:val="24"/>
          <w:lang w:val="es-MX" w:eastAsia="es-ES"/>
        </w:rPr>
      </w:pPr>
    </w:p>
    <w:p w:rsidR="0043756F" w:rsidRDefault="0043756F" w:rsidP="00202D6A">
      <w:pPr>
        <w:spacing w:after="0" w:line="360" w:lineRule="auto"/>
        <w:jc w:val="both"/>
        <w:rPr>
          <w:rFonts w:ascii="Arial" w:eastAsia="Times New Roman" w:hAnsi="Arial" w:cs="Arial"/>
          <w:sz w:val="24"/>
          <w:szCs w:val="24"/>
          <w:lang w:val="es-MX" w:eastAsia="es-ES"/>
        </w:rPr>
      </w:pPr>
    </w:p>
    <w:p w:rsidR="00202D6A" w:rsidRDefault="0043756F" w:rsidP="00202D6A">
      <w:p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lastRenderedPageBreak/>
        <w:t xml:space="preserve">Según Porras </w:t>
      </w:r>
      <w:r w:rsidR="00FE3095">
        <w:rPr>
          <w:rFonts w:ascii="Arial" w:eastAsia="Times New Roman" w:hAnsi="Arial" w:cs="Arial"/>
          <w:sz w:val="24"/>
          <w:szCs w:val="24"/>
          <w:lang w:val="es-MX" w:eastAsia="es-ES"/>
        </w:rPr>
        <w:t xml:space="preserve">(2010) nos habla sobre las </w:t>
      </w:r>
      <w:r w:rsidR="00202D6A">
        <w:rPr>
          <w:rFonts w:ascii="Arial" w:eastAsia="Times New Roman" w:hAnsi="Arial" w:cs="Arial"/>
          <w:sz w:val="24"/>
          <w:szCs w:val="24"/>
          <w:lang w:val="es-MX" w:eastAsia="es-ES"/>
        </w:rPr>
        <w:t>Características de la guía didáctica</w:t>
      </w:r>
      <w:r w:rsidR="00FE3095">
        <w:rPr>
          <w:rFonts w:ascii="Arial" w:eastAsia="Times New Roman" w:hAnsi="Arial" w:cs="Arial"/>
          <w:sz w:val="24"/>
          <w:szCs w:val="24"/>
          <w:lang w:val="es-MX" w:eastAsia="es-ES"/>
        </w:rPr>
        <w:t>:</w:t>
      </w:r>
    </w:p>
    <w:p w:rsidR="00FE3095" w:rsidRDefault="00FE3095" w:rsidP="00202D6A">
      <w:pPr>
        <w:spacing w:after="0" w:line="360" w:lineRule="auto"/>
        <w:jc w:val="both"/>
        <w:rPr>
          <w:rFonts w:ascii="Arial" w:eastAsia="Times New Roman" w:hAnsi="Arial" w:cs="Arial"/>
          <w:sz w:val="24"/>
          <w:szCs w:val="24"/>
          <w:lang w:val="es-MX" w:eastAsia="es-ES"/>
        </w:rPr>
      </w:pPr>
    </w:p>
    <w:p w:rsidR="00202D6A" w:rsidRDefault="00FE3095" w:rsidP="00202D6A">
      <w:pPr>
        <w:numPr>
          <w:ilvl w:val="0"/>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O</w:t>
      </w:r>
      <w:r w:rsidR="00202D6A">
        <w:rPr>
          <w:rFonts w:ascii="Arial" w:eastAsia="Times New Roman" w:hAnsi="Arial" w:cs="Arial"/>
          <w:sz w:val="24"/>
          <w:szCs w:val="24"/>
          <w:lang w:val="es-MX" w:eastAsia="es-ES"/>
        </w:rPr>
        <w:t>frece información acerca del contenido y su relación con el programa de estudio de la asignatura para el cual fue elaborada.</w:t>
      </w:r>
    </w:p>
    <w:p w:rsidR="00202D6A" w:rsidRDefault="00FE3095" w:rsidP="00202D6A">
      <w:pPr>
        <w:numPr>
          <w:ilvl w:val="0"/>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w:t>
      </w:r>
      <w:r w:rsidR="00202D6A">
        <w:rPr>
          <w:rFonts w:ascii="Arial" w:eastAsia="Times New Roman" w:hAnsi="Arial" w:cs="Arial"/>
          <w:sz w:val="24"/>
          <w:szCs w:val="24"/>
          <w:lang w:val="es-MX" w:eastAsia="es-ES"/>
        </w:rPr>
        <w:t>resenta orientaciones en relación con la metodología y enfoque de la asignatura.</w:t>
      </w:r>
    </w:p>
    <w:p w:rsidR="00202D6A" w:rsidRDefault="00FE3095" w:rsidP="00202D6A">
      <w:pPr>
        <w:numPr>
          <w:ilvl w:val="0"/>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w:t>
      </w:r>
      <w:r w:rsidR="00202D6A">
        <w:rPr>
          <w:rFonts w:ascii="Arial" w:eastAsia="Times New Roman" w:hAnsi="Arial" w:cs="Arial"/>
          <w:sz w:val="24"/>
          <w:szCs w:val="24"/>
          <w:lang w:val="es-MX" w:eastAsia="es-ES"/>
        </w:rPr>
        <w:t>resenta instrucciones acerca de cómo construir y desarrollar el conocimiento (saber),  las habilidades (saber hacer), las actitudes y valores (saber ser) y aptitudes (saber convivir) en los estudiantes.</w:t>
      </w:r>
    </w:p>
    <w:p w:rsidR="00202D6A" w:rsidRDefault="00FE3095" w:rsidP="00202D6A">
      <w:pPr>
        <w:numPr>
          <w:ilvl w:val="0"/>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D</w:t>
      </w:r>
      <w:r w:rsidR="00202D6A">
        <w:rPr>
          <w:rFonts w:ascii="Arial" w:eastAsia="Times New Roman" w:hAnsi="Arial" w:cs="Arial"/>
          <w:sz w:val="24"/>
          <w:szCs w:val="24"/>
          <w:lang w:val="es-MX" w:eastAsia="es-ES"/>
        </w:rPr>
        <w:t>efine los objetivos específicos y las actividades de estudio independiente para:</w:t>
      </w:r>
    </w:p>
    <w:p w:rsidR="00202D6A" w:rsidRDefault="00FE3095" w:rsidP="00202D6A">
      <w:pPr>
        <w:numPr>
          <w:ilvl w:val="1"/>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O</w:t>
      </w:r>
      <w:r w:rsidR="00202D6A">
        <w:rPr>
          <w:rFonts w:ascii="Arial" w:eastAsia="Times New Roman" w:hAnsi="Arial" w:cs="Arial"/>
          <w:sz w:val="24"/>
          <w:szCs w:val="24"/>
          <w:lang w:val="es-MX" w:eastAsia="es-ES"/>
        </w:rPr>
        <w:t>rientar la planificación de las lecciones.</w:t>
      </w:r>
    </w:p>
    <w:p w:rsidR="00202D6A" w:rsidRDefault="00FE3095" w:rsidP="00202D6A">
      <w:pPr>
        <w:numPr>
          <w:ilvl w:val="1"/>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I</w:t>
      </w:r>
      <w:r w:rsidR="00202D6A">
        <w:rPr>
          <w:rFonts w:ascii="Arial" w:eastAsia="Times New Roman" w:hAnsi="Arial" w:cs="Arial"/>
          <w:sz w:val="24"/>
          <w:szCs w:val="24"/>
          <w:lang w:val="es-MX" w:eastAsia="es-ES"/>
        </w:rPr>
        <w:t>nformar al alumno de lo que ha de lograr</w:t>
      </w:r>
    </w:p>
    <w:p w:rsidR="00202D6A" w:rsidRDefault="00FE3095" w:rsidP="00202D6A">
      <w:pPr>
        <w:numPr>
          <w:ilvl w:val="1"/>
          <w:numId w:val="4"/>
        </w:num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O</w:t>
      </w:r>
      <w:r w:rsidR="00202D6A">
        <w:rPr>
          <w:rFonts w:ascii="Arial" w:eastAsia="Times New Roman" w:hAnsi="Arial" w:cs="Arial"/>
          <w:sz w:val="24"/>
          <w:szCs w:val="24"/>
          <w:lang w:val="es-MX" w:eastAsia="es-ES"/>
        </w:rPr>
        <w:t>rientar la evaluación.</w:t>
      </w:r>
    </w:p>
    <w:p w:rsidR="00202D6A" w:rsidRDefault="00202D6A" w:rsidP="00202D6A">
      <w:pPr>
        <w:spacing w:after="0" w:line="360" w:lineRule="auto"/>
        <w:jc w:val="both"/>
        <w:rPr>
          <w:rFonts w:ascii="Arial" w:eastAsia="Times New Roman" w:hAnsi="Arial" w:cs="Arial"/>
          <w:sz w:val="24"/>
          <w:szCs w:val="24"/>
          <w:lang w:val="es-MX" w:eastAsia="es-ES"/>
        </w:rPr>
      </w:pPr>
    </w:p>
    <w:p w:rsidR="00202D6A" w:rsidRDefault="00202D6A" w:rsidP="00202D6A">
      <w:p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Según Jiménez (2011) nos habla de guía didáctica digital. Definición de conceptos dentro de los mapas de progreso, los que son nombrados y definidos dentro del contexto de las </w:t>
      </w:r>
      <w:r w:rsidR="00FD2955">
        <w:rPr>
          <w:rFonts w:ascii="Arial" w:eastAsia="Times New Roman" w:hAnsi="Arial" w:cs="Arial"/>
          <w:sz w:val="24"/>
          <w:szCs w:val="24"/>
          <w:lang w:val="es-MX" w:eastAsia="es-ES"/>
        </w:rPr>
        <w:t>TIC</w:t>
      </w:r>
      <w:r>
        <w:rPr>
          <w:rFonts w:ascii="Arial" w:eastAsia="Times New Roman" w:hAnsi="Arial" w:cs="Arial"/>
          <w:sz w:val="24"/>
          <w:szCs w:val="24"/>
          <w:lang w:val="es-MX" w:eastAsia="es-ES"/>
        </w:rPr>
        <w:t xml:space="preserve">, de los cuales encontramos que los mapas de progreso se basan principalmente en una conceptualización genérica de los aprendizajes, donde se logra dar una escala o definición ordenada al momento de llevar el progreso del proceso enseñanza aprendizaje, por lo que se divide en niveles o progresiones, por los cuales se logra dar un parámetro de medición o de posicionamiento dentro de la progresión que se desea, ahora también se definen dimensiones e indicadores de logro, los que logran dar un parámetro observable para </w:t>
      </w:r>
      <w:r w:rsidR="00FD2955">
        <w:rPr>
          <w:rFonts w:ascii="Arial" w:eastAsia="Times New Roman" w:hAnsi="Arial" w:cs="Arial"/>
          <w:sz w:val="24"/>
          <w:szCs w:val="24"/>
          <w:lang w:val="es-MX" w:eastAsia="es-ES"/>
        </w:rPr>
        <w:t>el docente, definido en las TIC</w:t>
      </w:r>
      <w:r>
        <w:rPr>
          <w:rFonts w:ascii="Arial" w:eastAsia="Times New Roman" w:hAnsi="Arial" w:cs="Arial"/>
          <w:sz w:val="24"/>
          <w:szCs w:val="24"/>
          <w:lang w:val="es-MX" w:eastAsia="es-ES"/>
        </w:rPr>
        <w:t xml:space="preserve"> se da la referencia que los mapas de progreso van definidos al desarrollo tecnológico global, ya que antes de definir las dimensiones se realizó estudios globales del uso de las tecnologías dentro del aprendizaje con lo que se logró enfocar la progresión a la buena</w:t>
      </w:r>
      <w:r w:rsidR="00FE3095">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lastRenderedPageBreak/>
        <w:t>utilización y dominio de las tecnologías como un medio y herramienta en el proceso de enseñanza aprendizaje.</w:t>
      </w:r>
    </w:p>
    <w:p w:rsidR="00202D6A" w:rsidRDefault="00202D6A" w:rsidP="00202D6A">
      <w:pPr>
        <w:spacing w:after="0" w:line="360" w:lineRule="auto"/>
        <w:jc w:val="both"/>
        <w:rPr>
          <w:rFonts w:ascii="Arial" w:eastAsia="Times New Roman" w:hAnsi="Arial" w:cs="Arial"/>
          <w:b/>
          <w:bCs/>
          <w:sz w:val="24"/>
          <w:szCs w:val="24"/>
          <w:lang w:val="es-ES_tradnl" w:eastAsia="es-ES_tradnl"/>
        </w:rPr>
      </w:pPr>
    </w:p>
    <w:p w:rsidR="00202D6A" w:rsidRDefault="00202D6A" w:rsidP="00202D6A">
      <w:pPr>
        <w:spacing w:after="0" w:line="360" w:lineRule="auto"/>
        <w:jc w:val="both"/>
        <w:rPr>
          <w:rFonts w:ascii="Arial" w:eastAsia="Times New Roman" w:hAnsi="Arial" w:cs="Arial"/>
          <w:bCs/>
          <w:sz w:val="24"/>
          <w:szCs w:val="24"/>
          <w:lang w:eastAsia="es-ES_tradnl"/>
        </w:rPr>
      </w:pPr>
      <w:r>
        <w:rPr>
          <w:rFonts w:ascii="Arial" w:eastAsia="Times New Roman" w:hAnsi="Arial" w:cs="Arial"/>
          <w:bCs/>
          <w:sz w:val="24"/>
          <w:szCs w:val="24"/>
          <w:lang w:eastAsia="es-ES_tradnl"/>
        </w:rPr>
        <w:t xml:space="preserve">Según </w:t>
      </w:r>
      <w:r w:rsidR="00FE3095">
        <w:rPr>
          <w:rFonts w:ascii="Arial" w:eastAsia="Times New Roman" w:hAnsi="Arial" w:cs="Arial"/>
          <w:bCs/>
          <w:sz w:val="24"/>
          <w:szCs w:val="24"/>
          <w:lang w:eastAsia="es-ES_tradnl"/>
        </w:rPr>
        <w:t>P</w:t>
      </w:r>
      <w:r>
        <w:rPr>
          <w:rFonts w:ascii="Arial" w:eastAsia="Times New Roman" w:hAnsi="Arial" w:cs="Arial"/>
          <w:bCs/>
          <w:sz w:val="24"/>
          <w:szCs w:val="24"/>
          <w:lang w:eastAsia="es-ES_tradnl"/>
        </w:rPr>
        <w:t>iña (2004) nos habla del aprendizaje asistido por computadora y guía didáctica digital.</w:t>
      </w:r>
    </w:p>
    <w:p w:rsidR="00202D6A" w:rsidRDefault="00202D6A" w:rsidP="00202D6A">
      <w:pPr>
        <w:spacing w:after="0" w:line="360" w:lineRule="auto"/>
        <w:jc w:val="both"/>
        <w:rPr>
          <w:rFonts w:ascii="Arial" w:eastAsia="Times New Roman" w:hAnsi="Arial" w:cs="Arial"/>
          <w:bCs/>
          <w:sz w:val="24"/>
          <w:szCs w:val="24"/>
          <w:lang w:eastAsia="es-ES_tradnl"/>
        </w:rPr>
      </w:pPr>
    </w:p>
    <w:p w:rsidR="00202D6A" w:rsidRDefault="00202D6A" w:rsidP="00202D6A">
      <w:pPr>
        <w:spacing w:after="0" w:line="360" w:lineRule="auto"/>
        <w:jc w:val="both"/>
        <w:rPr>
          <w:rFonts w:ascii="Arial" w:eastAsia="Times New Roman" w:hAnsi="Arial" w:cs="Arial"/>
          <w:bCs/>
          <w:sz w:val="24"/>
          <w:szCs w:val="24"/>
          <w:lang w:eastAsia="es-ES_tradnl"/>
        </w:rPr>
      </w:pPr>
      <w:r>
        <w:rPr>
          <w:rFonts w:ascii="Arial" w:eastAsia="Times New Roman" w:hAnsi="Arial" w:cs="Arial"/>
          <w:bCs/>
          <w:sz w:val="24"/>
          <w:szCs w:val="24"/>
          <w:lang w:eastAsia="es-ES_tradnl"/>
        </w:rPr>
        <w:t>La enseñanza ha de crear los estímulos que activen y aceleren el aprendizaje. Esto implica una enseñanza individualizada de forma que, dada una materia a enseñar, lo ideal es encontrar para cada individuo el transformador adecuado a su nivel de entendimiento y formación, que hiciese el acoplo más adecuado. (Vaquero, 1987).</w:t>
      </w:r>
    </w:p>
    <w:p w:rsidR="00202D6A" w:rsidRDefault="00202D6A" w:rsidP="00202D6A">
      <w:pPr>
        <w:spacing w:after="0" w:line="360" w:lineRule="auto"/>
        <w:jc w:val="both"/>
        <w:rPr>
          <w:rFonts w:ascii="Arial" w:eastAsia="Times New Roman" w:hAnsi="Arial" w:cs="Arial"/>
          <w:bCs/>
          <w:sz w:val="24"/>
          <w:szCs w:val="24"/>
          <w:lang w:eastAsia="es-ES_tradnl"/>
        </w:rPr>
      </w:pPr>
      <w:r>
        <w:rPr>
          <w:rFonts w:ascii="Arial" w:eastAsia="Times New Roman" w:hAnsi="Arial" w:cs="Arial"/>
          <w:bCs/>
          <w:sz w:val="24"/>
          <w:szCs w:val="24"/>
          <w:lang w:eastAsia="es-ES_tradnl"/>
        </w:rPr>
        <w:t xml:space="preserve"> </w:t>
      </w:r>
    </w:p>
    <w:p w:rsidR="00202D6A" w:rsidRDefault="00202D6A" w:rsidP="00202D6A">
      <w:pPr>
        <w:shd w:val="clear" w:color="auto" w:fill="FFFFFF" w:themeFill="background1"/>
        <w:spacing w:after="225"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La Enseñanza Asistida por Ordenador nació en los años 60 en los Estados Unidos, heredando directamente los métodos de trabajo de la Enseñanza Programada propuestos y desarrollados por el psicólogo norteamericano Skinner a finales de los años 50. Planteamiento inicial, basado en el neoconductismo, consistía en usar máquinas de enseñar de encadenamiento lineal pregunta-respuesta-estímulo. Una definición válida de E.A.O., por tanto, sería la siguiente; modalidad de comunicación indirecta entre alumno y profesor, que no se realiza por la línea más corta de la presencia física, sino describiendo un ángulo con un vértice en el ordenador.</w:t>
      </w:r>
    </w:p>
    <w:p w:rsidR="00202D6A" w:rsidRDefault="00202D6A" w:rsidP="00202D6A">
      <w:pPr>
        <w:shd w:val="clear" w:color="auto" w:fill="FFFFFF" w:themeFill="background1"/>
        <w:spacing w:after="225"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La enseñanza asistida por computadora (EAC) se le identifica con el uso de la computadora en el aula, abarca sistemas de Materiales Educativos Computarizados o MEC‘s, son herramientas educativas tales como Sistemas de ejercitación y de práctica, enciclopedias, tutores, libros electrónicos, etc. Su propósito es apoyar didácticamente por medio de herramientas interactivas y multimediales procesos educativos, que van desde: 1.- los clásicos MEC de estímulo-respuesta, de corte directivo, 2.- Los MEC basados en la resolución de problemas de tipo no directivo.</w:t>
      </w:r>
    </w:p>
    <w:p w:rsidR="00202D6A" w:rsidRDefault="00202D6A" w:rsidP="00202D6A">
      <w:pPr>
        <w:shd w:val="clear" w:color="auto" w:fill="FFFFFF" w:themeFill="background1"/>
        <w:spacing w:after="225"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lastRenderedPageBreak/>
        <w:t>Aprendizaje asistido por computadora. (AAC) 2.-Aprendizaje impulsado por computadora. (AIC) 3.-Formación basada en Computadora. (FBC) 4.-Instrucción administrada por computadora. (IAC) Otras expresiones: Los temas y la complejidad van desde aritmética para principiantes hasta matemáticas avanzadas, ciencia, historia, estudios de informática, entre otras.</w:t>
      </w:r>
    </w:p>
    <w:p w:rsidR="00202D6A" w:rsidRDefault="00202D6A" w:rsidP="00202D6A">
      <w:pPr>
        <w:shd w:val="clear" w:color="auto" w:fill="FFFFFF" w:themeFill="background1"/>
        <w:spacing w:after="225"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Enseñanza asistida por computadora (EAC). En qué consiste: Esta estrategia consiste básicamente en llevar adelante las tareas habituales que involucra un curso de formación – transmisión de contenidos, práctica y ejercitación, evaluación del conocimiento, etc. por intermedio de una computadora y de las tecnologías de comunicación que habitualmente se relaciona con ella.</w:t>
      </w:r>
    </w:p>
    <w:p w:rsidR="00202D6A" w:rsidRDefault="00202D6A" w:rsidP="00FE3095">
      <w:pPr>
        <w:tabs>
          <w:tab w:val="left" w:pos="1390"/>
        </w:tabs>
        <w:spacing w:after="0" w:line="360" w:lineRule="auto"/>
        <w:jc w:val="both"/>
        <w:rPr>
          <w:rFonts w:ascii="Arial" w:eastAsia="Times New Roman" w:hAnsi="Arial" w:cs="Arial"/>
          <w:sz w:val="24"/>
          <w:szCs w:val="24"/>
          <w:lang w:eastAsia="es-VE"/>
        </w:rPr>
      </w:pPr>
      <w:r>
        <w:rPr>
          <w:rFonts w:ascii="Arial" w:eastAsia="Times New Roman" w:hAnsi="Arial" w:cs="Arial"/>
          <w:bCs/>
          <w:sz w:val="24"/>
          <w:szCs w:val="24"/>
          <w:lang w:eastAsia="es-ES_tradnl"/>
        </w:rPr>
        <w:t xml:space="preserve">Así mismo, </w:t>
      </w:r>
      <w:r w:rsidR="00FE3095">
        <w:rPr>
          <w:rFonts w:ascii="Arial" w:eastAsia="Times New Roman" w:hAnsi="Arial" w:cs="Arial"/>
          <w:bCs/>
          <w:sz w:val="24"/>
          <w:szCs w:val="24"/>
          <w:lang w:eastAsia="es-ES_tradnl"/>
        </w:rPr>
        <w:t xml:space="preserve">Para </w:t>
      </w:r>
      <w:r>
        <w:rPr>
          <w:rFonts w:ascii="Arial" w:eastAsia="Times New Roman" w:hAnsi="Arial" w:cs="Arial"/>
          <w:bCs/>
          <w:sz w:val="24"/>
          <w:szCs w:val="24"/>
          <w:lang w:eastAsia="es-ES_tradnl"/>
        </w:rPr>
        <w:t xml:space="preserve">Gajardo y </w:t>
      </w:r>
      <w:r w:rsidR="00FE3095">
        <w:rPr>
          <w:rFonts w:ascii="Arial" w:eastAsia="Times New Roman" w:hAnsi="Arial" w:cs="Arial"/>
          <w:bCs/>
          <w:sz w:val="24"/>
          <w:szCs w:val="24"/>
          <w:lang w:eastAsia="es-ES_tradnl"/>
        </w:rPr>
        <w:t>C</w:t>
      </w:r>
      <w:r>
        <w:rPr>
          <w:rFonts w:ascii="Arial" w:eastAsia="Times New Roman" w:hAnsi="Arial" w:cs="Arial"/>
          <w:bCs/>
          <w:sz w:val="24"/>
          <w:szCs w:val="24"/>
          <w:lang w:eastAsia="es-ES_tradnl"/>
        </w:rPr>
        <w:t xml:space="preserve">hamba, (2013) La elaboración, ejecución y evaluación de técnicas y recursos didácticos son parte fundamental del proceso de enseñanza-aprendizaje y se emplean en las aulas de clase independientemente del nivel o del área que se imparta, gracias a ellos las estrategias metodológicas planteadas por el docente toman mayor fuerza y facilitan la asimilación de los conocimientos de forma más rápida y eficaz. Como futuro docente es importante tener muy en claro qué son los recursos didácticos y cómo intervienen en el proceso de enseñanza-aprendizaje y ser capaces de verlo como herramientas de apoyo, instrumentos o materiales que ayudan al docente en el proceso educativo y con lo que se podrá mejorar el aprendizaje, al hacerlo más significativo y permanente para el estudiante. </w:t>
      </w:r>
    </w:p>
    <w:p w:rsidR="00140E76" w:rsidRDefault="00140E76" w:rsidP="000A6165">
      <w:pPr>
        <w:tabs>
          <w:tab w:val="left" w:pos="1771"/>
        </w:tabs>
        <w:rPr>
          <w:rFonts w:ascii="Arial" w:hAnsi="Arial" w:cs="Arial"/>
          <w:sz w:val="24"/>
          <w:szCs w:val="24"/>
        </w:rPr>
      </w:pPr>
    </w:p>
    <w:p w:rsidR="00032D1B" w:rsidRDefault="00032D1B" w:rsidP="000A6165">
      <w:pPr>
        <w:tabs>
          <w:tab w:val="left" w:pos="1771"/>
        </w:tabs>
        <w:rPr>
          <w:rFonts w:ascii="Arial" w:hAnsi="Arial" w:cs="Arial"/>
          <w:sz w:val="24"/>
          <w:szCs w:val="24"/>
        </w:rPr>
      </w:pPr>
    </w:p>
    <w:p w:rsidR="00032D1B" w:rsidRDefault="00032D1B" w:rsidP="000A6165">
      <w:pPr>
        <w:tabs>
          <w:tab w:val="left" w:pos="1771"/>
        </w:tabs>
        <w:rPr>
          <w:rFonts w:ascii="Arial" w:hAnsi="Arial" w:cs="Arial"/>
          <w:sz w:val="24"/>
          <w:szCs w:val="24"/>
        </w:rPr>
      </w:pPr>
    </w:p>
    <w:p w:rsidR="00032D1B" w:rsidRDefault="00032D1B" w:rsidP="000A6165">
      <w:pPr>
        <w:tabs>
          <w:tab w:val="left" w:pos="1771"/>
        </w:tabs>
        <w:rPr>
          <w:rFonts w:ascii="Arial" w:hAnsi="Arial" w:cs="Arial"/>
          <w:sz w:val="24"/>
          <w:szCs w:val="24"/>
        </w:rPr>
      </w:pPr>
    </w:p>
    <w:p w:rsidR="00032D1B" w:rsidRDefault="00032D1B" w:rsidP="000A6165">
      <w:pPr>
        <w:tabs>
          <w:tab w:val="left" w:pos="1771"/>
        </w:tabs>
        <w:rPr>
          <w:rFonts w:ascii="Arial" w:hAnsi="Arial" w:cs="Arial"/>
          <w:sz w:val="24"/>
          <w:szCs w:val="24"/>
        </w:rPr>
      </w:pPr>
    </w:p>
    <w:p w:rsidR="00032D1B" w:rsidRDefault="00032D1B" w:rsidP="00032D1B">
      <w:pPr>
        <w:spacing w:line="360" w:lineRule="auto"/>
        <w:jc w:val="both"/>
        <w:rPr>
          <w:rFonts w:ascii="Arial" w:hAnsi="Arial" w:cs="Arial"/>
          <w:sz w:val="24"/>
          <w:szCs w:val="24"/>
          <w:lang w:val="es-ES"/>
        </w:rPr>
      </w:pPr>
      <w:r>
        <w:rPr>
          <w:rFonts w:ascii="Arial" w:hAnsi="Arial" w:cs="Arial"/>
          <w:sz w:val="24"/>
          <w:szCs w:val="24"/>
          <w:lang w:val="es-ES"/>
        </w:rPr>
        <w:lastRenderedPageBreak/>
        <w:t>La enseñanza asistida por computadora y la guía didáctica digital representan un recurso estimulador que activa el aprendizaje en este caso  para el estudio de los petroglifos del Estado Cojedes como patrimonio histórico cultural, el computador representa para los docentes un auxiliar bastante didáctico, en la educación ha tenido un impacto importante por ser considerado un proceso de enseñanza- aprendizaje, que cuando es utilizado de manera apropiada ofrece al estudiante un laboratorio intelectual,  además debe ser el punto de partida para elaborar estrategias de enseñanza.</w:t>
      </w:r>
    </w:p>
    <w:p w:rsidR="00032D1B" w:rsidRDefault="00032D1B" w:rsidP="00032D1B">
      <w:pPr>
        <w:spacing w:line="360" w:lineRule="auto"/>
        <w:jc w:val="both"/>
        <w:rPr>
          <w:rFonts w:ascii="Arial" w:hAnsi="Arial" w:cs="Arial"/>
          <w:sz w:val="24"/>
          <w:szCs w:val="24"/>
          <w:lang w:val="es-ES"/>
        </w:rPr>
      </w:pPr>
      <w:r>
        <w:rPr>
          <w:rFonts w:ascii="Arial" w:hAnsi="Arial" w:cs="Arial"/>
          <w:sz w:val="24"/>
          <w:szCs w:val="24"/>
          <w:lang w:val="es-ES"/>
        </w:rPr>
        <w:t>Una guía didáctica digital estas incluyen actividades de aprendizaje y estudio, en el caso de los petroglifos del Estado Cojedes es fundamental, porque el arte rupestre es gráfico y visual, por lo tanto es necesario que el estudiante utilice este instrumento porque le permite, adquirir conocimientos de forma didáctica,  visualizar cada uno de los petroglifos presentes, detallar sus formas, observar el espacio o contexto donde se encuentran, adquirir conocimientos relacionados al tema, para finalizar es necesario argumentar que la enseñanza asistida por computadora y la guía didáctica digital son métodos de enseñanza que ayudan a crear estímulos que activan y aceleran el aprendizaje en los estudiantes en cualquier contenido a enseñar.</w:t>
      </w:r>
    </w:p>
    <w:p w:rsidR="00032D1B" w:rsidRPr="00FB2FFD" w:rsidRDefault="00032D1B" w:rsidP="00032D1B">
      <w:pPr>
        <w:spacing w:line="360" w:lineRule="auto"/>
        <w:jc w:val="both"/>
        <w:rPr>
          <w:rFonts w:ascii="Arial" w:hAnsi="Arial" w:cs="Arial"/>
          <w:sz w:val="24"/>
          <w:szCs w:val="24"/>
          <w:lang w:val="es-ES"/>
        </w:rPr>
      </w:pPr>
    </w:p>
    <w:p w:rsidR="00032D1B" w:rsidRDefault="00032D1B" w:rsidP="00032D1B">
      <w:pPr>
        <w:tabs>
          <w:tab w:val="left" w:pos="3112"/>
          <w:tab w:val="center" w:pos="4135"/>
          <w:tab w:val="center" w:pos="4252"/>
          <w:tab w:val="left" w:pos="5777"/>
          <w:tab w:val="left" w:pos="6124"/>
        </w:tabs>
        <w:spacing w:after="0" w:line="360" w:lineRule="auto"/>
        <w:jc w:val="center"/>
        <w:rPr>
          <w:rFonts w:ascii="Arial" w:eastAsia="Times New Roman" w:hAnsi="Arial" w:cs="Arial"/>
          <w:b/>
          <w:bCs/>
          <w:sz w:val="24"/>
          <w:szCs w:val="24"/>
          <w:lang w:eastAsia="es-ES_tradnl"/>
        </w:rPr>
      </w:pPr>
      <w:r>
        <w:rPr>
          <w:rFonts w:ascii="Arial" w:eastAsia="Times New Roman" w:hAnsi="Arial" w:cs="Arial"/>
          <w:b/>
          <w:bCs/>
          <w:sz w:val="24"/>
          <w:szCs w:val="24"/>
          <w:lang w:eastAsia="es-ES_tradnl"/>
        </w:rPr>
        <w:t>Bases Legales</w:t>
      </w:r>
    </w:p>
    <w:p w:rsidR="00032D1B" w:rsidRPr="00F357D2" w:rsidRDefault="00032D1B" w:rsidP="00032D1B">
      <w:pPr>
        <w:tabs>
          <w:tab w:val="left" w:pos="3112"/>
          <w:tab w:val="center" w:pos="4135"/>
          <w:tab w:val="center" w:pos="4252"/>
          <w:tab w:val="left" w:pos="5777"/>
          <w:tab w:val="left" w:pos="6124"/>
        </w:tabs>
        <w:spacing w:after="0" w:line="360" w:lineRule="auto"/>
        <w:rPr>
          <w:rFonts w:ascii="Arial" w:eastAsia="Times New Roman" w:hAnsi="Arial" w:cs="Arial"/>
          <w:sz w:val="24"/>
          <w:szCs w:val="24"/>
          <w:lang w:eastAsia="es-ES_tradnl"/>
        </w:rPr>
      </w:pPr>
      <w:r>
        <w:rPr>
          <w:rFonts w:ascii="Arial" w:eastAsia="Times New Roman" w:hAnsi="Arial" w:cs="Arial"/>
          <w:b/>
          <w:bCs/>
          <w:sz w:val="24"/>
          <w:szCs w:val="24"/>
          <w:lang w:eastAsia="es-ES_tradnl"/>
        </w:rPr>
        <w:tab/>
      </w:r>
    </w:p>
    <w:p w:rsidR="00032D1B" w:rsidRDefault="00032D1B" w:rsidP="00032D1B">
      <w:pPr>
        <w:spacing w:after="0" w:line="360" w:lineRule="auto"/>
        <w:jc w:val="both"/>
        <w:rPr>
          <w:rFonts w:ascii="Arial" w:eastAsia="Times New Roman" w:hAnsi="Arial" w:cs="Arial"/>
          <w:sz w:val="24"/>
          <w:szCs w:val="24"/>
          <w:lang w:eastAsia="es-ES_tradnl"/>
        </w:rPr>
      </w:pPr>
      <w:r w:rsidRPr="00F357D2">
        <w:rPr>
          <w:rFonts w:ascii="Arial" w:eastAsia="Times New Roman" w:hAnsi="Arial" w:cs="Arial"/>
          <w:sz w:val="24"/>
          <w:szCs w:val="24"/>
          <w:lang w:eastAsia="es-ES_tradnl"/>
        </w:rPr>
        <w:t>El Estado moderno en sus </w:t>
      </w:r>
      <w:hyperlink r:id="rId15" w:history="1">
        <w:r w:rsidRPr="00F357D2">
          <w:rPr>
            <w:rFonts w:ascii="Arial" w:eastAsia="Times New Roman" w:hAnsi="Arial" w:cs="Arial"/>
            <w:sz w:val="24"/>
            <w:szCs w:val="24"/>
            <w:lang w:eastAsia="es-ES_tradnl"/>
          </w:rPr>
          <w:t>políticas</w:t>
        </w:r>
      </w:hyperlink>
      <w:r w:rsidRPr="00F357D2">
        <w:rPr>
          <w:rFonts w:ascii="Arial" w:eastAsia="Times New Roman" w:hAnsi="Arial" w:cs="Arial"/>
          <w:sz w:val="24"/>
          <w:szCs w:val="24"/>
          <w:lang w:eastAsia="es-ES_tradnl"/>
        </w:rPr>
        <w:t>, que involucran al colectivo de la sociedad para el logro de sus objetivos, requiere partir de una base legal que sustente sus propósitos. </w:t>
      </w:r>
      <w:hyperlink r:id="rId16" w:anchor="terr" w:history="1">
        <w:r w:rsidRPr="00F357D2">
          <w:rPr>
            <w:rFonts w:ascii="Arial" w:eastAsia="Times New Roman" w:hAnsi="Arial" w:cs="Arial"/>
            <w:sz w:val="24"/>
            <w:szCs w:val="24"/>
            <w:lang w:eastAsia="es-ES_tradnl"/>
          </w:rPr>
          <w:t>Venezuela</w:t>
        </w:r>
      </w:hyperlink>
      <w:r w:rsidRPr="00F357D2">
        <w:rPr>
          <w:rFonts w:ascii="Arial" w:eastAsia="Times New Roman" w:hAnsi="Arial" w:cs="Arial"/>
          <w:sz w:val="24"/>
          <w:szCs w:val="24"/>
          <w:lang w:eastAsia="es-ES_tradnl"/>
        </w:rPr>
        <w:t> como país soberano ajusta sus metas y objetivos a un marco legal. Por ende, se fundamenta en los instrumento</w:t>
      </w:r>
      <w:r>
        <w:rPr>
          <w:rFonts w:ascii="Arial" w:eastAsia="Times New Roman" w:hAnsi="Arial" w:cs="Arial"/>
          <w:sz w:val="24"/>
          <w:szCs w:val="24"/>
          <w:lang w:eastAsia="es-ES_tradnl"/>
        </w:rPr>
        <w:t>s jurídicos que especifican el deber s</w:t>
      </w:r>
      <w:r w:rsidRPr="00F357D2">
        <w:rPr>
          <w:rFonts w:ascii="Arial" w:eastAsia="Times New Roman" w:hAnsi="Arial" w:cs="Arial"/>
          <w:sz w:val="24"/>
          <w:szCs w:val="24"/>
          <w:lang w:eastAsia="es-ES_tradnl"/>
        </w:rPr>
        <w:t>er y el Derecho a la Educación,</w:t>
      </w:r>
      <w:r>
        <w:rPr>
          <w:rFonts w:ascii="Arial" w:eastAsia="Times New Roman" w:hAnsi="Arial" w:cs="Arial"/>
          <w:sz w:val="24"/>
          <w:szCs w:val="24"/>
          <w:lang w:eastAsia="es-ES_tradnl"/>
        </w:rPr>
        <w:t xml:space="preserve"> la cultura y la tecnología.</w:t>
      </w:r>
      <w:r w:rsidRPr="00F357D2">
        <w:rPr>
          <w:rFonts w:ascii="Arial" w:eastAsia="Times New Roman" w:hAnsi="Arial" w:cs="Arial"/>
          <w:sz w:val="24"/>
          <w:szCs w:val="24"/>
          <w:lang w:eastAsia="es-ES_tradnl"/>
        </w:rPr>
        <w:t xml:space="preserve"> A través de los cuerpos normativos y dispositivos más relevantes tales como:</w:t>
      </w:r>
    </w:p>
    <w:p w:rsidR="00032D1B" w:rsidRDefault="00316599" w:rsidP="00032D1B">
      <w:pPr>
        <w:spacing w:after="0" w:line="360" w:lineRule="auto"/>
        <w:jc w:val="both"/>
        <w:rPr>
          <w:rFonts w:ascii="Arial" w:eastAsia="Times New Roman" w:hAnsi="Arial" w:cs="Arial"/>
          <w:sz w:val="24"/>
          <w:szCs w:val="24"/>
          <w:lang w:eastAsia="es-ES_tradnl"/>
        </w:rPr>
      </w:pPr>
      <w:hyperlink r:id="rId17" w:history="1">
        <w:r w:rsidR="00032D1B" w:rsidRPr="00F357D2">
          <w:rPr>
            <w:rFonts w:ascii="Arial" w:eastAsia="Times New Roman" w:hAnsi="Arial" w:cs="Arial"/>
            <w:sz w:val="24"/>
            <w:szCs w:val="24"/>
            <w:lang w:eastAsia="es-ES_tradnl"/>
          </w:rPr>
          <w:t>Constitución</w:t>
        </w:r>
      </w:hyperlink>
      <w:r w:rsidR="00032D1B" w:rsidRPr="00F357D2">
        <w:rPr>
          <w:rFonts w:ascii="Arial" w:eastAsia="Times New Roman" w:hAnsi="Arial" w:cs="Arial"/>
          <w:sz w:val="24"/>
          <w:szCs w:val="24"/>
          <w:lang w:eastAsia="es-ES_tradnl"/>
        </w:rPr>
        <w:t> Nacional de </w:t>
      </w:r>
      <w:hyperlink r:id="rId18" w:history="1">
        <w:r w:rsidR="00032D1B" w:rsidRPr="00F357D2">
          <w:rPr>
            <w:rFonts w:ascii="Arial" w:eastAsia="Times New Roman" w:hAnsi="Arial" w:cs="Arial"/>
            <w:sz w:val="24"/>
            <w:szCs w:val="24"/>
            <w:lang w:eastAsia="es-ES_tradnl"/>
          </w:rPr>
          <w:t>la República</w:t>
        </w:r>
      </w:hyperlink>
      <w:r w:rsidR="00032D1B" w:rsidRPr="00F357D2">
        <w:rPr>
          <w:rFonts w:ascii="Arial" w:eastAsia="Times New Roman" w:hAnsi="Arial" w:cs="Arial"/>
          <w:sz w:val="24"/>
          <w:szCs w:val="24"/>
          <w:lang w:eastAsia="es-ES_tradnl"/>
        </w:rPr>
        <w:t> </w:t>
      </w:r>
      <w:r w:rsidR="00032D1B">
        <w:rPr>
          <w:rFonts w:ascii="Arial" w:eastAsia="Times New Roman" w:hAnsi="Arial" w:cs="Arial"/>
          <w:sz w:val="24"/>
          <w:szCs w:val="24"/>
          <w:lang w:eastAsia="es-ES_tradnl"/>
        </w:rPr>
        <w:t>Bolivariana de Venezuela (1999)</w:t>
      </w:r>
    </w:p>
    <w:p w:rsidR="00032D1B" w:rsidRPr="00F357D2" w:rsidRDefault="00032D1B" w:rsidP="00032D1B">
      <w:pPr>
        <w:spacing w:after="0" w:line="360" w:lineRule="auto"/>
        <w:jc w:val="both"/>
        <w:rPr>
          <w:rFonts w:ascii="Arial" w:eastAsia="Times New Roman" w:hAnsi="Arial" w:cs="Arial"/>
          <w:sz w:val="24"/>
          <w:szCs w:val="24"/>
          <w:lang w:eastAsia="es-ES_tradnl"/>
        </w:rPr>
      </w:pPr>
      <w:r w:rsidRPr="00F357D2">
        <w:rPr>
          <w:rFonts w:ascii="Arial" w:eastAsia="Times New Roman" w:hAnsi="Arial" w:cs="Arial"/>
          <w:sz w:val="24"/>
          <w:szCs w:val="24"/>
          <w:lang w:eastAsia="es-ES_tradnl"/>
        </w:rPr>
        <w:t xml:space="preserve"> </w:t>
      </w:r>
    </w:p>
    <w:p w:rsidR="00032D1B" w:rsidRDefault="00032D1B" w:rsidP="00032D1B">
      <w:pPr>
        <w:spacing w:after="0"/>
        <w:ind w:left="567" w:right="567"/>
        <w:jc w:val="both"/>
        <w:rPr>
          <w:rFonts w:ascii="Arial" w:eastAsia="Times New Roman" w:hAnsi="Arial" w:cs="Arial"/>
          <w:sz w:val="24"/>
          <w:szCs w:val="24"/>
          <w:lang w:eastAsia="es-ES_tradnl"/>
        </w:rPr>
      </w:pPr>
      <w:r w:rsidRPr="00F357D2">
        <w:rPr>
          <w:rFonts w:ascii="Arial" w:eastAsia="Times New Roman" w:hAnsi="Arial" w:cs="Arial"/>
          <w:bCs/>
          <w:sz w:val="24"/>
          <w:szCs w:val="24"/>
          <w:lang w:eastAsia="es-ES_tradnl"/>
        </w:rPr>
        <w:t>ARTÍCULO Nº 98: </w:t>
      </w:r>
      <w:r>
        <w:rPr>
          <w:rFonts w:ascii="Arial" w:eastAsia="Times New Roman" w:hAnsi="Arial" w:cs="Arial"/>
          <w:bCs/>
          <w:sz w:val="24"/>
          <w:szCs w:val="24"/>
          <w:lang w:eastAsia="es-ES_tradnl"/>
        </w:rPr>
        <w:t>La</w:t>
      </w:r>
      <w:r w:rsidRPr="00F357D2">
        <w:rPr>
          <w:rFonts w:ascii="Arial" w:eastAsia="Times New Roman" w:hAnsi="Arial" w:cs="Arial"/>
          <w:sz w:val="24"/>
          <w:szCs w:val="24"/>
          <w:lang w:eastAsia="es-ES_tradnl"/>
        </w:rPr>
        <w:t xml:space="preserve"> creación cultural es libre. Esta </w:t>
      </w:r>
      <w:hyperlink r:id="rId19" w:history="1">
        <w:r w:rsidRPr="00F357D2">
          <w:rPr>
            <w:rFonts w:ascii="Arial" w:eastAsia="Times New Roman" w:hAnsi="Arial" w:cs="Arial"/>
            <w:sz w:val="24"/>
            <w:szCs w:val="24"/>
            <w:lang w:eastAsia="es-ES_tradnl"/>
          </w:rPr>
          <w:t>libertad</w:t>
        </w:r>
      </w:hyperlink>
      <w:r w:rsidRPr="00F357D2">
        <w:rPr>
          <w:rFonts w:ascii="Arial" w:eastAsia="Times New Roman" w:hAnsi="Arial" w:cs="Arial"/>
          <w:sz w:val="24"/>
          <w:szCs w:val="24"/>
          <w:lang w:eastAsia="es-ES_tradnl"/>
        </w:rPr>
        <w:t> comprende el derecho a la </w:t>
      </w:r>
      <w:hyperlink r:id="rId20" w:history="1">
        <w:r w:rsidRPr="00F357D2">
          <w:rPr>
            <w:rFonts w:ascii="Arial" w:eastAsia="Times New Roman" w:hAnsi="Arial" w:cs="Arial"/>
            <w:sz w:val="24"/>
            <w:szCs w:val="24"/>
            <w:lang w:eastAsia="es-ES_tradnl"/>
          </w:rPr>
          <w:t>inversión</w:t>
        </w:r>
      </w:hyperlink>
      <w:r w:rsidRPr="00F357D2">
        <w:rPr>
          <w:rFonts w:ascii="Arial" w:eastAsia="Times New Roman" w:hAnsi="Arial" w:cs="Arial"/>
          <w:sz w:val="24"/>
          <w:szCs w:val="24"/>
          <w:lang w:eastAsia="es-ES_tradnl"/>
        </w:rPr>
        <w:t>, </w:t>
      </w:r>
      <w:hyperlink r:id="rId21" w:history="1">
        <w:r w:rsidRPr="00F357D2">
          <w:rPr>
            <w:rFonts w:ascii="Arial" w:eastAsia="Times New Roman" w:hAnsi="Arial" w:cs="Arial"/>
            <w:sz w:val="24"/>
            <w:szCs w:val="24"/>
            <w:lang w:eastAsia="es-ES_tradnl"/>
          </w:rPr>
          <w:t>producción</w:t>
        </w:r>
      </w:hyperlink>
      <w:r w:rsidRPr="00F357D2">
        <w:rPr>
          <w:rFonts w:ascii="Arial" w:eastAsia="Times New Roman" w:hAnsi="Arial" w:cs="Arial"/>
          <w:sz w:val="24"/>
          <w:szCs w:val="24"/>
          <w:lang w:eastAsia="es-ES_tradnl"/>
        </w:rPr>
        <w:t> y divulgación de la obra creativa, científica, tecnológica y humanista, incluyendo la protección legal de los derechos del autor o de la autora sobre sus obras. </w:t>
      </w:r>
      <w:hyperlink r:id="rId22" w:history="1">
        <w:r w:rsidRPr="00F357D2">
          <w:rPr>
            <w:rFonts w:ascii="Arial" w:eastAsia="Times New Roman" w:hAnsi="Arial" w:cs="Arial"/>
            <w:sz w:val="24"/>
            <w:szCs w:val="24"/>
            <w:lang w:eastAsia="es-ES_tradnl"/>
          </w:rPr>
          <w:t>El Estado</w:t>
        </w:r>
      </w:hyperlink>
      <w:r w:rsidRPr="00F357D2">
        <w:rPr>
          <w:rFonts w:ascii="Arial" w:eastAsia="Times New Roman" w:hAnsi="Arial" w:cs="Arial"/>
          <w:sz w:val="24"/>
          <w:szCs w:val="24"/>
          <w:lang w:eastAsia="es-ES_tradnl"/>
        </w:rPr>
        <w:t> reconocerá y protegerá la </w:t>
      </w:r>
      <w:hyperlink r:id="rId23" w:history="1">
        <w:r w:rsidRPr="00F357D2">
          <w:rPr>
            <w:rFonts w:ascii="Arial" w:eastAsia="Times New Roman" w:hAnsi="Arial" w:cs="Arial"/>
            <w:sz w:val="24"/>
            <w:szCs w:val="24"/>
            <w:lang w:eastAsia="es-ES_tradnl"/>
          </w:rPr>
          <w:t>propiedad</w:t>
        </w:r>
      </w:hyperlink>
      <w:r w:rsidRPr="00F357D2">
        <w:rPr>
          <w:rFonts w:ascii="Arial" w:eastAsia="Times New Roman" w:hAnsi="Arial" w:cs="Arial"/>
          <w:sz w:val="24"/>
          <w:szCs w:val="24"/>
          <w:lang w:eastAsia="es-ES_tradnl"/>
        </w:rPr>
        <w:t> intelectual sobre las obras científicas, literarias y artísticas, </w:t>
      </w:r>
      <w:hyperlink r:id="rId24" w:history="1">
        <w:r w:rsidRPr="00F357D2">
          <w:rPr>
            <w:rFonts w:ascii="Arial" w:eastAsia="Times New Roman" w:hAnsi="Arial" w:cs="Arial"/>
            <w:sz w:val="24"/>
            <w:szCs w:val="24"/>
            <w:lang w:eastAsia="es-ES_tradnl"/>
          </w:rPr>
          <w:t>inversiones</w:t>
        </w:r>
      </w:hyperlink>
      <w:r w:rsidRPr="00F357D2">
        <w:rPr>
          <w:rFonts w:ascii="Arial" w:eastAsia="Times New Roman" w:hAnsi="Arial" w:cs="Arial"/>
          <w:sz w:val="24"/>
          <w:szCs w:val="24"/>
          <w:lang w:eastAsia="es-ES_tradnl"/>
        </w:rPr>
        <w:t>, innovaciones, denominaciones, patentes, </w:t>
      </w:r>
      <w:hyperlink r:id="rId25" w:history="1">
        <w:r w:rsidRPr="00F357D2">
          <w:rPr>
            <w:rFonts w:ascii="Arial" w:eastAsia="Times New Roman" w:hAnsi="Arial" w:cs="Arial"/>
            <w:sz w:val="24"/>
            <w:szCs w:val="24"/>
            <w:lang w:eastAsia="es-ES_tradnl"/>
          </w:rPr>
          <w:t>marcas</w:t>
        </w:r>
      </w:hyperlink>
      <w:r w:rsidRPr="00F357D2">
        <w:rPr>
          <w:rFonts w:ascii="Arial" w:eastAsia="Times New Roman" w:hAnsi="Arial" w:cs="Arial"/>
          <w:sz w:val="24"/>
          <w:szCs w:val="24"/>
          <w:lang w:eastAsia="es-ES_tradnl"/>
        </w:rPr>
        <w:t> y lemas de acuerdo con las condiciones y excepciones que establezca. La </w:t>
      </w:r>
      <w:hyperlink r:id="rId26" w:history="1">
        <w:r w:rsidRPr="00F357D2">
          <w:rPr>
            <w:rFonts w:ascii="Arial" w:eastAsia="Times New Roman" w:hAnsi="Arial" w:cs="Arial"/>
            <w:sz w:val="24"/>
            <w:szCs w:val="24"/>
            <w:lang w:eastAsia="es-ES_tradnl"/>
          </w:rPr>
          <w:t>ley</w:t>
        </w:r>
      </w:hyperlink>
      <w:r w:rsidRPr="00F357D2">
        <w:rPr>
          <w:rFonts w:ascii="Arial" w:eastAsia="Times New Roman" w:hAnsi="Arial" w:cs="Arial"/>
          <w:sz w:val="24"/>
          <w:szCs w:val="24"/>
          <w:lang w:eastAsia="es-ES_tradnl"/>
        </w:rPr>
        <w:t> y los </w:t>
      </w:r>
      <w:hyperlink r:id="rId27" w:history="1">
        <w:r w:rsidRPr="00F357D2">
          <w:rPr>
            <w:rFonts w:ascii="Arial" w:eastAsia="Times New Roman" w:hAnsi="Arial" w:cs="Arial"/>
            <w:sz w:val="24"/>
            <w:szCs w:val="24"/>
            <w:lang w:eastAsia="es-ES_tradnl"/>
          </w:rPr>
          <w:t>tratados internacionales</w:t>
        </w:r>
      </w:hyperlink>
      <w:r w:rsidRPr="00F357D2">
        <w:rPr>
          <w:rFonts w:ascii="Arial" w:eastAsia="Times New Roman" w:hAnsi="Arial" w:cs="Arial"/>
          <w:sz w:val="24"/>
          <w:szCs w:val="24"/>
          <w:lang w:eastAsia="es-ES_tradnl"/>
        </w:rPr>
        <w:t> suscritos y ratificados por la República en esta </w:t>
      </w:r>
      <w:hyperlink r:id="rId28" w:history="1">
        <w:r w:rsidRPr="00F357D2">
          <w:rPr>
            <w:rFonts w:ascii="Arial" w:eastAsia="Times New Roman" w:hAnsi="Arial" w:cs="Arial"/>
            <w:sz w:val="24"/>
            <w:szCs w:val="24"/>
            <w:lang w:eastAsia="es-ES_tradnl"/>
          </w:rPr>
          <w:t>materia</w:t>
        </w:r>
      </w:hyperlink>
      <w:r w:rsidRPr="00F357D2">
        <w:rPr>
          <w:rFonts w:ascii="Arial" w:eastAsia="Times New Roman" w:hAnsi="Arial" w:cs="Arial"/>
          <w:sz w:val="24"/>
          <w:szCs w:val="24"/>
          <w:lang w:eastAsia="es-ES_tradnl"/>
        </w:rPr>
        <w:t>.</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Default="00032D1B" w:rsidP="00032D1B">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Ciertamente la cultura está comprendida por dichos factores donde se observa el derecho a la inversión, producción y divulgación de la obra creativa, cabe destacar que el derecho del autor sobre sus obras es de gran importancia, el estado reconocerá y protegerá la propiedad intelectual sobre las obras culturales ya sean científicas, literarias, artísticas. </w:t>
      </w:r>
      <w:r w:rsidR="00FD2955">
        <w:rPr>
          <w:rFonts w:ascii="Arial" w:eastAsia="Times New Roman" w:hAnsi="Arial" w:cs="Arial"/>
          <w:sz w:val="24"/>
          <w:szCs w:val="24"/>
          <w:lang w:eastAsia="es-ES_tradnl"/>
        </w:rPr>
        <w:t>Así</w:t>
      </w:r>
      <w:r>
        <w:rPr>
          <w:rFonts w:ascii="Arial" w:eastAsia="Times New Roman" w:hAnsi="Arial" w:cs="Arial"/>
          <w:sz w:val="24"/>
          <w:szCs w:val="24"/>
          <w:lang w:eastAsia="es-ES_tradnl"/>
        </w:rPr>
        <w:t xml:space="preserve"> mismo la cultura interpreta el ámbito social en diferentes actos como anteriormente se plantearon.</w:t>
      </w:r>
    </w:p>
    <w:p w:rsidR="00032D1B" w:rsidRDefault="00032D1B" w:rsidP="00032D1B">
      <w:pPr>
        <w:spacing w:after="0"/>
        <w:ind w:left="567" w:right="567"/>
        <w:jc w:val="both"/>
        <w:rPr>
          <w:rFonts w:ascii="Arial" w:eastAsia="Times New Roman" w:hAnsi="Arial" w:cs="Arial"/>
          <w:sz w:val="24"/>
          <w:szCs w:val="24"/>
          <w:lang w:eastAsia="es-ES_tradnl"/>
        </w:rPr>
      </w:pPr>
    </w:p>
    <w:p w:rsidR="00032D1B" w:rsidRPr="00F357D2" w:rsidRDefault="00032D1B" w:rsidP="00032D1B">
      <w:pPr>
        <w:spacing w:after="0"/>
        <w:ind w:left="567" w:right="567"/>
        <w:jc w:val="both"/>
        <w:rPr>
          <w:rFonts w:ascii="Arial" w:eastAsia="Times New Roman" w:hAnsi="Arial" w:cs="Arial"/>
          <w:sz w:val="24"/>
          <w:szCs w:val="24"/>
          <w:lang w:eastAsia="es-ES_tradnl"/>
        </w:rPr>
      </w:pPr>
      <w:r w:rsidRPr="00F357D2">
        <w:rPr>
          <w:rFonts w:ascii="Arial" w:eastAsia="Times New Roman" w:hAnsi="Arial" w:cs="Arial"/>
          <w:bCs/>
          <w:sz w:val="24"/>
          <w:szCs w:val="24"/>
          <w:lang w:eastAsia="es-ES_tradnl"/>
        </w:rPr>
        <w:t>ARTÍCULO Nº 99: </w:t>
      </w:r>
      <w:r w:rsidRPr="00F357D2">
        <w:rPr>
          <w:rFonts w:ascii="Arial" w:eastAsia="Times New Roman" w:hAnsi="Arial" w:cs="Arial"/>
          <w:sz w:val="24"/>
          <w:szCs w:val="24"/>
          <w:lang w:eastAsia="es-ES_tradnl"/>
        </w:rPr>
        <w:t>Los </w:t>
      </w:r>
      <w:hyperlink r:id="rId29" w:history="1">
        <w:r w:rsidRPr="00F357D2">
          <w:rPr>
            <w:rFonts w:ascii="Arial" w:eastAsia="Times New Roman" w:hAnsi="Arial" w:cs="Arial"/>
            <w:sz w:val="24"/>
            <w:szCs w:val="24"/>
            <w:lang w:eastAsia="es-ES_tradnl"/>
          </w:rPr>
          <w:t>valores</w:t>
        </w:r>
      </w:hyperlink>
      <w:r w:rsidRPr="00F357D2">
        <w:rPr>
          <w:rFonts w:ascii="Arial" w:eastAsia="Times New Roman" w:hAnsi="Arial" w:cs="Arial"/>
          <w:sz w:val="24"/>
          <w:szCs w:val="24"/>
          <w:lang w:eastAsia="es-ES_tradnl"/>
        </w:rPr>
        <w:t> de la cultura constituyen un bien irrenunciable del pueblo venezolano y un derecho fundamental que el Estado fomentará y garantiza</w:t>
      </w:r>
      <w:r>
        <w:rPr>
          <w:rFonts w:ascii="Arial" w:eastAsia="Times New Roman" w:hAnsi="Arial" w:cs="Arial"/>
          <w:sz w:val="24"/>
          <w:szCs w:val="24"/>
          <w:lang w:eastAsia="es-ES_tradnl"/>
        </w:rPr>
        <w:t xml:space="preserve">rá, procurando las condiciones, instrumentos </w:t>
      </w:r>
      <w:r w:rsidRPr="00F357D2">
        <w:rPr>
          <w:rFonts w:ascii="Arial" w:eastAsia="Times New Roman" w:hAnsi="Arial" w:cs="Arial"/>
          <w:sz w:val="24"/>
          <w:szCs w:val="24"/>
          <w:lang w:eastAsia="es-ES_tradnl"/>
        </w:rPr>
        <w:t>legales, </w:t>
      </w:r>
      <w:hyperlink r:id="rId30" w:history="1">
        <w:r w:rsidRPr="00F357D2">
          <w:rPr>
            <w:rFonts w:ascii="Arial" w:eastAsia="Times New Roman" w:hAnsi="Arial" w:cs="Arial"/>
            <w:sz w:val="24"/>
            <w:szCs w:val="24"/>
            <w:lang w:eastAsia="es-ES_tradnl"/>
          </w:rPr>
          <w:t>medios</w:t>
        </w:r>
      </w:hyperlink>
      <w:r w:rsidRPr="00F357D2">
        <w:rPr>
          <w:rFonts w:ascii="Arial" w:eastAsia="Times New Roman" w:hAnsi="Arial" w:cs="Arial"/>
          <w:sz w:val="24"/>
          <w:szCs w:val="24"/>
          <w:lang w:eastAsia="es-ES_tradnl"/>
        </w:rPr>
        <w:t> y </w:t>
      </w:r>
      <w:hyperlink r:id="rId31" w:history="1">
        <w:r w:rsidRPr="00F357D2">
          <w:rPr>
            <w:rFonts w:ascii="Arial" w:eastAsia="Times New Roman" w:hAnsi="Arial" w:cs="Arial"/>
            <w:sz w:val="24"/>
            <w:szCs w:val="24"/>
            <w:lang w:eastAsia="es-ES_tradnl"/>
          </w:rPr>
          <w:t>presupuestos</w:t>
        </w:r>
      </w:hyperlink>
      <w:r w:rsidRPr="00F357D2">
        <w:rPr>
          <w:rFonts w:ascii="Arial" w:eastAsia="Times New Roman" w:hAnsi="Arial" w:cs="Arial"/>
          <w:sz w:val="24"/>
          <w:szCs w:val="24"/>
          <w:lang w:eastAsia="es-ES_tradnl"/>
        </w:rPr>
        <w:t> necesarios. Se reconoce la autonomía de la </w:t>
      </w:r>
      <w:hyperlink r:id="rId32" w:history="1">
        <w:r w:rsidRPr="00F357D2">
          <w:rPr>
            <w:rFonts w:ascii="Arial" w:eastAsia="Times New Roman" w:hAnsi="Arial" w:cs="Arial"/>
            <w:sz w:val="24"/>
            <w:szCs w:val="24"/>
            <w:lang w:eastAsia="es-ES_tradnl"/>
          </w:rPr>
          <w:t>administración</w:t>
        </w:r>
      </w:hyperlink>
      <w:r w:rsidRPr="00F357D2">
        <w:rPr>
          <w:rFonts w:ascii="Arial" w:eastAsia="Times New Roman" w:hAnsi="Arial" w:cs="Arial"/>
          <w:sz w:val="24"/>
          <w:szCs w:val="24"/>
          <w:lang w:eastAsia="es-ES_tradnl"/>
        </w:rPr>
        <w:t> cultural públicas en los términos que establezca la ley. El Estado garantizará la protección y preservación, enriquecimiento, conservación y restauración del </w:t>
      </w:r>
      <w:hyperlink r:id="rId33" w:history="1">
        <w:r w:rsidRPr="00F357D2">
          <w:rPr>
            <w:rFonts w:ascii="Arial" w:eastAsia="Times New Roman" w:hAnsi="Arial" w:cs="Arial"/>
            <w:sz w:val="24"/>
            <w:szCs w:val="24"/>
            <w:lang w:eastAsia="es-ES_tradnl"/>
          </w:rPr>
          <w:t>patrimonio cultural</w:t>
        </w:r>
      </w:hyperlink>
      <w:r w:rsidRPr="00F357D2">
        <w:rPr>
          <w:rFonts w:ascii="Arial" w:eastAsia="Times New Roman" w:hAnsi="Arial" w:cs="Arial"/>
          <w:sz w:val="24"/>
          <w:szCs w:val="24"/>
          <w:lang w:eastAsia="es-ES_tradnl"/>
        </w:rPr>
        <w:t>, tangible e intangible, y </w:t>
      </w:r>
      <w:hyperlink r:id="rId34" w:history="1">
        <w:r w:rsidRPr="00F357D2">
          <w:rPr>
            <w:rFonts w:ascii="Arial" w:eastAsia="Times New Roman" w:hAnsi="Arial" w:cs="Arial"/>
            <w:sz w:val="24"/>
            <w:szCs w:val="24"/>
            <w:lang w:eastAsia="es-ES_tradnl"/>
          </w:rPr>
          <w:t>la memoria</w:t>
        </w:r>
      </w:hyperlink>
      <w:r w:rsidRPr="00F357D2">
        <w:rPr>
          <w:rFonts w:ascii="Arial" w:eastAsia="Times New Roman" w:hAnsi="Arial" w:cs="Arial"/>
          <w:sz w:val="24"/>
          <w:szCs w:val="24"/>
          <w:lang w:eastAsia="es-ES_tradnl"/>
        </w:rPr>
        <w:t> histórica de la </w:t>
      </w:r>
      <w:hyperlink r:id="rId35" w:history="1">
        <w:r w:rsidRPr="00F357D2">
          <w:rPr>
            <w:rFonts w:ascii="Arial" w:eastAsia="Times New Roman" w:hAnsi="Arial" w:cs="Arial"/>
            <w:sz w:val="24"/>
            <w:szCs w:val="24"/>
            <w:lang w:eastAsia="es-ES_tradnl"/>
          </w:rPr>
          <w:t>nación</w:t>
        </w:r>
      </w:hyperlink>
      <w:r w:rsidRPr="00F357D2">
        <w:rPr>
          <w:rFonts w:ascii="Arial" w:eastAsia="Times New Roman" w:hAnsi="Arial" w:cs="Arial"/>
          <w:sz w:val="24"/>
          <w:szCs w:val="24"/>
          <w:lang w:eastAsia="es-ES_tradnl"/>
        </w:rPr>
        <w:t>. Los </w:t>
      </w:r>
      <w:hyperlink r:id="rId36" w:history="1">
        <w:r w:rsidRPr="00F357D2">
          <w:rPr>
            <w:rFonts w:ascii="Arial" w:eastAsia="Times New Roman" w:hAnsi="Arial" w:cs="Arial"/>
            <w:sz w:val="24"/>
            <w:szCs w:val="24"/>
            <w:lang w:eastAsia="es-ES_tradnl"/>
          </w:rPr>
          <w:t>bienes</w:t>
        </w:r>
      </w:hyperlink>
      <w:r w:rsidRPr="00F357D2">
        <w:rPr>
          <w:rFonts w:ascii="Arial" w:eastAsia="Times New Roman" w:hAnsi="Arial" w:cs="Arial"/>
          <w:sz w:val="24"/>
          <w:szCs w:val="24"/>
          <w:lang w:eastAsia="es-ES_tradnl"/>
        </w:rPr>
        <w:t> que constituyen el </w:t>
      </w:r>
      <w:hyperlink r:id="rId37" w:history="1">
        <w:r w:rsidRPr="00F357D2">
          <w:rPr>
            <w:rFonts w:ascii="Arial" w:eastAsia="Times New Roman" w:hAnsi="Arial" w:cs="Arial"/>
            <w:sz w:val="24"/>
            <w:szCs w:val="24"/>
            <w:lang w:eastAsia="es-ES_tradnl"/>
          </w:rPr>
          <w:t>patrimonio</w:t>
        </w:r>
      </w:hyperlink>
      <w:r w:rsidRPr="00F357D2">
        <w:rPr>
          <w:rFonts w:ascii="Arial" w:eastAsia="Times New Roman" w:hAnsi="Arial" w:cs="Arial"/>
          <w:sz w:val="24"/>
          <w:szCs w:val="24"/>
          <w:lang w:eastAsia="es-ES_tradnl"/>
        </w:rPr>
        <w:t> cultural de la </w:t>
      </w:r>
      <w:hyperlink r:id="rId38" w:history="1">
        <w:r w:rsidRPr="00F357D2">
          <w:rPr>
            <w:rFonts w:ascii="Arial" w:eastAsia="Times New Roman" w:hAnsi="Arial" w:cs="Arial"/>
            <w:sz w:val="24"/>
            <w:szCs w:val="24"/>
            <w:lang w:eastAsia="es-ES_tradnl"/>
          </w:rPr>
          <w:t>nación</w:t>
        </w:r>
      </w:hyperlink>
      <w:r w:rsidRPr="00F357D2">
        <w:rPr>
          <w:rFonts w:ascii="Arial" w:eastAsia="Times New Roman" w:hAnsi="Arial" w:cs="Arial"/>
          <w:sz w:val="24"/>
          <w:szCs w:val="24"/>
          <w:lang w:eastAsia="es-ES_tradnl"/>
        </w:rPr>
        <w:t> son inalienables, imprescriptibles e inembargables. La Ley establecerá las penas y sanciones para los daños causados a estos bienes.</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Pr="00F357D2" w:rsidRDefault="00032D1B" w:rsidP="00032D1B">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De esta forma describimos cultura como valores que son fundamentales para una sociedad como lo es Venezuela ya que el patrimonio cultural en dicha </w:t>
      </w:r>
      <w:r>
        <w:rPr>
          <w:rFonts w:ascii="Arial" w:eastAsia="Times New Roman" w:hAnsi="Arial" w:cs="Arial"/>
          <w:sz w:val="24"/>
          <w:szCs w:val="24"/>
          <w:lang w:eastAsia="es-ES_tradnl"/>
        </w:rPr>
        <w:lastRenderedPageBreak/>
        <w:t>ley indica la protección, preservación, conservación de sí mismo. Establece que existen penas y sanciones para los daños causados de estos bienes.</w:t>
      </w:r>
    </w:p>
    <w:p w:rsidR="00032D1B" w:rsidRPr="00F357D2" w:rsidRDefault="00032D1B" w:rsidP="00032D1B">
      <w:pPr>
        <w:spacing w:after="0" w:line="360" w:lineRule="auto"/>
        <w:jc w:val="both"/>
        <w:rPr>
          <w:rFonts w:ascii="Arial" w:eastAsia="Times New Roman" w:hAnsi="Arial" w:cs="Arial"/>
          <w:sz w:val="24"/>
          <w:szCs w:val="24"/>
          <w:lang w:eastAsia="es-ES_tradnl"/>
        </w:rPr>
      </w:pPr>
    </w:p>
    <w:p w:rsidR="00032D1B" w:rsidRDefault="00032D1B" w:rsidP="00032D1B">
      <w:pPr>
        <w:spacing w:after="0"/>
        <w:ind w:left="567" w:right="567"/>
        <w:jc w:val="both"/>
        <w:rPr>
          <w:rFonts w:ascii="Arial" w:eastAsia="Times New Roman" w:hAnsi="Arial" w:cs="Arial"/>
          <w:bCs/>
          <w:sz w:val="24"/>
          <w:szCs w:val="24"/>
          <w:lang w:eastAsia="es-ES_tradnl"/>
        </w:rPr>
      </w:pPr>
      <w:r w:rsidRPr="00F20AF1">
        <w:rPr>
          <w:rFonts w:ascii="Arial" w:eastAsia="Times New Roman" w:hAnsi="Arial" w:cs="Arial"/>
          <w:bCs/>
          <w:sz w:val="24"/>
          <w:szCs w:val="24"/>
          <w:lang w:eastAsia="es-ES_tradnl"/>
        </w:rPr>
        <w:t>ARTÍCULO 102.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w:t>
      </w:r>
    </w:p>
    <w:p w:rsidR="00032D1B" w:rsidRDefault="00032D1B" w:rsidP="00032D1B">
      <w:pPr>
        <w:spacing w:after="0" w:line="360" w:lineRule="auto"/>
        <w:jc w:val="both"/>
        <w:rPr>
          <w:rFonts w:ascii="Arial" w:eastAsia="Times New Roman" w:hAnsi="Arial" w:cs="Arial"/>
          <w:bCs/>
          <w:sz w:val="24"/>
          <w:szCs w:val="24"/>
          <w:lang w:eastAsia="es-ES_tradnl"/>
        </w:rPr>
      </w:pPr>
    </w:p>
    <w:p w:rsidR="00032D1B" w:rsidRPr="007079FE" w:rsidRDefault="00032D1B" w:rsidP="00032D1B">
      <w:pPr>
        <w:spacing w:after="0" w:line="360" w:lineRule="auto"/>
        <w:jc w:val="both"/>
        <w:rPr>
          <w:rFonts w:ascii="Arial" w:hAnsi="Arial" w:cs="Arial"/>
          <w:sz w:val="24"/>
          <w:szCs w:val="24"/>
        </w:rPr>
      </w:pPr>
      <w:r>
        <w:rPr>
          <w:rFonts w:ascii="Arial" w:hAnsi="Arial" w:cs="Arial"/>
          <w:sz w:val="24"/>
          <w:szCs w:val="24"/>
        </w:rPr>
        <w:t>Como está estipulado en este</w:t>
      </w:r>
      <w:r w:rsidRPr="007079FE">
        <w:rPr>
          <w:rFonts w:ascii="Arial" w:hAnsi="Arial" w:cs="Arial"/>
          <w:sz w:val="24"/>
          <w:szCs w:val="24"/>
        </w:rPr>
        <w:t xml:space="preserve"> artículo, la educación es un derecho del cual goza cada venezolano, con beneficios acordes a las necesidades de los mismos, además de representar un deber, razón por la que se considera como el sentido de la sociedad en función a los saberes de las ciencias, reforzamiento de valores, creencia e ideologías que de una u otra forma van a condicionar el estado, siendo obligatoria para todo ciudadano, debido a que la educación contribuirán al desarrollo del país con la formación de profesionales en distintas áreas.</w:t>
      </w:r>
    </w:p>
    <w:p w:rsidR="00032D1B" w:rsidRDefault="00032D1B" w:rsidP="00032D1B">
      <w:pPr>
        <w:spacing w:after="0" w:line="360" w:lineRule="auto"/>
        <w:jc w:val="both"/>
        <w:rPr>
          <w:rFonts w:ascii="Arial" w:eastAsia="Times New Roman" w:hAnsi="Arial" w:cs="Arial"/>
          <w:bCs/>
          <w:sz w:val="24"/>
          <w:szCs w:val="24"/>
          <w:lang w:eastAsia="es-ES_tradnl"/>
        </w:rPr>
      </w:pPr>
    </w:p>
    <w:p w:rsidR="00032D1B" w:rsidRDefault="00032D1B" w:rsidP="00032D1B">
      <w:pPr>
        <w:spacing w:after="0"/>
        <w:ind w:left="567" w:right="567"/>
        <w:jc w:val="both"/>
        <w:rPr>
          <w:rFonts w:ascii="Arial" w:eastAsia="Times New Roman" w:hAnsi="Arial" w:cs="Arial"/>
          <w:sz w:val="24"/>
          <w:szCs w:val="24"/>
          <w:lang w:eastAsia="es-ES_tradnl"/>
        </w:rPr>
      </w:pPr>
      <w:r w:rsidRPr="00F20AF1">
        <w:rPr>
          <w:rFonts w:ascii="Arial" w:eastAsia="Times New Roman" w:hAnsi="Arial" w:cs="Arial"/>
          <w:bCs/>
          <w:sz w:val="24"/>
          <w:szCs w:val="24"/>
          <w:lang w:eastAsia="es-ES_tradnl"/>
        </w:rPr>
        <w:t>ARTÍCULO 108. Los medios de comunicación social, públicos y privados, deben contribuir a la formación ciudadana. El Estado garantizará servicios públicos de radio, televisión y redes de bibliotecas y de informática, con el fin de permitir el acceso universal a la información. Los centros educativos deben incorporar el conocimiento y aplicación de las nuevas tecnologías, de sus innovaciones, según los requisitos que establezca la ley.</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Pr="00191963" w:rsidRDefault="00032D1B" w:rsidP="00032D1B">
      <w:pPr>
        <w:spacing w:after="0" w:line="360" w:lineRule="auto"/>
        <w:jc w:val="both"/>
        <w:rPr>
          <w:rFonts w:ascii="Arial" w:hAnsi="Arial" w:cs="Arial"/>
          <w:sz w:val="24"/>
          <w:szCs w:val="24"/>
        </w:rPr>
      </w:pPr>
      <w:r>
        <w:rPr>
          <w:rFonts w:ascii="Arial" w:hAnsi="Arial" w:cs="Arial"/>
          <w:sz w:val="24"/>
          <w:szCs w:val="24"/>
          <w:lang w:eastAsia="es-ES_tradnl"/>
        </w:rPr>
        <w:lastRenderedPageBreak/>
        <w:t>Este artículo</w:t>
      </w:r>
      <w:r w:rsidRPr="00191963">
        <w:rPr>
          <w:rFonts w:ascii="Arial" w:hAnsi="Arial" w:cs="Arial"/>
          <w:sz w:val="24"/>
          <w:szCs w:val="24"/>
          <w:lang w:eastAsia="es-ES_tradnl"/>
        </w:rPr>
        <w:t xml:space="preserve"> pl</w:t>
      </w:r>
      <w:r>
        <w:rPr>
          <w:rFonts w:ascii="Arial" w:hAnsi="Arial" w:cs="Arial"/>
          <w:sz w:val="24"/>
          <w:szCs w:val="24"/>
          <w:lang w:eastAsia="es-ES_tradnl"/>
        </w:rPr>
        <w:t>asmado</w:t>
      </w:r>
      <w:r w:rsidRPr="00191963">
        <w:rPr>
          <w:rFonts w:ascii="Arial" w:hAnsi="Arial" w:cs="Arial"/>
          <w:sz w:val="24"/>
          <w:szCs w:val="24"/>
          <w:lang w:eastAsia="es-ES_tradnl"/>
        </w:rPr>
        <w:t>, prov</w:t>
      </w:r>
      <w:r>
        <w:rPr>
          <w:rFonts w:ascii="Arial" w:hAnsi="Arial" w:cs="Arial"/>
          <w:sz w:val="24"/>
          <w:szCs w:val="24"/>
          <w:lang w:eastAsia="es-ES_tradnl"/>
        </w:rPr>
        <w:t>enientes de la Constitución, da</w:t>
      </w:r>
      <w:r w:rsidRPr="00191963">
        <w:rPr>
          <w:rFonts w:ascii="Arial" w:hAnsi="Arial" w:cs="Arial"/>
          <w:sz w:val="24"/>
          <w:szCs w:val="24"/>
          <w:lang w:eastAsia="es-ES_tradnl"/>
        </w:rPr>
        <w:t xml:space="preserve"> un aporte a la indagación que se pres</w:t>
      </w:r>
      <w:r>
        <w:rPr>
          <w:rFonts w:ascii="Arial" w:hAnsi="Arial" w:cs="Arial"/>
          <w:sz w:val="24"/>
          <w:szCs w:val="24"/>
          <w:lang w:eastAsia="es-ES_tradnl"/>
        </w:rPr>
        <w:t>enta, gracias a que una Guía didáctica</w:t>
      </w:r>
      <w:r w:rsidRPr="00191963">
        <w:rPr>
          <w:rFonts w:ascii="Arial" w:hAnsi="Arial" w:cs="Arial"/>
          <w:sz w:val="24"/>
          <w:szCs w:val="24"/>
          <w:lang w:eastAsia="es-ES_tradnl"/>
        </w:rPr>
        <w:t xml:space="preserve"> digital, dentro del ámbito educativo, </w:t>
      </w:r>
      <w:r w:rsidRPr="00191963">
        <w:rPr>
          <w:rFonts w:ascii="Arial" w:hAnsi="Arial" w:cs="Arial"/>
          <w:sz w:val="24"/>
          <w:szCs w:val="24"/>
        </w:rPr>
        <w:t>propiciará a los estudiantes una mejor comprensión en el proceso de enseñanza-aprendizaje y motivación al estudio de los contenidos, además, se estará abordando la necesidad actual por los avances tecnológicos.</w:t>
      </w:r>
    </w:p>
    <w:p w:rsidR="00032D1B" w:rsidRPr="00191963" w:rsidRDefault="00032D1B" w:rsidP="00032D1B">
      <w:pPr>
        <w:spacing w:after="0" w:line="360" w:lineRule="auto"/>
        <w:jc w:val="both"/>
        <w:rPr>
          <w:rFonts w:ascii="Arial" w:eastAsia="Times New Roman" w:hAnsi="Arial" w:cs="Arial"/>
          <w:sz w:val="24"/>
          <w:szCs w:val="24"/>
          <w:lang w:eastAsia="es-ES_tradnl"/>
        </w:rPr>
      </w:pPr>
    </w:p>
    <w:p w:rsidR="00032D1B" w:rsidRPr="00734523" w:rsidRDefault="00032D1B" w:rsidP="00032D1B">
      <w:pPr>
        <w:tabs>
          <w:tab w:val="left" w:pos="426"/>
        </w:tabs>
        <w:spacing w:after="0" w:line="360" w:lineRule="auto"/>
        <w:jc w:val="both"/>
        <w:rPr>
          <w:rFonts w:ascii="Arial" w:hAnsi="Arial" w:cs="Arial"/>
          <w:sz w:val="24"/>
          <w:szCs w:val="24"/>
        </w:rPr>
      </w:pPr>
      <w:r w:rsidRPr="00734523">
        <w:rPr>
          <w:rFonts w:ascii="Arial" w:hAnsi="Arial" w:cs="Arial"/>
          <w:sz w:val="24"/>
          <w:szCs w:val="24"/>
        </w:rPr>
        <w:t xml:space="preserve">Por otra parte, la Ley Orgánica de Ciencia, Tecnología e Innovación (LOCTI) (2010), en el ARTÍCULO 1, quien fija los parámetros y normas para el uso y aplicación de los recursos y herramientas tecnológicas, en función a las necesidades de la sociedad, relacionando los conocimientos científicos y la motivación por la utilidad de los mismos, así como también, determina la introducción e innovación tecnológica en las instituciones del estado. Al mismo tiempo, el </w:t>
      </w:r>
      <w:r w:rsidRPr="00734523">
        <w:rPr>
          <w:rFonts w:ascii="Arial" w:hAnsi="Arial" w:cs="Arial"/>
          <w:sz w:val="24"/>
          <w:szCs w:val="24"/>
          <w:lang w:eastAsia="es-ES_tradnl"/>
        </w:rPr>
        <w:t>ARTÍCULO 03</w:t>
      </w:r>
      <w:r w:rsidRPr="00734523">
        <w:rPr>
          <w:rFonts w:ascii="Arial" w:hAnsi="Arial" w:cs="Arial"/>
          <w:b/>
          <w:sz w:val="24"/>
          <w:szCs w:val="24"/>
          <w:lang w:eastAsia="es-ES_tradnl"/>
        </w:rPr>
        <w:t xml:space="preserve"> </w:t>
      </w:r>
      <w:r w:rsidRPr="00734523">
        <w:rPr>
          <w:rFonts w:ascii="Arial" w:hAnsi="Arial" w:cs="Arial"/>
          <w:sz w:val="24"/>
          <w:szCs w:val="24"/>
          <w:lang w:eastAsia="es-ES_tradnl"/>
        </w:rPr>
        <w:t xml:space="preserve">de la </w:t>
      </w:r>
      <w:r w:rsidRPr="00734523">
        <w:rPr>
          <w:rFonts w:ascii="Arial" w:hAnsi="Arial" w:cs="Arial"/>
          <w:sz w:val="24"/>
          <w:szCs w:val="24"/>
        </w:rPr>
        <w:t>LOCTI, recalca:</w:t>
      </w:r>
    </w:p>
    <w:p w:rsidR="00032D1B" w:rsidRDefault="00032D1B" w:rsidP="00032D1B">
      <w:pPr>
        <w:shd w:val="clear" w:color="auto" w:fill="FFFFFF"/>
        <w:spacing w:after="0" w:line="360" w:lineRule="auto"/>
        <w:jc w:val="both"/>
        <w:rPr>
          <w:rFonts w:ascii="Arial" w:hAnsi="Arial" w:cs="Arial"/>
          <w:sz w:val="24"/>
          <w:szCs w:val="24"/>
          <w:lang w:eastAsia="es-ES_tradnl"/>
        </w:rPr>
      </w:pPr>
    </w:p>
    <w:p w:rsidR="00032D1B" w:rsidRPr="00734523" w:rsidRDefault="00032D1B" w:rsidP="00032D1B">
      <w:pPr>
        <w:shd w:val="clear" w:color="auto" w:fill="FFFFFF"/>
        <w:spacing w:after="0"/>
        <w:ind w:left="567" w:right="567"/>
        <w:jc w:val="both"/>
        <w:rPr>
          <w:rFonts w:ascii="Arial" w:hAnsi="Arial" w:cs="Arial"/>
          <w:b/>
          <w:sz w:val="24"/>
          <w:szCs w:val="24"/>
          <w:lang w:eastAsia="es-ES_tradnl"/>
        </w:rPr>
      </w:pPr>
      <w:r w:rsidRPr="00734523">
        <w:rPr>
          <w:rFonts w:ascii="Arial" w:hAnsi="Arial" w:cs="Arial"/>
          <w:sz w:val="24"/>
          <w:szCs w:val="24"/>
          <w:lang w:eastAsia="es-ES_tradnl"/>
        </w:rPr>
        <w:t>Las instituciones públicas o privadas que generen y desarrollen conocimientos científicos y tecnológicos, como procesos de innovación, y las personas que se dediquen a la planificación, administración, ejecución y aplicación de actividades que posibiliten la vinculación efectiva entre la ciencia, la tecnología y la sociedad. A tal efecto, entre los sujetos que forman parte del sistema se mencionan: las instituciones de educación superior y de formación técnica, academias nacionales, colegios profesionales, sociedades científicas, laboratorios y centros de investigación y desarrollo tanto públicos como privados.</w:t>
      </w:r>
    </w:p>
    <w:p w:rsidR="00032D1B" w:rsidRDefault="00032D1B" w:rsidP="00032D1B">
      <w:pPr>
        <w:spacing w:after="0" w:line="360" w:lineRule="auto"/>
        <w:jc w:val="both"/>
        <w:rPr>
          <w:rFonts w:ascii="Arial" w:hAnsi="Arial" w:cs="Arial"/>
          <w:sz w:val="24"/>
          <w:szCs w:val="24"/>
        </w:rPr>
      </w:pPr>
    </w:p>
    <w:p w:rsidR="00032D1B" w:rsidRPr="00734523" w:rsidRDefault="00032D1B" w:rsidP="00032D1B">
      <w:pPr>
        <w:spacing w:after="0" w:line="360" w:lineRule="auto"/>
        <w:jc w:val="both"/>
        <w:rPr>
          <w:rFonts w:ascii="Arial" w:hAnsi="Arial" w:cs="Arial"/>
          <w:sz w:val="24"/>
          <w:szCs w:val="24"/>
        </w:rPr>
      </w:pPr>
      <w:r w:rsidRPr="00734523">
        <w:rPr>
          <w:rFonts w:ascii="Arial" w:hAnsi="Arial" w:cs="Arial"/>
          <w:sz w:val="24"/>
          <w:szCs w:val="24"/>
        </w:rPr>
        <w:t xml:space="preserve">En los artículos a los que se hace hincapié, entrelazan el desarrollo de conocimientos con el uso tecnológico e innovación, proporcionando una base para la vinculación de </w:t>
      </w:r>
      <w:r>
        <w:rPr>
          <w:rFonts w:ascii="Arial" w:hAnsi="Arial" w:cs="Arial"/>
          <w:sz w:val="24"/>
          <w:szCs w:val="24"/>
        </w:rPr>
        <w:t xml:space="preserve">los petroglifos del estado Cojedes por medio de una guía didáctica digital será el </w:t>
      </w:r>
      <w:r w:rsidRPr="00734523">
        <w:rPr>
          <w:rFonts w:ascii="Arial" w:hAnsi="Arial" w:cs="Arial"/>
          <w:sz w:val="24"/>
          <w:szCs w:val="24"/>
        </w:rPr>
        <w:t xml:space="preserve">recurso del que el docente se valdrá para estimular el proceso de enseñanza y aprendizaje de los estudiantes. Cabe destacar, que hoy día el docente ha perdido la motivación de crear nuevas </w:t>
      </w:r>
      <w:r w:rsidRPr="00734523">
        <w:rPr>
          <w:rFonts w:ascii="Arial" w:hAnsi="Arial" w:cs="Arial"/>
          <w:sz w:val="24"/>
          <w:szCs w:val="24"/>
        </w:rPr>
        <w:lastRenderedPageBreak/>
        <w:t>estrategias, las cuales incentiven a los estudiantes y facilite la comprensión de los contenidos en el acto educativo.</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Pr="00F357D2" w:rsidRDefault="00032D1B" w:rsidP="00032D1B">
      <w:pPr>
        <w:spacing w:after="0" w:line="360" w:lineRule="auto"/>
        <w:jc w:val="both"/>
        <w:rPr>
          <w:rFonts w:ascii="Arial" w:eastAsia="Times New Roman" w:hAnsi="Arial" w:cs="Arial"/>
          <w:sz w:val="24"/>
          <w:szCs w:val="24"/>
          <w:lang w:eastAsia="es-ES_tradnl"/>
        </w:rPr>
      </w:pPr>
      <w:r w:rsidRPr="00F357D2">
        <w:rPr>
          <w:rFonts w:ascii="Arial" w:eastAsia="Times New Roman" w:hAnsi="Arial" w:cs="Arial"/>
          <w:sz w:val="24"/>
          <w:szCs w:val="24"/>
          <w:lang w:eastAsia="es-ES_tradnl"/>
        </w:rPr>
        <w:t>Ley Orgánica de Educación (2009):</w:t>
      </w:r>
    </w:p>
    <w:p w:rsidR="00032D1B" w:rsidRPr="00F357D2" w:rsidRDefault="00032D1B" w:rsidP="00032D1B">
      <w:pPr>
        <w:spacing w:after="0" w:line="360" w:lineRule="auto"/>
        <w:jc w:val="both"/>
        <w:rPr>
          <w:rFonts w:ascii="Arial" w:eastAsia="Times New Roman" w:hAnsi="Arial" w:cs="Arial"/>
          <w:sz w:val="24"/>
          <w:szCs w:val="24"/>
          <w:lang w:eastAsia="es-ES_tradnl"/>
        </w:rPr>
      </w:pPr>
    </w:p>
    <w:p w:rsidR="00032D1B" w:rsidRDefault="00032D1B" w:rsidP="00032D1B">
      <w:pPr>
        <w:spacing w:after="0"/>
        <w:ind w:left="567" w:right="567"/>
        <w:jc w:val="both"/>
        <w:rPr>
          <w:rFonts w:ascii="Arial" w:eastAsia="Times New Roman" w:hAnsi="Arial" w:cs="Arial"/>
          <w:sz w:val="24"/>
          <w:szCs w:val="24"/>
          <w:lang w:eastAsia="es-ES_tradnl"/>
        </w:rPr>
      </w:pPr>
      <w:r w:rsidRPr="00F357D2">
        <w:rPr>
          <w:rFonts w:ascii="Arial" w:eastAsia="Times New Roman" w:hAnsi="Arial" w:cs="Arial"/>
          <w:bCs/>
          <w:sz w:val="24"/>
          <w:szCs w:val="24"/>
          <w:lang w:eastAsia="es-ES_tradnl"/>
        </w:rPr>
        <w:t>ARTÍCULO Nº 4.</w:t>
      </w:r>
      <w:r w:rsidRPr="00F357D2">
        <w:rPr>
          <w:rFonts w:ascii="Arial" w:eastAsia="Times New Roman" w:hAnsi="Arial" w:cs="Arial"/>
          <w:sz w:val="24"/>
          <w:szCs w:val="24"/>
          <w:lang w:eastAsia="es-ES_tradnl"/>
        </w:rPr>
        <w:t> La educación como derecho humano y deber social fundamental orientada al desarrollo del potencial creativo de cada ser humano en condiciones históricamente determinada, constituye el eje central en la creación, trasmisión y </w:t>
      </w:r>
      <w:hyperlink r:id="rId39" w:history="1">
        <w:r w:rsidRPr="00F357D2">
          <w:rPr>
            <w:rFonts w:ascii="Arial" w:eastAsia="Times New Roman" w:hAnsi="Arial" w:cs="Arial"/>
            <w:sz w:val="24"/>
            <w:szCs w:val="24"/>
            <w:lang w:eastAsia="es-ES_tradnl"/>
          </w:rPr>
          <w:t>reproducción</w:t>
        </w:r>
      </w:hyperlink>
      <w:r w:rsidRPr="00F357D2">
        <w:rPr>
          <w:rFonts w:ascii="Arial" w:eastAsia="Times New Roman" w:hAnsi="Arial" w:cs="Arial"/>
          <w:sz w:val="24"/>
          <w:szCs w:val="24"/>
          <w:lang w:eastAsia="es-ES_tradnl"/>
        </w:rPr>
        <w:t> de las diversas manifestaciones y valores culturales, invenciones, expresiones, representaciones y características propias para apreciar, asumir y transformar la realidad.</w:t>
      </w:r>
      <w:r>
        <w:rPr>
          <w:rFonts w:ascii="Arial" w:eastAsia="Times New Roman" w:hAnsi="Arial" w:cs="Arial"/>
          <w:sz w:val="24"/>
          <w:szCs w:val="24"/>
          <w:lang w:eastAsia="es-ES_tradnl"/>
        </w:rPr>
        <w:t xml:space="preserve"> </w:t>
      </w:r>
      <w:r w:rsidRPr="00F357D2">
        <w:rPr>
          <w:rFonts w:ascii="Arial" w:eastAsia="Times New Roman" w:hAnsi="Arial" w:cs="Arial"/>
          <w:sz w:val="24"/>
          <w:szCs w:val="24"/>
          <w:lang w:eastAsia="es-ES_tradnl"/>
        </w:rPr>
        <w:t>El Estado asume la educación como proceso esencial para promover, fortalecer y difundir los valores culturales de la venezolanidad.</w:t>
      </w:r>
      <w:r w:rsidRPr="00F357D2">
        <w:rPr>
          <w:rFonts w:ascii="Arial" w:eastAsia="Times New Roman" w:hAnsi="Arial" w:cs="Arial"/>
          <w:sz w:val="24"/>
          <w:szCs w:val="24"/>
          <w:lang w:eastAsia="es-ES_tradnl"/>
        </w:rPr>
        <w:cr/>
      </w:r>
    </w:p>
    <w:p w:rsidR="00032D1B" w:rsidRDefault="00032D1B" w:rsidP="00032D1B">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Cabe destacar en dicho artículo que la educación es un derecho fundamental y el deber social que tienen los venezolanos, es aquí donde se observan los valores culturales para así llevar a la sociedad a una representación cultural, el estado asume la educación como un proceso esencial para fortalecer o dar a conocer los valores culturales de Venezuela.</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Pr="00F357D2" w:rsidRDefault="00032D1B" w:rsidP="00032D1B">
      <w:pPr>
        <w:spacing w:after="0" w:line="360" w:lineRule="auto"/>
        <w:jc w:val="both"/>
        <w:rPr>
          <w:rFonts w:ascii="Arial" w:eastAsia="Arial Unicode MS" w:hAnsi="Arial" w:cs="Arial"/>
          <w:bCs/>
          <w:color w:val="000000"/>
          <w:sz w:val="24"/>
          <w:szCs w:val="24"/>
          <w:lang w:val="es-ES" w:eastAsia="es-ES"/>
        </w:rPr>
      </w:pPr>
      <w:r w:rsidRPr="00F357D2">
        <w:rPr>
          <w:rFonts w:ascii="Arial" w:eastAsia="Arial Unicode MS" w:hAnsi="Arial" w:cs="Arial"/>
          <w:bCs/>
          <w:color w:val="000000"/>
          <w:sz w:val="24"/>
          <w:szCs w:val="24"/>
          <w:lang w:val="es-ES" w:eastAsia="es-ES"/>
        </w:rPr>
        <w:t>Ley de protección y defensa del patrimonio cultural (1993)</w:t>
      </w:r>
    </w:p>
    <w:p w:rsidR="00032D1B" w:rsidRPr="00F357D2" w:rsidRDefault="00032D1B" w:rsidP="00032D1B">
      <w:pPr>
        <w:spacing w:after="0" w:line="360" w:lineRule="auto"/>
        <w:jc w:val="both"/>
        <w:rPr>
          <w:rFonts w:ascii="Arial" w:eastAsia="Arial Unicode MS" w:hAnsi="Arial" w:cs="Arial"/>
          <w:bCs/>
          <w:color w:val="000000"/>
          <w:sz w:val="24"/>
          <w:szCs w:val="24"/>
          <w:lang w:val="es-ES" w:eastAsia="es-ES"/>
        </w:rPr>
      </w:pPr>
    </w:p>
    <w:p w:rsidR="00032D1B" w:rsidRDefault="00032D1B" w:rsidP="00032D1B">
      <w:pPr>
        <w:spacing w:after="0"/>
        <w:ind w:left="567" w:right="567"/>
        <w:jc w:val="both"/>
        <w:rPr>
          <w:rFonts w:ascii="Arial" w:eastAsia="Arial Unicode MS" w:hAnsi="Arial" w:cs="Arial"/>
          <w:color w:val="000000"/>
          <w:sz w:val="24"/>
          <w:szCs w:val="24"/>
          <w:lang w:val="es-ES" w:eastAsia="es-ES"/>
        </w:rPr>
      </w:pPr>
      <w:r w:rsidRPr="00BD6FB9">
        <w:rPr>
          <w:rFonts w:ascii="Arial" w:eastAsia="Arial Unicode MS" w:hAnsi="Arial" w:cs="Arial"/>
          <w:bCs/>
          <w:color w:val="000000"/>
          <w:sz w:val="24"/>
          <w:szCs w:val="24"/>
          <w:lang w:val="es-ES" w:eastAsia="es-ES"/>
        </w:rPr>
        <w:t>ARTÍCULO</w:t>
      </w:r>
      <w:r w:rsidRPr="00BD6FB9">
        <w:rPr>
          <w:rFonts w:ascii="Arial" w:eastAsia="Arial Unicode MS" w:hAnsi="Arial" w:cs="Arial"/>
          <w:color w:val="000000"/>
          <w:sz w:val="24"/>
          <w:szCs w:val="24"/>
          <w:lang w:val="es-ES" w:eastAsia="es-ES"/>
        </w:rPr>
        <w:t xml:space="preserve"> </w:t>
      </w:r>
      <w:r w:rsidRPr="00BD6FB9">
        <w:rPr>
          <w:rFonts w:ascii="Arial" w:eastAsia="Arial Unicode MS" w:hAnsi="Arial" w:cs="Arial"/>
          <w:bCs/>
          <w:color w:val="000000"/>
          <w:sz w:val="24"/>
          <w:szCs w:val="24"/>
          <w:lang w:val="es-ES" w:eastAsia="es-ES"/>
        </w:rPr>
        <w:t xml:space="preserve">1° </w:t>
      </w:r>
      <w:r w:rsidRPr="00BD6FB9">
        <w:rPr>
          <w:rFonts w:ascii="Arial" w:eastAsia="Arial Unicode MS" w:hAnsi="Arial" w:cs="Arial"/>
          <w:color w:val="000000"/>
          <w:sz w:val="24"/>
          <w:szCs w:val="24"/>
          <w:lang w:val="es-ES" w:eastAsia="es-ES"/>
        </w:rPr>
        <w:t>Esta Ley tiene por objeto establecer los principios que han de regir la defensa del Patrimonio Cultural de la República, comprendiendo ésta: su investigación, rescate, preservación, conservación, restauración, revitalización, revalorización, mantenimiento, incremento, exhibición, custodia, vigilancia, identificación y todo cuanto requiera su protección cultural, material y espiritual.</w:t>
      </w:r>
    </w:p>
    <w:p w:rsidR="00032D1B" w:rsidRDefault="00032D1B" w:rsidP="00032D1B">
      <w:pPr>
        <w:spacing w:after="0" w:line="360" w:lineRule="auto"/>
        <w:jc w:val="both"/>
        <w:rPr>
          <w:rFonts w:ascii="Arial" w:eastAsia="Arial Unicode MS" w:hAnsi="Arial" w:cs="Arial"/>
          <w:color w:val="000000"/>
          <w:sz w:val="24"/>
          <w:szCs w:val="24"/>
          <w:lang w:val="es-ES" w:eastAsia="es-ES"/>
        </w:rPr>
      </w:pPr>
    </w:p>
    <w:p w:rsidR="00032D1B" w:rsidRPr="00BD6FB9" w:rsidRDefault="00032D1B" w:rsidP="00032D1B">
      <w:pPr>
        <w:spacing w:after="0" w:line="360" w:lineRule="auto"/>
        <w:jc w:val="both"/>
        <w:rPr>
          <w:rFonts w:ascii="Arial" w:eastAsia="Arial Unicode MS" w:hAnsi="Arial" w:cs="Arial"/>
          <w:color w:val="000000"/>
          <w:sz w:val="24"/>
          <w:szCs w:val="24"/>
          <w:lang w:val="es-ES" w:eastAsia="es-ES"/>
        </w:rPr>
      </w:pPr>
      <w:r>
        <w:rPr>
          <w:rFonts w:ascii="Arial" w:eastAsia="Arial Unicode MS" w:hAnsi="Arial" w:cs="Arial"/>
          <w:color w:val="000000"/>
          <w:sz w:val="24"/>
          <w:szCs w:val="24"/>
          <w:lang w:val="es-ES" w:eastAsia="es-ES"/>
        </w:rPr>
        <w:t>Este artículo representa la defensa del patrimonio cultural de Venezuela comprendiendo dichos  parámetros como lo son la investigación, rescate, representación, restauración etc. de dichos bienes culturales y su protección.</w:t>
      </w:r>
    </w:p>
    <w:p w:rsidR="00032D1B" w:rsidRPr="00BD6FB9" w:rsidRDefault="00032D1B" w:rsidP="00032D1B">
      <w:pPr>
        <w:tabs>
          <w:tab w:val="left" w:pos="1635"/>
        </w:tabs>
        <w:spacing w:after="0" w:line="360" w:lineRule="auto"/>
        <w:jc w:val="both"/>
        <w:rPr>
          <w:rFonts w:ascii="Arial" w:eastAsia="Arial Unicode MS" w:hAnsi="Arial" w:cs="Arial"/>
          <w:color w:val="000000"/>
          <w:sz w:val="24"/>
          <w:szCs w:val="24"/>
          <w:lang w:val="es-ES" w:eastAsia="es-ES"/>
        </w:rPr>
      </w:pPr>
      <w:r w:rsidRPr="00BD6FB9">
        <w:rPr>
          <w:rFonts w:ascii="Arial" w:eastAsia="Arial Unicode MS" w:hAnsi="Arial" w:cs="Arial"/>
          <w:color w:val="000000"/>
          <w:sz w:val="24"/>
          <w:szCs w:val="24"/>
          <w:lang w:val="es-ES" w:eastAsia="es-ES"/>
        </w:rPr>
        <w:tab/>
      </w:r>
    </w:p>
    <w:p w:rsidR="00032D1B" w:rsidRDefault="00032D1B" w:rsidP="00032D1B">
      <w:pPr>
        <w:spacing w:after="0"/>
        <w:ind w:left="567" w:right="567"/>
        <w:jc w:val="both"/>
        <w:rPr>
          <w:rFonts w:ascii="Arial" w:eastAsia="Arial Unicode MS" w:hAnsi="Arial" w:cs="Arial"/>
          <w:color w:val="000000"/>
          <w:sz w:val="24"/>
          <w:szCs w:val="24"/>
          <w:lang w:val="es-ES" w:eastAsia="es-ES"/>
        </w:rPr>
      </w:pPr>
      <w:r w:rsidRPr="00BD6FB9">
        <w:rPr>
          <w:rFonts w:ascii="Arial" w:eastAsia="Arial Unicode MS" w:hAnsi="Arial" w:cs="Arial"/>
          <w:bCs/>
          <w:color w:val="000000"/>
          <w:sz w:val="24"/>
          <w:szCs w:val="24"/>
          <w:lang w:val="es-ES" w:eastAsia="es-ES"/>
        </w:rPr>
        <w:lastRenderedPageBreak/>
        <w:t>ARTÍCULO</w:t>
      </w:r>
      <w:r w:rsidRPr="00BD6FB9">
        <w:rPr>
          <w:rFonts w:ascii="Arial" w:eastAsia="Arial Unicode MS" w:hAnsi="Arial" w:cs="Arial"/>
          <w:color w:val="000000"/>
          <w:sz w:val="24"/>
          <w:szCs w:val="24"/>
          <w:lang w:val="es-ES" w:eastAsia="es-ES"/>
        </w:rPr>
        <w:t xml:space="preserve"> </w:t>
      </w:r>
      <w:r w:rsidRPr="00BD6FB9">
        <w:rPr>
          <w:rFonts w:ascii="Arial" w:eastAsia="Arial Unicode MS" w:hAnsi="Arial" w:cs="Arial"/>
          <w:bCs/>
          <w:color w:val="000000"/>
          <w:sz w:val="24"/>
          <w:szCs w:val="24"/>
          <w:lang w:val="es-ES" w:eastAsia="es-ES"/>
        </w:rPr>
        <w:t xml:space="preserve">2° </w:t>
      </w:r>
      <w:r w:rsidRPr="00BD6FB9">
        <w:rPr>
          <w:rFonts w:ascii="Arial" w:eastAsia="Arial Unicode MS" w:hAnsi="Arial" w:cs="Arial"/>
          <w:color w:val="000000"/>
          <w:sz w:val="24"/>
          <w:szCs w:val="24"/>
          <w:lang w:val="es-ES" w:eastAsia="es-ES"/>
        </w:rPr>
        <w:t>La defensa del Patrimonio Cultural de la República es obligación prioritaria del Estado y de la ciudadanía.</w:t>
      </w:r>
      <w:r w:rsidRPr="00BD6FB9">
        <w:rPr>
          <w:rFonts w:ascii="Arial" w:eastAsia="Arial Unicode MS" w:hAnsi="Arial" w:cs="Arial"/>
          <w:bCs/>
          <w:color w:val="000000"/>
          <w:sz w:val="24"/>
          <w:szCs w:val="24"/>
          <w:lang w:val="es-ES" w:eastAsia="es-ES"/>
        </w:rPr>
        <w:br/>
      </w:r>
      <w:r w:rsidRPr="00BD6FB9">
        <w:rPr>
          <w:rFonts w:ascii="Arial" w:eastAsia="Arial Unicode MS" w:hAnsi="Arial" w:cs="Arial"/>
          <w:color w:val="000000"/>
          <w:sz w:val="24"/>
          <w:szCs w:val="24"/>
          <w:lang w:val="es-ES" w:eastAsia="es-ES"/>
        </w:rPr>
        <w:t>Se declara de utilidad pública e interés social la preservación, defensa y salvaguarda de todas las obras, conjuntos y lugares creados por el hombre o de origen natural, que se encuentren en el territorio de la República, y que por su contenido cultural constituyan elementos fundamentales de nuestra identidad nacional.</w:t>
      </w:r>
    </w:p>
    <w:p w:rsidR="00032D1B" w:rsidRDefault="00032D1B" w:rsidP="00032D1B">
      <w:pPr>
        <w:spacing w:after="0" w:line="360" w:lineRule="auto"/>
        <w:jc w:val="both"/>
        <w:rPr>
          <w:rFonts w:ascii="Arial" w:eastAsia="Arial Unicode MS" w:hAnsi="Arial" w:cs="Arial"/>
          <w:color w:val="000000"/>
          <w:sz w:val="24"/>
          <w:szCs w:val="24"/>
          <w:lang w:val="es-ES" w:eastAsia="es-ES"/>
        </w:rPr>
      </w:pPr>
    </w:p>
    <w:p w:rsidR="00032D1B" w:rsidRDefault="00032D1B" w:rsidP="00032D1B">
      <w:pPr>
        <w:spacing w:after="0" w:line="360" w:lineRule="auto"/>
        <w:jc w:val="both"/>
        <w:rPr>
          <w:rFonts w:ascii="Arial" w:eastAsia="Arial Unicode MS" w:hAnsi="Arial" w:cs="Arial"/>
          <w:color w:val="000000"/>
          <w:sz w:val="24"/>
          <w:szCs w:val="24"/>
          <w:lang w:val="es-ES" w:eastAsia="es-ES"/>
        </w:rPr>
      </w:pPr>
      <w:r>
        <w:rPr>
          <w:rFonts w:ascii="Arial" w:eastAsia="Arial Unicode MS" w:hAnsi="Arial" w:cs="Arial"/>
          <w:color w:val="000000"/>
          <w:sz w:val="24"/>
          <w:szCs w:val="24"/>
          <w:lang w:val="es-ES" w:eastAsia="es-ES"/>
        </w:rPr>
        <w:t>De esta forma, este articulo habla sobre el interés social y la preservación y defensa que tiene la sociedad a salvar dichas obras culturales, cabe destacar que el sentido de pertenencia es la obligación de las personas en cuidar y proteger esos bienes culturales, ya que teniendo el significado de la cultura se sabrá la identidad nacional de dicha sociedad.</w:t>
      </w:r>
    </w:p>
    <w:p w:rsidR="00032D1B" w:rsidRPr="00F357D2" w:rsidRDefault="00032D1B" w:rsidP="00032D1B">
      <w:pPr>
        <w:spacing w:after="0" w:line="360" w:lineRule="auto"/>
        <w:jc w:val="both"/>
        <w:rPr>
          <w:rFonts w:ascii="Arial" w:hAnsi="Arial" w:cs="Arial"/>
          <w:sz w:val="24"/>
          <w:szCs w:val="24"/>
        </w:rPr>
      </w:pPr>
    </w:p>
    <w:p w:rsidR="00032D1B" w:rsidRDefault="00032D1B" w:rsidP="00032D1B">
      <w:pPr>
        <w:spacing w:after="0"/>
        <w:ind w:left="567" w:right="567"/>
        <w:jc w:val="both"/>
        <w:rPr>
          <w:rFonts w:ascii="Arial" w:hAnsi="Arial" w:cs="Arial"/>
          <w:sz w:val="24"/>
          <w:szCs w:val="24"/>
        </w:rPr>
      </w:pPr>
      <w:r w:rsidRPr="00F357D2">
        <w:rPr>
          <w:rFonts w:ascii="Arial" w:hAnsi="Arial" w:cs="Arial"/>
          <w:bCs/>
          <w:sz w:val="24"/>
          <w:szCs w:val="24"/>
        </w:rPr>
        <w:t>ARTÍCULO</w:t>
      </w:r>
      <w:r w:rsidRPr="00F357D2">
        <w:rPr>
          <w:rFonts w:ascii="Arial" w:hAnsi="Arial" w:cs="Arial"/>
          <w:sz w:val="24"/>
          <w:szCs w:val="24"/>
        </w:rPr>
        <w:t xml:space="preserve"> </w:t>
      </w:r>
      <w:r w:rsidRPr="00F357D2">
        <w:rPr>
          <w:rFonts w:ascii="Arial" w:hAnsi="Arial" w:cs="Arial"/>
          <w:bCs/>
          <w:sz w:val="24"/>
          <w:szCs w:val="24"/>
        </w:rPr>
        <w:t>28º</w:t>
      </w:r>
      <w:r w:rsidRPr="00F357D2">
        <w:rPr>
          <w:rFonts w:ascii="Arial" w:hAnsi="Arial" w:cs="Arial"/>
          <w:sz w:val="24"/>
          <w:szCs w:val="24"/>
        </w:rPr>
        <w:t xml:space="preserve"> El Instituto del Patrimonio Cultural tiene la facultad de impedir o paralizar cualquier trabajo que se realice sin su aprobación, sobre los bienes que trata este Capítulo y en caso que el mismo se haya comenzado o concluido, podrá ordenar que se proceda a reponer el bien a su anterior.</w:t>
      </w:r>
    </w:p>
    <w:p w:rsidR="00032D1B" w:rsidRDefault="00032D1B" w:rsidP="00032D1B">
      <w:pPr>
        <w:spacing w:after="0" w:line="360" w:lineRule="auto"/>
        <w:jc w:val="both"/>
        <w:rPr>
          <w:rFonts w:ascii="Arial" w:hAnsi="Arial" w:cs="Arial"/>
          <w:sz w:val="24"/>
          <w:szCs w:val="24"/>
        </w:rPr>
      </w:pPr>
    </w:p>
    <w:p w:rsidR="00032D1B" w:rsidRPr="00F357D2" w:rsidRDefault="00032D1B" w:rsidP="00032D1B">
      <w:pPr>
        <w:spacing w:after="0" w:line="360" w:lineRule="auto"/>
        <w:jc w:val="both"/>
        <w:rPr>
          <w:rFonts w:ascii="Arial" w:hAnsi="Arial" w:cs="Arial"/>
          <w:sz w:val="24"/>
          <w:szCs w:val="24"/>
        </w:rPr>
      </w:pPr>
      <w:r>
        <w:rPr>
          <w:rFonts w:ascii="Arial" w:hAnsi="Arial" w:cs="Arial"/>
          <w:sz w:val="24"/>
          <w:szCs w:val="24"/>
        </w:rPr>
        <w:t>Así mismo, se habla de sentido de pertenencia al paralizar cualquier trabajo donde estén sobre esos bienes o representaciones culturales de esta forma si ya fue concluido dicho trabajo se ordenara que proceda a reponer dichos vienes encontrados.</w:t>
      </w:r>
    </w:p>
    <w:p w:rsidR="00032D1B" w:rsidRPr="00F357D2" w:rsidRDefault="00032D1B" w:rsidP="00032D1B">
      <w:pPr>
        <w:spacing w:after="0" w:line="360" w:lineRule="auto"/>
        <w:jc w:val="both"/>
        <w:rPr>
          <w:rFonts w:ascii="Arial" w:hAnsi="Arial" w:cs="Arial"/>
          <w:sz w:val="24"/>
          <w:szCs w:val="24"/>
        </w:rPr>
      </w:pPr>
    </w:p>
    <w:p w:rsidR="00032D1B" w:rsidRDefault="00032D1B" w:rsidP="00032D1B">
      <w:pPr>
        <w:spacing w:after="0"/>
        <w:ind w:left="567" w:right="567"/>
        <w:jc w:val="both"/>
        <w:rPr>
          <w:rFonts w:ascii="Arial" w:eastAsia="Arial Unicode MS" w:hAnsi="Arial" w:cs="Arial"/>
          <w:color w:val="000000"/>
          <w:sz w:val="24"/>
          <w:szCs w:val="24"/>
          <w:lang w:val="es-ES" w:eastAsia="es-ES"/>
        </w:rPr>
      </w:pPr>
      <w:r w:rsidRPr="00F357D2">
        <w:rPr>
          <w:rFonts w:ascii="Arial" w:eastAsia="Arial Unicode MS" w:hAnsi="Arial" w:cs="Arial"/>
          <w:bCs/>
          <w:color w:val="000000"/>
          <w:sz w:val="24"/>
          <w:szCs w:val="24"/>
          <w:lang w:val="es-ES" w:eastAsia="es-ES"/>
        </w:rPr>
        <w:t>ARTÍCULO</w:t>
      </w:r>
      <w:r w:rsidRPr="00F357D2">
        <w:rPr>
          <w:rFonts w:ascii="Arial" w:eastAsia="Arial Unicode MS" w:hAnsi="Arial" w:cs="Arial"/>
          <w:color w:val="000000"/>
          <w:sz w:val="24"/>
          <w:szCs w:val="24"/>
          <w:lang w:val="es-ES" w:eastAsia="es-ES"/>
        </w:rPr>
        <w:t xml:space="preserve"> </w:t>
      </w:r>
      <w:r w:rsidRPr="00F357D2">
        <w:rPr>
          <w:rFonts w:ascii="Arial" w:eastAsia="Arial Unicode MS" w:hAnsi="Arial" w:cs="Arial"/>
          <w:bCs/>
          <w:color w:val="000000"/>
          <w:sz w:val="24"/>
          <w:szCs w:val="24"/>
          <w:lang w:val="es-ES" w:eastAsia="es-ES"/>
        </w:rPr>
        <w:t>31º</w:t>
      </w:r>
      <w:r w:rsidRPr="00F357D2">
        <w:rPr>
          <w:rFonts w:ascii="Arial" w:eastAsia="Arial Unicode MS" w:hAnsi="Arial" w:cs="Arial"/>
          <w:color w:val="000000"/>
          <w:sz w:val="24"/>
          <w:szCs w:val="24"/>
          <w:lang w:val="es-ES" w:eastAsia="es-ES"/>
        </w:rPr>
        <w:t xml:space="preserve"> El Instituto del Patrimonio Cultural podrá declarar que determinadas poblaciones, sitios y centros históricos, en su totalidad o en parte, por sus valores típicos, tradicionales, naturales, ambientales, artísticos, arquitectónicos o arqueológicos y demás bienes establecidos en el artículo 6° numeral 7 de esta Ley, queden sometidos a la preservación y defensa que esta Ley establece.</w:t>
      </w:r>
    </w:p>
    <w:p w:rsidR="00032D1B" w:rsidRDefault="00032D1B" w:rsidP="00032D1B">
      <w:pPr>
        <w:spacing w:after="0" w:line="360" w:lineRule="auto"/>
        <w:jc w:val="both"/>
        <w:rPr>
          <w:rFonts w:ascii="Arial" w:eastAsia="Arial Unicode MS" w:hAnsi="Arial" w:cs="Arial"/>
          <w:color w:val="000000"/>
          <w:sz w:val="24"/>
          <w:szCs w:val="24"/>
          <w:lang w:val="es-ES" w:eastAsia="es-ES"/>
        </w:rPr>
      </w:pPr>
    </w:p>
    <w:p w:rsidR="00032D1B" w:rsidRDefault="00032D1B" w:rsidP="00032D1B">
      <w:pPr>
        <w:spacing w:after="0" w:line="360" w:lineRule="auto"/>
        <w:jc w:val="both"/>
        <w:rPr>
          <w:rFonts w:ascii="Arial" w:eastAsia="Arial Unicode MS" w:hAnsi="Arial" w:cs="Arial"/>
          <w:color w:val="000000"/>
          <w:sz w:val="24"/>
          <w:szCs w:val="24"/>
          <w:lang w:val="es-ES" w:eastAsia="es-ES"/>
        </w:rPr>
      </w:pPr>
      <w:r>
        <w:rPr>
          <w:rFonts w:ascii="Arial" w:eastAsia="Arial Unicode MS" w:hAnsi="Arial" w:cs="Arial"/>
          <w:color w:val="000000"/>
          <w:sz w:val="24"/>
          <w:szCs w:val="24"/>
          <w:lang w:val="es-ES" w:eastAsia="es-ES"/>
        </w:rPr>
        <w:t xml:space="preserve">En dicho artículo representa la defensa y preservación de sitios o poblaciones que llevan una cultura determinada o propia donde los valores, </w:t>
      </w:r>
      <w:r>
        <w:rPr>
          <w:rFonts w:ascii="Arial" w:eastAsia="Arial Unicode MS" w:hAnsi="Arial" w:cs="Arial"/>
          <w:color w:val="000000"/>
          <w:sz w:val="24"/>
          <w:szCs w:val="24"/>
          <w:lang w:val="es-ES" w:eastAsia="es-ES"/>
        </w:rPr>
        <w:lastRenderedPageBreak/>
        <w:t>tradiciones, estructuras arquitectónicas etc. Se protegerá su patrimonio cultural como lo establece esta ley.</w:t>
      </w:r>
    </w:p>
    <w:p w:rsidR="00032D1B" w:rsidRPr="00F357D2" w:rsidRDefault="00032D1B" w:rsidP="00032D1B">
      <w:pPr>
        <w:spacing w:after="0" w:line="360" w:lineRule="auto"/>
        <w:jc w:val="both"/>
        <w:rPr>
          <w:rFonts w:ascii="Arial" w:eastAsia="Times New Roman" w:hAnsi="Arial" w:cs="Arial"/>
          <w:sz w:val="24"/>
          <w:szCs w:val="24"/>
          <w:lang w:eastAsia="es-ES_tradnl"/>
        </w:rPr>
      </w:pPr>
    </w:p>
    <w:p w:rsidR="00032D1B" w:rsidRPr="00D926F6" w:rsidRDefault="00032D1B" w:rsidP="00032D1B">
      <w:pPr>
        <w:spacing w:after="0"/>
        <w:ind w:left="567" w:right="567"/>
        <w:jc w:val="both"/>
        <w:rPr>
          <w:rFonts w:ascii="Arial" w:eastAsia="Arial Unicode MS" w:hAnsi="Arial" w:cs="Arial"/>
          <w:bCs/>
          <w:color w:val="000000"/>
          <w:sz w:val="24"/>
          <w:szCs w:val="24"/>
          <w:lang w:val="es-ES" w:eastAsia="es-ES"/>
        </w:rPr>
      </w:pPr>
      <w:r w:rsidRPr="00F357D2">
        <w:rPr>
          <w:rFonts w:ascii="Arial" w:eastAsia="Arial Unicode MS" w:hAnsi="Arial" w:cs="Arial"/>
          <w:bCs/>
          <w:color w:val="000000"/>
          <w:sz w:val="24"/>
          <w:szCs w:val="24"/>
          <w:lang w:val="es-ES" w:eastAsia="es-ES"/>
        </w:rPr>
        <w:t>ARTÍCULO</w:t>
      </w:r>
      <w:r w:rsidRPr="00F357D2">
        <w:rPr>
          <w:rFonts w:ascii="Arial" w:eastAsia="Arial Unicode MS" w:hAnsi="Arial" w:cs="Arial"/>
          <w:color w:val="000000"/>
          <w:sz w:val="24"/>
          <w:szCs w:val="24"/>
          <w:lang w:val="es-ES" w:eastAsia="es-ES"/>
        </w:rPr>
        <w:t xml:space="preserve"> </w:t>
      </w:r>
      <w:r w:rsidRPr="00F357D2">
        <w:rPr>
          <w:rFonts w:ascii="Arial" w:eastAsia="Arial Unicode MS" w:hAnsi="Arial" w:cs="Arial"/>
          <w:bCs/>
          <w:color w:val="000000"/>
          <w:sz w:val="24"/>
          <w:szCs w:val="24"/>
          <w:lang w:val="es-ES" w:eastAsia="es-ES"/>
        </w:rPr>
        <w:t>32º</w:t>
      </w:r>
      <w:r w:rsidRPr="00F357D2">
        <w:rPr>
          <w:rFonts w:ascii="Arial" w:eastAsia="Arial Unicode MS" w:hAnsi="Arial" w:cs="Arial"/>
          <w:color w:val="000000"/>
          <w:sz w:val="24"/>
          <w:szCs w:val="24"/>
          <w:lang w:val="es-ES" w:eastAsia="es-ES"/>
        </w:rPr>
        <w:t xml:space="preserve"> Los trabajos de reconstrucción, reparación y conservación y las construcciones nuevas a realizarse en una población, sitio o Centro histórico de los que trata este Capítulo, requerirán la autorización previa del Instituto del Patrimonio Cultural</w:t>
      </w:r>
      <w:r>
        <w:rPr>
          <w:rFonts w:ascii="Arial" w:eastAsia="Arial Unicode MS" w:hAnsi="Arial" w:cs="Arial"/>
          <w:color w:val="000000"/>
          <w:sz w:val="24"/>
          <w:szCs w:val="24"/>
          <w:lang w:val="es-ES" w:eastAsia="es-ES"/>
        </w:rPr>
        <w:t>.</w:t>
      </w:r>
      <w:r w:rsidRPr="00F357D2">
        <w:rPr>
          <w:rFonts w:ascii="Arial" w:eastAsia="Arial Unicode MS" w:hAnsi="Arial" w:cs="Arial"/>
          <w:color w:val="000000"/>
          <w:sz w:val="24"/>
          <w:szCs w:val="24"/>
          <w:lang w:val="es-ES" w:eastAsia="es-ES"/>
        </w:rPr>
        <w:t xml:space="preserve"> A los efectos de la autorización a que se refiere esta disposición, los interesados deberán acompañar la correspondiente solicitud de los planos y especificaciones del proyecto de la obra que se piense efectuar. Si en la ejecución de la obra autorizada no se llenaren las condiciones señaladas, el Instituto del Patrimonio Cultural tendrá facultad para exigir que se modifique la misma o se restituya al estado anterior.</w:t>
      </w:r>
    </w:p>
    <w:p w:rsidR="00032D1B" w:rsidRDefault="00032D1B" w:rsidP="00032D1B">
      <w:pPr>
        <w:spacing w:after="0"/>
        <w:ind w:left="567" w:right="567" w:firstLine="708"/>
        <w:jc w:val="both"/>
        <w:rPr>
          <w:rFonts w:ascii="Arial" w:eastAsia="Times New Roman" w:hAnsi="Arial" w:cs="Arial"/>
          <w:sz w:val="24"/>
          <w:szCs w:val="24"/>
          <w:lang w:eastAsia="es-ES_tradnl"/>
        </w:rPr>
      </w:pPr>
    </w:p>
    <w:p w:rsidR="00032D1B" w:rsidRDefault="00032D1B" w:rsidP="00032D1B">
      <w:pPr>
        <w:spacing w:after="0" w:line="360" w:lineRule="auto"/>
        <w:jc w:val="both"/>
        <w:rPr>
          <w:rFonts w:ascii="Arial" w:eastAsia="Arial Unicode MS" w:hAnsi="Arial" w:cs="Arial"/>
          <w:color w:val="000000"/>
          <w:sz w:val="24"/>
          <w:szCs w:val="24"/>
          <w:lang w:val="es-ES" w:eastAsia="es-ES"/>
        </w:rPr>
      </w:pPr>
      <w:r>
        <w:rPr>
          <w:rFonts w:ascii="Arial" w:eastAsia="Arial Unicode MS" w:hAnsi="Arial" w:cs="Arial"/>
          <w:color w:val="000000"/>
          <w:sz w:val="24"/>
          <w:szCs w:val="24"/>
          <w:lang w:val="es-ES" w:eastAsia="es-ES"/>
        </w:rPr>
        <w:t>Cabe destacar que todo lo que se vaya a construir o reparar en una población, sitio o centro histórico requieren el permiso o la autorización del instituto del patrimonio cultural.</w:t>
      </w:r>
    </w:p>
    <w:p w:rsidR="00032D1B" w:rsidRDefault="00032D1B" w:rsidP="00032D1B">
      <w:pPr>
        <w:spacing w:after="0" w:line="360" w:lineRule="auto"/>
        <w:jc w:val="both"/>
        <w:rPr>
          <w:rFonts w:ascii="Arial" w:eastAsia="Times New Roman" w:hAnsi="Arial" w:cs="Arial"/>
          <w:sz w:val="24"/>
          <w:szCs w:val="24"/>
          <w:lang w:eastAsia="es-ES_tradnl"/>
        </w:rPr>
      </w:pPr>
    </w:p>
    <w:p w:rsidR="00032D1B" w:rsidRDefault="00032D1B" w:rsidP="00032D1B">
      <w:pPr>
        <w:spacing w:after="0"/>
        <w:ind w:left="567" w:right="567"/>
        <w:jc w:val="both"/>
        <w:rPr>
          <w:rFonts w:ascii="Arial" w:eastAsia="Arial Unicode MS" w:hAnsi="Arial" w:cs="Arial"/>
          <w:color w:val="000000"/>
          <w:sz w:val="24"/>
          <w:szCs w:val="24"/>
          <w:lang w:val="es-ES" w:eastAsia="es-ES"/>
        </w:rPr>
      </w:pPr>
      <w:r w:rsidRPr="00F357D2">
        <w:rPr>
          <w:rFonts w:ascii="Arial" w:eastAsia="Arial Unicode MS" w:hAnsi="Arial" w:cs="Arial"/>
          <w:bCs/>
          <w:color w:val="000000"/>
          <w:sz w:val="24"/>
          <w:szCs w:val="24"/>
          <w:lang w:val="es-ES" w:eastAsia="es-ES"/>
        </w:rPr>
        <w:t>ARTÍCULO</w:t>
      </w:r>
      <w:r w:rsidRPr="00F357D2">
        <w:rPr>
          <w:rFonts w:ascii="Arial" w:eastAsia="Arial Unicode MS" w:hAnsi="Arial" w:cs="Arial"/>
          <w:color w:val="000000"/>
          <w:sz w:val="24"/>
          <w:szCs w:val="24"/>
          <w:lang w:val="es-ES" w:eastAsia="es-ES"/>
        </w:rPr>
        <w:t xml:space="preserve"> </w:t>
      </w:r>
      <w:r w:rsidRPr="00F357D2">
        <w:rPr>
          <w:rFonts w:ascii="Arial" w:eastAsia="Arial Unicode MS" w:hAnsi="Arial" w:cs="Arial"/>
          <w:bCs/>
          <w:color w:val="000000"/>
          <w:sz w:val="24"/>
          <w:szCs w:val="24"/>
          <w:lang w:val="es-ES" w:eastAsia="es-ES"/>
        </w:rPr>
        <w:t>35º</w:t>
      </w:r>
      <w:r w:rsidRPr="00F357D2">
        <w:rPr>
          <w:rFonts w:ascii="Arial" w:eastAsia="Arial Unicode MS" w:hAnsi="Arial" w:cs="Arial"/>
          <w:color w:val="000000"/>
          <w:sz w:val="24"/>
          <w:szCs w:val="24"/>
          <w:lang w:val="es-ES" w:eastAsia="es-ES"/>
        </w:rPr>
        <w:t xml:space="preserve"> Son propiedad del Estado todos los bienes culturales declarados Patrimonio Cultural de la República, relativos al patrimonio arqueológico, prehispánico, colonial, republicano y moderno, así como los bienes del patrimonio paleontológico que fuesen descubiertos en cualquier zona del suelo o subsuelo nacional, incluidas las zonas subacuáticas, especialmente las submarinas.</w:t>
      </w:r>
    </w:p>
    <w:p w:rsidR="00032D1B" w:rsidRDefault="00032D1B" w:rsidP="00032D1B">
      <w:pPr>
        <w:spacing w:after="0" w:line="360" w:lineRule="auto"/>
        <w:jc w:val="both"/>
        <w:rPr>
          <w:rFonts w:ascii="Arial" w:eastAsia="Arial Unicode MS" w:hAnsi="Arial" w:cs="Arial"/>
          <w:color w:val="000000"/>
          <w:sz w:val="24"/>
          <w:szCs w:val="24"/>
          <w:lang w:val="es-ES" w:eastAsia="es-ES"/>
        </w:rPr>
      </w:pPr>
    </w:p>
    <w:p w:rsidR="00032D1B" w:rsidRPr="00A46406" w:rsidRDefault="00032D1B" w:rsidP="00032D1B">
      <w:pPr>
        <w:spacing w:after="0" w:line="360" w:lineRule="auto"/>
        <w:jc w:val="both"/>
        <w:rPr>
          <w:rFonts w:ascii="Arial" w:eastAsia="Arial Unicode MS" w:hAnsi="Arial" w:cs="Arial"/>
          <w:color w:val="000000"/>
          <w:sz w:val="24"/>
          <w:szCs w:val="24"/>
          <w:lang w:val="es-ES" w:eastAsia="es-ES"/>
        </w:rPr>
      </w:pPr>
      <w:r>
        <w:rPr>
          <w:rFonts w:ascii="Arial" w:eastAsia="Arial Unicode MS" w:hAnsi="Arial" w:cs="Arial"/>
          <w:color w:val="000000"/>
          <w:sz w:val="24"/>
          <w:szCs w:val="24"/>
          <w:lang w:val="es-ES" w:eastAsia="es-ES"/>
        </w:rPr>
        <w:t>Según este articulo representa el reclamo de esos bienes culturales, son propiedad del estado ya que son parte del patrimonio cultural de la nación, ya sea donde se encuentre como en el suelo o subsuelo será de igual forma de la nación.</w:t>
      </w:r>
      <w:r w:rsidRPr="00A46406">
        <w:rPr>
          <w:rFonts w:ascii="Arial" w:eastAsia="Arial Unicode MS" w:hAnsi="Arial" w:cs="Arial"/>
          <w:color w:val="000000"/>
          <w:sz w:val="24"/>
          <w:szCs w:val="24"/>
          <w:lang w:val="es-ES" w:eastAsia="es-ES"/>
        </w:rPr>
        <w:t xml:space="preserve"> </w:t>
      </w:r>
    </w:p>
    <w:p w:rsidR="00032D1B" w:rsidRDefault="00032D1B" w:rsidP="000A6165">
      <w:pPr>
        <w:tabs>
          <w:tab w:val="left" w:pos="1771"/>
        </w:tabs>
        <w:rPr>
          <w:rFonts w:ascii="Arial" w:hAnsi="Arial" w:cs="Arial"/>
          <w:sz w:val="24"/>
          <w:szCs w:val="24"/>
        </w:rPr>
      </w:pPr>
    </w:p>
    <w:p w:rsidR="00BA5A68" w:rsidRDefault="00BA5A68" w:rsidP="000A6165">
      <w:pPr>
        <w:tabs>
          <w:tab w:val="left" w:pos="1771"/>
        </w:tabs>
        <w:rPr>
          <w:rFonts w:ascii="Arial" w:hAnsi="Arial" w:cs="Arial"/>
          <w:sz w:val="24"/>
          <w:szCs w:val="24"/>
        </w:rPr>
      </w:pPr>
    </w:p>
    <w:p w:rsidR="00BA5A68" w:rsidRDefault="00BA5A68" w:rsidP="000A6165">
      <w:pPr>
        <w:tabs>
          <w:tab w:val="left" w:pos="1771"/>
        </w:tabs>
        <w:rPr>
          <w:rFonts w:ascii="Arial" w:hAnsi="Arial" w:cs="Arial"/>
          <w:sz w:val="24"/>
          <w:szCs w:val="24"/>
        </w:rPr>
      </w:pPr>
    </w:p>
    <w:p w:rsidR="008266F6" w:rsidRDefault="008266F6" w:rsidP="008266F6">
      <w:pPr>
        <w:spacing w:after="0" w:line="360" w:lineRule="auto"/>
        <w:jc w:val="center"/>
        <w:rPr>
          <w:rFonts w:ascii="Arial" w:hAnsi="Arial" w:cs="Arial"/>
          <w:sz w:val="24"/>
          <w:szCs w:val="24"/>
        </w:rPr>
      </w:pPr>
    </w:p>
    <w:p w:rsidR="00854748" w:rsidRDefault="00854748" w:rsidP="008266F6">
      <w:pPr>
        <w:spacing w:after="0" w:line="360" w:lineRule="auto"/>
        <w:jc w:val="center"/>
        <w:rPr>
          <w:rFonts w:ascii="Arial" w:hAnsi="Arial" w:cs="Arial"/>
          <w:b/>
          <w:sz w:val="24"/>
          <w:szCs w:val="24"/>
        </w:rPr>
      </w:pPr>
    </w:p>
    <w:p w:rsidR="00BA5A68" w:rsidRPr="00746906" w:rsidRDefault="00BA5A68" w:rsidP="008266F6">
      <w:pPr>
        <w:spacing w:after="0" w:line="360" w:lineRule="auto"/>
        <w:jc w:val="center"/>
        <w:rPr>
          <w:rFonts w:ascii="Arial" w:hAnsi="Arial" w:cs="Arial"/>
          <w:b/>
          <w:sz w:val="24"/>
          <w:szCs w:val="24"/>
        </w:rPr>
      </w:pPr>
      <w:r w:rsidRPr="00746906">
        <w:rPr>
          <w:rFonts w:ascii="Arial" w:hAnsi="Arial" w:cs="Arial"/>
          <w:b/>
          <w:sz w:val="24"/>
          <w:szCs w:val="24"/>
        </w:rPr>
        <w:lastRenderedPageBreak/>
        <w:t>CAPÍTULO III</w:t>
      </w:r>
    </w:p>
    <w:p w:rsidR="00BA5A68" w:rsidRDefault="00BA5A68" w:rsidP="00BA5A68">
      <w:pPr>
        <w:spacing w:after="0" w:line="360" w:lineRule="auto"/>
        <w:jc w:val="center"/>
        <w:rPr>
          <w:rFonts w:ascii="Arial" w:hAnsi="Arial" w:cs="Arial"/>
          <w:b/>
          <w:sz w:val="24"/>
          <w:szCs w:val="24"/>
        </w:rPr>
      </w:pPr>
      <w:r w:rsidRPr="00746906">
        <w:rPr>
          <w:rFonts w:ascii="Arial" w:hAnsi="Arial" w:cs="Arial"/>
          <w:b/>
          <w:sz w:val="24"/>
          <w:szCs w:val="24"/>
        </w:rPr>
        <w:t>MARCO METODOLÓGICO</w:t>
      </w:r>
    </w:p>
    <w:p w:rsidR="00BA5A68" w:rsidRPr="008172F8" w:rsidRDefault="00BA5A68" w:rsidP="00BA5A68">
      <w:pPr>
        <w:spacing w:after="0" w:line="360" w:lineRule="auto"/>
        <w:jc w:val="center"/>
        <w:rPr>
          <w:rFonts w:ascii="Arial" w:hAnsi="Arial" w:cs="Arial"/>
          <w:b/>
          <w:sz w:val="24"/>
          <w:szCs w:val="24"/>
        </w:rPr>
      </w:pPr>
      <w:r>
        <w:rPr>
          <w:rFonts w:ascii="Arial" w:hAnsi="Arial" w:cs="Arial"/>
          <w:b/>
          <w:color w:val="FF0000"/>
          <w:sz w:val="24"/>
          <w:szCs w:val="24"/>
        </w:rPr>
        <w:t xml:space="preserve"> </w:t>
      </w:r>
    </w:p>
    <w:p w:rsidR="00BA5A68" w:rsidRDefault="00BA5A68" w:rsidP="00BA5A68">
      <w:pPr>
        <w:spacing w:after="0" w:line="360" w:lineRule="auto"/>
        <w:jc w:val="both"/>
        <w:rPr>
          <w:rFonts w:ascii="Arial" w:hAnsi="Arial" w:cs="Arial"/>
          <w:b/>
          <w:bCs/>
          <w:sz w:val="24"/>
          <w:szCs w:val="24"/>
        </w:rPr>
      </w:pPr>
      <w:r w:rsidRPr="00746906">
        <w:rPr>
          <w:rFonts w:ascii="Arial" w:hAnsi="Arial" w:cs="Arial"/>
          <w:sz w:val="24"/>
          <w:szCs w:val="24"/>
        </w:rPr>
        <w:t xml:space="preserve">En el marco metodológico, se destacan aspectos relacionados a la metodología utilizada en la investigación, es decir, todo lo relativo con la modalidad, diseño, tipo y fases del estudio, la población y muestra tratada, así como también la validez y confiabilidad del instrumento. Además de ello, </w:t>
      </w:r>
      <w:r w:rsidRPr="00746906">
        <w:rPr>
          <w:rFonts w:ascii="Arial" w:hAnsi="Arial" w:cs="Arial"/>
          <w:bCs/>
          <w:sz w:val="24"/>
          <w:szCs w:val="24"/>
        </w:rPr>
        <w:t>reúne todas las estrategias, métodos y procedimientos necesarios para alcanzar los objetivos planteados, asimismo, su objetivo es most</w:t>
      </w:r>
      <w:r>
        <w:rPr>
          <w:rFonts w:ascii="Arial" w:hAnsi="Arial" w:cs="Arial"/>
          <w:bCs/>
          <w:sz w:val="24"/>
          <w:szCs w:val="24"/>
        </w:rPr>
        <w:t>rar la manera como se desarrolló</w:t>
      </w:r>
      <w:r w:rsidRPr="00746906">
        <w:rPr>
          <w:rFonts w:ascii="Arial" w:hAnsi="Arial" w:cs="Arial"/>
          <w:bCs/>
          <w:sz w:val="24"/>
          <w:szCs w:val="24"/>
        </w:rPr>
        <w:t xml:space="preserve"> el estudio y el proceso investigativo. </w:t>
      </w:r>
    </w:p>
    <w:p w:rsidR="00BA5A68" w:rsidRDefault="00BA5A68" w:rsidP="00BA5A68">
      <w:pPr>
        <w:spacing w:after="0" w:line="360" w:lineRule="auto"/>
        <w:jc w:val="both"/>
        <w:rPr>
          <w:rFonts w:ascii="Arial" w:hAnsi="Arial" w:cs="Arial"/>
          <w:b/>
          <w:bCs/>
          <w:sz w:val="24"/>
          <w:szCs w:val="24"/>
        </w:rPr>
      </w:pPr>
    </w:p>
    <w:p w:rsidR="00BA5A68" w:rsidRDefault="00BA5A68" w:rsidP="00BA5A68">
      <w:pPr>
        <w:spacing w:after="0" w:line="360" w:lineRule="auto"/>
        <w:jc w:val="center"/>
        <w:rPr>
          <w:rFonts w:ascii="Arial" w:hAnsi="Arial" w:cs="Arial"/>
          <w:b/>
          <w:bCs/>
          <w:sz w:val="24"/>
          <w:szCs w:val="24"/>
        </w:rPr>
      </w:pPr>
      <w:r w:rsidRPr="00746906">
        <w:rPr>
          <w:rFonts w:ascii="Arial" w:hAnsi="Arial" w:cs="Arial"/>
          <w:b/>
          <w:bCs/>
          <w:sz w:val="24"/>
          <w:szCs w:val="24"/>
        </w:rPr>
        <w:t>Tipo y Diseño de la Investigación</w:t>
      </w:r>
    </w:p>
    <w:p w:rsidR="00BA5A68" w:rsidRDefault="00BA5A68" w:rsidP="00BA5A68">
      <w:pPr>
        <w:spacing w:after="0" w:line="360" w:lineRule="auto"/>
        <w:jc w:val="center"/>
        <w:rPr>
          <w:rFonts w:ascii="Arial" w:hAnsi="Arial" w:cs="Arial"/>
          <w:b/>
          <w:bCs/>
          <w:sz w:val="24"/>
          <w:szCs w:val="24"/>
        </w:rPr>
      </w:pPr>
    </w:p>
    <w:p w:rsidR="00BA5A68" w:rsidRPr="00746906" w:rsidRDefault="00BA5A68" w:rsidP="00BA5A68">
      <w:pPr>
        <w:spacing w:after="0" w:line="360" w:lineRule="auto"/>
        <w:jc w:val="both"/>
        <w:rPr>
          <w:rFonts w:ascii="Arial" w:hAnsi="Arial" w:cs="Arial"/>
          <w:sz w:val="24"/>
          <w:szCs w:val="24"/>
          <w:lang w:val="es-ES_tradnl"/>
        </w:rPr>
      </w:pPr>
      <w:r w:rsidRPr="00746906">
        <w:rPr>
          <w:rFonts w:ascii="Arial" w:hAnsi="Arial" w:cs="Arial"/>
          <w:sz w:val="24"/>
          <w:szCs w:val="24"/>
        </w:rPr>
        <w:t xml:space="preserve">Por las razones expuestas anteriormente, todo conlleva a que el estudio se enmarque en una modalidad de proyecto factible, donde tomando en cuenta los procesos de búsqueda de información y análisis de los datos obtenidos, se proponga una solución, de este modo, </w:t>
      </w:r>
      <w:r w:rsidRPr="00746906">
        <w:rPr>
          <w:rFonts w:ascii="Arial" w:hAnsi="Arial" w:cs="Arial"/>
          <w:sz w:val="24"/>
          <w:szCs w:val="24"/>
          <w:lang w:val="es-ES_tradnl"/>
        </w:rPr>
        <w:t>Palella y Martins (2010), expresan que un proyecto factible “consiste en elaborar una propuesta viable destinada a atender necesidades específicas, determinadas a partir de una base diagnostica” (p.97). Además consideran  que éste es llevado a cabo por fases o pasos que lo orientan para el logro de los objetivos. Es por ello que  mencionan lo siguiente:</w:t>
      </w:r>
    </w:p>
    <w:p w:rsidR="00BA5A68" w:rsidRPr="00746906" w:rsidRDefault="00BA5A68" w:rsidP="00BA5A68">
      <w:pPr>
        <w:spacing w:after="0" w:line="360" w:lineRule="auto"/>
        <w:ind w:firstLine="426"/>
        <w:jc w:val="both"/>
        <w:rPr>
          <w:rFonts w:ascii="Arial" w:hAnsi="Arial" w:cs="Arial"/>
          <w:sz w:val="24"/>
          <w:szCs w:val="24"/>
          <w:lang w:val="es-ES_tradnl"/>
        </w:rPr>
      </w:pPr>
    </w:p>
    <w:p w:rsidR="00BA5A68" w:rsidRDefault="00BA5A68" w:rsidP="00BA5A68">
      <w:pPr>
        <w:spacing w:after="0"/>
        <w:ind w:left="567" w:right="567"/>
        <w:jc w:val="both"/>
        <w:rPr>
          <w:rFonts w:ascii="Arial" w:hAnsi="Arial" w:cs="Arial"/>
          <w:sz w:val="24"/>
          <w:szCs w:val="24"/>
          <w:lang w:val="es-ES_tradnl"/>
        </w:rPr>
      </w:pPr>
      <w:r w:rsidRPr="00746906">
        <w:rPr>
          <w:rFonts w:ascii="Arial" w:hAnsi="Arial" w:cs="Arial"/>
          <w:sz w:val="24"/>
          <w:szCs w:val="24"/>
          <w:lang w:val="es-ES_tradnl"/>
        </w:rPr>
        <w:t>Para desarrollar esta modalidad lo primero que se debe hacer es un diagnóstico; el segundo paso consiste en plantear y fundamentar teóricamente la propuesta y establecer tanto el procedimiento metodológico como las actividades y recursos necesarios para su ejecución. Por último, se realiza análisis sobre la factibilidad del proyecto... (p.97)</w:t>
      </w:r>
    </w:p>
    <w:p w:rsidR="00BA5A68" w:rsidRDefault="00BA5A68" w:rsidP="00BA5A68">
      <w:pPr>
        <w:spacing w:after="0"/>
        <w:ind w:left="567" w:right="567"/>
        <w:jc w:val="both"/>
        <w:rPr>
          <w:rFonts w:ascii="Arial" w:hAnsi="Arial" w:cs="Arial"/>
          <w:sz w:val="24"/>
          <w:szCs w:val="24"/>
          <w:lang w:val="es-ES_tradnl"/>
        </w:rPr>
      </w:pPr>
    </w:p>
    <w:p w:rsidR="00BA5A68" w:rsidRPr="00746906" w:rsidRDefault="00BA5A68" w:rsidP="00BA5A68">
      <w:pPr>
        <w:spacing w:after="0"/>
        <w:ind w:left="567" w:right="567"/>
        <w:jc w:val="both"/>
        <w:rPr>
          <w:rFonts w:ascii="Arial" w:hAnsi="Arial" w:cs="Arial"/>
          <w:sz w:val="24"/>
          <w:szCs w:val="24"/>
          <w:lang w:val="es-ES_tradnl"/>
        </w:rPr>
      </w:pPr>
    </w:p>
    <w:p w:rsidR="00BA5A68" w:rsidRDefault="00BA5A68" w:rsidP="00BA5A68">
      <w:pPr>
        <w:spacing w:after="0" w:line="360" w:lineRule="auto"/>
        <w:jc w:val="both"/>
        <w:rPr>
          <w:rFonts w:ascii="Arial" w:hAnsi="Arial" w:cs="Arial"/>
          <w:sz w:val="24"/>
          <w:szCs w:val="24"/>
          <w:lang w:val="es-ES_tradnl"/>
        </w:rPr>
      </w:pPr>
      <w:r w:rsidRPr="00746906">
        <w:rPr>
          <w:rFonts w:ascii="Arial" w:hAnsi="Arial" w:cs="Arial"/>
          <w:sz w:val="24"/>
          <w:szCs w:val="24"/>
          <w:lang w:val="es-ES_tradnl"/>
        </w:rPr>
        <w:t>En este contexto, la propuesta de esta in</w:t>
      </w:r>
      <w:r w:rsidR="00FD2955">
        <w:rPr>
          <w:rFonts w:ascii="Arial" w:hAnsi="Arial" w:cs="Arial"/>
          <w:sz w:val="24"/>
          <w:szCs w:val="24"/>
          <w:lang w:val="es-ES_tradnl"/>
        </w:rPr>
        <w:t>vestigación se apoya en las TIC</w:t>
      </w:r>
      <w:r w:rsidRPr="00746906">
        <w:rPr>
          <w:rFonts w:ascii="Arial" w:hAnsi="Arial" w:cs="Arial"/>
          <w:sz w:val="24"/>
          <w:szCs w:val="24"/>
          <w:lang w:val="es-ES_tradnl"/>
        </w:rPr>
        <w:t xml:space="preserve"> para el diseño de una </w:t>
      </w:r>
      <w:r w:rsidR="00FD2955">
        <w:rPr>
          <w:rFonts w:ascii="Arial" w:hAnsi="Arial" w:cs="Arial"/>
          <w:sz w:val="24"/>
          <w:szCs w:val="24"/>
          <w:lang w:val="es-ES_tradnl"/>
        </w:rPr>
        <w:t>guía didáctica</w:t>
      </w:r>
      <w:r w:rsidRPr="00746906">
        <w:rPr>
          <w:rFonts w:ascii="Arial" w:hAnsi="Arial" w:cs="Arial"/>
          <w:sz w:val="24"/>
          <w:szCs w:val="24"/>
          <w:lang w:val="es-ES_tradnl"/>
        </w:rPr>
        <w:t xml:space="preserve"> digital como herramienta de enseñanza, </w:t>
      </w:r>
      <w:r w:rsidRPr="00746906">
        <w:rPr>
          <w:rFonts w:ascii="Arial" w:hAnsi="Arial" w:cs="Arial"/>
          <w:sz w:val="24"/>
          <w:szCs w:val="24"/>
          <w:lang w:val="es-ES_tradnl"/>
        </w:rPr>
        <w:lastRenderedPageBreak/>
        <w:t xml:space="preserve">con el objetivo de generar un aprendizaje en los estudiantes de </w:t>
      </w:r>
      <w:r w:rsidRPr="00746906">
        <w:rPr>
          <w:rStyle w:val="estilo8"/>
          <w:rFonts w:ascii="Arial" w:hAnsi="Arial" w:cs="Arial"/>
          <w:sz w:val="24"/>
          <w:szCs w:val="24"/>
        </w:rPr>
        <w:t>1ero y 2do año de la U.E. Colegio “San José”</w:t>
      </w:r>
      <w:r>
        <w:rPr>
          <w:rFonts w:ascii="Arial" w:hAnsi="Arial" w:cs="Arial"/>
          <w:sz w:val="24"/>
          <w:szCs w:val="24"/>
          <w:lang w:val="es-ES_tradnl"/>
        </w:rPr>
        <w:t xml:space="preserve">. </w:t>
      </w:r>
      <w:r w:rsidR="00274765">
        <w:rPr>
          <w:rFonts w:ascii="Arial" w:hAnsi="Arial" w:cs="Arial"/>
          <w:sz w:val="24"/>
          <w:szCs w:val="24"/>
          <w:lang w:val="es-ES_tradnl"/>
        </w:rPr>
        <w:t>Siendo un proyecto factible.</w:t>
      </w:r>
    </w:p>
    <w:p w:rsidR="00BA5A68" w:rsidRDefault="00BA5A68" w:rsidP="00BA5A68">
      <w:pPr>
        <w:spacing w:after="0" w:line="360" w:lineRule="auto"/>
        <w:ind w:right="-1"/>
        <w:jc w:val="both"/>
        <w:rPr>
          <w:rFonts w:ascii="Arial" w:hAnsi="Arial" w:cs="Arial"/>
          <w:b/>
          <w:bCs/>
          <w:color w:val="FF0000"/>
          <w:sz w:val="24"/>
          <w:szCs w:val="24"/>
        </w:rPr>
      </w:pPr>
    </w:p>
    <w:p w:rsidR="00BA5A68" w:rsidRDefault="00BA5A68" w:rsidP="00BA5A68">
      <w:pPr>
        <w:spacing w:after="0" w:line="360" w:lineRule="auto"/>
        <w:ind w:right="-1"/>
        <w:jc w:val="both"/>
        <w:rPr>
          <w:rFonts w:ascii="Arial" w:hAnsi="Arial" w:cs="Arial"/>
          <w:sz w:val="24"/>
          <w:szCs w:val="24"/>
        </w:rPr>
      </w:pPr>
      <w:r w:rsidRPr="00746906">
        <w:rPr>
          <w:rFonts w:ascii="Arial" w:hAnsi="Arial" w:cs="Arial"/>
          <w:sz w:val="24"/>
          <w:szCs w:val="24"/>
        </w:rPr>
        <w:t>De acuerdo con Palella y Martins (20</w:t>
      </w:r>
      <w:r>
        <w:rPr>
          <w:rFonts w:ascii="Arial" w:hAnsi="Arial" w:cs="Arial"/>
          <w:sz w:val="24"/>
          <w:szCs w:val="24"/>
        </w:rPr>
        <w:t>10), el tipo de investigación al</w:t>
      </w:r>
      <w:r w:rsidRPr="00746906">
        <w:rPr>
          <w:rFonts w:ascii="Arial" w:hAnsi="Arial" w:cs="Arial"/>
          <w:sz w:val="24"/>
          <w:szCs w:val="24"/>
        </w:rPr>
        <w:t xml:space="preserve">ude a “la clase de estudio que se va a realizar. Orienta sobre la finalidad general del estudio y sobre la manera de recoger las informaciones o datos necesarios” (p.88), ahora bien, como la información se pretende tomar de la realidad que presentan los estudiantes de </w:t>
      </w:r>
      <w:r w:rsidRPr="00746906">
        <w:rPr>
          <w:rStyle w:val="estilo8"/>
          <w:rFonts w:ascii="Arial" w:hAnsi="Arial" w:cs="Arial"/>
          <w:sz w:val="24"/>
          <w:szCs w:val="24"/>
        </w:rPr>
        <w:t xml:space="preserve">1ero y 2do año </w:t>
      </w:r>
      <w:r w:rsidRPr="008172F8">
        <w:rPr>
          <w:rStyle w:val="estilo8"/>
          <w:rFonts w:ascii="Arial" w:hAnsi="Arial" w:cs="Arial"/>
          <w:sz w:val="24"/>
          <w:szCs w:val="24"/>
        </w:rPr>
        <w:t>de la U.E. Colegio “San José”</w:t>
      </w:r>
      <w:r>
        <w:rPr>
          <w:rStyle w:val="estilo8"/>
          <w:rFonts w:ascii="Arial" w:hAnsi="Arial" w:cs="Arial"/>
          <w:sz w:val="24"/>
          <w:szCs w:val="24"/>
        </w:rPr>
        <w:t xml:space="preserve"> </w:t>
      </w:r>
      <w:r w:rsidRPr="00746906">
        <w:rPr>
          <w:rFonts w:ascii="Arial" w:hAnsi="Arial" w:cs="Arial"/>
          <w:sz w:val="24"/>
          <w:szCs w:val="24"/>
        </w:rPr>
        <w:t xml:space="preserve">con respecto a los petroglifos del estado Cojedes, </w:t>
      </w:r>
      <w:r w:rsidR="00274765">
        <w:rPr>
          <w:rFonts w:ascii="Arial" w:hAnsi="Arial" w:cs="Arial"/>
          <w:sz w:val="24"/>
          <w:szCs w:val="24"/>
        </w:rPr>
        <w:t>el diseño es de campo</w:t>
      </w:r>
      <w:r w:rsidRPr="00746906">
        <w:rPr>
          <w:rFonts w:ascii="Arial" w:hAnsi="Arial" w:cs="Arial"/>
          <w:sz w:val="24"/>
          <w:szCs w:val="24"/>
        </w:rPr>
        <w:t>, considerando el aporte que hace Sabino (citado por Palella y Martins, 2010, p. 89,) el cual señala que “…se basa en informaciones o datos primarios, obtenidos directamente de la realidad…”, en éste sentido, los datos obtenidos deberán ser pertinentes en correlación a la situación del hecho estudiado.</w:t>
      </w:r>
    </w:p>
    <w:p w:rsidR="00BA5A68" w:rsidRDefault="00BA5A68" w:rsidP="00BA5A68">
      <w:pPr>
        <w:spacing w:after="0" w:line="360" w:lineRule="auto"/>
        <w:ind w:right="-1"/>
        <w:jc w:val="both"/>
        <w:rPr>
          <w:rFonts w:ascii="Arial" w:hAnsi="Arial" w:cs="Arial"/>
          <w:sz w:val="24"/>
          <w:szCs w:val="24"/>
        </w:rPr>
      </w:pPr>
    </w:p>
    <w:p w:rsidR="00BA5A68" w:rsidRPr="008172F8" w:rsidRDefault="00BA5A68" w:rsidP="00BA5A68">
      <w:pPr>
        <w:spacing w:after="0" w:line="360" w:lineRule="auto"/>
        <w:jc w:val="both"/>
        <w:rPr>
          <w:rFonts w:ascii="Arial" w:hAnsi="Arial" w:cs="Arial"/>
          <w:sz w:val="24"/>
          <w:szCs w:val="24"/>
          <w:lang w:val="es-ES_tradnl"/>
        </w:rPr>
      </w:pPr>
      <w:r w:rsidRPr="00746906">
        <w:rPr>
          <w:rFonts w:ascii="Arial" w:hAnsi="Arial" w:cs="Arial"/>
          <w:sz w:val="24"/>
          <w:szCs w:val="24"/>
          <w:lang w:val="es-ES_tradnl"/>
        </w:rPr>
        <w:t xml:space="preserve">Basado en las consideraciones anteriores, las fases de la presente investigación son: </w:t>
      </w:r>
    </w:p>
    <w:p w:rsidR="00BA5A68" w:rsidRDefault="00BA5A68" w:rsidP="00BA5A68">
      <w:pPr>
        <w:spacing w:after="0" w:line="360" w:lineRule="auto"/>
        <w:jc w:val="both"/>
        <w:rPr>
          <w:rFonts w:ascii="Arial" w:hAnsi="Arial" w:cs="Arial"/>
          <w:sz w:val="24"/>
          <w:szCs w:val="24"/>
        </w:rPr>
      </w:pPr>
    </w:p>
    <w:p w:rsidR="00BA5A68" w:rsidRDefault="00BA5A68" w:rsidP="00BA5A68">
      <w:pPr>
        <w:spacing w:after="0" w:line="360" w:lineRule="auto"/>
        <w:jc w:val="both"/>
        <w:rPr>
          <w:rFonts w:ascii="Arial" w:hAnsi="Arial" w:cs="Arial"/>
          <w:sz w:val="24"/>
          <w:szCs w:val="24"/>
        </w:rPr>
      </w:pPr>
      <w:r w:rsidRPr="00746906">
        <w:rPr>
          <w:rFonts w:ascii="Arial" w:hAnsi="Arial" w:cs="Arial"/>
          <w:sz w:val="24"/>
          <w:szCs w:val="24"/>
          <w:lang w:val="es-ES_tradnl"/>
        </w:rPr>
        <w:t>Fase I Estudio Diagnóstico:</w:t>
      </w:r>
      <w:r w:rsidRPr="00746906">
        <w:rPr>
          <w:rFonts w:ascii="Arial" w:hAnsi="Arial" w:cs="Arial"/>
          <w:sz w:val="24"/>
          <w:szCs w:val="24"/>
        </w:rPr>
        <w:t xml:space="preserve"> Durante esta fase se dia</w:t>
      </w:r>
      <w:r>
        <w:rPr>
          <w:rFonts w:ascii="Arial" w:hAnsi="Arial" w:cs="Arial"/>
          <w:sz w:val="24"/>
          <w:szCs w:val="24"/>
        </w:rPr>
        <w:t>gnosticara</w:t>
      </w:r>
      <w:r w:rsidRPr="00746906">
        <w:rPr>
          <w:rFonts w:ascii="Arial" w:hAnsi="Arial" w:cs="Arial"/>
          <w:sz w:val="24"/>
          <w:szCs w:val="24"/>
        </w:rPr>
        <w:t xml:space="preserve"> la necesidad del diseño de la propuesta, a través de la aplicación de un instrumento de recolección de datos con su respectiva validez y confiabili</w:t>
      </w:r>
      <w:r>
        <w:rPr>
          <w:rFonts w:ascii="Arial" w:hAnsi="Arial" w:cs="Arial"/>
          <w:sz w:val="24"/>
          <w:szCs w:val="24"/>
        </w:rPr>
        <w:t>dad, a la población determinada.</w:t>
      </w:r>
    </w:p>
    <w:p w:rsidR="00BA5A68" w:rsidRDefault="00BA5A68" w:rsidP="00BA5A68">
      <w:pPr>
        <w:spacing w:after="0" w:line="360" w:lineRule="auto"/>
        <w:jc w:val="both"/>
        <w:rPr>
          <w:rFonts w:ascii="Arial" w:hAnsi="Arial" w:cs="Arial"/>
          <w:sz w:val="24"/>
          <w:szCs w:val="24"/>
        </w:rPr>
      </w:pPr>
    </w:p>
    <w:p w:rsidR="00BA5A68" w:rsidRDefault="00BA5A68" w:rsidP="00BA5A68">
      <w:pPr>
        <w:spacing w:after="0" w:line="360" w:lineRule="auto"/>
        <w:jc w:val="both"/>
        <w:rPr>
          <w:rFonts w:ascii="Arial" w:eastAsia="Times New Roman" w:hAnsi="Arial" w:cs="Arial"/>
          <w:sz w:val="24"/>
          <w:szCs w:val="24"/>
          <w:lang w:eastAsia="es-ES"/>
        </w:rPr>
      </w:pPr>
      <w:r w:rsidRPr="00746906">
        <w:rPr>
          <w:rFonts w:ascii="Arial" w:hAnsi="Arial" w:cs="Arial"/>
          <w:sz w:val="24"/>
          <w:szCs w:val="24"/>
          <w:lang w:val="es-ES_tradnl"/>
        </w:rPr>
        <w:t>Fase II Est</w:t>
      </w:r>
      <w:r>
        <w:rPr>
          <w:rFonts w:ascii="Arial" w:hAnsi="Arial" w:cs="Arial"/>
          <w:sz w:val="24"/>
          <w:szCs w:val="24"/>
          <w:lang w:val="es-ES_tradnl"/>
        </w:rPr>
        <w:t>udio de la Factibilidad: En este</w:t>
      </w:r>
      <w:r w:rsidRPr="00746906">
        <w:rPr>
          <w:rFonts w:ascii="Arial" w:hAnsi="Arial" w:cs="Arial"/>
          <w:sz w:val="24"/>
          <w:szCs w:val="24"/>
          <w:lang w:val="es-ES_tradnl"/>
        </w:rPr>
        <w:t xml:space="preserve"> paso se determin</w:t>
      </w:r>
      <w:r>
        <w:rPr>
          <w:rFonts w:ascii="Arial" w:hAnsi="Arial" w:cs="Arial"/>
          <w:sz w:val="24"/>
          <w:szCs w:val="24"/>
          <w:lang w:val="es-ES_tradnl"/>
        </w:rPr>
        <w:t>ara</w:t>
      </w:r>
      <w:r w:rsidRPr="00746906">
        <w:rPr>
          <w:rFonts w:ascii="Arial" w:eastAsia="Times New Roman" w:hAnsi="Arial" w:cs="Arial"/>
          <w:sz w:val="24"/>
          <w:szCs w:val="24"/>
          <w:lang w:eastAsia="es-ES"/>
        </w:rPr>
        <w:t xml:space="preserve">la posible aplicación de la propuesta, a través de un estudio de la factibilidad </w:t>
      </w:r>
      <w:r w:rsidRPr="00746906">
        <w:rPr>
          <w:rFonts w:ascii="Arial" w:hAnsi="Arial" w:cs="Arial"/>
          <w:sz w:val="24"/>
          <w:szCs w:val="24"/>
          <w:lang w:val="es-ES_tradnl"/>
        </w:rPr>
        <w:t>dentro del marco técnico, operativo y e</w:t>
      </w:r>
      <w:r>
        <w:rPr>
          <w:rFonts w:ascii="Arial" w:hAnsi="Arial" w:cs="Arial"/>
          <w:sz w:val="24"/>
          <w:szCs w:val="24"/>
          <w:lang w:val="es-ES_tradnl"/>
        </w:rPr>
        <w:t>conómico, asimismo se verificara</w:t>
      </w:r>
      <w:r w:rsidRPr="00746906">
        <w:rPr>
          <w:rFonts w:ascii="Arial" w:hAnsi="Arial" w:cs="Arial"/>
          <w:sz w:val="24"/>
          <w:szCs w:val="24"/>
          <w:lang w:val="es-ES_tradnl"/>
        </w:rPr>
        <w:t xml:space="preserve">n los recursos y  beneficios, </w:t>
      </w:r>
      <w:r w:rsidRPr="00746906">
        <w:rPr>
          <w:rFonts w:ascii="Arial" w:eastAsia="Times New Roman" w:hAnsi="Arial" w:cs="Arial"/>
          <w:sz w:val="24"/>
          <w:szCs w:val="24"/>
          <w:lang w:eastAsia="es-ES"/>
        </w:rPr>
        <w:t xml:space="preserve">que permitieron determinar la viabilidad de la misma, con el fin de dar solución al problema planteado. </w:t>
      </w:r>
    </w:p>
    <w:p w:rsidR="00BA5A68" w:rsidRPr="002F00C1" w:rsidRDefault="00BA5A68" w:rsidP="00BA5A68">
      <w:pPr>
        <w:spacing w:after="0" w:line="360" w:lineRule="auto"/>
        <w:jc w:val="both"/>
        <w:rPr>
          <w:rFonts w:ascii="Arial" w:hAnsi="Arial" w:cs="Arial"/>
          <w:sz w:val="24"/>
          <w:szCs w:val="24"/>
          <w:lang w:val="es-ES"/>
        </w:rPr>
      </w:pPr>
    </w:p>
    <w:p w:rsidR="00BA5A68" w:rsidRPr="00667111" w:rsidRDefault="00BA5A68" w:rsidP="00BA5A68">
      <w:pPr>
        <w:spacing w:after="0" w:line="360" w:lineRule="auto"/>
        <w:jc w:val="both"/>
        <w:rPr>
          <w:rFonts w:ascii="Arial" w:hAnsi="Arial" w:cs="Arial"/>
          <w:sz w:val="24"/>
          <w:szCs w:val="24"/>
          <w:lang w:val="es-ES_tradnl"/>
        </w:rPr>
      </w:pPr>
      <w:r w:rsidRPr="00746906">
        <w:rPr>
          <w:rFonts w:ascii="Arial" w:hAnsi="Arial" w:cs="Arial"/>
          <w:sz w:val="24"/>
          <w:szCs w:val="24"/>
          <w:lang w:val="es-ES_tradnl"/>
        </w:rPr>
        <w:lastRenderedPageBreak/>
        <w:t xml:space="preserve">Fase III Diseño de la Propuesta: </w:t>
      </w:r>
      <w:r w:rsidRPr="00746906">
        <w:rPr>
          <w:rFonts w:ascii="Arial" w:hAnsi="Arial" w:cs="Arial"/>
          <w:sz w:val="24"/>
          <w:szCs w:val="24"/>
        </w:rPr>
        <w:t xml:space="preserve">En esta fase se </w:t>
      </w:r>
      <w:r>
        <w:rPr>
          <w:rFonts w:ascii="Arial" w:hAnsi="Arial" w:cs="Arial"/>
          <w:sz w:val="24"/>
          <w:szCs w:val="24"/>
        </w:rPr>
        <w:t xml:space="preserve">van a </w:t>
      </w:r>
      <w:r w:rsidRPr="00746906">
        <w:rPr>
          <w:rFonts w:ascii="Arial" w:hAnsi="Arial" w:cs="Arial"/>
          <w:sz w:val="24"/>
          <w:szCs w:val="24"/>
        </w:rPr>
        <w:t>describ</w:t>
      </w:r>
      <w:r>
        <w:rPr>
          <w:rFonts w:ascii="Arial" w:hAnsi="Arial" w:cs="Arial"/>
          <w:sz w:val="24"/>
          <w:szCs w:val="24"/>
        </w:rPr>
        <w:t xml:space="preserve">ir los </w:t>
      </w:r>
      <w:r w:rsidRPr="00746906">
        <w:rPr>
          <w:rFonts w:ascii="Arial" w:hAnsi="Arial" w:cs="Arial"/>
          <w:sz w:val="24"/>
          <w:szCs w:val="24"/>
        </w:rPr>
        <w:t xml:space="preserve">lineamientos que conforman la </w:t>
      </w:r>
      <w:r>
        <w:rPr>
          <w:rFonts w:ascii="Arial" w:hAnsi="Arial" w:cs="Arial"/>
          <w:sz w:val="24"/>
          <w:szCs w:val="24"/>
        </w:rPr>
        <w:t xml:space="preserve">guía didáctica </w:t>
      </w:r>
      <w:r w:rsidRPr="00746906">
        <w:rPr>
          <w:rFonts w:ascii="Arial" w:hAnsi="Arial" w:cs="Arial"/>
          <w:sz w:val="24"/>
          <w:szCs w:val="24"/>
        </w:rPr>
        <w:t>digital.</w:t>
      </w:r>
    </w:p>
    <w:p w:rsidR="00BA5A68" w:rsidRDefault="00BA5A68" w:rsidP="00BA5A68">
      <w:pPr>
        <w:spacing w:after="0" w:line="360" w:lineRule="auto"/>
        <w:jc w:val="both"/>
        <w:rPr>
          <w:rFonts w:ascii="Arial" w:hAnsi="Arial" w:cs="Arial"/>
          <w:sz w:val="24"/>
          <w:szCs w:val="24"/>
        </w:rPr>
      </w:pPr>
    </w:p>
    <w:p w:rsidR="00BA5A68" w:rsidRPr="00746906" w:rsidRDefault="00BA5A68" w:rsidP="00BA5A68">
      <w:pPr>
        <w:pStyle w:val="Ttulo3"/>
        <w:tabs>
          <w:tab w:val="left" w:pos="0"/>
        </w:tabs>
        <w:spacing w:before="0" w:beforeAutospacing="0" w:after="0" w:afterAutospacing="0" w:line="360" w:lineRule="auto"/>
        <w:jc w:val="center"/>
        <w:rPr>
          <w:rFonts w:ascii="Arial" w:hAnsi="Arial" w:cs="Arial"/>
          <w:sz w:val="24"/>
          <w:szCs w:val="24"/>
        </w:rPr>
      </w:pPr>
      <w:r w:rsidRPr="00746906">
        <w:rPr>
          <w:rFonts w:ascii="Arial" w:hAnsi="Arial" w:cs="Arial"/>
          <w:sz w:val="24"/>
          <w:szCs w:val="24"/>
        </w:rPr>
        <w:t>Población y Muestra</w:t>
      </w:r>
    </w:p>
    <w:p w:rsidR="00BA5A68" w:rsidRPr="00393604" w:rsidRDefault="00BA5A68" w:rsidP="00BA5A68">
      <w:pPr>
        <w:spacing w:after="0" w:line="360" w:lineRule="auto"/>
        <w:jc w:val="center"/>
        <w:rPr>
          <w:rFonts w:ascii="Arial" w:hAnsi="Arial" w:cs="Arial"/>
          <w:b/>
          <w:i/>
          <w:sz w:val="24"/>
          <w:szCs w:val="24"/>
          <w:lang w:eastAsia="ar-SA"/>
        </w:rPr>
      </w:pPr>
      <w:r w:rsidRPr="00393604">
        <w:rPr>
          <w:rFonts w:ascii="Arial" w:hAnsi="Arial" w:cs="Arial"/>
          <w:b/>
          <w:i/>
          <w:sz w:val="24"/>
          <w:szCs w:val="24"/>
          <w:lang w:eastAsia="ar-SA"/>
        </w:rPr>
        <w:t>Población</w:t>
      </w:r>
    </w:p>
    <w:p w:rsidR="00274765" w:rsidRDefault="00BA5A68" w:rsidP="00274765">
      <w:pPr>
        <w:spacing w:after="0" w:line="360" w:lineRule="auto"/>
        <w:jc w:val="both"/>
        <w:rPr>
          <w:rFonts w:ascii="Arial" w:hAnsi="Arial" w:cs="Arial"/>
          <w:sz w:val="24"/>
          <w:szCs w:val="24"/>
        </w:rPr>
      </w:pPr>
      <w:r w:rsidRPr="00274765">
        <w:rPr>
          <w:rFonts w:ascii="Arial" w:hAnsi="Arial" w:cs="Arial"/>
          <w:sz w:val="24"/>
          <w:szCs w:val="24"/>
        </w:rPr>
        <w:t xml:space="preserve">Para la realización de ésta investigación se requirió delimitar la población objeto de estudio, según Palella y Martins (2010), definen que “la población de una investigación es el conjunto de unidades de los que se desea obtener información y sobre lo que se van a generar conclusiones” (p.105).  De este modo, la población que se tomó en cuenta fueron los estudiantes que conformaban las 2 secciones de 1er año y 2 secciones de 2do año para un total de 140 individuos, quienes forman parte del estudiantado </w:t>
      </w:r>
      <w:r w:rsidRPr="00274765">
        <w:rPr>
          <w:rStyle w:val="estilo8"/>
          <w:rFonts w:ascii="Arial" w:hAnsi="Arial" w:cs="Arial"/>
          <w:sz w:val="24"/>
          <w:szCs w:val="24"/>
        </w:rPr>
        <w:t>de la U.E. Colegio “San José</w:t>
      </w:r>
      <w:r w:rsidRPr="00274765">
        <w:rPr>
          <w:rFonts w:ascii="Arial" w:hAnsi="Arial" w:cs="Arial"/>
          <w:bCs/>
          <w:sz w:val="24"/>
          <w:szCs w:val="24"/>
          <w:lang w:val="es-MX"/>
        </w:rPr>
        <w:t>”,</w:t>
      </w:r>
      <w:r w:rsidRPr="00274765">
        <w:rPr>
          <w:rFonts w:ascii="Arial" w:hAnsi="Arial" w:cs="Arial"/>
          <w:sz w:val="24"/>
          <w:szCs w:val="24"/>
        </w:rPr>
        <w:t xml:space="preserve"> ubicada en el munic</w:t>
      </w:r>
      <w:r w:rsidR="00274765">
        <w:rPr>
          <w:rFonts w:ascii="Arial" w:hAnsi="Arial" w:cs="Arial"/>
          <w:sz w:val="24"/>
          <w:szCs w:val="24"/>
        </w:rPr>
        <w:t>ipio Tinaquillo, estado Cojedes.</w:t>
      </w:r>
    </w:p>
    <w:p w:rsidR="00274765" w:rsidRPr="00274765" w:rsidRDefault="00274765" w:rsidP="00274765">
      <w:pPr>
        <w:spacing w:after="0" w:line="360" w:lineRule="auto"/>
        <w:jc w:val="both"/>
        <w:rPr>
          <w:rFonts w:ascii="Arial" w:hAnsi="Arial" w:cs="Arial"/>
          <w:sz w:val="24"/>
          <w:szCs w:val="24"/>
        </w:rPr>
      </w:pPr>
    </w:p>
    <w:p w:rsidR="005C647E" w:rsidRDefault="001A798E" w:rsidP="005C647E">
      <w:pPr>
        <w:spacing w:line="360" w:lineRule="auto"/>
        <w:rPr>
          <w:rFonts w:ascii="Arial" w:hAnsi="Arial" w:cs="Arial"/>
          <w:b/>
          <w:sz w:val="24"/>
          <w:szCs w:val="24"/>
        </w:rPr>
      </w:pPr>
      <w:r>
        <w:rPr>
          <w:rFonts w:ascii="Arial" w:hAnsi="Arial" w:cs="Arial"/>
          <w:b/>
          <w:sz w:val="24"/>
          <w:szCs w:val="24"/>
        </w:rPr>
        <w:t>Cuadro 1.</w:t>
      </w:r>
      <w:r w:rsidR="005C647E">
        <w:rPr>
          <w:rFonts w:ascii="Arial" w:hAnsi="Arial" w:cs="Arial"/>
          <w:b/>
          <w:sz w:val="24"/>
          <w:szCs w:val="24"/>
        </w:rPr>
        <w:t xml:space="preserve"> </w:t>
      </w:r>
      <w:r w:rsidR="005C647E" w:rsidRPr="00945C5C">
        <w:rPr>
          <w:rFonts w:ascii="Arial" w:hAnsi="Arial" w:cs="Arial"/>
          <w:b/>
          <w:sz w:val="24"/>
          <w:szCs w:val="24"/>
        </w:rPr>
        <w:t>Estratos de la población</w:t>
      </w:r>
    </w:p>
    <w:tbl>
      <w:tblPr>
        <w:tblStyle w:val="Tablaconcuadrcula"/>
        <w:tblpPr w:leftFromText="141" w:rightFromText="141" w:vertAnchor="page" w:horzAnchor="margin" w:tblpY="8544"/>
        <w:tblW w:w="0" w:type="auto"/>
        <w:tblLook w:val="04A0"/>
      </w:tblPr>
      <w:tblGrid>
        <w:gridCol w:w="2803"/>
        <w:gridCol w:w="2804"/>
        <w:gridCol w:w="2804"/>
      </w:tblGrid>
      <w:tr w:rsidR="005C647E" w:rsidTr="005C647E">
        <w:tc>
          <w:tcPr>
            <w:tcW w:w="2803" w:type="dxa"/>
            <w:tcBorders>
              <w:top w:val="nil"/>
              <w:left w:val="nil"/>
            </w:tcBorders>
            <w:vAlign w:val="center"/>
          </w:tcPr>
          <w:p w:rsidR="005C647E" w:rsidRDefault="005C647E" w:rsidP="005C647E">
            <w:pPr>
              <w:spacing w:before="100" w:beforeAutospacing="1" w:line="360" w:lineRule="auto"/>
              <w:rPr>
                <w:rFonts w:ascii="Arial" w:hAnsi="Arial" w:cs="Arial"/>
                <w:sz w:val="24"/>
                <w:szCs w:val="24"/>
              </w:rPr>
            </w:pPr>
          </w:p>
        </w:tc>
        <w:tc>
          <w:tcPr>
            <w:tcW w:w="2804" w:type="dxa"/>
            <w:vAlign w:val="center"/>
          </w:tcPr>
          <w:p w:rsidR="005C647E" w:rsidRDefault="005C647E" w:rsidP="005C647E">
            <w:pPr>
              <w:jc w:val="center"/>
              <w:rPr>
                <w:rFonts w:ascii="Arial" w:hAnsi="Arial" w:cs="Arial"/>
                <w:sz w:val="24"/>
                <w:szCs w:val="24"/>
              </w:rPr>
            </w:pPr>
            <w:r>
              <w:rPr>
                <w:rFonts w:ascii="Arial" w:hAnsi="Arial" w:cs="Arial"/>
                <w:sz w:val="24"/>
                <w:szCs w:val="24"/>
              </w:rPr>
              <w:t>Cantidad de estudiantes por sección</w:t>
            </w:r>
          </w:p>
        </w:tc>
        <w:tc>
          <w:tcPr>
            <w:tcW w:w="2804" w:type="dxa"/>
            <w:vAlign w:val="center"/>
          </w:tcPr>
          <w:p w:rsidR="005C647E" w:rsidRDefault="005C647E" w:rsidP="005C647E">
            <w:pPr>
              <w:jc w:val="center"/>
              <w:rPr>
                <w:rFonts w:ascii="Arial" w:hAnsi="Arial" w:cs="Arial"/>
                <w:sz w:val="24"/>
                <w:szCs w:val="24"/>
              </w:rPr>
            </w:pPr>
            <w:r>
              <w:rPr>
                <w:rFonts w:ascii="Arial" w:hAnsi="Arial" w:cs="Arial"/>
                <w:sz w:val="24"/>
                <w:szCs w:val="24"/>
              </w:rPr>
              <w:t>Porcentaje de estudiantes por sección</w:t>
            </w:r>
          </w:p>
        </w:tc>
      </w:tr>
      <w:tr w:rsidR="005C647E" w:rsidTr="005C647E">
        <w:tc>
          <w:tcPr>
            <w:tcW w:w="2803" w:type="dxa"/>
            <w:vAlign w:val="center"/>
          </w:tcPr>
          <w:p w:rsidR="005C647E" w:rsidRDefault="005C647E" w:rsidP="005C647E">
            <w:pPr>
              <w:spacing w:before="100" w:beforeAutospacing="1" w:line="360" w:lineRule="auto"/>
              <w:jc w:val="center"/>
              <w:rPr>
                <w:rFonts w:ascii="Arial" w:hAnsi="Arial" w:cs="Arial"/>
                <w:sz w:val="24"/>
                <w:szCs w:val="24"/>
              </w:rPr>
            </w:pPr>
            <w:r>
              <w:rPr>
                <w:rFonts w:ascii="Arial" w:hAnsi="Arial" w:cs="Arial"/>
                <w:sz w:val="24"/>
                <w:szCs w:val="24"/>
              </w:rPr>
              <w:t>1</w:t>
            </w:r>
            <w:r w:rsidRPr="001115C0">
              <w:rPr>
                <w:rFonts w:ascii="Arial" w:hAnsi="Arial" w:cs="Arial"/>
                <w:sz w:val="16"/>
                <w:szCs w:val="16"/>
              </w:rPr>
              <w:t>ero</w:t>
            </w:r>
            <w:r>
              <w:rPr>
                <w:rFonts w:ascii="Arial" w:hAnsi="Arial" w:cs="Arial"/>
                <w:sz w:val="16"/>
                <w:szCs w:val="16"/>
              </w:rPr>
              <w:t xml:space="preserve"> </w:t>
            </w:r>
            <w:r w:rsidRPr="001115C0">
              <w:rPr>
                <w:rFonts w:ascii="Arial" w:hAnsi="Arial" w:cs="Arial"/>
                <w:sz w:val="24"/>
                <w:szCs w:val="24"/>
              </w:rPr>
              <w:t>“A”</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36</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25 %</w:t>
            </w:r>
          </w:p>
        </w:tc>
      </w:tr>
      <w:tr w:rsidR="005C647E" w:rsidTr="005C647E">
        <w:tc>
          <w:tcPr>
            <w:tcW w:w="2803"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1</w:t>
            </w:r>
            <w:r w:rsidRPr="001115C0">
              <w:rPr>
                <w:rFonts w:ascii="Arial" w:hAnsi="Arial" w:cs="Arial"/>
                <w:sz w:val="16"/>
                <w:szCs w:val="16"/>
              </w:rPr>
              <w:t>ero</w:t>
            </w:r>
            <w:r>
              <w:rPr>
                <w:rFonts w:ascii="Arial" w:hAnsi="Arial" w:cs="Arial"/>
                <w:sz w:val="16"/>
                <w:szCs w:val="16"/>
              </w:rPr>
              <w:t xml:space="preserve"> </w:t>
            </w:r>
            <w:r w:rsidRPr="001115C0">
              <w:rPr>
                <w:rFonts w:ascii="Arial" w:hAnsi="Arial" w:cs="Arial"/>
                <w:sz w:val="24"/>
                <w:szCs w:val="24"/>
              </w:rPr>
              <w:t>“</w:t>
            </w:r>
            <w:r>
              <w:rPr>
                <w:rFonts w:ascii="Arial" w:hAnsi="Arial" w:cs="Arial"/>
                <w:sz w:val="24"/>
                <w:szCs w:val="24"/>
              </w:rPr>
              <w:t>B</w:t>
            </w:r>
            <w:r w:rsidRPr="001115C0">
              <w:rPr>
                <w:rFonts w:ascii="Arial" w:hAnsi="Arial" w:cs="Arial"/>
                <w:sz w:val="24"/>
                <w:szCs w:val="24"/>
              </w:rPr>
              <w:t>”</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35</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25 %</w:t>
            </w:r>
          </w:p>
        </w:tc>
      </w:tr>
      <w:tr w:rsidR="005C647E" w:rsidTr="005C647E">
        <w:tc>
          <w:tcPr>
            <w:tcW w:w="2803"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w:t>
            </w:r>
            <w:r w:rsidRPr="001115C0">
              <w:rPr>
                <w:rFonts w:ascii="Arial" w:hAnsi="Arial" w:cs="Arial"/>
                <w:sz w:val="16"/>
                <w:szCs w:val="16"/>
              </w:rPr>
              <w:t>do</w:t>
            </w:r>
            <w:r>
              <w:rPr>
                <w:rFonts w:ascii="Arial" w:hAnsi="Arial" w:cs="Arial"/>
                <w:sz w:val="16"/>
                <w:szCs w:val="16"/>
              </w:rPr>
              <w:t xml:space="preserve"> </w:t>
            </w:r>
            <w:r w:rsidRPr="001115C0">
              <w:rPr>
                <w:rFonts w:ascii="Arial" w:hAnsi="Arial" w:cs="Arial"/>
                <w:sz w:val="24"/>
                <w:szCs w:val="24"/>
              </w:rPr>
              <w:t>“A”</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36</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26%</w:t>
            </w:r>
          </w:p>
        </w:tc>
      </w:tr>
      <w:tr w:rsidR="005C647E" w:rsidTr="005C647E">
        <w:tc>
          <w:tcPr>
            <w:tcW w:w="2803"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w:t>
            </w:r>
            <w:r w:rsidRPr="001115C0">
              <w:rPr>
                <w:rFonts w:ascii="Arial" w:hAnsi="Arial" w:cs="Arial"/>
                <w:sz w:val="16"/>
                <w:szCs w:val="16"/>
              </w:rPr>
              <w:t>do</w:t>
            </w:r>
            <w:r>
              <w:rPr>
                <w:rFonts w:ascii="Arial" w:hAnsi="Arial" w:cs="Arial"/>
                <w:sz w:val="16"/>
                <w:szCs w:val="16"/>
              </w:rPr>
              <w:t xml:space="preserve"> </w:t>
            </w:r>
            <w:r w:rsidRPr="001115C0">
              <w:rPr>
                <w:rFonts w:ascii="Arial" w:hAnsi="Arial" w:cs="Arial"/>
                <w:sz w:val="24"/>
                <w:szCs w:val="24"/>
              </w:rPr>
              <w:t>“</w:t>
            </w:r>
            <w:r>
              <w:rPr>
                <w:rFonts w:ascii="Arial" w:hAnsi="Arial" w:cs="Arial"/>
                <w:sz w:val="24"/>
                <w:szCs w:val="24"/>
              </w:rPr>
              <w:t>B</w:t>
            </w:r>
            <w:r w:rsidRPr="001115C0">
              <w:rPr>
                <w:rFonts w:ascii="Arial" w:hAnsi="Arial" w:cs="Arial"/>
                <w:sz w:val="24"/>
                <w:szCs w:val="24"/>
              </w:rPr>
              <w:t>”</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33</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24%</w:t>
            </w:r>
          </w:p>
        </w:tc>
      </w:tr>
      <w:tr w:rsidR="005C647E" w:rsidTr="005C647E">
        <w:tc>
          <w:tcPr>
            <w:tcW w:w="2803"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Total</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140</w:t>
            </w:r>
          </w:p>
        </w:tc>
        <w:tc>
          <w:tcPr>
            <w:tcW w:w="2804" w:type="dxa"/>
            <w:vAlign w:val="center"/>
          </w:tcPr>
          <w:p w:rsidR="005C647E" w:rsidRDefault="005C647E" w:rsidP="005C647E">
            <w:pPr>
              <w:spacing w:line="360" w:lineRule="auto"/>
              <w:jc w:val="center"/>
              <w:rPr>
                <w:rFonts w:ascii="Arial" w:hAnsi="Arial" w:cs="Arial"/>
                <w:sz w:val="24"/>
                <w:szCs w:val="24"/>
              </w:rPr>
            </w:pPr>
            <w:r>
              <w:rPr>
                <w:rFonts w:ascii="Arial" w:hAnsi="Arial" w:cs="Arial"/>
                <w:sz w:val="24"/>
                <w:szCs w:val="24"/>
              </w:rPr>
              <w:t>100 %</w:t>
            </w:r>
          </w:p>
        </w:tc>
      </w:tr>
    </w:tbl>
    <w:p w:rsidR="005C647E" w:rsidRDefault="005C647E" w:rsidP="005C647E">
      <w:pPr>
        <w:spacing w:line="360" w:lineRule="auto"/>
        <w:rPr>
          <w:rFonts w:ascii="Arial" w:hAnsi="Arial" w:cs="Arial"/>
          <w:sz w:val="24"/>
          <w:szCs w:val="24"/>
        </w:rPr>
      </w:pPr>
      <w:r>
        <w:rPr>
          <w:rFonts w:ascii="Arial" w:hAnsi="Arial" w:cs="Arial"/>
          <w:b/>
          <w:sz w:val="24"/>
          <w:szCs w:val="24"/>
        </w:rPr>
        <w:t xml:space="preserve">Fuente: </w:t>
      </w:r>
      <w:r w:rsidRPr="005C647E">
        <w:rPr>
          <w:rFonts w:ascii="Arial" w:hAnsi="Arial" w:cs="Arial"/>
          <w:sz w:val="24"/>
          <w:szCs w:val="24"/>
        </w:rPr>
        <w:t>U.E. Colegio san José</w:t>
      </w:r>
      <w:r>
        <w:rPr>
          <w:rFonts w:ascii="Arial" w:hAnsi="Arial" w:cs="Arial"/>
          <w:sz w:val="24"/>
          <w:szCs w:val="24"/>
        </w:rPr>
        <w:t>.</w:t>
      </w:r>
      <w:r w:rsidR="004A2666">
        <w:rPr>
          <w:rFonts w:ascii="Arial" w:hAnsi="Arial" w:cs="Arial"/>
          <w:sz w:val="24"/>
          <w:szCs w:val="24"/>
        </w:rPr>
        <w:t xml:space="preserve"> </w:t>
      </w:r>
      <w:r w:rsidR="00E5763D">
        <w:rPr>
          <w:rFonts w:ascii="Arial" w:hAnsi="Arial" w:cs="Arial"/>
          <w:sz w:val="24"/>
          <w:szCs w:val="24"/>
        </w:rPr>
        <w:t>Elaboración propia</w:t>
      </w:r>
    </w:p>
    <w:p w:rsidR="005C647E" w:rsidRDefault="005C647E" w:rsidP="00274765">
      <w:pPr>
        <w:spacing w:line="360" w:lineRule="auto"/>
        <w:rPr>
          <w:rFonts w:ascii="Arial" w:hAnsi="Arial" w:cs="Arial"/>
          <w:b/>
          <w:sz w:val="24"/>
          <w:szCs w:val="24"/>
        </w:rPr>
      </w:pPr>
    </w:p>
    <w:p w:rsidR="005C647E" w:rsidRDefault="005C647E" w:rsidP="005C647E">
      <w:pPr>
        <w:spacing w:line="360" w:lineRule="auto"/>
        <w:rPr>
          <w:rFonts w:ascii="Arial" w:hAnsi="Arial" w:cs="Arial"/>
          <w:b/>
          <w:sz w:val="24"/>
          <w:szCs w:val="24"/>
        </w:rPr>
      </w:pPr>
    </w:p>
    <w:p w:rsidR="005C647E" w:rsidRDefault="005C647E" w:rsidP="005C647E">
      <w:pPr>
        <w:tabs>
          <w:tab w:val="left" w:pos="1771"/>
        </w:tabs>
        <w:rPr>
          <w:rFonts w:ascii="Arial" w:hAnsi="Arial" w:cs="Arial"/>
          <w:b/>
          <w:sz w:val="24"/>
          <w:szCs w:val="24"/>
        </w:rPr>
      </w:pPr>
    </w:p>
    <w:p w:rsidR="001A798E" w:rsidRDefault="001A798E" w:rsidP="001A798E">
      <w:pPr>
        <w:pStyle w:val="Ttulo3"/>
        <w:tabs>
          <w:tab w:val="left" w:pos="0"/>
          <w:tab w:val="center" w:pos="4135"/>
          <w:tab w:val="left" w:pos="6061"/>
        </w:tabs>
        <w:spacing w:before="0" w:beforeAutospacing="0" w:after="0" w:afterAutospacing="0" w:line="360" w:lineRule="auto"/>
        <w:rPr>
          <w:rFonts w:ascii="Arial" w:eastAsiaTheme="minorHAnsi" w:hAnsi="Arial" w:cs="Arial"/>
          <w:bCs w:val="0"/>
          <w:sz w:val="24"/>
          <w:szCs w:val="24"/>
          <w:lang w:val="es-VE" w:eastAsia="en-US"/>
        </w:rPr>
      </w:pPr>
    </w:p>
    <w:p w:rsidR="00BA5A68" w:rsidRPr="00393604" w:rsidRDefault="00BA5A68" w:rsidP="001A798E">
      <w:pPr>
        <w:pStyle w:val="Ttulo3"/>
        <w:tabs>
          <w:tab w:val="left" w:pos="0"/>
          <w:tab w:val="center" w:pos="4135"/>
          <w:tab w:val="left" w:pos="6061"/>
        </w:tabs>
        <w:spacing w:before="0" w:beforeAutospacing="0" w:after="0" w:afterAutospacing="0" w:line="360" w:lineRule="auto"/>
        <w:jc w:val="center"/>
        <w:rPr>
          <w:rFonts w:ascii="Arial" w:hAnsi="Arial" w:cs="Arial"/>
          <w:i/>
          <w:sz w:val="24"/>
          <w:szCs w:val="24"/>
        </w:rPr>
      </w:pPr>
      <w:r w:rsidRPr="00393604">
        <w:rPr>
          <w:rFonts w:ascii="Arial" w:hAnsi="Arial" w:cs="Arial"/>
          <w:i/>
          <w:sz w:val="24"/>
          <w:szCs w:val="24"/>
        </w:rPr>
        <w:lastRenderedPageBreak/>
        <w:t>Muestra</w:t>
      </w:r>
    </w:p>
    <w:p w:rsidR="00BA5A68" w:rsidRPr="00BA5A68" w:rsidRDefault="00BA5A68" w:rsidP="00BA5A68">
      <w:pPr>
        <w:spacing w:after="0" w:line="360" w:lineRule="auto"/>
        <w:jc w:val="both"/>
        <w:rPr>
          <w:rFonts w:ascii="Arial" w:hAnsi="Arial" w:cs="Arial"/>
          <w:strike/>
          <w:sz w:val="24"/>
          <w:szCs w:val="24"/>
        </w:rPr>
      </w:pPr>
      <w:r w:rsidRPr="00746906">
        <w:rPr>
          <w:rFonts w:ascii="Arial" w:hAnsi="Arial" w:cs="Arial"/>
          <w:sz w:val="24"/>
          <w:szCs w:val="24"/>
        </w:rPr>
        <w:t>Por su parte, en la muestra se considera lo planteado por los mismos Palella y Martins (2010), quienes expresan que “representa un subconjunto de la población, accesible y limitado, sobre el que realizamos las mediciones o el experimento con la idea de obtener conclusiones generali</w:t>
      </w:r>
      <w:r>
        <w:rPr>
          <w:rFonts w:ascii="Arial" w:hAnsi="Arial" w:cs="Arial"/>
          <w:sz w:val="24"/>
          <w:szCs w:val="24"/>
        </w:rPr>
        <w:t>zables a la población” (p.106). Así mismo,  se citó un concepto de muestreo, de esta forma nos guiamos para poder construir u organizar la muestra de dicha investigación</w:t>
      </w:r>
      <w:r w:rsidRPr="00EF428E">
        <w:rPr>
          <w:rFonts w:ascii="Arial" w:hAnsi="Arial" w:cs="Arial"/>
          <w:sz w:val="24"/>
          <w:szCs w:val="24"/>
        </w:rPr>
        <w:t>, según</w:t>
      </w:r>
      <w:r>
        <w:t xml:space="preserve"> </w:t>
      </w:r>
      <w:hyperlink r:id="rId40" w:tgtFrame="_blank" w:history="1">
        <w:r w:rsidRPr="00BA5A68">
          <w:rPr>
            <w:rStyle w:val="Hipervnculo"/>
            <w:rFonts w:ascii="Arial" w:hAnsi="Arial" w:cs="Arial"/>
            <w:color w:val="auto"/>
            <w:sz w:val="24"/>
            <w:szCs w:val="24"/>
            <w:u w:val="none"/>
            <w:bdr w:val="none" w:sz="0" w:space="0" w:color="auto" w:frame="1"/>
            <w:shd w:val="clear" w:color="auto" w:fill="FFFFFF"/>
          </w:rPr>
          <w:t>Explorable.com</w:t>
        </w:r>
      </w:hyperlink>
      <w:r w:rsidRPr="00BA5A68">
        <w:rPr>
          <w:rStyle w:val="apple-converted-space"/>
          <w:rFonts w:ascii="Arial" w:hAnsi="Arial" w:cs="Arial"/>
          <w:sz w:val="24"/>
          <w:szCs w:val="24"/>
          <w:shd w:val="clear" w:color="auto" w:fill="FFFFFF"/>
        </w:rPr>
        <w:t> </w:t>
      </w:r>
      <w:r w:rsidRPr="00BA5A68">
        <w:rPr>
          <w:rFonts w:ascii="Arial" w:hAnsi="Arial" w:cs="Arial"/>
          <w:sz w:val="24"/>
          <w:szCs w:val="24"/>
          <w:shd w:val="clear" w:color="auto" w:fill="FFFFFF"/>
        </w:rPr>
        <w:t>(2009).</w:t>
      </w:r>
    </w:p>
    <w:p w:rsidR="00BA5A68" w:rsidRPr="00BA5A68" w:rsidRDefault="00BA5A68" w:rsidP="00BA5A68">
      <w:pPr>
        <w:spacing w:after="0" w:line="360" w:lineRule="auto"/>
        <w:jc w:val="both"/>
        <w:rPr>
          <w:rFonts w:ascii="Arial" w:hAnsi="Arial" w:cs="Arial"/>
          <w:strike/>
          <w:sz w:val="24"/>
          <w:szCs w:val="24"/>
        </w:rPr>
      </w:pPr>
    </w:p>
    <w:p w:rsidR="00BA5A68" w:rsidRPr="008172F8" w:rsidRDefault="00BA5A68" w:rsidP="00BA5A68">
      <w:pPr>
        <w:pStyle w:val="NormalWeb"/>
        <w:shd w:val="clear" w:color="auto" w:fill="FFFFFF"/>
        <w:spacing w:before="0" w:beforeAutospacing="0" w:after="0" w:afterAutospacing="0"/>
        <w:ind w:left="567" w:right="567"/>
        <w:jc w:val="both"/>
        <w:textAlignment w:val="baseline"/>
        <w:rPr>
          <w:rFonts w:ascii="Arial" w:hAnsi="Arial" w:cs="Arial"/>
        </w:rPr>
      </w:pPr>
      <w:r w:rsidRPr="00BA5A68">
        <w:rPr>
          <w:rFonts w:ascii="Arial" w:hAnsi="Arial" w:cs="Arial"/>
        </w:rPr>
        <w:t>El</w:t>
      </w:r>
      <w:hyperlink r:id="rId41" w:history="1">
        <w:r w:rsidRPr="00BA5A68">
          <w:rPr>
            <w:rStyle w:val="Hipervnculo"/>
            <w:rFonts w:ascii="Arial" w:hAnsi="Arial" w:cs="Arial"/>
            <w:color w:val="auto"/>
            <w:u w:val="none"/>
            <w:bdr w:val="none" w:sz="0" w:space="0" w:color="auto" w:frame="1"/>
          </w:rPr>
          <w:t> muestreo aleatorio estratificado</w:t>
        </w:r>
      </w:hyperlink>
      <w:r w:rsidRPr="00BA5A68">
        <w:rPr>
          <w:rStyle w:val="apple-converted-space"/>
          <w:rFonts w:ascii="Arial" w:eastAsia="Calibri" w:hAnsi="Arial" w:cs="Arial"/>
        </w:rPr>
        <w:t> </w:t>
      </w:r>
      <w:r w:rsidRPr="00BA5A68">
        <w:rPr>
          <w:rFonts w:ascii="Arial" w:hAnsi="Arial" w:cs="Arial"/>
        </w:rPr>
        <w:t xml:space="preserve">también es conocido como muestreo aleatorio proporcional. Ésta es una técnica de muestreo probabilístico en donde los sujetos son </w:t>
      </w:r>
      <w:r w:rsidRPr="008172F8">
        <w:rPr>
          <w:rFonts w:ascii="Arial" w:hAnsi="Arial" w:cs="Arial"/>
        </w:rPr>
        <w:t>inicialmente agrupados en diferentes categorías, tales como la edad, el nivel socioeconómico o el género.</w:t>
      </w:r>
      <w:r>
        <w:rPr>
          <w:rFonts w:ascii="Arial" w:hAnsi="Arial" w:cs="Arial"/>
        </w:rPr>
        <w:t xml:space="preserve"> </w:t>
      </w:r>
      <w:r w:rsidRPr="008172F8">
        <w:rPr>
          <w:rFonts w:ascii="Arial" w:hAnsi="Arial" w:cs="Arial"/>
        </w:rPr>
        <w:t>Luego, el investigador selecciona aleatoriamente la lista final de suj</w:t>
      </w:r>
      <w:r>
        <w:rPr>
          <w:rFonts w:ascii="Arial" w:hAnsi="Arial" w:cs="Arial"/>
        </w:rPr>
        <w:t xml:space="preserve">etos de los distintos estratos. </w:t>
      </w:r>
      <w:r w:rsidRPr="008172F8">
        <w:rPr>
          <w:rFonts w:ascii="Arial" w:hAnsi="Arial" w:cs="Arial"/>
        </w:rPr>
        <w:t>Generalmente, los investigadores utilizan un muestreo aleatorio estratificado si quieren estudiar un determinado subgrupo dentro de la población. También es preferible el muestreo aleatorio simple porque garantiza resultados estadísticos más precisos.</w:t>
      </w:r>
      <w:r>
        <w:rPr>
          <w:rFonts w:ascii="Arial" w:hAnsi="Arial" w:cs="Arial"/>
        </w:rPr>
        <w:t xml:space="preserve"> (Documento en línea).</w:t>
      </w:r>
    </w:p>
    <w:p w:rsidR="00BA5A68" w:rsidRDefault="00BA5A68" w:rsidP="00BA5A68">
      <w:pPr>
        <w:spacing w:after="0" w:line="360" w:lineRule="auto"/>
        <w:jc w:val="both"/>
        <w:rPr>
          <w:rFonts w:ascii="Arial" w:hAnsi="Arial" w:cs="Arial"/>
          <w:color w:val="FF0000"/>
          <w:sz w:val="24"/>
          <w:szCs w:val="24"/>
        </w:rPr>
      </w:pPr>
    </w:p>
    <w:p w:rsidR="003158D8" w:rsidRDefault="003158D8" w:rsidP="003158D8">
      <w:pPr>
        <w:spacing w:after="0" w:line="360" w:lineRule="auto"/>
        <w:jc w:val="both"/>
        <w:rPr>
          <w:rFonts w:ascii="Arial" w:hAnsi="Arial" w:cs="Arial"/>
          <w:color w:val="000000"/>
          <w:sz w:val="24"/>
          <w:szCs w:val="24"/>
        </w:rPr>
      </w:pPr>
      <w:r w:rsidRPr="00382A9C">
        <w:rPr>
          <w:rFonts w:ascii="Arial" w:eastAsia="Times New Roman" w:hAnsi="Arial" w:cs="Arial"/>
          <w:sz w:val="24"/>
          <w:szCs w:val="24"/>
          <w:lang w:eastAsia="es-ES"/>
        </w:rPr>
        <w:t xml:space="preserve">Cabe destacar, que </w:t>
      </w:r>
      <w:r w:rsidRPr="00382A9C">
        <w:rPr>
          <w:rFonts w:ascii="Arial" w:hAnsi="Arial" w:cs="Arial"/>
          <w:sz w:val="24"/>
          <w:szCs w:val="24"/>
        </w:rPr>
        <w:t xml:space="preserve">para la estimación de la </w:t>
      </w:r>
      <w:r>
        <w:rPr>
          <w:rFonts w:ascii="Arial" w:hAnsi="Arial" w:cs="Arial"/>
          <w:sz w:val="24"/>
          <w:szCs w:val="24"/>
        </w:rPr>
        <w:t>muestra</w:t>
      </w:r>
      <w:r w:rsidRPr="00382A9C">
        <w:rPr>
          <w:rFonts w:ascii="Arial" w:hAnsi="Arial" w:cs="Arial"/>
          <w:sz w:val="24"/>
          <w:szCs w:val="24"/>
        </w:rPr>
        <w:t xml:space="preserve"> </w:t>
      </w:r>
      <w:r>
        <w:rPr>
          <w:rFonts w:ascii="Arial" w:hAnsi="Arial" w:cs="Arial"/>
          <w:sz w:val="24"/>
          <w:szCs w:val="24"/>
        </w:rPr>
        <w:t xml:space="preserve">y definir </w:t>
      </w:r>
      <w:r w:rsidRPr="00382A9C">
        <w:rPr>
          <w:rFonts w:ascii="Arial" w:hAnsi="Arial" w:cs="Arial"/>
          <w:sz w:val="24"/>
          <w:szCs w:val="24"/>
        </w:rPr>
        <w:t xml:space="preserve">el instrumento de la presente investigación,  se utilizó la fórmula de </w:t>
      </w:r>
      <w:r>
        <w:rPr>
          <w:rFonts w:ascii="Arial" w:hAnsi="Arial" w:cs="Arial"/>
          <w:sz w:val="24"/>
          <w:szCs w:val="24"/>
        </w:rPr>
        <w:t>Parra Olivares (2006)</w:t>
      </w:r>
      <w:r w:rsidRPr="00382A9C">
        <w:rPr>
          <w:rFonts w:ascii="Arial" w:hAnsi="Arial" w:cs="Arial"/>
          <w:sz w:val="24"/>
          <w:szCs w:val="24"/>
        </w:rPr>
        <w:t xml:space="preserve"> cuya</w:t>
      </w:r>
      <w:r w:rsidRPr="00382A9C">
        <w:rPr>
          <w:rFonts w:ascii="Arial" w:hAnsi="Arial" w:cs="Arial"/>
          <w:color w:val="000000"/>
          <w:sz w:val="24"/>
          <w:szCs w:val="24"/>
        </w:rPr>
        <w:t xml:space="preserve"> fórmula es la siguiente:</w:t>
      </w:r>
    </w:p>
    <w:p w:rsidR="003158D8" w:rsidRDefault="003158D8" w:rsidP="003158D8">
      <w:pPr>
        <w:spacing w:after="0" w:line="360" w:lineRule="auto"/>
        <w:jc w:val="both"/>
        <w:rPr>
          <w:rFonts w:ascii="Arial" w:hAnsi="Arial" w:cs="Arial"/>
          <w:color w:val="000000"/>
          <w:sz w:val="24"/>
          <w:szCs w:val="24"/>
        </w:rPr>
      </w:pPr>
    </w:p>
    <w:p w:rsidR="003158D8" w:rsidRPr="001C0DF7" w:rsidRDefault="003158D8" w:rsidP="003158D8">
      <w:pPr>
        <w:spacing w:after="0"/>
        <w:jc w:val="center"/>
        <w:rPr>
          <w:rFonts w:ascii="Arial" w:hAnsi="Arial" w:cs="Arial"/>
          <w:color w:val="000000"/>
          <w:sz w:val="24"/>
          <w:szCs w:val="24"/>
        </w:rPr>
      </w:pPr>
      <w:r w:rsidRPr="001C0DF7">
        <w:rPr>
          <w:rFonts w:ascii="Arial" w:hAnsi="Arial" w:cs="Arial"/>
          <w:color w:val="000000"/>
          <w:sz w:val="24"/>
          <w:szCs w:val="24"/>
        </w:rPr>
        <w:t>Z</w:t>
      </w:r>
      <w:r w:rsidRPr="001C0DF7">
        <w:rPr>
          <w:rFonts w:ascii="Arial" w:hAnsi="Arial" w:cs="Arial"/>
          <w:color w:val="000000"/>
          <w:sz w:val="24"/>
          <w:szCs w:val="24"/>
          <w:vertAlign w:val="superscript"/>
        </w:rPr>
        <w:t xml:space="preserve">2  </w:t>
      </w:r>
      <w:r w:rsidRPr="001C0DF7">
        <w:rPr>
          <w:rFonts w:ascii="Arial" w:hAnsi="Arial" w:cs="Arial"/>
          <w:color w:val="000000"/>
          <w:sz w:val="24"/>
          <w:szCs w:val="24"/>
        </w:rPr>
        <w:t>. S</w:t>
      </w:r>
      <w:r w:rsidRPr="001C0DF7">
        <w:rPr>
          <w:rFonts w:ascii="Arial" w:hAnsi="Arial" w:cs="Arial"/>
          <w:color w:val="000000"/>
          <w:sz w:val="24"/>
          <w:szCs w:val="24"/>
          <w:vertAlign w:val="superscript"/>
        </w:rPr>
        <w:t xml:space="preserve">2 </w:t>
      </w:r>
      <w:r w:rsidRPr="001C0DF7">
        <w:rPr>
          <w:rFonts w:ascii="Arial" w:hAnsi="Arial" w:cs="Arial"/>
          <w:color w:val="000000"/>
          <w:sz w:val="24"/>
          <w:szCs w:val="24"/>
        </w:rPr>
        <w:t xml:space="preserve"> .</w:t>
      </w:r>
      <w:r w:rsidRPr="001C0DF7">
        <w:rPr>
          <w:rFonts w:ascii="Arial" w:hAnsi="Arial" w:cs="Arial"/>
          <w:color w:val="000000"/>
          <w:sz w:val="24"/>
          <w:szCs w:val="24"/>
          <w:vertAlign w:val="superscript"/>
        </w:rPr>
        <w:t xml:space="preserve"> </w:t>
      </w:r>
      <w:r w:rsidRPr="001C0DF7">
        <w:rPr>
          <w:rFonts w:ascii="Arial" w:hAnsi="Arial" w:cs="Arial"/>
          <w:color w:val="000000"/>
          <w:sz w:val="24"/>
          <w:szCs w:val="24"/>
        </w:rPr>
        <w:t>N</w:t>
      </w:r>
    </w:p>
    <w:p w:rsidR="003158D8" w:rsidRPr="001C0DF7" w:rsidRDefault="003158D8" w:rsidP="003158D8">
      <w:pPr>
        <w:spacing w:after="0"/>
        <w:rPr>
          <w:rFonts w:ascii="Arial" w:hAnsi="Arial" w:cs="Arial"/>
          <w:color w:val="000000"/>
          <w:sz w:val="24"/>
          <w:szCs w:val="24"/>
        </w:rPr>
      </w:pPr>
      <w:r w:rsidRPr="001C0DF7">
        <w:rPr>
          <w:rFonts w:ascii="Arial" w:hAnsi="Arial" w:cs="Arial"/>
          <w:color w:val="000000"/>
          <w:sz w:val="24"/>
          <w:szCs w:val="24"/>
        </w:rPr>
        <w:t xml:space="preserve">             </w:t>
      </w:r>
      <w:r>
        <w:rPr>
          <w:rFonts w:ascii="Arial" w:hAnsi="Arial" w:cs="Arial"/>
          <w:color w:val="000000"/>
          <w:sz w:val="24"/>
          <w:szCs w:val="24"/>
        </w:rPr>
        <w:t xml:space="preserve">                         </w:t>
      </w:r>
      <w:r w:rsidRPr="001C0DF7">
        <w:rPr>
          <w:rFonts w:ascii="Arial" w:hAnsi="Arial" w:cs="Arial"/>
          <w:color w:val="000000"/>
          <w:sz w:val="24"/>
          <w:szCs w:val="24"/>
        </w:rPr>
        <w:t>n</w:t>
      </w:r>
      <w:r w:rsidRPr="00093FE1">
        <w:rPr>
          <w:rFonts w:ascii="Arial" w:hAnsi="Arial" w:cs="Arial"/>
          <w:color w:val="000000"/>
          <w:sz w:val="24"/>
          <w:szCs w:val="24"/>
        </w:rPr>
        <w:t>=    ---------------------------</w:t>
      </w:r>
      <w:r w:rsidRPr="001C0DF7">
        <w:rPr>
          <w:rFonts w:ascii="Arial" w:hAnsi="Arial" w:cs="Arial"/>
          <w:color w:val="000000"/>
          <w:sz w:val="24"/>
          <w:szCs w:val="24"/>
        </w:rPr>
        <w:t xml:space="preserve">   </w:t>
      </w:r>
    </w:p>
    <w:p w:rsidR="003158D8" w:rsidRDefault="003158D8" w:rsidP="003158D8">
      <w:pPr>
        <w:spacing w:after="100" w:afterAutospacing="1"/>
        <w:jc w:val="center"/>
        <w:rPr>
          <w:rFonts w:ascii="Arial" w:hAnsi="Arial" w:cs="Arial"/>
          <w:color w:val="000000"/>
          <w:sz w:val="24"/>
          <w:szCs w:val="24"/>
          <w:vertAlign w:val="superscript"/>
        </w:rPr>
      </w:pPr>
      <w:r w:rsidRPr="001C0DF7">
        <w:rPr>
          <w:rFonts w:ascii="Arial" w:hAnsi="Arial" w:cs="Arial"/>
          <w:color w:val="000000"/>
          <w:sz w:val="24"/>
          <w:szCs w:val="24"/>
        </w:rPr>
        <w:t xml:space="preserve"> </w:t>
      </w:r>
      <w:r>
        <w:rPr>
          <w:rFonts w:ascii="Arial" w:hAnsi="Arial" w:cs="Arial"/>
          <w:color w:val="000000"/>
          <w:sz w:val="24"/>
          <w:szCs w:val="24"/>
        </w:rPr>
        <w:t>e</w:t>
      </w:r>
      <w:r>
        <w:rPr>
          <w:rFonts w:ascii="Arial" w:hAnsi="Arial" w:cs="Arial"/>
          <w:color w:val="000000"/>
          <w:sz w:val="24"/>
          <w:szCs w:val="24"/>
          <w:vertAlign w:val="superscript"/>
        </w:rPr>
        <w:t xml:space="preserve">2  </w:t>
      </w:r>
      <w:r>
        <w:rPr>
          <w:rFonts w:ascii="Arial" w:hAnsi="Arial" w:cs="Arial"/>
          <w:color w:val="000000"/>
          <w:sz w:val="24"/>
          <w:szCs w:val="24"/>
        </w:rPr>
        <w:t>(N-1) + Z</w:t>
      </w:r>
      <w:r>
        <w:rPr>
          <w:rFonts w:ascii="Arial" w:hAnsi="Arial" w:cs="Arial"/>
          <w:color w:val="000000"/>
          <w:sz w:val="24"/>
          <w:szCs w:val="24"/>
          <w:vertAlign w:val="superscript"/>
        </w:rPr>
        <w:t xml:space="preserve">2 </w:t>
      </w:r>
      <w:r>
        <w:rPr>
          <w:rFonts w:ascii="Arial" w:hAnsi="Arial" w:cs="Arial"/>
          <w:color w:val="000000"/>
          <w:sz w:val="24"/>
          <w:szCs w:val="24"/>
        </w:rPr>
        <w:t>. S</w:t>
      </w:r>
      <w:r>
        <w:rPr>
          <w:rFonts w:ascii="Arial" w:hAnsi="Arial" w:cs="Arial"/>
          <w:color w:val="000000"/>
          <w:sz w:val="24"/>
          <w:szCs w:val="24"/>
          <w:vertAlign w:val="superscript"/>
        </w:rPr>
        <w:t>2</w:t>
      </w:r>
    </w:p>
    <w:p w:rsidR="003158D8" w:rsidRDefault="003158D8" w:rsidP="003158D8">
      <w:pPr>
        <w:spacing w:after="100" w:afterAutospacing="1"/>
        <w:jc w:val="both"/>
        <w:rPr>
          <w:rFonts w:ascii="Arial" w:hAnsi="Arial" w:cs="Arial"/>
          <w:color w:val="000000"/>
          <w:sz w:val="24"/>
          <w:szCs w:val="24"/>
        </w:rPr>
      </w:pPr>
      <w:r>
        <w:rPr>
          <w:rFonts w:ascii="Arial" w:hAnsi="Arial" w:cs="Arial"/>
          <w:color w:val="000000"/>
          <w:sz w:val="24"/>
          <w:szCs w:val="24"/>
        </w:rPr>
        <w:t>Donde:</w:t>
      </w:r>
    </w:p>
    <w:p w:rsidR="003158D8" w:rsidRDefault="003158D8" w:rsidP="003158D8">
      <w:pPr>
        <w:spacing w:after="100" w:afterAutospacing="1"/>
        <w:jc w:val="both"/>
        <w:rPr>
          <w:rFonts w:ascii="Arial" w:hAnsi="Arial" w:cs="Arial"/>
          <w:color w:val="000000"/>
          <w:sz w:val="24"/>
          <w:szCs w:val="24"/>
        </w:rPr>
      </w:pPr>
      <w:r>
        <w:rPr>
          <w:rFonts w:ascii="Arial" w:hAnsi="Arial" w:cs="Arial"/>
          <w:color w:val="000000"/>
          <w:sz w:val="24"/>
          <w:szCs w:val="24"/>
        </w:rPr>
        <w:t>n</w:t>
      </w:r>
      <w:r>
        <w:rPr>
          <w:rFonts w:ascii="Arial" w:hAnsi="Arial" w:cs="Arial"/>
          <w:color w:val="000000"/>
          <w:sz w:val="24"/>
          <w:szCs w:val="24"/>
        </w:rPr>
        <w:tab/>
        <w:t>Es el tamaño de la muestra.</w:t>
      </w:r>
    </w:p>
    <w:p w:rsidR="003158D8" w:rsidRDefault="003158D8" w:rsidP="003158D8">
      <w:pPr>
        <w:spacing w:after="100" w:afterAutospacing="1"/>
        <w:jc w:val="both"/>
        <w:rPr>
          <w:rFonts w:ascii="Arial" w:hAnsi="Arial" w:cs="Arial"/>
          <w:color w:val="000000"/>
          <w:sz w:val="24"/>
          <w:szCs w:val="24"/>
        </w:rPr>
      </w:pPr>
      <w:r>
        <w:rPr>
          <w:rFonts w:ascii="Arial" w:hAnsi="Arial" w:cs="Arial"/>
          <w:color w:val="000000"/>
          <w:sz w:val="24"/>
          <w:szCs w:val="24"/>
        </w:rPr>
        <w:t>N</w:t>
      </w:r>
      <w:r>
        <w:rPr>
          <w:rFonts w:ascii="Arial" w:hAnsi="Arial" w:cs="Arial"/>
          <w:color w:val="000000"/>
          <w:sz w:val="24"/>
          <w:szCs w:val="24"/>
        </w:rPr>
        <w:tab/>
        <w:t>Es el tamaño de la población.</w:t>
      </w:r>
    </w:p>
    <w:p w:rsidR="003158D8" w:rsidRDefault="003158D8" w:rsidP="003158D8">
      <w:pPr>
        <w:spacing w:after="100" w:afterAutospacing="1"/>
        <w:ind w:left="705" w:hanging="705"/>
        <w:jc w:val="both"/>
        <w:rPr>
          <w:rFonts w:ascii="Arial" w:hAnsi="Arial" w:cs="Arial"/>
          <w:color w:val="000000"/>
          <w:sz w:val="24"/>
          <w:szCs w:val="24"/>
        </w:rPr>
      </w:pPr>
      <w:r>
        <w:rPr>
          <w:rFonts w:ascii="Arial" w:hAnsi="Arial" w:cs="Arial"/>
          <w:color w:val="000000"/>
          <w:sz w:val="24"/>
          <w:szCs w:val="24"/>
        </w:rPr>
        <w:t>Z</w:t>
      </w:r>
      <w:r w:rsidRPr="001C0DF7">
        <w:rPr>
          <w:rFonts w:ascii="Arial" w:hAnsi="Arial" w:cs="Arial"/>
          <w:color w:val="000000"/>
          <w:sz w:val="24"/>
          <w:szCs w:val="24"/>
          <w:vertAlign w:val="superscript"/>
        </w:rPr>
        <w:t>2</w:t>
      </w:r>
      <w:r>
        <w:rPr>
          <w:rFonts w:ascii="Arial" w:hAnsi="Arial" w:cs="Arial"/>
          <w:color w:val="000000"/>
          <w:sz w:val="24"/>
          <w:szCs w:val="24"/>
          <w:vertAlign w:val="superscript"/>
        </w:rPr>
        <w:tab/>
      </w:r>
      <w:r>
        <w:rPr>
          <w:rFonts w:ascii="Arial" w:hAnsi="Arial" w:cs="Arial"/>
          <w:color w:val="000000"/>
          <w:sz w:val="24"/>
          <w:szCs w:val="24"/>
        </w:rPr>
        <w:t>Es el valor de la distribución de la normal para cierto nivel de confianza. Lo más común es Z=2 para una confianza de 95% ó Z=3 para una confianza de 99%.</w:t>
      </w:r>
    </w:p>
    <w:p w:rsidR="003158D8" w:rsidRDefault="003158D8" w:rsidP="003158D8">
      <w:pPr>
        <w:spacing w:after="100" w:afterAutospacing="1"/>
        <w:ind w:left="705" w:hanging="705"/>
        <w:jc w:val="both"/>
        <w:rPr>
          <w:rFonts w:ascii="Arial" w:hAnsi="Arial" w:cs="Arial"/>
          <w:color w:val="000000"/>
          <w:sz w:val="24"/>
          <w:szCs w:val="24"/>
        </w:rPr>
      </w:pPr>
      <w:r>
        <w:rPr>
          <w:rFonts w:ascii="Arial" w:hAnsi="Arial" w:cs="Arial"/>
          <w:color w:val="000000"/>
          <w:sz w:val="24"/>
          <w:szCs w:val="24"/>
        </w:rPr>
        <w:lastRenderedPageBreak/>
        <w:t>S</w:t>
      </w:r>
      <w:r w:rsidRPr="008B09E0">
        <w:rPr>
          <w:rFonts w:ascii="Arial" w:hAnsi="Arial" w:cs="Arial"/>
          <w:color w:val="000000"/>
          <w:sz w:val="24"/>
          <w:szCs w:val="24"/>
          <w:vertAlign w:val="superscript"/>
        </w:rPr>
        <w:t>2</w:t>
      </w:r>
      <w:r>
        <w:rPr>
          <w:rFonts w:ascii="Arial" w:hAnsi="Arial" w:cs="Arial"/>
          <w:color w:val="000000"/>
          <w:sz w:val="24"/>
          <w:szCs w:val="24"/>
          <w:vertAlign w:val="superscript"/>
        </w:rPr>
        <w:tab/>
      </w:r>
      <w:r>
        <w:rPr>
          <w:rFonts w:ascii="Arial" w:hAnsi="Arial" w:cs="Arial"/>
          <w:color w:val="000000"/>
          <w:sz w:val="24"/>
          <w:szCs w:val="24"/>
        </w:rPr>
        <w:t>Es la varianza estimada del evento de estudio. Se estima con una prueba piloto.</w:t>
      </w:r>
    </w:p>
    <w:p w:rsidR="003158D8" w:rsidRDefault="003158D8" w:rsidP="003158D8">
      <w:pPr>
        <w:spacing w:after="100" w:afterAutospacing="1"/>
        <w:ind w:left="705" w:hanging="705"/>
        <w:jc w:val="both"/>
        <w:rPr>
          <w:rFonts w:ascii="Arial" w:hAnsi="Arial" w:cs="Arial"/>
          <w:color w:val="000000"/>
          <w:sz w:val="24"/>
          <w:szCs w:val="24"/>
        </w:rPr>
      </w:pPr>
      <w:r>
        <w:rPr>
          <w:rFonts w:ascii="Arial" w:hAnsi="Arial" w:cs="Arial"/>
          <w:color w:val="000000"/>
          <w:sz w:val="24"/>
          <w:szCs w:val="24"/>
        </w:rPr>
        <w:t>e</w:t>
      </w:r>
      <w:r w:rsidRPr="008B09E0">
        <w:rPr>
          <w:rFonts w:ascii="Arial" w:hAnsi="Arial" w:cs="Arial"/>
          <w:color w:val="000000"/>
          <w:sz w:val="24"/>
          <w:szCs w:val="24"/>
          <w:vertAlign w:val="superscript"/>
        </w:rPr>
        <w:t>2</w:t>
      </w:r>
      <w:r>
        <w:rPr>
          <w:rFonts w:ascii="Arial" w:hAnsi="Arial" w:cs="Arial"/>
          <w:color w:val="000000"/>
          <w:sz w:val="24"/>
          <w:szCs w:val="24"/>
          <w:vertAlign w:val="superscript"/>
        </w:rPr>
        <w:tab/>
      </w:r>
      <w:r>
        <w:rPr>
          <w:rFonts w:ascii="Arial" w:hAnsi="Arial" w:cs="Arial"/>
          <w:color w:val="000000"/>
          <w:sz w:val="24"/>
          <w:szCs w:val="24"/>
        </w:rPr>
        <w:t>Es el error máximo admisible para estimación.</w:t>
      </w:r>
    </w:p>
    <w:p w:rsidR="00F7380B" w:rsidRDefault="00F7380B" w:rsidP="00F7380B">
      <w:pPr>
        <w:spacing w:after="0" w:line="360" w:lineRule="auto"/>
        <w:jc w:val="both"/>
        <w:rPr>
          <w:rFonts w:ascii="Arial" w:hAnsi="Arial" w:cs="Arial"/>
          <w:color w:val="000000"/>
          <w:sz w:val="24"/>
          <w:szCs w:val="24"/>
        </w:rPr>
      </w:pPr>
    </w:p>
    <w:p w:rsidR="00581BCE" w:rsidRPr="00581BCE" w:rsidRDefault="00581BCE" w:rsidP="00F7380B">
      <w:pPr>
        <w:spacing w:after="0" w:line="360" w:lineRule="auto"/>
        <w:jc w:val="both"/>
        <w:rPr>
          <w:rFonts w:ascii="Arial" w:hAnsi="Arial" w:cs="Arial"/>
          <w:sz w:val="24"/>
          <w:szCs w:val="24"/>
        </w:rPr>
      </w:pPr>
      <w:r>
        <w:rPr>
          <w:rFonts w:ascii="Arial" w:hAnsi="Arial" w:cs="Arial"/>
          <w:color w:val="000000"/>
          <w:sz w:val="24"/>
          <w:szCs w:val="24"/>
        </w:rPr>
        <w:t xml:space="preserve">Resultado de la fórmula </w:t>
      </w:r>
      <w:r w:rsidRPr="00382A9C">
        <w:rPr>
          <w:rFonts w:ascii="Arial" w:hAnsi="Arial" w:cs="Arial"/>
          <w:sz w:val="24"/>
          <w:szCs w:val="24"/>
        </w:rPr>
        <w:t xml:space="preserve">de </w:t>
      </w:r>
      <w:r>
        <w:rPr>
          <w:rFonts w:ascii="Arial" w:hAnsi="Arial" w:cs="Arial"/>
          <w:sz w:val="24"/>
          <w:szCs w:val="24"/>
        </w:rPr>
        <w:t>Parra Olivares para la estimación de la muestra:</w:t>
      </w:r>
    </w:p>
    <w:p w:rsidR="00F7380B" w:rsidRDefault="00F7380B" w:rsidP="00F7380B">
      <w:pPr>
        <w:spacing w:after="0"/>
        <w:rPr>
          <w:rFonts w:ascii="Arial" w:hAnsi="Arial" w:cs="Arial"/>
          <w:color w:val="000000"/>
          <w:sz w:val="24"/>
          <w:szCs w:val="24"/>
        </w:rPr>
      </w:pPr>
      <w:r>
        <w:rPr>
          <w:rFonts w:ascii="Arial" w:hAnsi="Arial" w:cs="Arial"/>
          <w:color w:val="000000"/>
          <w:sz w:val="24"/>
          <w:szCs w:val="24"/>
        </w:rPr>
        <w:t xml:space="preserve">               </w:t>
      </w:r>
      <w:r w:rsidRPr="001C0DF7">
        <w:rPr>
          <w:rFonts w:ascii="Arial" w:hAnsi="Arial" w:cs="Arial"/>
          <w:color w:val="000000"/>
          <w:sz w:val="24"/>
          <w:szCs w:val="24"/>
        </w:rPr>
        <w:t>Z</w:t>
      </w:r>
      <w:r w:rsidRPr="001C0DF7">
        <w:rPr>
          <w:rFonts w:ascii="Arial" w:hAnsi="Arial" w:cs="Arial"/>
          <w:color w:val="000000"/>
          <w:sz w:val="24"/>
          <w:szCs w:val="24"/>
          <w:vertAlign w:val="superscript"/>
        </w:rPr>
        <w:t xml:space="preserve">2  </w:t>
      </w:r>
      <w:r w:rsidRPr="001C0DF7">
        <w:rPr>
          <w:rFonts w:ascii="Arial" w:hAnsi="Arial" w:cs="Arial"/>
          <w:color w:val="000000"/>
          <w:sz w:val="24"/>
          <w:szCs w:val="24"/>
        </w:rPr>
        <w:t>. S</w:t>
      </w:r>
      <w:r w:rsidRPr="001C0DF7">
        <w:rPr>
          <w:rFonts w:ascii="Arial" w:hAnsi="Arial" w:cs="Arial"/>
          <w:color w:val="000000"/>
          <w:sz w:val="24"/>
          <w:szCs w:val="24"/>
          <w:vertAlign w:val="superscript"/>
        </w:rPr>
        <w:t xml:space="preserve">2 </w:t>
      </w:r>
      <w:r w:rsidRPr="001C0DF7">
        <w:rPr>
          <w:rFonts w:ascii="Arial" w:hAnsi="Arial" w:cs="Arial"/>
          <w:color w:val="000000"/>
          <w:sz w:val="24"/>
          <w:szCs w:val="24"/>
        </w:rPr>
        <w:t xml:space="preserve"> .</w:t>
      </w:r>
      <w:r w:rsidRPr="001C0DF7">
        <w:rPr>
          <w:rFonts w:ascii="Arial" w:hAnsi="Arial" w:cs="Arial"/>
          <w:color w:val="000000"/>
          <w:sz w:val="24"/>
          <w:szCs w:val="24"/>
          <w:vertAlign w:val="superscript"/>
        </w:rPr>
        <w:t xml:space="preserve"> </w:t>
      </w:r>
      <w:r w:rsidRPr="001C0DF7">
        <w:rPr>
          <w:rFonts w:ascii="Arial" w:hAnsi="Arial" w:cs="Arial"/>
          <w:color w:val="000000"/>
          <w:sz w:val="24"/>
          <w:szCs w:val="24"/>
        </w:rPr>
        <w:t>N</w:t>
      </w:r>
    </w:p>
    <w:p w:rsidR="00F7380B" w:rsidRPr="001C0DF7" w:rsidRDefault="00F7380B" w:rsidP="00F7380B">
      <w:pPr>
        <w:spacing w:after="0"/>
        <w:rPr>
          <w:rFonts w:ascii="Arial" w:hAnsi="Arial" w:cs="Arial"/>
          <w:color w:val="000000"/>
          <w:sz w:val="24"/>
          <w:szCs w:val="24"/>
        </w:rPr>
      </w:pPr>
      <w:r w:rsidRPr="001C0DF7">
        <w:rPr>
          <w:rFonts w:ascii="Arial" w:hAnsi="Arial" w:cs="Arial"/>
          <w:color w:val="000000"/>
          <w:sz w:val="24"/>
          <w:szCs w:val="24"/>
        </w:rPr>
        <w:t>n</w:t>
      </w:r>
      <w:r w:rsidRPr="00093FE1">
        <w:rPr>
          <w:rFonts w:ascii="Arial" w:hAnsi="Arial" w:cs="Arial"/>
          <w:color w:val="000000"/>
          <w:sz w:val="24"/>
          <w:szCs w:val="24"/>
        </w:rPr>
        <w:t>=    ---------------------------</w:t>
      </w:r>
      <w:r w:rsidRPr="001C0DF7">
        <w:rPr>
          <w:rFonts w:ascii="Arial" w:hAnsi="Arial" w:cs="Arial"/>
          <w:color w:val="000000"/>
          <w:sz w:val="24"/>
          <w:szCs w:val="24"/>
        </w:rPr>
        <w:t xml:space="preserve">   </w:t>
      </w:r>
    </w:p>
    <w:p w:rsidR="00F7380B" w:rsidRDefault="00F7380B" w:rsidP="00F7380B">
      <w:pPr>
        <w:spacing w:after="100" w:afterAutospacing="1"/>
        <w:ind w:left="705" w:hanging="705"/>
        <w:jc w:val="both"/>
        <w:rPr>
          <w:rFonts w:ascii="Arial" w:hAnsi="Arial" w:cs="Arial"/>
          <w:color w:val="000000"/>
          <w:sz w:val="24"/>
          <w:szCs w:val="24"/>
        </w:rPr>
      </w:pPr>
      <w:r>
        <w:rPr>
          <w:rFonts w:ascii="Arial" w:hAnsi="Arial" w:cs="Arial"/>
          <w:color w:val="000000"/>
          <w:sz w:val="24"/>
          <w:szCs w:val="24"/>
        </w:rPr>
        <w:t xml:space="preserve">          </w:t>
      </w:r>
      <w:r w:rsidRPr="001C0DF7">
        <w:rPr>
          <w:rFonts w:ascii="Arial" w:hAnsi="Arial" w:cs="Arial"/>
          <w:color w:val="000000"/>
          <w:sz w:val="24"/>
          <w:szCs w:val="24"/>
        </w:rPr>
        <w:t xml:space="preserve"> </w:t>
      </w:r>
      <w:r>
        <w:rPr>
          <w:rFonts w:ascii="Arial" w:hAnsi="Arial" w:cs="Arial"/>
          <w:color w:val="000000"/>
          <w:sz w:val="24"/>
          <w:szCs w:val="24"/>
        </w:rPr>
        <w:t>e</w:t>
      </w:r>
      <w:r>
        <w:rPr>
          <w:rFonts w:ascii="Arial" w:hAnsi="Arial" w:cs="Arial"/>
          <w:color w:val="000000"/>
          <w:sz w:val="24"/>
          <w:szCs w:val="24"/>
          <w:vertAlign w:val="superscript"/>
        </w:rPr>
        <w:t xml:space="preserve">2  </w:t>
      </w:r>
      <w:r>
        <w:rPr>
          <w:rFonts w:ascii="Arial" w:hAnsi="Arial" w:cs="Arial"/>
          <w:color w:val="000000"/>
          <w:sz w:val="24"/>
          <w:szCs w:val="24"/>
        </w:rPr>
        <w:t>(N-1) + Z</w:t>
      </w:r>
      <w:r>
        <w:rPr>
          <w:rFonts w:ascii="Arial" w:hAnsi="Arial" w:cs="Arial"/>
          <w:color w:val="000000"/>
          <w:sz w:val="24"/>
          <w:szCs w:val="24"/>
          <w:vertAlign w:val="superscript"/>
        </w:rPr>
        <w:t xml:space="preserve">2 </w:t>
      </w:r>
      <w:r>
        <w:rPr>
          <w:rFonts w:ascii="Arial" w:hAnsi="Arial" w:cs="Arial"/>
          <w:color w:val="000000"/>
          <w:sz w:val="24"/>
          <w:szCs w:val="24"/>
        </w:rPr>
        <w:t>. S</w:t>
      </w:r>
      <w:r>
        <w:rPr>
          <w:rFonts w:ascii="Arial" w:hAnsi="Arial" w:cs="Arial"/>
          <w:color w:val="000000"/>
          <w:sz w:val="24"/>
          <w:szCs w:val="24"/>
          <w:vertAlign w:val="superscript"/>
        </w:rPr>
        <w:t>2</w:t>
      </w:r>
    </w:p>
    <w:p w:rsidR="00F7380B" w:rsidRDefault="00F7380B" w:rsidP="003158D8">
      <w:pPr>
        <w:spacing w:after="100" w:afterAutospacing="1"/>
        <w:ind w:left="705" w:hanging="705"/>
        <w:jc w:val="both"/>
        <w:rPr>
          <w:rFonts w:ascii="Arial" w:hAnsi="Arial" w:cs="Arial"/>
          <w:color w:val="000000"/>
          <w:sz w:val="24"/>
          <w:szCs w:val="24"/>
        </w:rPr>
      </w:pPr>
      <w:r w:rsidRPr="001C0DF7">
        <w:rPr>
          <w:rFonts w:ascii="Arial" w:hAnsi="Arial" w:cs="Arial"/>
          <w:color w:val="000000"/>
          <w:sz w:val="24"/>
          <w:szCs w:val="24"/>
        </w:rPr>
        <w:t>n</w:t>
      </w:r>
      <w:r w:rsidRPr="00093FE1">
        <w:rPr>
          <w:rFonts w:ascii="Arial" w:hAnsi="Arial" w:cs="Arial"/>
          <w:color w:val="000000"/>
          <w:sz w:val="24"/>
          <w:szCs w:val="24"/>
        </w:rPr>
        <w:t>=</w:t>
      </w:r>
      <w:r>
        <w:rPr>
          <w:rFonts w:ascii="Arial" w:hAnsi="Arial" w:cs="Arial"/>
          <w:color w:val="000000"/>
          <w:sz w:val="24"/>
          <w:szCs w:val="24"/>
        </w:rPr>
        <w:t xml:space="preserve"> muestra</w:t>
      </w:r>
    </w:p>
    <w:p w:rsidR="00F7380B" w:rsidRDefault="00F7380B" w:rsidP="003158D8">
      <w:pPr>
        <w:spacing w:after="100" w:afterAutospacing="1"/>
        <w:ind w:left="705" w:hanging="705"/>
        <w:jc w:val="both"/>
        <w:rPr>
          <w:rFonts w:ascii="Arial" w:hAnsi="Arial" w:cs="Arial"/>
          <w:color w:val="000000"/>
          <w:sz w:val="24"/>
          <w:szCs w:val="24"/>
        </w:rPr>
      </w:pPr>
      <w:r>
        <w:rPr>
          <w:rFonts w:ascii="Arial" w:hAnsi="Arial" w:cs="Arial"/>
          <w:color w:val="000000"/>
          <w:sz w:val="24"/>
          <w:szCs w:val="24"/>
        </w:rPr>
        <w:t>Z</w:t>
      </w:r>
      <w:r>
        <w:rPr>
          <w:rFonts w:ascii="Arial" w:hAnsi="Arial" w:cs="Arial"/>
          <w:color w:val="000000"/>
          <w:sz w:val="24"/>
          <w:szCs w:val="24"/>
          <w:vertAlign w:val="superscript"/>
        </w:rPr>
        <w:t xml:space="preserve">2 </w:t>
      </w:r>
      <w:r>
        <w:rPr>
          <w:rFonts w:ascii="Arial" w:hAnsi="Arial" w:cs="Arial"/>
          <w:color w:val="000000"/>
          <w:sz w:val="24"/>
          <w:szCs w:val="24"/>
        </w:rPr>
        <w:t>= 4</w:t>
      </w:r>
    </w:p>
    <w:p w:rsidR="00F7380B" w:rsidRDefault="00316599" w:rsidP="00581BCE">
      <w:pPr>
        <w:tabs>
          <w:tab w:val="left" w:pos="1560"/>
        </w:tabs>
        <w:spacing w:after="100" w:afterAutospacing="1"/>
        <w:ind w:left="705" w:hanging="705"/>
        <w:jc w:val="both"/>
        <w:rPr>
          <w:rFonts w:ascii="Arial" w:hAnsi="Arial" w:cs="Arial"/>
          <w:color w:val="000000"/>
          <w:sz w:val="24"/>
          <w:szCs w:val="24"/>
        </w:rPr>
      </w:pPr>
      <w:r w:rsidRPr="00316599">
        <w:rPr>
          <w:rFonts w:ascii="Arial" w:hAnsi="Arial" w:cs="Arial"/>
          <w:noProof/>
          <w:color w:val="000000"/>
          <w:sz w:val="24"/>
          <w:szCs w:val="24"/>
          <w:lang w:eastAsia="es-V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8" type="#_x0000_t13" style="position:absolute;left:0;text-align:left;margin-left:53.85pt;margin-top:2.1pt;width:14.25pt;height:4.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" adj="18189" fillcolor="black [3200]" strokecolor="black [1600]" strokeweight="2pt">
            <v:textbox>
              <w:txbxContent>
                <w:p w:rsidR="00023F88" w:rsidRDefault="00023F88" w:rsidP="00581BCE">
                  <w:pPr>
                    <w:jc w:val="center"/>
                  </w:pPr>
                  <w:r>
                    <w:t>=</w:t>
                  </w:r>
                </w:p>
              </w:txbxContent>
            </v:textbox>
          </v:shape>
        </w:pict>
      </w:r>
      <w:r w:rsidR="00F7380B">
        <w:rPr>
          <w:rFonts w:ascii="Arial" w:hAnsi="Arial" w:cs="Arial"/>
          <w:color w:val="000000"/>
          <w:sz w:val="24"/>
          <w:szCs w:val="24"/>
        </w:rPr>
        <w:t>S</w:t>
      </w:r>
      <w:r w:rsidR="00F7380B">
        <w:rPr>
          <w:rFonts w:ascii="Arial" w:hAnsi="Arial" w:cs="Arial"/>
          <w:color w:val="000000"/>
          <w:sz w:val="24"/>
          <w:szCs w:val="24"/>
          <w:vertAlign w:val="superscript"/>
        </w:rPr>
        <w:t>2</w:t>
      </w:r>
      <w:r w:rsidR="00581BCE">
        <w:rPr>
          <w:rFonts w:ascii="Arial" w:hAnsi="Arial" w:cs="Arial"/>
          <w:color w:val="000000"/>
          <w:sz w:val="24"/>
          <w:szCs w:val="24"/>
          <w:vertAlign w:val="superscript"/>
        </w:rPr>
        <w:t xml:space="preserve"> </w:t>
      </w:r>
      <w:r w:rsidR="00F7380B">
        <w:rPr>
          <w:rFonts w:ascii="Arial" w:hAnsi="Arial" w:cs="Arial"/>
          <w:color w:val="000000"/>
          <w:sz w:val="24"/>
          <w:szCs w:val="24"/>
        </w:rPr>
        <w:t xml:space="preserve">= </w:t>
      </w:r>
      <w:r w:rsidR="00581BCE">
        <w:rPr>
          <w:rFonts w:ascii="Arial" w:hAnsi="Arial" w:cs="Arial"/>
          <w:color w:val="000000"/>
          <w:sz w:val="24"/>
          <w:szCs w:val="24"/>
        </w:rPr>
        <w:t>50</w:t>
      </w:r>
      <w:r w:rsidR="00581BCE">
        <w:rPr>
          <w:rFonts w:ascii="Arial" w:hAnsi="Arial" w:cs="Arial"/>
          <w:color w:val="000000"/>
          <w:sz w:val="24"/>
          <w:szCs w:val="24"/>
          <w:vertAlign w:val="superscript"/>
        </w:rPr>
        <w:t xml:space="preserve">2 </w:t>
      </w:r>
      <w:r w:rsidR="00581BCE">
        <w:rPr>
          <w:rFonts w:ascii="Arial" w:hAnsi="Arial" w:cs="Arial"/>
          <w:color w:val="000000"/>
          <w:sz w:val="24"/>
          <w:szCs w:val="24"/>
          <w:vertAlign w:val="superscript"/>
        </w:rPr>
        <w:tab/>
        <w:t xml:space="preserve"> </w:t>
      </w:r>
      <w:r w:rsidR="00581BCE">
        <w:rPr>
          <w:rFonts w:ascii="Arial" w:hAnsi="Arial" w:cs="Arial"/>
          <w:color w:val="000000"/>
          <w:sz w:val="24"/>
          <w:szCs w:val="24"/>
        </w:rPr>
        <w:t>2.500</w:t>
      </w:r>
    </w:p>
    <w:p w:rsidR="00581BCE" w:rsidRDefault="00581BCE" w:rsidP="00581BCE">
      <w:pPr>
        <w:tabs>
          <w:tab w:val="left" w:pos="1560"/>
        </w:tabs>
        <w:spacing w:after="100" w:afterAutospacing="1"/>
        <w:ind w:left="705" w:hanging="705"/>
        <w:jc w:val="both"/>
        <w:rPr>
          <w:rFonts w:ascii="Arial" w:hAnsi="Arial" w:cs="Arial"/>
          <w:color w:val="000000"/>
          <w:sz w:val="24"/>
          <w:szCs w:val="24"/>
        </w:rPr>
      </w:pPr>
      <w:r>
        <w:rPr>
          <w:rFonts w:ascii="Arial" w:hAnsi="Arial" w:cs="Arial"/>
          <w:color w:val="000000"/>
          <w:sz w:val="24"/>
          <w:szCs w:val="24"/>
        </w:rPr>
        <w:t>N  = 140</w:t>
      </w:r>
    </w:p>
    <w:p w:rsidR="00581BCE" w:rsidRDefault="00316599" w:rsidP="00581BCE">
      <w:pPr>
        <w:tabs>
          <w:tab w:val="left" w:pos="1560"/>
        </w:tabs>
        <w:spacing w:after="100" w:afterAutospacing="1"/>
        <w:ind w:left="705" w:hanging="705"/>
        <w:jc w:val="both"/>
        <w:rPr>
          <w:rFonts w:ascii="Arial" w:hAnsi="Arial" w:cs="Arial"/>
          <w:color w:val="000000"/>
          <w:sz w:val="24"/>
          <w:szCs w:val="24"/>
        </w:rPr>
      </w:pPr>
      <w:r w:rsidRPr="00316599">
        <w:rPr>
          <w:rFonts w:ascii="Arial" w:hAnsi="Arial" w:cs="Arial"/>
          <w:noProof/>
          <w:color w:val="000000"/>
          <w:sz w:val="24"/>
          <w:szCs w:val="24"/>
          <w:lang w:eastAsia="es-VE"/>
        </w:rPr>
        <w:pict>
          <v:shape id="Flecha derecha 2" o:spid="_x0000_s1032" type="#_x0000_t13" style="position:absolute;left:0;text-align:left;margin-left:54pt;margin-top:2.25pt;width:14.25pt;height:4.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" adj="18189" fillcolor="windowText" strokeweight="2pt"/>
        </w:pict>
      </w:r>
      <w:r w:rsidR="00581BCE">
        <w:rPr>
          <w:rFonts w:ascii="Arial" w:hAnsi="Arial" w:cs="Arial"/>
          <w:color w:val="000000"/>
          <w:sz w:val="24"/>
          <w:szCs w:val="24"/>
        </w:rPr>
        <w:t>e</w:t>
      </w:r>
      <w:r w:rsidR="00581BCE" w:rsidRPr="008B09E0">
        <w:rPr>
          <w:rFonts w:ascii="Arial" w:hAnsi="Arial" w:cs="Arial"/>
          <w:color w:val="000000"/>
          <w:sz w:val="24"/>
          <w:szCs w:val="24"/>
          <w:vertAlign w:val="superscript"/>
        </w:rPr>
        <w:t>2</w:t>
      </w:r>
      <w:r w:rsidR="00581BCE">
        <w:rPr>
          <w:rFonts w:ascii="Arial" w:hAnsi="Arial" w:cs="Arial"/>
          <w:color w:val="000000"/>
          <w:sz w:val="24"/>
          <w:szCs w:val="24"/>
          <w:vertAlign w:val="superscript"/>
        </w:rPr>
        <w:t xml:space="preserve">  </w:t>
      </w:r>
      <w:r w:rsidR="00581BCE">
        <w:rPr>
          <w:rFonts w:ascii="Arial" w:hAnsi="Arial" w:cs="Arial"/>
          <w:color w:val="000000"/>
          <w:sz w:val="24"/>
          <w:szCs w:val="24"/>
        </w:rPr>
        <w:t>= 10</w:t>
      </w:r>
      <w:r w:rsidR="00581BCE">
        <w:rPr>
          <w:rFonts w:ascii="Arial" w:hAnsi="Arial" w:cs="Arial"/>
          <w:color w:val="000000"/>
          <w:sz w:val="24"/>
          <w:szCs w:val="24"/>
          <w:vertAlign w:val="superscript"/>
        </w:rPr>
        <w:t xml:space="preserve">2  </w:t>
      </w:r>
      <w:r w:rsidR="00581BCE">
        <w:rPr>
          <w:rFonts w:ascii="Arial" w:hAnsi="Arial" w:cs="Arial"/>
          <w:color w:val="000000"/>
          <w:sz w:val="24"/>
          <w:szCs w:val="24"/>
        </w:rPr>
        <w:t xml:space="preserve">          100</w:t>
      </w:r>
    </w:p>
    <w:p w:rsidR="00581BCE" w:rsidRDefault="00581BCE" w:rsidP="00581BCE">
      <w:pPr>
        <w:spacing w:after="0"/>
        <w:rPr>
          <w:rFonts w:ascii="Arial" w:hAnsi="Arial" w:cs="Arial"/>
          <w:color w:val="000000"/>
          <w:sz w:val="24"/>
          <w:szCs w:val="24"/>
        </w:rPr>
      </w:pPr>
      <w:r>
        <w:rPr>
          <w:rFonts w:ascii="Arial" w:hAnsi="Arial" w:cs="Arial"/>
          <w:color w:val="000000"/>
          <w:sz w:val="24"/>
          <w:szCs w:val="24"/>
        </w:rPr>
        <w:t xml:space="preserve">               4  </w:t>
      </w:r>
      <w:r w:rsidRPr="001C0DF7">
        <w:rPr>
          <w:rFonts w:ascii="Arial" w:hAnsi="Arial" w:cs="Arial"/>
          <w:color w:val="000000"/>
          <w:sz w:val="24"/>
          <w:szCs w:val="24"/>
        </w:rPr>
        <w:t xml:space="preserve">. </w:t>
      </w:r>
      <w:r>
        <w:rPr>
          <w:rFonts w:ascii="Arial" w:hAnsi="Arial" w:cs="Arial"/>
          <w:color w:val="000000"/>
          <w:sz w:val="24"/>
          <w:szCs w:val="24"/>
        </w:rPr>
        <w:t>2</w:t>
      </w:r>
      <w:r w:rsidR="00715967">
        <w:rPr>
          <w:rFonts w:ascii="Arial" w:hAnsi="Arial" w:cs="Arial"/>
          <w:color w:val="000000"/>
          <w:sz w:val="24"/>
          <w:szCs w:val="24"/>
        </w:rPr>
        <w:t>500</w:t>
      </w:r>
      <w:r w:rsidRPr="001C0DF7">
        <w:rPr>
          <w:rFonts w:ascii="Arial" w:hAnsi="Arial" w:cs="Arial"/>
          <w:color w:val="000000"/>
          <w:sz w:val="24"/>
          <w:szCs w:val="24"/>
          <w:vertAlign w:val="superscript"/>
        </w:rPr>
        <w:t xml:space="preserve"> </w:t>
      </w:r>
      <w:r w:rsidRPr="001C0DF7">
        <w:rPr>
          <w:rFonts w:ascii="Arial" w:hAnsi="Arial" w:cs="Arial"/>
          <w:color w:val="000000"/>
          <w:sz w:val="24"/>
          <w:szCs w:val="24"/>
        </w:rPr>
        <w:t xml:space="preserve"> .</w:t>
      </w:r>
      <w:r w:rsidRPr="001C0DF7">
        <w:rPr>
          <w:rFonts w:ascii="Arial" w:hAnsi="Arial" w:cs="Arial"/>
          <w:color w:val="000000"/>
          <w:sz w:val="24"/>
          <w:szCs w:val="24"/>
          <w:vertAlign w:val="superscript"/>
        </w:rPr>
        <w:t xml:space="preserve"> </w:t>
      </w:r>
      <w:r w:rsidR="00715967">
        <w:rPr>
          <w:rFonts w:ascii="Arial" w:hAnsi="Arial" w:cs="Arial"/>
          <w:color w:val="000000"/>
          <w:sz w:val="24"/>
          <w:szCs w:val="24"/>
        </w:rPr>
        <w:t>140</w:t>
      </w:r>
    </w:p>
    <w:p w:rsidR="00581BCE" w:rsidRPr="001C0DF7" w:rsidRDefault="00316599" w:rsidP="00581BCE">
      <w:pPr>
        <w:spacing w:after="0"/>
        <w:rPr>
          <w:rFonts w:ascii="Arial" w:hAnsi="Arial" w:cs="Arial"/>
          <w:color w:val="000000"/>
          <w:sz w:val="24"/>
          <w:szCs w:val="24"/>
        </w:rPr>
      </w:pPr>
      <w:r w:rsidRPr="00316599">
        <w:rPr>
          <w:rFonts w:ascii="Arial" w:hAnsi="Arial" w:cs="Arial"/>
          <w:noProof/>
          <w:color w:val="000000"/>
          <w:sz w:val="24"/>
          <w:szCs w:val="24"/>
          <w:lang w:eastAsia="es-VE"/>
        </w:rPr>
        <w:pict>
          <v:shape id="Flecha derecha 3" o:spid="_x0000_s1031" type="#_x0000_t13" style="position:absolute;margin-left:240.75pt;margin-top:5.5pt;width:14.25pt;height:4.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" adj="18189" fillcolor="windowText" strokeweight="2pt"/>
        </w:pict>
      </w:r>
      <w:r w:rsidR="00581BCE" w:rsidRPr="001C0DF7">
        <w:rPr>
          <w:rFonts w:ascii="Arial" w:hAnsi="Arial" w:cs="Arial"/>
          <w:color w:val="000000"/>
          <w:sz w:val="24"/>
          <w:szCs w:val="24"/>
        </w:rPr>
        <w:t>n</w:t>
      </w:r>
      <w:r w:rsidR="00581BCE" w:rsidRPr="00093FE1">
        <w:rPr>
          <w:rFonts w:ascii="Arial" w:hAnsi="Arial" w:cs="Arial"/>
          <w:color w:val="000000"/>
          <w:sz w:val="24"/>
          <w:szCs w:val="24"/>
        </w:rPr>
        <w:t>=    ---------------------------</w:t>
      </w:r>
      <w:r w:rsidR="00581BCE" w:rsidRPr="001C0DF7">
        <w:rPr>
          <w:rFonts w:ascii="Arial" w:hAnsi="Arial" w:cs="Arial"/>
          <w:color w:val="000000"/>
          <w:sz w:val="24"/>
          <w:szCs w:val="24"/>
        </w:rPr>
        <w:t xml:space="preserve">   </w:t>
      </w:r>
      <w:r w:rsidR="00715967">
        <w:rPr>
          <w:rFonts w:ascii="Arial" w:hAnsi="Arial" w:cs="Arial"/>
          <w:color w:val="000000"/>
          <w:sz w:val="24"/>
          <w:szCs w:val="24"/>
        </w:rPr>
        <w:t xml:space="preserve">         =     58,57           </w:t>
      </w:r>
      <w:r w:rsidR="00715967" w:rsidRPr="00715967">
        <w:rPr>
          <w:rFonts w:ascii="Arial" w:hAnsi="Arial" w:cs="Arial"/>
          <w:color w:val="000000"/>
          <w:sz w:val="28"/>
          <w:szCs w:val="28"/>
        </w:rPr>
        <w:t>59</w:t>
      </w:r>
    </w:p>
    <w:p w:rsidR="00F7380B" w:rsidRDefault="00581BCE" w:rsidP="00715967">
      <w:pPr>
        <w:spacing w:after="100" w:afterAutospacing="1"/>
        <w:ind w:left="705" w:hanging="705"/>
        <w:jc w:val="both"/>
        <w:rPr>
          <w:rFonts w:ascii="Arial" w:hAnsi="Arial" w:cs="Arial"/>
          <w:color w:val="000000"/>
          <w:sz w:val="24"/>
          <w:szCs w:val="24"/>
        </w:rPr>
      </w:pPr>
      <w:r>
        <w:rPr>
          <w:rFonts w:ascii="Arial" w:hAnsi="Arial" w:cs="Arial"/>
          <w:color w:val="000000"/>
          <w:sz w:val="24"/>
          <w:szCs w:val="24"/>
        </w:rPr>
        <w:t xml:space="preserve">          </w:t>
      </w:r>
      <w:r w:rsidRPr="001C0DF7">
        <w:rPr>
          <w:rFonts w:ascii="Arial" w:hAnsi="Arial" w:cs="Arial"/>
          <w:color w:val="000000"/>
          <w:sz w:val="24"/>
          <w:szCs w:val="24"/>
        </w:rPr>
        <w:t xml:space="preserve"> </w:t>
      </w:r>
      <w:r w:rsidR="00715967">
        <w:rPr>
          <w:rFonts w:ascii="Arial" w:hAnsi="Arial" w:cs="Arial"/>
          <w:color w:val="000000"/>
          <w:sz w:val="24"/>
          <w:szCs w:val="24"/>
        </w:rPr>
        <w:t>100</w:t>
      </w:r>
      <w:r>
        <w:rPr>
          <w:rFonts w:ascii="Arial" w:hAnsi="Arial" w:cs="Arial"/>
          <w:color w:val="000000"/>
          <w:sz w:val="24"/>
          <w:szCs w:val="24"/>
          <w:vertAlign w:val="superscript"/>
        </w:rPr>
        <w:t xml:space="preserve">  </w:t>
      </w:r>
      <w:r>
        <w:rPr>
          <w:rFonts w:ascii="Arial" w:hAnsi="Arial" w:cs="Arial"/>
          <w:color w:val="000000"/>
          <w:sz w:val="24"/>
          <w:szCs w:val="24"/>
        </w:rPr>
        <w:t>(</w:t>
      </w:r>
      <w:r w:rsidR="00715967">
        <w:rPr>
          <w:rFonts w:ascii="Arial" w:hAnsi="Arial" w:cs="Arial"/>
          <w:color w:val="000000"/>
          <w:sz w:val="24"/>
          <w:szCs w:val="24"/>
        </w:rPr>
        <w:t>140</w:t>
      </w:r>
      <w:r>
        <w:rPr>
          <w:rFonts w:ascii="Arial" w:hAnsi="Arial" w:cs="Arial"/>
          <w:color w:val="000000"/>
          <w:sz w:val="24"/>
          <w:szCs w:val="24"/>
        </w:rPr>
        <w:t xml:space="preserve">-1) + </w:t>
      </w:r>
      <w:r w:rsidR="00715967">
        <w:rPr>
          <w:rFonts w:ascii="Arial" w:hAnsi="Arial" w:cs="Arial"/>
          <w:color w:val="000000"/>
          <w:sz w:val="24"/>
          <w:szCs w:val="24"/>
        </w:rPr>
        <w:t>4</w:t>
      </w:r>
      <w:r>
        <w:rPr>
          <w:rFonts w:ascii="Arial" w:hAnsi="Arial" w:cs="Arial"/>
          <w:color w:val="000000"/>
          <w:sz w:val="24"/>
          <w:szCs w:val="24"/>
          <w:vertAlign w:val="superscript"/>
        </w:rPr>
        <w:t xml:space="preserve"> </w:t>
      </w:r>
      <w:r>
        <w:rPr>
          <w:rFonts w:ascii="Arial" w:hAnsi="Arial" w:cs="Arial"/>
          <w:color w:val="000000"/>
          <w:sz w:val="24"/>
          <w:szCs w:val="24"/>
        </w:rPr>
        <w:t xml:space="preserve">. </w:t>
      </w:r>
      <w:r w:rsidR="00715967">
        <w:rPr>
          <w:rFonts w:ascii="Arial" w:hAnsi="Arial" w:cs="Arial"/>
          <w:color w:val="000000"/>
          <w:sz w:val="24"/>
          <w:szCs w:val="24"/>
        </w:rPr>
        <w:t>2500</w:t>
      </w:r>
    </w:p>
    <w:p w:rsidR="001A798E" w:rsidRDefault="001A798E" w:rsidP="001A798E">
      <w:pPr>
        <w:pStyle w:val="NormalWeb"/>
        <w:shd w:val="clear" w:color="auto" w:fill="FFFFFF"/>
        <w:spacing w:before="0" w:beforeAutospacing="0" w:after="0" w:afterAutospacing="0"/>
        <w:jc w:val="both"/>
        <w:rPr>
          <w:rFonts w:ascii="Arial" w:eastAsiaTheme="minorHAnsi" w:hAnsi="Arial" w:cs="Arial"/>
          <w:b/>
          <w:lang w:eastAsia="en-US"/>
        </w:rPr>
      </w:pPr>
    </w:p>
    <w:p w:rsidR="001A798E" w:rsidRDefault="001A798E" w:rsidP="001A798E">
      <w:pPr>
        <w:pStyle w:val="NormalWeb"/>
        <w:shd w:val="clear" w:color="auto" w:fill="FFFFFF"/>
        <w:spacing w:before="0" w:beforeAutospacing="0" w:after="0" w:afterAutospacing="0"/>
        <w:jc w:val="both"/>
        <w:rPr>
          <w:rFonts w:ascii="Arial" w:hAnsi="Arial" w:cs="Arial"/>
          <w:color w:val="252525"/>
          <w:shd w:val="clear" w:color="auto" w:fill="FFFFFF"/>
        </w:rPr>
      </w:pPr>
    </w:p>
    <w:p w:rsidR="001A798E" w:rsidRPr="004A2666" w:rsidRDefault="001A798E" w:rsidP="001A798E">
      <w:pPr>
        <w:pStyle w:val="NormalWeb"/>
        <w:shd w:val="clear" w:color="auto" w:fill="FFFFFF"/>
        <w:spacing w:before="0" w:beforeAutospacing="0" w:after="0" w:afterAutospacing="0"/>
        <w:jc w:val="both"/>
        <w:rPr>
          <w:rFonts w:ascii="Arial" w:hAnsi="Arial" w:cs="Arial"/>
          <w:color w:val="252525"/>
        </w:rPr>
      </w:pPr>
      <w:r>
        <w:rPr>
          <w:rFonts w:ascii="Arial" w:hAnsi="Arial" w:cs="Arial"/>
          <w:color w:val="252525"/>
          <w:shd w:val="clear" w:color="auto" w:fill="FFFFFF"/>
        </w:rPr>
        <w:t xml:space="preserve">De acuerdo con: </w:t>
      </w:r>
      <w:r w:rsidRPr="004A2666">
        <w:rPr>
          <w:rFonts w:ascii="Arial" w:hAnsi="Arial" w:cs="Arial"/>
          <w:color w:val="252525"/>
          <w:shd w:val="clear" w:color="auto" w:fill="FFFFFF"/>
        </w:rPr>
        <w:t>Hunt, Neville; Tyrrell, Sidney (2001)</w:t>
      </w:r>
      <w:r>
        <w:rPr>
          <w:rFonts w:ascii="Arial" w:hAnsi="Arial" w:cs="Arial"/>
          <w:color w:val="252525"/>
          <w:shd w:val="clear" w:color="auto" w:fill="FFFFFF"/>
        </w:rPr>
        <w:t xml:space="preserve"> nos habla sobre el muestreo estratificado.</w:t>
      </w:r>
    </w:p>
    <w:p w:rsidR="001A798E" w:rsidRDefault="001A798E" w:rsidP="001A798E">
      <w:pPr>
        <w:pStyle w:val="NormalWeb"/>
        <w:shd w:val="clear" w:color="auto" w:fill="FFFFFF"/>
        <w:spacing w:before="0" w:beforeAutospacing="0" w:after="0" w:afterAutospacing="0"/>
        <w:ind w:left="567" w:right="567"/>
        <w:jc w:val="both"/>
        <w:rPr>
          <w:rFonts w:ascii="Arial" w:hAnsi="Arial" w:cs="Arial"/>
          <w:color w:val="252525"/>
        </w:rPr>
      </w:pPr>
    </w:p>
    <w:p w:rsidR="001A798E" w:rsidRPr="004A2666" w:rsidRDefault="001A798E" w:rsidP="001A798E">
      <w:pPr>
        <w:pStyle w:val="NormalWeb"/>
        <w:shd w:val="clear" w:color="auto" w:fill="FFFFFF"/>
        <w:spacing w:before="0" w:beforeAutospacing="0" w:after="0" w:afterAutospacing="0"/>
        <w:ind w:left="567" w:right="567"/>
        <w:jc w:val="both"/>
        <w:rPr>
          <w:rFonts w:ascii="Arial" w:hAnsi="Arial" w:cs="Arial"/>
          <w:color w:val="252525"/>
        </w:rPr>
      </w:pPr>
      <w:r w:rsidRPr="004A2666">
        <w:rPr>
          <w:rFonts w:ascii="Arial" w:hAnsi="Arial" w:cs="Arial"/>
          <w:color w:val="252525"/>
        </w:rPr>
        <w:t>Es una forma de representación estadística que muestra cómo se comporta una característica o variable en una población a través de hacer evidente el cambio de dicha variable en sub-poblaciones o estratos. Consiste en la división previa de la población de estudio en grupos o clases que se suponen homogéneos respecto a característica a estudiar y que no se solapen.</w:t>
      </w:r>
      <w:r>
        <w:rPr>
          <w:rFonts w:ascii="Arial" w:hAnsi="Arial" w:cs="Arial"/>
          <w:color w:val="252525"/>
        </w:rPr>
        <w:t xml:space="preserve"> (Documento en línea)</w:t>
      </w:r>
    </w:p>
    <w:p w:rsidR="001A798E" w:rsidRDefault="001A798E" w:rsidP="001A798E">
      <w:pPr>
        <w:tabs>
          <w:tab w:val="left" w:pos="1771"/>
        </w:tabs>
        <w:rPr>
          <w:rFonts w:ascii="Arial" w:hAnsi="Arial" w:cs="Arial"/>
          <w:b/>
          <w:sz w:val="24"/>
          <w:szCs w:val="24"/>
        </w:rPr>
      </w:pPr>
    </w:p>
    <w:p w:rsidR="001A798E" w:rsidRDefault="001A798E" w:rsidP="001A798E">
      <w:pPr>
        <w:tabs>
          <w:tab w:val="left" w:pos="1771"/>
        </w:tabs>
        <w:rPr>
          <w:rFonts w:ascii="Arial" w:hAnsi="Arial" w:cs="Arial"/>
          <w:b/>
          <w:sz w:val="24"/>
          <w:szCs w:val="24"/>
        </w:rPr>
      </w:pPr>
    </w:p>
    <w:p w:rsidR="001A798E" w:rsidRDefault="001A798E" w:rsidP="001A798E">
      <w:pPr>
        <w:tabs>
          <w:tab w:val="left" w:pos="1771"/>
        </w:tabs>
        <w:rPr>
          <w:rFonts w:ascii="Arial" w:hAnsi="Arial" w:cs="Arial"/>
          <w:b/>
          <w:sz w:val="24"/>
          <w:szCs w:val="24"/>
        </w:rPr>
      </w:pPr>
    </w:p>
    <w:p w:rsidR="001A798E" w:rsidRDefault="001A798E" w:rsidP="001A798E">
      <w:pPr>
        <w:tabs>
          <w:tab w:val="left" w:pos="1771"/>
        </w:tabs>
        <w:rPr>
          <w:rFonts w:ascii="Arial" w:hAnsi="Arial" w:cs="Arial"/>
          <w:b/>
          <w:sz w:val="24"/>
          <w:szCs w:val="24"/>
        </w:rPr>
      </w:pPr>
    </w:p>
    <w:p w:rsidR="001A798E" w:rsidRDefault="001A798E" w:rsidP="001A798E">
      <w:pPr>
        <w:tabs>
          <w:tab w:val="left" w:pos="1771"/>
        </w:tabs>
        <w:rPr>
          <w:rFonts w:ascii="Arial" w:hAnsi="Arial" w:cs="Arial"/>
          <w:b/>
          <w:sz w:val="24"/>
          <w:szCs w:val="24"/>
        </w:rPr>
      </w:pPr>
      <w:r>
        <w:rPr>
          <w:rFonts w:ascii="Arial" w:hAnsi="Arial" w:cs="Arial"/>
          <w:b/>
          <w:sz w:val="24"/>
          <w:szCs w:val="24"/>
        </w:rPr>
        <w:lastRenderedPageBreak/>
        <w:t xml:space="preserve">Cuadro 2. </w:t>
      </w:r>
      <w:r w:rsidRPr="00945C5C">
        <w:rPr>
          <w:rFonts w:ascii="Arial" w:hAnsi="Arial" w:cs="Arial"/>
          <w:b/>
          <w:sz w:val="24"/>
          <w:szCs w:val="24"/>
        </w:rPr>
        <w:t>Muestreo estratificado</w:t>
      </w:r>
    </w:p>
    <w:tbl>
      <w:tblPr>
        <w:tblStyle w:val="Tablaconcuadrcula"/>
        <w:tblpPr w:leftFromText="141" w:rightFromText="141" w:vertAnchor="page" w:horzAnchor="margin" w:tblpY="2686"/>
        <w:tblW w:w="0" w:type="auto"/>
        <w:tblLook w:val="04A0"/>
      </w:tblPr>
      <w:tblGrid>
        <w:gridCol w:w="2803"/>
        <w:gridCol w:w="2804"/>
        <w:gridCol w:w="2804"/>
      </w:tblGrid>
      <w:tr w:rsidR="001A798E" w:rsidTr="001A798E">
        <w:tc>
          <w:tcPr>
            <w:tcW w:w="2803" w:type="dxa"/>
            <w:tcBorders>
              <w:top w:val="nil"/>
              <w:left w:val="nil"/>
            </w:tcBorders>
            <w:vAlign w:val="center"/>
          </w:tcPr>
          <w:p w:rsidR="001A798E" w:rsidRDefault="001A798E" w:rsidP="001A798E">
            <w:pPr>
              <w:spacing w:before="100" w:beforeAutospacing="1" w:line="360" w:lineRule="auto"/>
              <w:jc w:val="center"/>
              <w:rPr>
                <w:rFonts w:ascii="Arial" w:hAnsi="Arial" w:cs="Arial"/>
                <w:sz w:val="24"/>
                <w:szCs w:val="24"/>
              </w:rPr>
            </w:pPr>
          </w:p>
        </w:tc>
        <w:tc>
          <w:tcPr>
            <w:tcW w:w="2804" w:type="dxa"/>
            <w:vAlign w:val="center"/>
          </w:tcPr>
          <w:p w:rsidR="001A798E" w:rsidRDefault="001A798E" w:rsidP="001A798E">
            <w:pPr>
              <w:jc w:val="center"/>
              <w:rPr>
                <w:rFonts w:ascii="Arial" w:hAnsi="Arial" w:cs="Arial"/>
                <w:sz w:val="24"/>
                <w:szCs w:val="24"/>
              </w:rPr>
            </w:pPr>
            <w:r>
              <w:rPr>
                <w:rFonts w:ascii="Arial" w:hAnsi="Arial" w:cs="Arial"/>
                <w:sz w:val="24"/>
                <w:szCs w:val="24"/>
              </w:rPr>
              <w:t>Cantidad de estudiantes por sección</w:t>
            </w:r>
          </w:p>
        </w:tc>
        <w:tc>
          <w:tcPr>
            <w:tcW w:w="2804" w:type="dxa"/>
            <w:vAlign w:val="center"/>
          </w:tcPr>
          <w:p w:rsidR="001A798E" w:rsidRDefault="001A798E" w:rsidP="001A798E">
            <w:pPr>
              <w:jc w:val="center"/>
              <w:rPr>
                <w:rFonts w:ascii="Arial" w:hAnsi="Arial" w:cs="Arial"/>
                <w:sz w:val="24"/>
                <w:szCs w:val="24"/>
              </w:rPr>
            </w:pPr>
            <w:r>
              <w:rPr>
                <w:rFonts w:ascii="Arial" w:hAnsi="Arial" w:cs="Arial"/>
                <w:sz w:val="24"/>
                <w:szCs w:val="24"/>
              </w:rPr>
              <w:t>Porcentaje de estudiantes por sección</w:t>
            </w:r>
          </w:p>
        </w:tc>
      </w:tr>
      <w:tr w:rsidR="001A798E" w:rsidTr="001A798E">
        <w:tc>
          <w:tcPr>
            <w:tcW w:w="2803" w:type="dxa"/>
            <w:vAlign w:val="center"/>
          </w:tcPr>
          <w:p w:rsidR="001A798E" w:rsidRDefault="001A798E" w:rsidP="001A798E">
            <w:pPr>
              <w:spacing w:before="100" w:beforeAutospacing="1" w:line="360" w:lineRule="auto"/>
              <w:jc w:val="center"/>
              <w:rPr>
                <w:rFonts w:ascii="Arial" w:hAnsi="Arial" w:cs="Arial"/>
                <w:sz w:val="24"/>
                <w:szCs w:val="24"/>
              </w:rPr>
            </w:pPr>
            <w:r>
              <w:rPr>
                <w:rFonts w:ascii="Arial" w:hAnsi="Arial" w:cs="Arial"/>
                <w:sz w:val="24"/>
                <w:szCs w:val="24"/>
              </w:rPr>
              <w:t>1</w:t>
            </w:r>
            <w:r w:rsidRPr="001115C0">
              <w:rPr>
                <w:rFonts w:ascii="Arial" w:hAnsi="Arial" w:cs="Arial"/>
                <w:sz w:val="16"/>
                <w:szCs w:val="16"/>
              </w:rPr>
              <w:t>ero</w:t>
            </w:r>
            <w:r>
              <w:rPr>
                <w:rFonts w:ascii="Arial" w:hAnsi="Arial" w:cs="Arial"/>
                <w:sz w:val="16"/>
                <w:szCs w:val="16"/>
              </w:rPr>
              <w:t xml:space="preserve"> </w:t>
            </w:r>
            <w:r w:rsidRPr="001115C0">
              <w:rPr>
                <w:rFonts w:ascii="Arial" w:hAnsi="Arial" w:cs="Arial"/>
                <w:sz w:val="24"/>
                <w:szCs w:val="24"/>
              </w:rPr>
              <w:t>“A”</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14</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25 %</w:t>
            </w:r>
          </w:p>
        </w:tc>
      </w:tr>
      <w:tr w:rsidR="001A798E" w:rsidTr="001A798E">
        <w:tc>
          <w:tcPr>
            <w:tcW w:w="2803"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w:t>
            </w:r>
            <w:r w:rsidRPr="001115C0">
              <w:rPr>
                <w:rFonts w:ascii="Arial" w:hAnsi="Arial" w:cs="Arial"/>
                <w:sz w:val="16"/>
                <w:szCs w:val="16"/>
              </w:rPr>
              <w:t>ero</w:t>
            </w:r>
            <w:r>
              <w:rPr>
                <w:rFonts w:ascii="Arial" w:hAnsi="Arial" w:cs="Arial"/>
                <w:sz w:val="16"/>
                <w:szCs w:val="16"/>
              </w:rPr>
              <w:t xml:space="preserve"> </w:t>
            </w:r>
            <w:r w:rsidRPr="001115C0">
              <w:rPr>
                <w:rFonts w:ascii="Arial" w:hAnsi="Arial" w:cs="Arial"/>
                <w:sz w:val="24"/>
                <w:szCs w:val="24"/>
              </w:rPr>
              <w:t>“</w:t>
            </w:r>
            <w:r>
              <w:rPr>
                <w:rFonts w:ascii="Arial" w:hAnsi="Arial" w:cs="Arial"/>
                <w:sz w:val="24"/>
                <w:szCs w:val="24"/>
              </w:rPr>
              <w:t>B</w:t>
            </w:r>
            <w:r w:rsidRPr="001115C0">
              <w:rPr>
                <w:rFonts w:ascii="Arial" w:hAnsi="Arial" w:cs="Arial"/>
                <w:sz w:val="24"/>
                <w:szCs w:val="24"/>
              </w:rPr>
              <w:t>”</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14</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25 %</w:t>
            </w:r>
          </w:p>
        </w:tc>
      </w:tr>
      <w:tr w:rsidR="001A798E" w:rsidTr="001A798E">
        <w:tc>
          <w:tcPr>
            <w:tcW w:w="2803"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w:t>
            </w:r>
            <w:r w:rsidRPr="001115C0">
              <w:rPr>
                <w:rFonts w:ascii="Arial" w:hAnsi="Arial" w:cs="Arial"/>
                <w:sz w:val="16"/>
                <w:szCs w:val="16"/>
              </w:rPr>
              <w:t>do</w:t>
            </w:r>
            <w:r>
              <w:rPr>
                <w:rFonts w:ascii="Arial" w:hAnsi="Arial" w:cs="Arial"/>
                <w:sz w:val="16"/>
                <w:szCs w:val="16"/>
              </w:rPr>
              <w:t xml:space="preserve"> </w:t>
            </w:r>
            <w:r w:rsidRPr="001115C0">
              <w:rPr>
                <w:rFonts w:ascii="Arial" w:hAnsi="Arial" w:cs="Arial"/>
                <w:sz w:val="24"/>
                <w:szCs w:val="24"/>
              </w:rPr>
              <w:t>“A”</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17</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26 %</w:t>
            </w:r>
          </w:p>
        </w:tc>
      </w:tr>
      <w:tr w:rsidR="001A798E" w:rsidTr="001A798E">
        <w:tc>
          <w:tcPr>
            <w:tcW w:w="2803"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w:t>
            </w:r>
            <w:r w:rsidRPr="001115C0">
              <w:rPr>
                <w:rFonts w:ascii="Arial" w:hAnsi="Arial" w:cs="Arial"/>
                <w:sz w:val="16"/>
                <w:szCs w:val="16"/>
              </w:rPr>
              <w:t>do</w:t>
            </w:r>
            <w:r>
              <w:rPr>
                <w:rFonts w:ascii="Arial" w:hAnsi="Arial" w:cs="Arial"/>
                <w:sz w:val="16"/>
                <w:szCs w:val="16"/>
              </w:rPr>
              <w:t xml:space="preserve"> </w:t>
            </w:r>
            <w:r w:rsidRPr="001115C0">
              <w:rPr>
                <w:rFonts w:ascii="Arial" w:hAnsi="Arial" w:cs="Arial"/>
                <w:sz w:val="24"/>
                <w:szCs w:val="24"/>
              </w:rPr>
              <w:t>“</w:t>
            </w:r>
            <w:r>
              <w:rPr>
                <w:rFonts w:ascii="Arial" w:hAnsi="Arial" w:cs="Arial"/>
                <w:sz w:val="24"/>
                <w:szCs w:val="24"/>
              </w:rPr>
              <w:t>B</w:t>
            </w:r>
            <w:r w:rsidRPr="001115C0">
              <w:rPr>
                <w:rFonts w:ascii="Arial" w:hAnsi="Arial" w:cs="Arial"/>
                <w:sz w:val="24"/>
                <w:szCs w:val="24"/>
              </w:rPr>
              <w:t>”</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14</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24 %</w:t>
            </w:r>
          </w:p>
        </w:tc>
      </w:tr>
      <w:tr w:rsidR="001A798E" w:rsidTr="001A798E">
        <w:tc>
          <w:tcPr>
            <w:tcW w:w="2803"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Total</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59</w:t>
            </w:r>
          </w:p>
        </w:tc>
        <w:tc>
          <w:tcPr>
            <w:tcW w:w="2804" w:type="dxa"/>
            <w:vAlign w:val="center"/>
          </w:tcPr>
          <w:p w:rsidR="001A798E" w:rsidRDefault="001A798E" w:rsidP="001A798E">
            <w:pPr>
              <w:spacing w:line="360" w:lineRule="auto"/>
              <w:jc w:val="center"/>
              <w:rPr>
                <w:rFonts w:ascii="Arial" w:hAnsi="Arial" w:cs="Arial"/>
                <w:sz w:val="24"/>
                <w:szCs w:val="24"/>
              </w:rPr>
            </w:pPr>
            <w:r>
              <w:rPr>
                <w:rFonts w:ascii="Arial" w:hAnsi="Arial" w:cs="Arial"/>
                <w:sz w:val="24"/>
                <w:szCs w:val="24"/>
              </w:rPr>
              <w:t>100 %</w:t>
            </w:r>
          </w:p>
        </w:tc>
      </w:tr>
    </w:tbl>
    <w:p w:rsidR="001A798E" w:rsidRDefault="001A798E" w:rsidP="001A798E">
      <w:pPr>
        <w:spacing w:line="360" w:lineRule="auto"/>
        <w:rPr>
          <w:rFonts w:ascii="Arial" w:hAnsi="Arial" w:cs="Arial"/>
          <w:sz w:val="24"/>
          <w:szCs w:val="24"/>
        </w:rPr>
      </w:pPr>
      <w:r>
        <w:rPr>
          <w:rFonts w:ascii="Arial" w:hAnsi="Arial" w:cs="Arial"/>
          <w:b/>
          <w:sz w:val="24"/>
          <w:szCs w:val="24"/>
        </w:rPr>
        <w:t xml:space="preserve">Fuente: </w:t>
      </w:r>
      <w:r w:rsidRPr="005C647E">
        <w:rPr>
          <w:rFonts w:ascii="Arial" w:hAnsi="Arial" w:cs="Arial"/>
          <w:sz w:val="24"/>
          <w:szCs w:val="24"/>
        </w:rPr>
        <w:t>U.E. Colegio san José</w:t>
      </w:r>
      <w:r>
        <w:rPr>
          <w:rFonts w:ascii="Arial" w:hAnsi="Arial" w:cs="Arial"/>
          <w:sz w:val="24"/>
          <w:szCs w:val="24"/>
        </w:rPr>
        <w:t>.</w:t>
      </w:r>
      <w:r w:rsidRPr="00E5763D">
        <w:rPr>
          <w:rFonts w:ascii="Arial" w:hAnsi="Arial" w:cs="Arial"/>
          <w:sz w:val="24"/>
          <w:szCs w:val="24"/>
        </w:rPr>
        <w:t xml:space="preserve"> </w:t>
      </w:r>
      <w:r>
        <w:rPr>
          <w:rFonts w:ascii="Arial" w:hAnsi="Arial" w:cs="Arial"/>
          <w:sz w:val="24"/>
          <w:szCs w:val="24"/>
        </w:rPr>
        <w:t>Elaboración propia</w:t>
      </w:r>
    </w:p>
    <w:p w:rsidR="001A798E" w:rsidRPr="001A798E" w:rsidRDefault="001A798E" w:rsidP="00F7380B">
      <w:pPr>
        <w:spacing w:after="0" w:line="360" w:lineRule="auto"/>
        <w:rPr>
          <w:rFonts w:ascii="Arial" w:hAnsi="Arial" w:cs="Arial"/>
          <w:sz w:val="24"/>
          <w:szCs w:val="24"/>
        </w:rPr>
      </w:pPr>
      <w:r w:rsidRPr="001A798E">
        <w:rPr>
          <w:rFonts w:ascii="Arial" w:hAnsi="Arial" w:cs="Arial"/>
          <w:sz w:val="24"/>
          <w:szCs w:val="24"/>
        </w:rPr>
        <w:t xml:space="preserve">La muestra quedo conformada por 59 estudiantes con una confiabilidad estadística </w:t>
      </w:r>
      <w:r>
        <w:rPr>
          <w:rFonts w:ascii="Arial" w:hAnsi="Arial" w:cs="Arial"/>
          <w:sz w:val="24"/>
          <w:szCs w:val="24"/>
        </w:rPr>
        <w:t>de 95%, de esta forma las secciones A y B de 1</w:t>
      </w:r>
      <w:r w:rsidRPr="001115C0">
        <w:rPr>
          <w:rFonts w:ascii="Arial" w:hAnsi="Arial" w:cs="Arial"/>
          <w:sz w:val="16"/>
          <w:szCs w:val="16"/>
        </w:rPr>
        <w:t>ero</w:t>
      </w:r>
      <w:r>
        <w:rPr>
          <w:rFonts w:ascii="Arial" w:hAnsi="Arial" w:cs="Arial"/>
          <w:sz w:val="16"/>
          <w:szCs w:val="16"/>
        </w:rPr>
        <w:t xml:space="preserve">  </w:t>
      </w:r>
      <w:r w:rsidRPr="001A798E">
        <w:rPr>
          <w:rFonts w:ascii="Arial" w:hAnsi="Arial" w:cs="Arial"/>
          <w:sz w:val="24"/>
          <w:szCs w:val="24"/>
        </w:rPr>
        <w:t>año</w:t>
      </w:r>
      <w:r>
        <w:rPr>
          <w:rFonts w:ascii="Arial" w:hAnsi="Arial" w:cs="Arial"/>
          <w:sz w:val="16"/>
          <w:szCs w:val="16"/>
        </w:rPr>
        <w:t xml:space="preserve"> </w:t>
      </w:r>
      <w:r>
        <w:rPr>
          <w:rFonts w:ascii="Arial" w:hAnsi="Arial" w:cs="Arial"/>
          <w:sz w:val="24"/>
          <w:szCs w:val="24"/>
        </w:rPr>
        <w:t>están conformada de 14 estudiantes cada sección, y la secciones A de 2</w:t>
      </w:r>
      <w:r w:rsidRPr="001115C0">
        <w:rPr>
          <w:rFonts w:ascii="Arial" w:hAnsi="Arial" w:cs="Arial"/>
          <w:sz w:val="16"/>
          <w:szCs w:val="16"/>
        </w:rPr>
        <w:t>do</w:t>
      </w:r>
      <w:r>
        <w:rPr>
          <w:rFonts w:ascii="Arial" w:hAnsi="Arial" w:cs="Arial"/>
          <w:sz w:val="16"/>
          <w:szCs w:val="16"/>
        </w:rPr>
        <w:t xml:space="preserve"> </w:t>
      </w:r>
      <w:r w:rsidR="00F659BE">
        <w:rPr>
          <w:rFonts w:ascii="Arial" w:hAnsi="Arial" w:cs="Arial"/>
          <w:sz w:val="24"/>
          <w:szCs w:val="24"/>
        </w:rPr>
        <w:t>año de 17 estudiantes y la</w:t>
      </w:r>
      <w:r>
        <w:rPr>
          <w:rFonts w:ascii="Arial" w:hAnsi="Arial" w:cs="Arial"/>
          <w:sz w:val="24"/>
          <w:szCs w:val="24"/>
        </w:rPr>
        <w:t xml:space="preserve"> sección B de 2</w:t>
      </w:r>
      <w:r w:rsidRPr="001115C0">
        <w:rPr>
          <w:rFonts w:ascii="Arial" w:hAnsi="Arial" w:cs="Arial"/>
          <w:sz w:val="16"/>
          <w:szCs w:val="16"/>
        </w:rPr>
        <w:t>do</w:t>
      </w:r>
      <w:r>
        <w:rPr>
          <w:rFonts w:ascii="Arial" w:hAnsi="Arial" w:cs="Arial"/>
          <w:sz w:val="16"/>
          <w:szCs w:val="16"/>
        </w:rPr>
        <w:t xml:space="preserve"> </w:t>
      </w:r>
      <w:r>
        <w:rPr>
          <w:rFonts w:ascii="Arial" w:hAnsi="Arial" w:cs="Arial"/>
          <w:sz w:val="24"/>
          <w:szCs w:val="24"/>
        </w:rPr>
        <w:t>año de 14</w:t>
      </w:r>
      <w:r w:rsidR="00F659BE">
        <w:rPr>
          <w:rFonts w:ascii="Arial" w:hAnsi="Arial" w:cs="Arial"/>
          <w:sz w:val="24"/>
          <w:szCs w:val="24"/>
        </w:rPr>
        <w:t>,</w:t>
      </w:r>
      <w:r>
        <w:rPr>
          <w:rFonts w:ascii="Arial" w:hAnsi="Arial" w:cs="Arial"/>
          <w:sz w:val="24"/>
          <w:szCs w:val="24"/>
        </w:rPr>
        <w:t xml:space="preserve"> </w:t>
      </w:r>
      <w:r w:rsidR="00F659BE">
        <w:rPr>
          <w:rFonts w:ascii="Arial" w:hAnsi="Arial" w:cs="Arial"/>
          <w:sz w:val="24"/>
          <w:szCs w:val="24"/>
        </w:rPr>
        <w:t>conformando un resultado de 59 estudiantes.</w:t>
      </w:r>
      <w:r>
        <w:rPr>
          <w:rFonts w:ascii="Arial" w:hAnsi="Arial" w:cs="Arial"/>
          <w:sz w:val="24"/>
          <w:szCs w:val="24"/>
        </w:rPr>
        <w:t xml:space="preserve"> </w:t>
      </w:r>
    </w:p>
    <w:p w:rsidR="001A798E" w:rsidRDefault="001A798E" w:rsidP="00F7380B">
      <w:pPr>
        <w:spacing w:after="0" w:line="360" w:lineRule="auto"/>
        <w:rPr>
          <w:rFonts w:ascii="Arial" w:hAnsi="Arial" w:cs="Arial"/>
          <w:b/>
          <w:sz w:val="24"/>
          <w:szCs w:val="24"/>
        </w:rPr>
      </w:pPr>
    </w:p>
    <w:p w:rsidR="00BA5A68" w:rsidRPr="00746906" w:rsidRDefault="00BA5A68" w:rsidP="00F659BE">
      <w:pPr>
        <w:spacing w:after="0" w:line="360" w:lineRule="auto"/>
        <w:jc w:val="center"/>
        <w:rPr>
          <w:rFonts w:ascii="Arial" w:hAnsi="Arial" w:cs="Arial"/>
          <w:b/>
          <w:sz w:val="24"/>
          <w:szCs w:val="24"/>
        </w:rPr>
      </w:pPr>
      <w:r w:rsidRPr="00746906">
        <w:rPr>
          <w:rFonts w:ascii="Arial" w:hAnsi="Arial" w:cs="Arial"/>
          <w:b/>
          <w:sz w:val="24"/>
          <w:szCs w:val="24"/>
        </w:rPr>
        <w:t>Técnica e Instrumento de Recolección de Datos</w:t>
      </w:r>
    </w:p>
    <w:p w:rsidR="00BA5A68" w:rsidRPr="00746906" w:rsidRDefault="00BA5A68" w:rsidP="00BA5A68">
      <w:pPr>
        <w:spacing w:after="0" w:line="360" w:lineRule="auto"/>
        <w:jc w:val="both"/>
        <w:rPr>
          <w:rFonts w:ascii="Arial" w:hAnsi="Arial" w:cs="Arial"/>
          <w:b/>
          <w:sz w:val="24"/>
          <w:szCs w:val="24"/>
        </w:rPr>
      </w:pPr>
    </w:p>
    <w:p w:rsidR="00BA5A68" w:rsidRDefault="00BA5A68" w:rsidP="00BA5A68">
      <w:pPr>
        <w:spacing w:line="360" w:lineRule="auto"/>
        <w:jc w:val="both"/>
        <w:rPr>
          <w:rFonts w:ascii="Arial" w:hAnsi="Arial" w:cs="Arial"/>
          <w:sz w:val="24"/>
          <w:szCs w:val="24"/>
        </w:rPr>
      </w:pPr>
      <w:r w:rsidRPr="00746906">
        <w:rPr>
          <w:rFonts w:ascii="Arial" w:hAnsi="Arial" w:cs="Arial"/>
          <w:sz w:val="24"/>
          <w:szCs w:val="24"/>
        </w:rPr>
        <w:t>En concordancia, con la necesidad de obtener información del objeto de estudio en la prese</w:t>
      </w:r>
      <w:r>
        <w:rPr>
          <w:rFonts w:ascii="Arial" w:hAnsi="Arial" w:cs="Arial"/>
          <w:sz w:val="24"/>
          <w:szCs w:val="24"/>
        </w:rPr>
        <w:t>nte investigación, se seleccionara</w:t>
      </w:r>
      <w:r w:rsidRPr="00746906">
        <w:rPr>
          <w:rFonts w:ascii="Arial" w:hAnsi="Arial" w:cs="Arial"/>
          <w:sz w:val="24"/>
          <w:szCs w:val="24"/>
        </w:rPr>
        <w:t xml:space="preserve">  la encuesta como técnica  de recolección de datos. En relación, Palella y Martins (2010), mencionan que “La encuesta en una técnica destinada a obtener datos de varias personas cuyas opiniones interesan al investigador” (p.123). Considerando </w:t>
      </w:r>
      <w:r>
        <w:rPr>
          <w:rFonts w:ascii="Arial" w:hAnsi="Arial" w:cs="Arial"/>
          <w:sz w:val="24"/>
          <w:szCs w:val="24"/>
        </w:rPr>
        <w:t>lo citado, ésta técnica se llevara</w:t>
      </w:r>
      <w:r w:rsidRPr="00746906">
        <w:rPr>
          <w:rFonts w:ascii="Arial" w:hAnsi="Arial" w:cs="Arial"/>
          <w:sz w:val="24"/>
          <w:szCs w:val="24"/>
        </w:rPr>
        <w:t xml:space="preserve"> a cabo para diagnosticar la necesidad que tienen los estudiantes de </w:t>
      </w:r>
      <w:r w:rsidRPr="00746906">
        <w:rPr>
          <w:rStyle w:val="estilo8"/>
          <w:rFonts w:ascii="Arial" w:hAnsi="Arial" w:cs="Arial"/>
          <w:sz w:val="24"/>
          <w:szCs w:val="24"/>
        </w:rPr>
        <w:t>1ero y 2do año Colegio “San José”,</w:t>
      </w:r>
      <w:r w:rsidRPr="00746906">
        <w:rPr>
          <w:rFonts w:ascii="Arial" w:hAnsi="Arial" w:cs="Arial"/>
          <w:sz w:val="24"/>
          <w:szCs w:val="24"/>
        </w:rPr>
        <w:t xml:space="preserve"> basada en estrategias innovadoras como el caso de una guía didáctica digital sobre los petroglifos del estado Cojedes. </w:t>
      </w:r>
    </w:p>
    <w:p w:rsidR="00927FFE" w:rsidRDefault="00927FFE" w:rsidP="000219FC">
      <w:pPr>
        <w:spacing w:after="0" w:line="360" w:lineRule="auto"/>
        <w:jc w:val="both"/>
        <w:rPr>
          <w:rFonts w:ascii="Arial" w:hAnsi="Arial" w:cs="Arial"/>
          <w:sz w:val="24"/>
          <w:szCs w:val="24"/>
        </w:rPr>
      </w:pPr>
    </w:p>
    <w:p w:rsidR="00927FFE" w:rsidRDefault="00927FFE" w:rsidP="000219FC">
      <w:pPr>
        <w:spacing w:after="0" w:line="360" w:lineRule="auto"/>
        <w:jc w:val="both"/>
        <w:rPr>
          <w:rFonts w:ascii="Arial" w:hAnsi="Arial" w:cs="Arial"/>
          <w:sz w:val="24"/>
          <w:szCs w:val="24"/>
        </w:rPr>
      </w:pPr>
    </w:p>
    <w:p w:rsidR="00BA5A68" w:rsidRDefault="00BA5A68" w:rsidP="000219FC">
      <w:pPr>
        <w:spacing w:after="0" w:line="360" w:lineRule="auto"/>
        <w:jc w:val="both"/>
        <w:rPr>
          <w:rFonts w:ascii="Arial" w:hAnsi="Arial" w:cs="Arial"/>
          <w:sz w:val="24"/>
          <w:szCs w:val="24"/>
        </w:rPr>
      </w:pPr>
      <w:r w:rsidRPr="00694D25">
        <w:rPr>
          <w:rFonts w:ascii="Arial" w:hAnsi="Arial" w:cs="Arial"/>
          <w:sz w:val="24"/>
          <w:szCs w:val="24"/>
        </w:rPr>
        <w:lastRenderedPageBreak/>
        <w:t>Para el objetivo 1. Será una prueba de conocimiento</w:t>
      </w:r>
    </w:p>
    <w:p w:rsidR="00AB1E15" w:rsidRDefault="00AB1E15" w:rsidP="000219FC">
      <w:pPr>
        <w:spacing w:after="0" w:line="360" w:lineRule="auto"/>
        <w:jc w:val="both"/>
        <w:rPr>
          <w:rFonts w:ascii="Arial" w:hAnsi="Arial" w:cs="Arial"/>
          <w:sz w:val="24"/>
          <w:szCs w:val="24"/>
        </w:rPr>
      </w:pPr>
    </w:p>
    <w:p w:rsidR="00E5763D" w:rsidRDefault="00E5763D" w:rsidP="00E5763D">
      <w:pPr>
        <w:spacing w:after="0" w:line="360" w:lineRule="auto"/>
        <w:ind w:right="51"/>
        <w:jc w:val="both"/>
        <w:rPr>
          <w:rFonts w:ascii="Arial" w:hAnsi="Arial" w:cs="Arial"/>
          <w:sz w:val="24"/>
          <w:szCs w:val="24"/>
        </w:rPr>
      </w:pPr>
      <w:r w:rsidRPr="00746906">
        <w:rPr>
          <w:rFonts w:ascii="Arial" w:hAnsi="Arial" w:cs="Arial"/>
          <w:sz w:val="24"/>
          <w:szCs w:val="24"/>
        </w:rPr>
        <w:t xml:space="preserve">Es significativo resaltar que la aplicación </w:t>
      </w:r>
      <w:r>
        <w:rPr>
          <w:rFonts w:ascii="Arial" w:hAnsi="Arial" w:cs="Arial"/>
          <w:sz w:val="24"/>
          <w:szCs w:val="24"/>
        </w:rPr>
        <w:t xml:space="preserve">de esta estrategia </w:t>
      </w:r>
      <w:r w:rsidRPr="00746906">
        <w:rPr>
          <w:rFonts w:ascii="Arial" w:hAnsi="Arial" w:cs="Arial"/>
          <w:sz w:val="24"/>
          <w:szCs w:val="24"/>
        </w:rPr>
        <w:t xml:space="preserve">se </w:t>
      </w:r>
      <w:r w:rsidR="000F408D">
        <w:rPr>
          <w:rFonts w:ascii="Arial" w:hAnsi="Arial" w:cs="Arial"/>
          <w:sz w:val="24"/>
          <w:szCs w:val="24"/>
        </w:rPr>
        <w:t>realizó</w:t>
      </w:r>
      <w:r>
        <w:rPr>
          <w:rFonts w:ascii="Arial" w:hAnsi="Arial" w:cs="Arial"/>
          <w:sz w:val="24"/>
          <w:szCs w:val="24"/>
        </w:rPr>
        <w:t xml:space="preserve"> </w:t>
      </w:r>
      <w:r w:rsidRPr="00746906">
        <w:rPr>
          <w:rFonts w:ascii="Arial" w:hAnsi="Arial" w:cs="Arial"/>
          <w:sz w:val="24"/>
          <w:szCs w:val="24"/>
        </w:rPr>
        <w:t>por escrito y de manera anónima. Por su parte, se utiliz</w:t>
      </w:r>
      <w:r>
        <w:rPr>
          <w:rFonts w:ascii="Arial" w:hAnsi="Arial" w:cs="Arial"/>
          <w:sz w:val="24"/>
          <w:szCs w:val="24"/>
        </w:rPr>
        <w:t>ara</w:t>
      </w:r>
      <w:r w:rsidRPr="00746906">
        <w:rPr>
          <w:rFonts w:ascii="Arial" w:hAnsi="Arial" w:cs="Arial"/>
          <w:sz w:val="24"/>
          <w:szCs w:val="24"/>
        </w:rPr>
        <w:t xml:space="preserve"> como  instrumento,  un</w:t>
      </w:r>
      <w:r>
        <w:rPr>
          <w:rFonts w:ascii="Arial" w:hAnsi="Arial" w:cs="Arial"/>
          <w:sz w:val="24"/>
          <w:szCs w:val="24"/>
        </w:rPr>
        <w:t>a prueba de conocimiento</w:t>
      </w:r>
      <w:r w:rsidRPr="00746906">
        <w:rPr>
          <w:rFonts w:ascii="Arial" w:hAnsi="Arial" w:cs="Arial"/>
          <w:sz w:val="24"/>
          <w:szCs w:val="24"/>
        </w:rPr>
        <w:t>, del cual Palella y Martins (2010), expresan que:</w:t>
      </w:r>
    </w:p>
    <w:p w:rsidR="00E5763D" w:rsidRDefault="00E5763D" w:rsidP="00E5763D">
      <w:pPr>
        <w:spacing w:after="0"/>
        <w:ind w:left="567" w:right="567"/>
        <w:jc w:val="both"/>
        <w:rPr>
          <w:rFonts w:ascii="Arial" w:hAnsi="Arial" w:cs="Arial"/>
          <w:sz w:val="24"/>
          <w:szCs w:val="24"/>
        </w:rPr>
      </w:pPr>
      <w:r>
        <w:rPr>
          <w:rFonts w:ascii="Arial" w:hAnsi="Arial" w:cs="Arial"/>
          <w:sz w:val="24"/>
          <w:szCs w:val="24"/>
        </w:rPr>
        <w:t>Las pruebas tipos ensayos pueden ser escritas u orales. Generalmente están construidas con preguntas abiertas y requieren loa elaboración de respuestas por parte del investigador. Para estas pruebas se requiere capacidad y destreza cognitiva en aspectos referidos tanto a la argumentación, la organización de ideas, la identificación de hipótesis y del problema, así como a objetivos que revisan la capacidad del encuestado para combinar diferentes procesos. Las respuestas incluidas en este tipo de pruebas pueden ser amplias o restringidas. Son amplias cuando no existe ninguna limitación para organizar, seleccionar y presentar el contenido de la respuesta. Son restringidas cuando la respuesta está limitada o condicionada por una indicación específica. El limite puede estar referido tanto al contenido (responda solo lo señalado, indique tres variables a partir del texto leído), como la forma (espacios determinados, en 16 líneas, el recuadro). (P. 145)</w:t>
      </w:r>
    </w:p>
    <w:p w:rsidR="00E5763D" w:rsidRDefault="00E5763D" w:rsidP="00E5763D">
      <w:pPr>
        <w:spacing w:after="0"/>
        <w:ind w:left="567" w:right="567"/>
        <w:jc w:val="both"/>
        <w:rPr>
          <w:rFonts w:ascii="Arial" w:hAnsi="Arial" w:cs="Arial"/>
          <w:sz w:val="24"/>
          <w:szCs w:val="24"/>
        </w:rPr>
      </w:pPr>
    </w:p>
    <w:p w:rsidR="00E5763D" w:rsidRDefault="00E5763D" w:rsidP="00E5763D">
      <w:pPr>
        <w:spacing w:after="0"/>
        <w:jc w:val="both"/>
        <w:rPr>
          <w:rFonts w:ascii="Arial" w:hAnsi="Arial" w:cs="Arial"/>
          <w:sz w:val="24"/>
          <w:szCs w:val="24"/>
        </w:rPr>
      </w:pPr>
    </w:p>
    <w:p w:rsidR="00E5763D" w:rsidRDefault="00E5763D" w:rsidP="00E5763D">
      <w:pPr>
        <w:spacing w:after="0" w:line="360" w:lineRule="auto"/>
        <w:jc w:val="both"/>
        <w:rPr>
          <w:rFonts w:ascii="Arial" w:hAnsi="Arial" w:cs="Arial"/>
          <w:sz w:val="24"/>
          <w:szCs w:val="24"/>
        </w:rPr>
      </w:pPr>
      <w:r>
        <w:rPr>
          <w:rFonts w:ascii="Arial" w:hAnsi="Arial" w:cs="Arial"/>
          <w:sz w:val="24"/>
          <w:szCs w:val="24"/>
        </w:rPr>
        <w:t xml:space="preserve">Al elaborar este tipo de prueba </w:t>
      </w:r>
      <w:r w:rsidR="00F659BE">
        <w:rPr>
          <w:rFonts w:ascii="Arial" w:hAnsi="Arial" w:cs="Arial"/>
          <w:sz w:val="24"/>
          <w:szCs w:val="24"/>
        </w:rPr>
        <w:t>presentamos</w:t>
      </w:r>
      <w:r>
        <w:rPr>
          <w:rFonts w:ascii="Arial" w:hAnsi="Arial" w:cs="Arial"/>
          <w:sz w:val="24"/>
          <w:szCs w:val="24"/>
        </w:rPr>
        <w:t xml:space="preserve"> diferentes alternativas, para mostrar las interrogantes o preguntas de formas sencillas y concretas, que el individuo pueda entender y responder las preguntas y así obtener un diagnóstico de los resultados, de esta forma se </w:t>
      </w:r>
      <w:r w:rsidR="000F408D">
        <w:rPr>
          <w:rFonts w:ascii="Arial" w:hAnsi="Arial" w:cs="Arial"/>
          <w:sz w:val="24"/>
          <w:szCs w:val="24"/>
        </w:rPr>
        <w:t>logró</w:t>
      </w:r>
      <w:r>
        <w:rPr>
          <w:rFonts w:ascii="Arial" w:hAnsi="Arial" w:cs="Arial"/>
          <w:sz w:val="24"/>
          <w:szCs w:val="24"/>
        </w:rPr>
        <w:t xml:space="preserve"> obtener lo esperado.</w:t>
      </w:r>
    </w:p>
    <w:p w:rsidR="00AB1E15" w:rsidRDefault="00AB1E15" w:rsidP="00E5763D">
      <w:pPr>
        <w:spacing w:after="0" w:line="360" w:lineRule="auto"/>
        <w:jc w:val="both"/>
        <w:rPr>
          <w:rFonts w:ascii="Arial" w:hAnsi="Arial" w:cs="Arial"/>
          <w:sz w:val="24"/>
          <w:szCs w:val="24"/>
        </w:rPr>
      </w:pPr>
    </w:p>
    <w:p w:rsidR="00AB1E15" w:rsidRDefault="003D52E6" w:rsidP="00E5763D">
      <w:pPr>
        <w:spacing w:after="0" w:line="360" w:lineRule="auto"/>
        <w:jc w:val="both"/>
        <w:rPr>
          <w:rFonts w:ascii="Arial" w:hAnsi="Arial" w:cs="Arial"/>
          <w:sz w:val="24"/>
          <w:szCs w:val="24"/>
        </w:rPr>
      </w:pPr>
      <w:r>
        <w:rPr>
          <w:rFonts w:ascii="Arial" w:hAnsi="Arial" w:cs="Arial"/>
          <w:sz w:val="24"/>
          <w:szCs w:val="24"/>
        </w:rPr>
        <w:t xml:space="preserve">El instrumento utilizado fue una prueba de conocimiento sobre los petroglifos del estado Cojedes, </w:t>
      </w:r>
      <w:r w:rsidR="00F659BE">
        <w:rPr>
          <w:rFonts w:ascii="Arial" w:hAnsi="Arial" w:cs="Arial"/>
          <w:sz w:val="24"/>
          <w:szCs w:val="24"/>
        </w:rPr>
        <w:t>compuesto</w:t>
      </w:r>
      <w:r>
        <w:rPr>
          <w:rFonts w:ascii="Arial" w:hAnsi="Arial" w:cs="Arial"/>
          <w:sz w:val="24"/>
          <w:szCs w:val="24"/>
        </w:rPr>
        <w:t xml:space="preserve"> por 1</w:t>
      </w:r>
      <w:r w:rsidR="00F659BE">
        <w:rPr>
          <w:rFonts w:ascii="Arial" w:hAnsi="Arial" w:cs="Arial"/>
          <w:sz w:val="24"/>
          <w:szCs w:val="24"/>
        </w:rPr>
        <w:t>7</w:t>
      </w:r>
      <w:r>
        <w:rPr>
          <w:rFonts w:ascii="Arial" w:hAnsi="Arial" w:cs="Arial"/>
          <w:sz w:val="24"/>
          <w:szCs w:val="24"/>
        </w:rPr>
        <w:t xml:space="preserve"> ítems de los cuales están divididos: parte I de selección simple, parte II cuestionario, parte III de completación, y parte IV respuesta breve. </w:t>
      </w:r>
      <w:r w:rsidR="00F659BE">
        <w:rPr>
          <w:rFonts w:ascii="Arial" w:hAnsi="Arial" w:cs="Arial"/>
          <w:sz w:val="24"/>
          <w:szCs w:val="24"/>
        </w:rPr>
        <w:t>(Ver anexo A)</w:t>
      </w:r>
    </w:p>
    <w:p w:rsidR="00F659BE" w:rsidRDefault="00F659BE" w:rsidP="00E5763D">
      <w:pPr>
        <w:spacing w:after="0" w:line="360" w:lineRule="auto"/>
        <w:jc w:val="both"/>
        <w:rPr>
          <w:rFonts w:ascii="Arial" w:hAnsi="Arial" w:cs="Arial"/>
          <w:sz w:val="24"/>
          <w:szCs w:val="24"/>
        </w:rPr>
      </w:pPr>
    </w:p>
    <w:p w:rsidR="00F659BE" w:rsidRDefault="00F659BE" w:rsidP="00927FFE">
      <w:pPr>
        <w:rPr>
          <w:rFonts w:ascii="Arial" w:hAnsi="Arial" w:cs="Arial"/>
          <w:sz w:val="24"/>
          <w:szCs w:val="24"/>
        </w:rPr>
      </w:pPr>
    </w:p>
    <w:p w:rsidR="00927FFE" w:rsidRDefault="00927FFE" w:rsidP="00927FFE">
      <w:pPr>
        <w:rPr>
          <w:rFonts w:ascii="Arial" w:hAnsi="Arial" w:cs="Arial"/>
          <w:sz w:val="24"/>
          <w:szCs w:val="24"/>
        </w:rPr>
      </w:pPr>
    </w:p>
    <w:p w:rsidR="00927FFE" w:rsidRPr="007F620A" w:rsidRDefault="00927FFE" w:rsidP="00927FFE">
      <w:pPr>
        <w:jc w:val="center"/>
        <w:rPr>
          <w:rFonts w:ascii="Arial" w:hAnsi="Arial" w:cs="Arial"/>
          <w:sz w:val="24"/>
          <w:szCs w:val="24"/>
        </w:rPr>
      </w:pPr>
      <w:r>
        <w:rPr>
          <w:rFonts w:ascii="Arial" w:hAnsi="Arial" w:cs="Arial"/>
          <w:b/>
          <w:sz w:val="24"/>
          <w:szCs w:val="24"/>
        </w:rPr>
        <w:lastRenderedPageBreak/>
        <w:t xml:space="preserve">Cuadro 3. </w:t>
      </w:r>
      <w:r w:rsidRPr="007F620A">
        <w:rPr>
          <w:rFonts w:ascii="Arial" w:hAnsi="Arial" w:cs="Arial"/>
          <w:sz w:val="24"/>
          <w:szCs w:val="24"/>
        </w:rPr>
        <w:t>Prueba de conocimientos sobre los petroglifos del Estado Cojedes</w:t>
      </w:r>
    </w:p>
    <w:p w:rsidR="00F659BE" w:rsidRPr="007F620A" w:rsidRDefault="00927FFE" w:rsidP="00927FFE">
      <w:pPr>
        <w:jc w:val="center"/>
        <w:rPr>
          <w:rFonts w:ascii="Arial" w:hAnsi="Arial" w:cs="Arial"/>
          <w:sz w:val="24"/>
          <w:szCs w:val="24"/>
        </w:rPr>
      </w:pPr>
      <w:r w:rsidRPr="007F620A">
        <w:rPr>
          <w:rFonts w:ascii="Arial" w:hAnsi="Arial" w:cs="Arial"/>
          <w:sz w:val="24"/>
          <w:szCs w:val="24"/>
        </w:rPr>
        <w:t xml:space="preserve">Composición </w:t>
      </w:r>
      <w:r>
        <w:rPr>
          <w:rFonts w:ascii="Arial" w:hAnsi="Arial" w:cs="Arial"/>
          <w:sz w:val="24"/>
          <w:szCs w:val="24"/>
        </w:rPr>
        <w:t xml:space="preserve">de ítems </w:t>
      </w:r>
      <w:r w:rsidRPr="007F620A">
        <w:rPr>
          <w:rFonts w:ascii="Arial" w:hAnsi="Arial" w:cs="Arial"/>
          <w:sz w:val="24"/>
          <w:szCs w:val="24"/>
        </w:rPr>
        <w:t>del instrumento (PC-PC)</w:t>
      </w:r>
    </w:p>
    <w:tbl>
      <w:tblPr>
        <w:tblStyle w:val="Tablaconcuadrcula"/>
        <w:tblpPr w:leftFromText="141" w:rightFromText="141" w:vertAnchor="page" w:horzAnchor="margin" w:tblpXSpec="center" w:tblpY="2998"/>
        <w:tblW w:w="0" w:type="auto"/>
        <w:tblLook w:val="04A0"/>
      </w:tblPr>
      <w:tblGrid>
        <w:gridCol w:w="443"/>
        <w:gridCol w:w="2109"/>
        <w:gridCol w:w="1157"/>
      </w:tblGrid>
      <w:tr w:rsidR="00DB1739" w:rsidRPr="00627111" w:rsidTr="00DB1739">
        <w:tc>
          <w:tcPr>
            <w:tcW w:w="2552" w:type="dxa"/>
            <w:gridSpan w:val="2"/>
          </w:tcPr>
          <w:p w:rsidR="00DB1739" w:rsidRPr="00627111" w:rsidRDefault="00DB1739" w:rsidP="00DB1739">
            <w:pPr>
              <w:jc w:val="center"/>
              <w:rPr>
                <w:rFonts w:ascii="Arial" w:hAnsi="Arial" w:cs="Arial"/>
                <w:b/>
                <w:sz w:val="36"/>
                <w:szCs w:val="36"/>
              </w:rPr>
            </w:pPr>
            <w:r w:rsidRPr="00627111">
              <w:rPr>
                <w:rFonts w:ascii="Arial" w:hAnsi="Arial" w:cs="Arial"/>
                <w:b/>
                <w:sz w:val="36"/>
                <w:szCs w:val="36"/>
              </w:rPr>
              <w:t>Partes</w:t>
            </w:r>
          </w:p>
        </w:tc>
        <w:tc>
          <w:tcPr>
            <w:tcW w:w="1157" w:type="dxa"/>
          </w:tcPr>
          <w:p w:rsidR="00DB1739" w:rsidRPr="00627111" w:rsidRDefault="00DB1739" w:rsidP="00DB1739">
            <w:pPr>
              <w:jc w:val="center"/>
              <w:rPr>
                <w:rFonts w:ascii="Arial" w:hAnsi="Arial" w:cs="Arial"/>
                <w:b/>
                <w:sz w:val="36"/>
                <w:szCs w:val="36"/>
              </w:rPr>
            </w:pPr>
            <w:r w:rsidRPr="00627111">
              <w:rPr>
                <w:rFonts w:ascii="Arial" w:hAnsi="Arial" w:cs="Arial"/>
                <w:b/>
                <w:sz w:val="36"/>
                <w:szCs w:val="36"/>
              </w:rPr>
              <w:t>Ítems</w:t>
            </w:r>
          </w:p>
        </w:tc>
      </w:tr>
      <w:tr w:rsidR="00DB1739" w:rsidTr="00DB1739">
        <w:tc>
          <w:tcPr>
            <w:tcW w:w="443" w:type="dxa"/>
          </w:tcPr>
          <w:p w:rsidR="00DB1739" w:rsidRDefault="00DB1739" w:rsidP="00DB1739">
            <w:pPr>
              <w:jc w:val="center"/>
              <w:rPr>
                <w:rFonts w:ascii="Arial" w:hAnsi="Arial" w:cs="Arial"/>
                <w:sz w:val="24"/>
                <w:szCs w:val="24"/>
              </w:rPr>
            </w:pPr>
            <w:r>
              <w:rPr>
                <w:rFonts w:ascii="Arial" w:hAnsi="Arial" w:cs="Arial"/>
                <w:sz w:val="24"/>
                <w:szCs w:val="24"/>
              </w:rPr>
              <w:t xml:space="preserve">I </w:t>
            </w:r>
          </w:p>
        </w:tc>
        <w:tc>
          <w:tcPr>
            <w:tcW w:w="2109" w:type="dxa"/>
          </w:tcPr>
          <w:p w:rsidR="00DB1739" w:rsidRDefault="00DB1739" w:rsidP="00DB1739">
            <w:pPr>
              <w:jc w:val="center"/>
              <w:rPr>
                <w:rFonts w:ascii="Arial" w:hAnsi="Arial" w:cs="Arial"/>
                <w:sz w:val="24"/>
                <w:szCs w:val="24"/>
              </w:rPr>
            </w:pPr>
            <w:r>
              <w:rPr>
                <w:rFonts w:ascii="Arial" w:hAnsi="Arial" w:cs="Arial"/>
                <w:sz w:val="24"/>
                <w:szCs w:val="24"/>
              </w:rPr>
              <w:t>selección simple</w:t>
            </w:r>
          </w:p>
        </w:tc>
        <w:tc>
          <w:tcPr>
            <w:tcW w:w="1157" w:type="dxa"/>
          </w:tcPr>
          <w:p w:rsidR="00DB1739" w:rsidRDefault="00DB1739" w:rsidP="00DB1739">
            <w:pPr>
              <w:jc w:val="center"/>
              <w:rPr>
                <w:rFonts w:ascii="Arial" w:hAnsi="Arial" w:cs="Arial"/>
                <w:sz w:val="24"/>
                <w:szCs w:val="24"/>
              </w:rPr>
            </w:pPr>
            <w:r>
              <w:rPr>
                <w:rFonts w:ascii="Arial" w:hAnsi="Arial" w:cs="Arial"/>
                <w:sz w:val="24"/>
                <w:szCs w:val="24"/>
              </w:rPr>
              <w:t>1-4</w:t>
            </w:r>
          </w:p>
        </w:tc>
      </w:tr>
      <w:tr w:rsidR="00DB1739" w:rsidTr="00DB1739">
        <w:tc>
          <w:tcPr>
            <w:tcW w:w="443" w:type="dxa"/>
          </w:tcPr>
          <w:p w:rsidR="00DB1739" w:rsidRDefault="00DB1739" w:rsidP="00DB1739">
            <w:pPr>
              <w:jc w:val="center"/>
              <w:rPr>
                <w:rFonts w:ascii="Arial" w:hAnsi="Arial" w:cs="Arial"/>
                <w:sz w:val="24"/>
                <w:szCs w:val="24"/>
              </w:rPr>
            </w:pPr>
            <w:r>
              <w:rPr>
                <w:rFonts w:ascii="Arial" w:hAnsi="Arial" w:cs="Arial"/>
                <w:sz w:val="24"/>
                <w:szCs w:val="24"/>
              </w:rPr>
              <w:t>II</w:t>
            </w:r>
          </w:p>
        </w:tc>
        <w:tc>
          <w:tcPr>
            <w:tcW w:w="2109" w:type="dxa"/>
          </w:tcPr>
          <w:p w:rsidR="00DB1739" w:rsidRDefault="00DB1739" w:rsidP="00DB1739">
            <w:pPr>
              <w:jc w:val="center"/>
              <w:rPr>
                <w:rFonts w:ascii="Arial" w:hAnsi="Arial" w:cs="Arial"/>
                <w:sz w:val="24"/>
                <w:szCs w:val="24"/>
              </w:rPr>
            </w:pPr>
            <w:r>
              <w:rPr>
                <w:rFonts w:ascii="Arial" w:hAnsi="Arial" w:cs="Arial"/>
                <w:sz w:val="24"/>
                <w:szCs w:val="24"/>
              </w:rPr>
              <w:t>Cuestionario</w:t>
            </w:r>
          </w:p>
        </w:tc>
        <w:tc>
          <w:tcPr>
            <w:tcW w:w="1157" w:type="dxa"/>
          </w:tcPr>
          <w:p w:rsidR="00DB1739" w:rsidRDefault="00DB1739" w:rsidP="00DB1739">
            <w:pPr>
              <w:jc w:val="center"/>
              <w:rPr>
                <w:rFonts w:ascii="Arial" w:hAnsi="Arial" w:cs="Arial"/>
                <w:sz w:val="24"/>
                <w:szCs w:val="24"/>
              </w:rPr>
            </w:pPr>
            <w:r>
              <w:rPr>
                <w:rFonts w:ascii="Arial" w:hAnsi="Arial" w:cs="Arial"/>
                <w:sz w:val="24"/>
                <w:szCs w:val="24"/>
              </w:rPr>
              <w:t>5-8</w:t>
            </w:r>
          </w:p>
        </w:tc>
      </w:tr>
      <w:tr w:rsidR="00DB1739" w:rsidTr="00DB1739">
        <w:tc>
          <w:tcPr>
            <w:tcW w:w="443" w:type="dxa"/>
          </w:tcPr>
          <w:p w:rsidR="00DB1739" w:rsidRDefault="00DB1739" w:rsidP="00DB1739">
            <w:pPr>
              <w:jc w:val="center"/>
              <w:rPr>
                <w:rFonts w:ascii="Arial" w:hAnsi="Arial" w:cs="Arial"/>
                <w:sz w:val="24"/>
                <w:szCs w:val="24"/>
              </w:rPr>
            </w:pPr>
            <w:r>
              <w:rPr>
                <w:rFonts w:ascii="Arial" w:hAnsi="Arial" w:cs="Arial"/>
                <w:sz w:val="24"/>
                <w:szCs w:val="24"/>
              </w:rPr>
              <w:t>III</w:t>
            </w:r>
          </w:p>
        </w:tc>
        <w:tc>
          <w:tcPr>
            <w:tcW w:w="2109" w:type="dxa"/>
          </w:tcPr>
          <w:p w:rsidR="00DB1739" w:rsidRDefault="00DB1739" w:rsidP="00DB1739">
            <w:pPr>
              <w:jc w:val="center"/>
              <w:rPr>
                <w:rFonts w:ascii="Arial" w:hAnsi="Arial" w:cs="Arial"/>
                <w:sz w:val="24"/>
                <w:szCs w:val="24"/>
              </w:rPr>
            </w:pPr>
            <w:r>
              <w:rPr>
                <w:rFonts w:ascii="Arial" w:hAnsi="Arial" w:cs="Arial"/>
                <w:sz w:val="24"/>
                <w:szCs w:val="24"/>
              </w:rPr>
              <w:t>Completación</w:t>
            </w:r>
          </w:p>
        </w:tc>
        <w:tc>
          <w:tcPr>
            <w:tcW w:w="1157" w:type="dxa"/>
          </w:tcPr>
          <w:p w:rsidR="00DB1739" w:rsidRDefault="00DB1739" w:rsidP="00DB1739">
            <w:pPr>
              <w:jc w:val="center"/>
              <w:rPr>
                <w:rFonts w:ascii="Arial" w:hAnsi="Arial" w:cs="Arial"/>
                <w:sz w:val="24"/>
                <w:szCs w:val="24"/>
              </w:rPr>
            </w:pPr>
            <w:r>
              <w:rPr>
                <w:rFonts w:ascii="Arial" w:hAnsi="Arial" w:cs="Arial"/>
                <w:sz w:val="24"/>
                <w:szCs w:val="24"/>
              </w:rPr>
              <w:t>9-13</w:t>
            </w:r>
          </w:p>
        </w:tc>
      </w:tr>
      <w:tr w:rsidR="00DB1739" w:rsidTr="00DB1739">
        <w:tc>
          <w:tcPr>
            <w:tcW w:w="443" w:type="dxa"/>
          </w:tcPr>
          <w:p w:rsidR="00DB1739" w:rsidRDefault="00DB1739" w:rsidP="00DB1739">
            <w:pPr>
              <w:jc w:val="center"/>
              <w:rPr>
                <w:rFonts w:ascii="Arial" w:hAnsi="Arial" w:cs="Arial"/>
                <w:sz w:val="24"/>
                <w:szCs w:val="24"/>
              </w:rPr>
            </w:pPr>
            <w:r>
              <w:rPr>
                <w:rFonts w:ascii="Arial" w:hAnsi="Arial" w:cs="Arial"/>
                <w:sz w:val="24"/>
                <w:szCs w:val="24"/>
              </w:rPr>
              <w:t>IV</w:t>
            </w:r>
          </w:p>
        </w:tc>
        <w:tc>
          <w:tcPr>
            <w:tcW w:w="2109" w:type="dxa"/>
          </w:tcPr>
          <w:p w:rsidR="00DB1739" w:rsidRDefault="00DB1739" w:rsidP="00DB1739">
            <w:pPr>
              <w:jc w:val="center"/>
              <w:rPr>
                <w:rFonts w:ascii="Arial" w:hAnsi="Arial" w:cs="Arial"/>
                <w:sz w:val="24"/>
                <w:szCs w:val="24"/>
              </w:rPr>
            </w:pPr>
            <w:r>
              <w:rPr>
                <w:rFonts w:ascii="Arial" w:hAnsi="Arial" w:cs="Arial"/>
                <w:sz w:val="24"/>
                <w:szCs w:val="24"/>
              </w:rPr>
              <w:t>Respuesta breve</w:t>
            </w:r>
          </w:p>
        </w:tc>
        <w:tc>
          <w:tcPr>
            <w:tcW w:w="1157" w:type="dxa"/>
          </w:tcPr>
          <w:p w:rsidR="00DB1739" w:rsidRDefault="00DB1739" w:rsidP="00DB1739">
            <w:pPr>
              <w:jc w:val="center"/>
              <w:rPr>
                <w:rFonts w:ascii="Arial" w:hAnsi="Arial" w:cs="Arial"/>
                <w:sz w:val="24"/>
                <w:szCs w:val="24"/>
              </w:rPr>
            </w:pPr>
            <w:r>
              <w:rPr>
                <w:rFonts w:ascii="Arial" w:hAnsi="Arial" w:cs="Arial"/>
                <w:sz w:val="24"/>
                <w:szCs w:val="24"/>
              </w:rPr>
              <w:t>14-17</w:t>
            </w:r>
          </w:p>
        </w:tc>
      </w:tr>
      <w:tr w:rsidR="00DB1739" w:rsidTr="00DB1739">
        <w:tblPrEx>
          <w:tblCellMar>
            <w:left w:w="70" w:type="dxa"/>
            <w:right w:w="70" w:type="dxa"/>
          </w:tblCellMar>
          <w:tblLook w:val="0000"/>
        </w:tblPrEx>
        <w:trPr>
          <w:trHeight w:val="345"/>
        </w:trPr>
        <w:tc>
          <w:tcPr>
            <w:tcW w:w="2552" w:type="dxa"/>
            <w:gridSpan w:val="2"/>
          </w:tcPr>
          <w:p w:rsidR="00DB1739" w:rsidRPr="00627111" w:rsidRDefault="00DB1739" w:rsidP="00DB1739">
            <w:pPr>
              <w:jc w:val="center"/>
              <w:rPr>
                <w:rFonts w:ascii="Arial" w:hAnsi="Arial" w:cs="Arial"/>
                <w:b/>
                <w:sz w:val="28"/>
                <w:szCs w:val="28"/>
              </w:rPr>
            </w:pPr>
            <w:r w:rsidRPr="00627111">
              <w:rPr>
                <w:rFonts w:ascii="Arial" w:hAnsi="Arial" w:cs="Arial"/>
                <w:b/>
                <w:sz w:val="28"/>
                <w:szCs w:val="28"/>
              </w:rPr>
              <w:t xml:space="preserve">Total </w:t>
            </w:r>
          </w:p>
        </w:tc>
        <w:tc>
          <w:tcPr>
            <w:tcW w:w="1157" w:type="dxa"/>
          </w:tcPr>
          <w:p w:rsidR="00DB1739" w:rsidRDefault="00DB1739" w:rsidP="00DB1739">
            <w:pPr>
              <w:jc w:val="center"/>
              <w:rPr>
                <w:rFonts w:ascii="Arial" w:hAnsi="Arial" w:cs="Arial"/>
                <w:sz w:val="24"/>
                <w:szCs w:val="24"/>
              </w:rPr>
            </w:pPr>
            <w:r>
              <w:rPr>
                <w:rFonts w:ascii="Arial" w:hAnsi="Arial" w:cs="Arial"/>
                <w:sz w:val="24"/>
                <w:szCs w:val="24"/>
              </w:rPr>
              <w:t>17 Ítems</w:t>
            </w:r>
          </w:p>
        </w:tc>
      </w:tr>
    </w:tbl>
    <w:p w:rsidR="00F659BE" w:rsidRPr="007F620A" w:rsidRDefault="00F659BE" w:rsidP="00F659BE">
      <w:pPr>
        <w:rPr>
          <w:rFonts w:ascii="Arial" w:hAnsi="Arial" w:cs="Arial"/>
          <w:sz w:val="24"/>
          <w:szCs w:val="24"/>
        </w:rPr>
      </w:pPr>
    </w:p>
    <w:p w:rsidR="00F659BE" w:rsidRDefault="00F659BE" w:rsidP="00F659BE">
      <w:pPr>
        <w:rPr>
          <w:rFonts w:cstheme="minorHAnsi"/>
        </w:rPr>
      </w:pPr>
    </w:p>
    <w:p w:rsidR="00F659BE" w:rsidRDefault="00F659BE" w:rsidP="00F659BE">
      <w:pPr>
        <w:rPr>
          <w:rFonts w:cstheme="minorHAnsi"/>
        </w:rPr>
      </w:pPr>
    </w:p>
    <w:p w:rsidR="00F659BE" w:rsidRDefault="00F659BE" w:rsidP="00F659BE">
      <w:pPr>
        <w:rPr>
          <w:rFonts w:cstheme="minorHAnsi"/>
        </w:rPr>
      </w:pPr>
    </w:p>
    <w:p w:rsidR="00927FFE" w:rsidRDefault="00927FFE" w:rsidP="00F659BE">
      <w:pPr>
        <w:rPr>
          <w:rFonts w:cstheme="minorHAnsi"/>
        </w:rPr>
      </w:pPr>
    </w:p>
    <w:p w:rsidR="00927FFE" w:rsidRDefault="00F659BE" w:rsidP="00927FFE">
      <w:pPr>
        <w:jc w:val="center"/>
        <w:rPr>
          <w:rFonts w:ascii="Arial" w:hAnsi="Arial" w:cs="Arial"/>
          <w:sz w:val="24"/>
          <w:szCs w:val="24"/>
        </w:rPr>
      </w:pPr>
      <w:r w:rsidRPr="00627111">
        <w:rPr>
          <w:rFonts w:ascii="Arial" w:hAnsi="Arial" w:cs="Arial"/>
          <w:sz w:val="24"/>
          <w:szCs w:val="24"/>
        </w:rPr>
        <w:t>Instrumento Dicotómico</w:t>
      </w:r>
    </w:p>
    <w:p w:rsidR="00927FFE" w:rsidRDefault="00927FFE" w:rsidP="00927FFE">
      <w:pPr>
        <w:jc w:val="center"/>
        <w:rPr>
          <w:rFonts w:ascii="Arial" w:hAnsi="Arial" w:cs="Arial"/>
          <w:sz w:val="24"/>
          <w:szCs w:val="24"/>
        </w:rPr>
      </w:pPr>
    </w:p>
    <w:p w:rsidR="00F659BE" w:rsidRPr="00927FFE" w:rsidRDefault="00927FFE" w:rsidP="00927FFE">
      <w:pPr>
        <w:rPr>
          <w:rFonts w:ascii="Arial" w:hAnsi="Arial" w:cs="Arial"/>
          <w:sz w:val="24"/>
          <w:szCs w:val="24"/>
        </w:rPr>
      </w:pPr>
      <w:r>
        <w:rPr>
          <w:rFonts w:ascii="Arial" w:hAnsi="Arial" w:cs="Arial"/>
          <w:b/>
          <w:sz w:val="24"/>
          <w:szCs w:val="24"/>
        </w:rPr>
        <w:t xml:space="preserve">Cuadro 4. </w:t>
      </w:r>
      <w:r w:rsidR="00F659BE" w:rsidRPr="00DB1739">
        <w:rPr>
          <w:rFonts w:ascii="Arial" w:hAnsi="Arial" w:cs="Arial"/>
          <w:sz w:val="24"/>
          <w:szCs w:val="24"/>
        </w:rPr>
        <w:t>Codificación</w:t>
      </w:r>
    </w:p>
    <w:tbl>
      <w:tblPr>
        <w:tblStyle w:val="Tablaconcuadrcula"/>
        <w:tblW w:w="0" w:type="auto"/>
        <w:tblLook w:val="04A0"/>
      </w:tblPr>
      <w:tblGrid>
        <w:gridCol w:w="1838"/>
        <w:gridCol w:w="709"/>
      </w:tblGrid>
      <w:tr w:rsidR="00F659BE" w:rsidTr="00927FFE">
        <w:tc>
          <w:tcPr>
            <w:tcW w:w="1838" w:type="dxa"/>
          </w:tcPr>
          <w:p w:rsidR="00F659BE" w:rsidRDefault="00F659BE" w:rsidP="00FB656C">
            <w:pPr>
              <w:jc w:val="center"/>
              <w:rPr>
                <w:rFonts w:ascii="Arial" w:hAnsi="Arial" w:cs="Arial"/>
                <w:sz w:val="28"/>
                <w:szCs w:val="28"/>
              </w:rPr>
            </w:pPr>
            <w:r>
              <w:rPr>
                <w:rFonts w:ascii="Arial" w:hAnsi="Arial" w:cs="Arial"/>
                <w:sz w:val="28"/>
                <w:szCs w:val="28"/>
              </w:rPr>
              <w:t>Incorrectas</w:t>
            </w:r>
          </w:p>
        </w:tc>
        <w:tc>
          <w:tcPr>
            <w:tcW w:w="709" w:type="dxa"/>
          </w:tcPr>
          <w:p w:rsidR="00F659BE" w:rsidRDefault="00F659BE" w:rsidP="00FB656C">
            <w:pPr>
              <w:rPr>
                <w:rFonts w:ascii="Arial" w:hAnsi="Arial" w:cs="Arial"/>
                <w:sz w:val="28"/>
                <w:szCs w:val="28"/>
              </w:rPr>
            </w:pPr>
            <w:r>
              <w:rPr>
                <w:rFonts w:ascii="Arial" w:hAnsi="Arial" w:cs="Arial"/>
                <w:sz w:val="28"/>
                <w:szCs w:val="28"/>
              </w:rPr>
              <w:t>0</w:t>
            </w:r>
          </w:p>
        </w:tc>
      </w:tr>
      <w:tr w:rsidR="00F659BE" w:rsidTr="00927FFE">
        <w:tc>
          <w:tcPr>
            <w:tcW w:w="1838" w:type="dxa"/>
          </w:tcPr>
          <w:p w:rsidR="00F659BE" w:rsidRDefault="00F659BE" w:rsidP="00FB656C">
            <w:pPr>
              <w:jc w:val="center"/>
              <w:rPr>
                <w:rFonts w:ascii="Arial" w:hAnsi="Arial" w:cs="Arial"/>
                <w:sz w:val="28"/>
                <w:szCs w:val="28"/>
              </w:rPr>
            </w:pPr>
            <w:r>
              <w:rPr>
                <w:rFonts w:ascii="Arial" w:hAnsi="Arial" w:cs="Arial"/>
                <w:sz w:val="28"/>
                <w:szCs w:val="28"/>
              </w:rPr>
              <w:t>Correctas</w:t>
            </w:r>
          </w:p>
        </w:tc>
        <w:tc>
          <w:tcPr>
            <w:tcW w:w="709" w:type="dxa"/>
          </w:tcPr>
          <w:p w:rsidR="00F659BE" w:rsidRDefault="00F659BE" w:rsidP="00FB656C">
            <w:pPr>
              <w:rPr>
                <w:rFonts w:ascii="Arial" w:hAnsi="Arial" w:cs="Arial"/>
                <w:sz w:val="28"/>
                <w:szCs w:val="28"/>
              </w:rPr>
            </w:pPr>
            <w:r>
              <w:rPr>
                <w:rFonts w:ascii="Arial" w:hAnsi="Arial" w:cs="Arial"/>
                <w:sz w:val="28"/>
                <w:szCs w:val="28"/>
              </w:rPr>
              <w:t>1</w:t>
            </w:r>
          </w:p>
        </w:tc>
      </w:tr>
    </w:tbl>
    <w:p w:rsidR="00E5763D" w:rsidRPr="00694D25" w:rsidRDefault="00E5763D" w:rsidP="000219FC">
      <w:pPr>
        <w:spacing w:after="0" w:line="360" w:lineRule="auto"/>
        <w:jc w:val="both"/>
        <w:rPr>
          <w:rFonts w:ascii="Arial" w:hAnsi="Arial" w:cs="Arial"/>
          <w:sz w:val="24"/>
          <w:szCs w:val="24"/>
        </w:rPr>
      </w:pPr>
    </w:p>
    <w:p w:rsidR="00BA5A68" w:rsidRDefault="00BA5A68" w:rsidP="000219FC">
      <w:pPr>
        <w:spacing w:after="0" w:line="360" w:lineRule="auto"/>
        <w:jc w:val="both"/>
        <w:rPr>
          <w:rFonts w:ascii="Arial" w:hAnsi="Arial" w:cs="Arial"/>
          <w:sz w:val="24"/>
          <w:szCs w:val="24"/>
        </w:rPr>
      </w:pPr>
      <w:r w:rsidRPr="00694D25">
        <w:rPr>
          <w:rFonts w:ascii="Arial" w:hAnsi="Arial" w:cs="Arial"/>
          <w:sz w:val="24"/>
          <w:szCs w:val="24"/>
        </w:rPr>
        <w:t xml:space="preserve">Para el objetivo </w:t>
      </w:r>
      <w:r w:rsidR="00E5763D">
        <w:rPr>
          <w:rFonts w:ascii="Arial" w:hAnsi="Arial" w:cs="Arial"/>
          <w:sz w:val="24"/>
          <w:szCs w:val="24"/>
        </w:rPr>
        <w:t>2</w:t>
      </w:r>
      <w:r w:rsidRPr="00694D25">
        <w:rPr>
          <w:rFonts w:ascii="Arial" w:hAnsi="Arial" w:cs="Arial"/>
          <w:sz w:val="24"/>
          <w:szCs w:val="24"/>
        </w:rPr>
        <w:t xml:space="preserve">. Un Cuestionario. </w:t>
      </w:r>
    </w:p>
    <w:p w:rsidR="000219FC" w:rsidRPr="00694D25" w:rsidRDefault="000219FC" w:rsidP="000219FC">
      <w:pPr>
        <w:spacing w:after="0" w:line="360" w:lineRule="auto"/>
        <w:jc w:val="both"/>
        <w:rPr>
          <w:rFonts w:ascii="Arial" w:hAnsi="Arial" w:cs="Arial"/>
          <w:sz w:val="24"/>
          <w:szCs w:val="24"/>
        </w:rPr>
      </w:pPr>
    </w:p>
    <w:p w:rsidR="00BA5A68" w:rsidRPr="00746906" w:rsidRDefault="00BA5A68" w:rsidP="00BA5A68">
      <w:pPr>
        <w:spacing w:line="360" w:lineRule="auto"/>
        <w:jc w:val="both"/>
        <w:rPr>
          <w:rFonts w:ascii="Arial" w:hAnsi="Arial" w:cs="Arial"/>
          <w:sz w:val="24"/>
          <w:szCs w:val="24"/>
        </w:rPr>
      </w:pPr>
      <w:r w:rsidRPr="00746906">
        <w:rPr>
          <w:rFonts w:ascii="Arial" w:hAnsi="Arial" w:cs="Arial"/>
          <w:sz w:val="24"/>
          <w:szCs w:val="24"/>
        </w:rPr>
        <w:t xml:space="preserve">Es importante resaltar que la aplicación </w:t>
      </w:r>
      <w:r>
        <w:rPr>
          <w:rFonts w:ascii="Arial" w:hAnsi="Arial" w:cs="Arial"/>
          <w:sz w:val="24"/>
          <w:szCs w:val="24"/>
        </w:rPr>
        <w:t xml:space="preserve">de esta técnica </w:t>
      </w:r>
      <w:r w:rsidRPr="00746906">
        <w:rPr>
          <w:rFonts w:ascii="Arial" w:hAnsi="Arial" w:cs="Arial"/>
          <w:sz w:val="24"/>
          <w:szCs w:val="24"/>
        </w:rPr>
        <w:t xml:space="preserve">se </w:t>
      </w:r>
      <w:r>
        <w:rPr>
          <w:rFonts w:ascii="Arial" w:hAnsi="Arial" w:cs="Arial"/>
          <w:sz w:val="24"/>
          <w:szCs w:val="24"/>
        </w:rPr>
        <w:t xml:space="preserve">realizara </w:t>
      </w:r>
      <w:r w:rsidRPr="00746906">
        <w:rPr>
          <w:rFonts w:ascii="Arial" w:hAnsi="Arial" w:cs="Arial"/>
          <w:sz w:val="24"/>
          <w:szCs w:val="24"/>
        </w:rPr>
        <w:t>por escrito y de manera anónima. Por su parte, se utiliz</w:t>
      </w:r>
      <w:r>
        <w:rPr>
          <w:rFonts w:ascii="Arial" w:hAnsi="Arial" w:cs="Arial"/>
          <w:sz w:val="24"/>
          <w:szCs w:val="24"/>
        </w:rPr>
        <w:t>ara</w:t>
      </w:r>
      <w:r w:rsidRPr="00746906">
        <w:rPr>
          <w:rFonts w:ascii="Arial" w:hAnsi="Arial" w:cs="Arial"/>
          <w:sz w:val="24"/>
          <w:szCs w:val="24"/>
        </w:rPr>
        <w:t xml:space="preserve"> como  instrumento,  un cuestionario, del cual Palella y Martins (2010), expresan que:</w:t>
      </w:r>
    </w:p>
    <w:p w:rsidR="00BA5A68" w:rsidRPr="00746906" w:rsidRDefault="00BA5A68" w:rsidP="00BA5A68">
      <w:pPr>
        <w:spacing w:after="0"/>
        <w:ind w:left="567" w:right="567"/>
        <w:jc w:val="both"/>
        <w:rPr>
          <w:rFonts w:ascii="Arial" w:hAnsi="Arial" w:cs="Arial"/>
          <w:sz w:val="24"/>
          <w:szCs w:val="24"/>
        </w:rPr>
      </w:pPr>
      <w:r w:rsidRPr="00746906">
        <w:rPr>
          <w:rFonts w:ascii="Arial" w:hAnsi="Arial" w:cs="Arial"/>
          <w:sz w:val="24"/>
          <w:szCs w:val="24"/>
        </w:rPr>
        <w:t xml:space="preserve">El cuestionario es un instrumento de investigación que forma parte de la técnica de la encuesta. Es fácil de usar, popular y con resultados directos, el cuestionario, tanto en su forma como en su contenido, debe ser sencillo de contestar. Las preguntas han de estar formuladas de manera clara y concisa; pueden ser cerradas, abiertas o semiabiertas, procurando que la respuesta no sea ambigua. (p.131) </w:t>
      </w:r>
    </w:p>
    <w:p w:rsidR="00BA5A68" w:rsidRDefault="00BA5A68" w:rsidP="00BA5A68">
      <w:pPr>
        <w:spacing w:after="0" w:line="360" w:lineRule="auto"/>
        <w:ind w:right="51"/>
        <w:jc w:val="both"/>
        <w:rPr>
          <w:rFonts w:ascii="Arial" w:hAnsi="Arial" w:cs="Arial"/>
          <w:sz w:val="24"/>
          <w:szCs w:val="24"/>
        </w:rPr>
      </w:pPr>
    </w:p>
    <w:p w:rsidR="00F659BE" w:rsidRDefault="00BA5A68" w:rsidP="00F659BE">
      <w:pPr>
        <w:spacing w:after="0" w:line="360" w:lineRule="auto"/>
        <w:jc w:val="both"/>
        <w:rPr>
          <w:rFonts w:ascii="Arial" w:hAnsi="Arial" w:cs="Arial"/>
          <w:sz w:val="24"/>
          <w:szCs w:val="24"/>
        </w:rPr>
      </w:pPr>
      <w:r w:rsidRPr="00746906">
        <w:rPr>
          <w:rFonts w:ascii="Arial" w:hAnsi="Arial" w:cs="Arial"/>
          <w:sz w:val="24"/>
          <w:szCs w:val="24"/>
        </w:rPr>
        <w:t>Así pues, el cuestionario que se elab</w:t>
      </w:r>
      <w:r>
        <w:rPr>
          <w:rFonts w:ascii="Arial" w:hAnsi="Arial" w:cs="Arial"/>
          <w:sz w:val="24"/>
          <w:szCs w:val="24"/>
        </w:rPr>
        <w:t>orara estará</w:t>
      </w:r>
      <w:r w:rsidRPr="00746906">
        <w:rPr>
          <w:rFonts w:ascii="Arial" w:hAnsi="Arial" w:cs="Arial"/>
          <w:sz w:val="24"/>
          <w:szCs w:val="24"/>
        </w:rPr>
        <w:t xml:space="preserve"> conformado por preguntas cerradas de carácter dico</w:t>
      </w:r>
      <w:r>
        <w:rPr>
          <w:rFonts w:ascii="Arial" w:hAnsi="Arial" w:cs="Arial"/>
          <w:sz w:val="24"/>
          <w:szCs w:val="24"/>
        </w:rPr>
        <w:t>tómico, las cuales se organizara</w:t>
      </w:r>
      <w:r w:rsidRPr="00746906">
        <w:rPr>
          <w:rFonts w:ascii="Arial" w:hAnsi="Arial" w:cs="Arial"/>
          <w:sz w:val="24"/>
          <w:szCs w:val="24"/>
        </w:rPr>
        <w:t xml:space="preserve">n de acuerdo a las dimensiones de la investigación. En primer lugar, se </w:t>
      </w:r>
      <w:r w:rsidR="00210204">
        <w:rPr>
          <w:rFonts w:ascii="Arial" w:hAnsi="Arial" w:cs="Arial"/>
          <w:sz w:val="24"/>
          <w:szCs w:val="24"/>
        </w:rPr>
        <w:t>midió</w:t>
      </w:r>
      <w:r w:rsidRPr="00746906">
        <w:rPr>
          <w:rFonts w:ascii="Arial" w:hAnsi="Arial" w:cs="Arial"/>
          <w:sz w:val="24"/>
          <w:szCs w:val="24"/>
        </w:rPr>
        <w:t xml:space="preserve"> los conocimientos acerca de temas relacionados con los petroglifos del estado Cojedes</w:t>
      </w:r>
      <w:r>
        <w:rPr>
          <w:rFonts w:ascii="Arial" w:hAnsi="Arial" w:cs="Arial"/>
          <w:sz w:val="24"/>
          <w:szCs w:val="24"/>
        </w:rPr>
        <w:t>, en segundo lugar, se preguntara</w:t>
      </w:r>
      <w:r w:rsidRPr="00746906">
        <w:rPr>
          <w:rFonts w:ascii="Arial" w:hAnsi="Arial" w:cs="Arial"/>
          <w:sz w:val="24"/>
          <w:szCs w:val="24"/>
        </w:rPr>
        <w:t xml:space="preserve"> sobre la factibilidad operativa en relación a </w:t>
      </w:r>
      <w:r w:rsidRPr="00746906">
        <w:rPr>
          <w:rFonts w:ascii="Arial" w:hAnsi="Arial" w:cs="Arial"/>
          <w:sz w:val="24"/>
          <w:szCs w:val="24"/>
        </w:rPr>
        <w:lastRenderedPageBreak/>
        <w:t xml:space="preserve">necesidad de estrategias innovadoras para el estudio del área de las ciencias sociales, y por último la disponibilidad al recurso e interés por el mismo. Se hace evidente entonces, que el cuestionario representa un  instrumento clave para el investigador, gracias a que es mediante </w:t>
      </w:r>
      <w:r w:rsidR="00F659BE" w:rsidRPr="00746906">
        <w:rPr>
          <w:rFonts w:ascii="Arial" w:hAnsi="Arial" w:cs="Arial"/>
          <w:sz w:val="24"/>
          <w:szCs w:val="24"/>
        </w:rPr>
        <w:t>el</w:t>
      </w:r>
      <w:r w:rsidRPr="00746906">
        <w:rPr>
          <w:rFonts w:ascii="Arial" w:hAnsi="Arial" w:cs="Arial"/>
          <w:sz w:val="24"/>
          <w:szCs w:val="24"/>
        </w:rPr>
        <w:t xml:space="preserve"> que se va a recolectar la información requerida para la realización del estudio planteado.</w:t>
      </w:r>
      <w:r w:rsidR="00F659BE">
        <w:rPr>
          <w:rFonts w:ascii="Arial" w:hAnsi="Arial" w:cs="Arial"/>
          <w:sz w:val="24"/>
          <w:szCs w:val="24"/>
        </w:rPr>
        <w:t xml:space="preserve"> Dicho cuestionario está Compuesta por 10 ítems de selección simple, y alternativa, de esta forma es un instrumento dicotómico. (Ver anexo B)</w:t>
      </w:r>
    </w:p>
    <w:p w:rsidR="00BA5A68" w:rsidRDefault="00BA5A68" w:rsidP="00BA5A68">
      <w:pPr>
        <w:spacing w:after="0" w:line="360" w:lineRule="auto"/>
        <w:ind w:right="51"/>
        <w:jc w:val="both"/>
        <w:rPr>
          <w:rFonts w:ascii="Arial" w:hAnsi="Arial" w:cs="Arial"/>
          <w:sz w:val="24"/>
          <w:szCs w:val="24"/>
        </w:rPr>
      </w:pPr>
    </w:p>
    <w:p w:rsidR="00BA5A68" w:rsidRPr="003158D8" w:rsidRDefault="00BA5A68" w:rsidP="00AB1E15">
      <w:pPr>
        <w:spacing w:after="0" w:line="360" w:lineRule="auto"/>
        <w:jc w:val="center"/>
        <w:rPr>
          <w:rFonts w:ascii="Arial" w:hAnsi="Arial" w:cs="Arial"/>
          <w:sz w:val="24"/>
          <w:szCs w:val="24"/>
        </w:rPr>
      </w:pPr>
      <w:r w:rsidRPr="00746906">
        <w:rPr>
          <w:rFonts w:ascii="Arial" w:eastAsia="Times New Roman" w:hAnsi="Arial" w:cs="Arial"/>
          <w:b/>
          <w:bCs/>
          <w:sz w:val="24"/>
          <w:szCs w:val="24"/>
          <w:lang w:eastAsia="es-ES"/>
        </w:rPr>
        <w:t>Validez del Instrumento</w:t>
      </w:r>
    </w:p>
    <w:p w:rsidR="00BA5A68" w:rsidRPr="00746906" w:rsidRDefault="00BA5A68" w:rsidP="00BA5A68">
      <w:pPr>
        <w:widowControl w:val="0"/>
        <w:spacing w:after="0" w:line="360" w:lineRule="auto"/>
        <w:outlineLvl w:val="3"/>
        <w:rPr>
          <w:rFonts w:ascii="Arial" w:eastAsia="Times New Roman" w:hAnsi="Arial" w:cs="Arial"/>
          <w:b/>
          <w:bCs/>
          <w:sz w:val="24"/>
          <w:szCs w:val="24"/>
          <w:lang w:eastAsia="es-ES"/>
        </w:rPr>
      </w:pPr>
    </w:p>
    <w:p w:rsidR="00BA5A68" w:rsidRPr="00746906" w:rsidRDefault="00BA5A68" w:rsidP="00BA5A68">
      <w:pPr>
        <w:spacing w:after="0" w:line="360" w:lineRule="auto"/>
        <w:jc w:val="both"/>
        <w:rPr>
          <w:rFonts w:ascii="Arial" w:hAnsi="Arial" w:cs="Arial"/>
          <w:sz w:val="24"/>
          <w:szCs w:val="24"/>
        </w:rPr>
      </w:pPr>
      <w:r w:rsidRPr="00746906">
        <w:rPr>
          <w:rFonts w:ascii="Arial" w:hAnsi="Arial" w:cs="Arial"/>
          <w:sz w:val="24"/>
          <w:szCs w:val="24"/>
          <w:lang w:val="es-ES_tradnl"/>
        </w:rPr>
        <w:t xml:space="preserve">La validez, es el proceso que tiene como propósito </w:t>
      </w:r>
      <w:r w:rsidRPr="00746906">
        <w:rPr>
          <w:rFonts w:ascii="Arial" w:hAnsi="Arial" w:cs="Arial"/>
          <w:sz w:val="24"/>
          <w:szCs w:val="24"/>
        </w:rPr>
        <w:t xml:space="preserve">dar soporte científico al instrumento construido, para su posterior aplicación y recolección de información. Palella y Martins (2010), la definen como “la ausencia de sesgos” (p.160), es decir, que el instrumento no posea alguna discrepancia en relación a lo que se desea medir. Acotan también los autores mencionados Palella y Martins (2010), las siguientes consideraciones: </w:t>
      </w:r>
    </w:p>
    <w:p w:rsidR="00BA5A68" w:rsidRPr="00746906" w:rsidRDefault="00BA5A68" w:rsidP="00BA5A68">
      <w:pPr>
        <w:spacing w:after="0"/>
        <w:ind w:left="567" w:right="567" w:firstLine="426"/>
        <w:jc w:val="both"/>
        <w:rPr>
          <w:rFonts w:ascii="Arial" w:hAnsi="Arial" w:cs="Arial"/>
          <w:sz w:val="24"/>
          <w:szCs w:val="24"/>
        </w:rPr>
      </w:pPr>
    </w:p>
    <w:p w:rsidR="00BA5A68" w:rsidRPr="00746906" w:rsidRDefault="00BA5A68" w:rsidP="00BA5A68">
      <w:pPr>
        <w:spacing w:after="0"/>
        <w:ind w:left="567" w:right="567"/>
        <w:jc w:val="both"/>
        <w:rPr>
          <w:rFonts w:ascii="Arial" w:hAnsi="Arial" w:cs="Arial"/>
          <w:sz w:val="24"/>
          <w:szCs w:val="24"/>
        </w:rPr>
      </w:pPr>
      <w:r w:rsidRPr="00746906">
        <w:rPr>
          <w:rFonts w:ascii="Arial" w:hAnsi="Arial" w:cs="Arial"/>
          <w:sz w:val="24"/>
          <w:szCs w:val="24"/>
        </w:rPr>
        <w:t xml:space="preserve">En la mayoría de los casos se recomienda determinar la validez mediante la técnica del juicio de experto, que consiste en entregarle a tres, cinco o siete expertos (siempre en números impares) en la materia objeto de estudio y en metodología y/o construcción de instrumentos un ejemplar del (los) instrumento(s) con su respectiva matriz de respuesta acompañada de los objetivos de la investigación, el sistema de variables y una serie de criterios para calificar las preguntas. (p. 161) </w:t>
      </w:r>
    </w:p>
    <w:p w:rsidR="00BA5A68" w:rsidRPr="00746906" w:rsidRDefault="00BA5A68" w:rsidP="00BA5A68">
      <w:pPr>
        <w:spacing w:after="0" w:line="360" w:lineRule="auto"/>
        <w:ind w:left="567" w:right="567"/>
        <w:jc w:val="both"/>
        <w:rPr>
          <w:rFonts w:ascii="Arial" w:hAnsi="Arial" w:cs="Arial"/>
          <w:sz w:val="24"/>
          <w:szCs w:val="24"/>
        </w:rPr>
      </w:pPr>
    </w:p>
    <w:p w:rsidR="00BA5A68" w:rsidRDefault="00BA5A68" w:rsidP="00BA5A68">
      <w:pPr>
        <w:spacing w:after="0" w:line="360" w:lineRule="auto"/>
        <w:jc w:val="both"/>
        <w:rPr>
          <w:rFonts w:ascii="Arial" w:hAnsi="Arial" w:cs="Arial"/>
          <w:sz w:val="24"/>
          <w:szCs w:val="24"/>
        </w:rPr>
      </w:pPr>
      <w:r w:rsidRPr="00746906">
        <w:rPr>
          <w:rFonts w:ascii="Arial" w:hAnsi="Arial" w:cs="Arial"/>
          <w:sz w:val="24"/>
          <w:szCs w:val="24"/>
        </w:rPr>
        <w:t>Tomando en cuenta lo que antecede, en el presente caso, se decidió verificar la validez del instrumento de recolección de información, como lo expresan los autores, a través de la técnica de juicio de expertos, representado por  tres especialistas, uno en el área de ciencias sociales, otro de Informática y uno en Metodología, correspondientemente; el proceso s</w:t>
      </w:r>
      <w:r>
        <w:rPr>
          <w:rFonts w:ascii="Arial" w:hAnsi="Arial" w:cs="Arial"/>
          <w:sz w:val="24"/>
          <w:szCs w:val="24"/>
        </w:rPr>
        <w:t xml:space="preserve">e </w:t>
      </w:r>
      <w:r w:rsidR="006034E0">
        <w:rPr>
          <w:rFonts w:ascii="Arial" w:hAnsi="Arial" w:cs="Arial"/>
          <w:sz w:val="24"/>
          <w:szCs w:val="24"/>
        </w:rPr>
        <w:t>llevó</w:t>
      </w:r>
      <w:r w:rsidRPr="00746906">
        <w:rPr>
          <w:rFonts w:ascii="Arial" w:hAnsi="Arial" w:cs="Arial"/>
          <w:sz w:val="24"/>
          <w:szCs w:val="24"/>
        </w:rPr>
        <w:t xml:space="preserve"> a cabo, </w:t>
      </w:r>
      <w:r>
        <w:rPr>
          <w:rFonts w:ascii="Arial" w:hAnsi="Arial" w:cs="Arial"/>
          <w:sz w:val="24"/>
          <w:szCs w:val="24"/>
        </w:rPr>
        <w:t>por medio de la</w:t>
      </w:r>
      <w:r w:rsidRPr="00746906">
        <w:rPr>
          <w:rFonts w:ascii="Arial" w:hAnsi="Arial" w:cs="Arial"/>
          <w:sz w:val="24"/>
          <w:szCs w:val="24"/>
        </w:rPr>
        <w:t xml:space="preserve"> entrega de una copia de la</w:t>
      </w:r>
      <w:r>
        <w:rPr>
          <w:rFonts w:ascii="Arial" w:hAnsi="Arial" w:cs="Arial"/>
          <w:sz w:val="24"/>
          <w:szCs w:val="24"/>
        </w:rPr>
        <w:t xml:space="preserve"> </w:t>
      </w:r>
      <w:r w:rsidRPr="00746906">
        <w:rPr>
          <w:rFonts w:ascii="Arial" w:hAnsi="Arial" w:cs="Arial"/>
          <w:sz w:val="24"/>
          <w:szCs w:val="24"/>
        </w:rPr>
        <w:t xml:space="preserve">herramienta diseñada, y el instrumento de validación a cada uno de ellos, para determinar si cada una </w:t>
      </w:r>
      <w:r w:rsidRPr="00746906">
        <w:rPr>
          <w:rFonts w:ascii="Arial" w:hAnsi="Arial" w:cs="Arial"/>
          <w:sz w:val="24"/>
          <w:szCs w:val="24"/>
        </w:rPr>
        <w:lastRenderedPageBreak/>
        <w:t>de las preguntas que lo integran conlleva  al logro de los objetivos específicos, y por ende, al logro del objetivo general. Una vez te</w:t>
      </w:r>
      <w:r>
        <w:rPr>
          <w:rFonts w:ascii="Arial" w:hAnsi="Arial" w:cs="Arial"/>
          <w:sz w:val="24"/>
          <w:szCs w:val="24"/>
        </w:rPr>
        <w:t>rminada la evaluación, emitiendo así,</w:t>
      </w:r>
      <w:r w:rsidRPr="00746906">
        <w:rPr>
          <w:rFonts w:ascii="Arial" w:hAnsi="Arial" w:cs="Arial"/>
          <w:sz w:val="24"/>
          <w:szCs w:val="24"/>
        </w:rPr>
        <w:t xml:space="preserve"> su juicio sobre la validez del instrumento como aplicable y v</w:t>
      </w:r>
      <w:r w:rsidR="00F659BE">
        <w:rPr>
          <w:rFonts w:ascii="Arial" w:hAnsi="Arial" w:cs="Arial"/>
          <w:sz w:val="24"/>
          <w:szCs w:val="24"/>
        </w:rPr>
        <w:t>á</w:t>
      </w:r>
      <w:r w:rsidRPr="00746906">
        <w:rPr>
          <w:rFonts w:ascii="Arial" w:hAnsi="Arial" w:cs="Arial"/>
          <w:sz w:val="24"/>
          <w:szCs w:val="24"/>
        </w:rPr>
        <w:t xml:space="preserve">lido. </w:t>
      </w:r>
      <w:r w:rsidR="00F659BE">
        <w:rPr>
          <w:rFonts w:ascii="Arial" w:hAnsi="Arial" w:cs="Arial"/>
          <w:sz w:val="24"/>
          <w:szCs w:val="24"/>
        </w:rPr>
        <w:t>(Ver anexo C)</w:t>
      </w:r>
    </w:p>
    <w:p w:rsidR="00715967" w:rsidRPr="009A1379" w:rsidRDefault="00715967" w:rsidP="00BA5A68">
      <w:pPr>
        <w:spacing w:after="0" w:line="360" w:lineRule="auto"/>
        <w:jc w:val="both"/>
        <w:rPr>
          <w:rFonts w:ascii="Arial" w:hAnsi="Arial" w:cs="Arial"/>
          <w:sz w:val="24"/>
          <w:szCs w:val="24"/>
        </w:rPr>
      </w:pPr>
    </w:p>
    <w:p w:rsidR="00BA5A68" w:rsidRPr="009A1379" w:rsidRDefault="00BA5A68" w:rsidP="00BA5A68">
      <w:pPr>
        <w:spacing w:after="0" w:line="360" w:lineRule="auto"/>
        <w:jc w:val="center"/>
        <w:rPr>
          <w:rFonts w:ascii="Arial" w:hAnsi="Arial" w:cs="Arial"/>
          <w:b/>
          <w:sz w:val="24"/>
          <w:szCs w:val="24"/>
        </w:rPr>
      </w:pPr>
      <w:r w:rsidRPr="009A1379">
        <w:rPr>
          <w:rFonts w:ascii="Arial" w:hAnsi="Arial" w:cs="Arial"/>
          <w:b/>
          <w:sz w:val="24"/>
          <w:szCs w:val="24"/>
        </w:rPr>
        <w:t>Confiabilidad del Instrumento</w:t>
      </w:r>
    </w:p>
    <w:p w:rsidR="00BA5A68" w:rsidRDefault="00BA5A68" w:rsidP="00BA5A68">
      <w:pPr>
        <w:spacing w:after="0" w:line="360" w:lineRule="auto"/>
        <w:jc w:val="both"/>
        <w:rPr>
          <w:rFonts w:ascii="Arial" w:hAnsi="Arial" w:cs="Arial"/>
          <w:sz w:val="24"/>
          <w:szCs w:val="24"/>
        </w:rPr>
      </w:pPr>
    </w:p>
    <w:p w:rsidR="00BA5A68" w:rsidRPr="008B09E0" w:rsidRDefault="00BA5A68" w:rsidP="003158D8">
      <w:pPr>
        <w:spacing w:after="0" w:line="360" w:lineRule="auto"/>
        <w:jc w:val="both"/>
        <w:rPr>
          <w:rFonts w:ascii="Arial" w:hAnsi="Arial" w:cs="Arial"/>
          <w:color w:val="000000"/>
          <w:sz w:val="24"/>
          <w:szCs w:val="24"/>
        </w:rPr>
      </w:pPr>
      <w:r w:rsidRPr="009A1379">
        <w:rPr>
          <w:rFonts w:ascii="Arial" w:eastAsia="Times New Roman" w:hAnsi="Arial" w:cs="Arial"/>
          <w:sz w:val="24"/>
          <w:szCs w:val="24"/>
          <w:lang w:eastAsia="es-ES"/>
        </w:rPr>
        <w:t xml:space="preserve">En cuanto a la confiabilidad, </w:t>
      </w:r>
      <w:r w:rsidRPr="009A1379">
        <w:rPr>
          <w:rFonts w:ascii="Arial" w:hAnsi="Arial" w:cs="Arial"/>
          <w:sz w:val="24"/>
          <w:szCs w:val="24"/>
        </w:rPr>
        <w:t xml:space="preserve">Palella y Martins (2010) la definen como “la ausencia de error aleatorio en un instrumento de recolección de datos” (p.164), en tal sentido, </w:t>
      </w:r>
      <w:r w:rsidRPr="009A1379">
        <w:rPr>
          <w:rFonts w:ascii="Arial" w:eastAsia="Times New Roman" w:hAnsi="Arial" w:cs="Arial"/>
          <w:sz w:val="24"/>
          <w:szCs w:val="24"/>
          <w:lang w:eastAsia="es-ES"/>
        </w:rPr>
        <w:t xml:space="preserve">para obtener la confiabilidad del instrumento </w:t>
      </w:r>
      <w:r>
        <w:rPr>
          <w:rFonts w:ascii="Arial" w:eastAsia="Times New Roman" w:hAnsi="Arial" w:cs="Arial"/>
          <w:sz w:val="24"/>
          <w:szCs w:val="24"/>
          <w:lang w:eastAsia="es-ES"/>
        </w:rPr>
        <w:t xml:space="preserve">se aplicó una prueba piloto a </w:t>
      </w:r>
      <w:r w:rsidR="00FB656C">
        <w:rPr>
          <w:rFonts w:ascii="Arial" w:eastAsia="Times New Roman" w:hAnsi="Arial" w:cs="Arial"/>
          <w:sz w:val="24"/>
          <w:szCs w:val="24"/>
          <w:lang w:eastAsia="es-ES"/>
        </w:rPr>
        <w:t>10</w:t>
      </w:r>
      <w:r w:rsidRPr="009A1379">
        <w:rPr>
          <w:rFonts w:ascii="Arial" w:eastAsia="Times New Roman" w:hAnsi="Arial" w:cs="Arial"/>
          <w:sz w:val="24"/>
          <w:szCs w:val="24"/>
          <w:lang w:eastAsia="es-ES"/>
        </w:rPr>
        <w:t xml:space="preserve"> estudiantes, con condiciones parecidas a la población seleccionada para la investigación y así determinar si presenta o no errores que impidan la recolección de la información</w:t>
      </w:r>
    </w:p>
    <w:p w:rsidR="00BA5A68" w:rsidRPr="001C0DF7" w:rsidRDefault="00BA5A68" w:rsidP="00BA5A68">
      <w:pPr>
        <w:spacing w:after="0" w:line="0" w:lineRule="atLeast"/>
        <w:jc w:val="center"/>
        <w:rPr>
          <w:rFonts w:ascii="Arial" w:hAnsi="Arial" w:cs="Arial"/>
          <w:color w:val="000000"/>
          <w:sz w:val="24"/>
          <w:szCs w:val="24"/>
        </w:rPr>
      </w:pPr>
    </w:p>
    <w:p w:rsidR="00BC5C40" w:rsidRDefault="00BA5A68" w:rsidP="00BC5C40">
      <w:pPr>
        <w:spacing w:after="0" w:line="360" w:lineRule="auto"/>
        <w:jc w:val="both"/>
        <w:rPr>
          <w:rFonts w:ascii="Times New Roman" w:hAnsi="Times New Roman" w:cs="Times New Roman"/>
          <w:color w:val="000000"/>
          <w:sz w:val="24"/>
          <w:szCs w:val="24"/>
        </w:rPr>
      </w:pPr>
      <w:r w:rsidRPr="00382A9C">
        <w:rPr>
          <w:rFonts w:ascii="Arial" w:eastAsia="Times New Roman" w:hAnsi="Arial" w:cs="Arial"/>
          <w:sz w:val="24"/>
          <w:szCs w:val="24"/>
        </w:rPr>
        <w:t xml:space="preserve">Por su parte, una vez calculada la confiabilidad, </w:t>
      </w:r>
      <w:r w:rsidRPr="00382A9C">
        <w:rPr>
          <w:rFonts w:ascii="Arial" w:hAnsi="Arial" w:cs="Arial"/>
          <w:sz w:val="24"/>
          <w:szCs w:val="24"/>
        </w:rPr>
        <w:t>Palella y Martins (2010), presentan un cuadro en el que se encuentran los criterios de decisión para la confiabilidad de un instrumento</w:t>
      </w:r>
      <w:r w:rsidRPr="00382A9C">
        <w:rPr>
          <w:rFonts w:ascii="Arial" w:eastAsia="Times New Roman" w:hAnsi="Arial" w:cs="Arial"/>
          <w:sz w:val="24"/>
          <w:szCs w:val="24"/>
        </w:rPr>
        <w:t xml:space="preserve">, </w:t>
      </w:r>
      <w:r w:rsidR="003D52E6">
        <w:rPr>
          <w:rFonts w:ascii="Arial" w:eastAsia="Times New Roman" w:hAnsi="Arial" w:cs="Arial"/>
          <w:sz w:val="24"/>
          <w:szCs w:val="24"/>
        </w:rPr>
        <w:t>la prueba de conocimiento se utilizó la técnica de Kude</w:t>
      </w:r>
      <w:r w:rsidR="00FB656C">
        <w:rPr>
          <w:rFonts w:ascii="Arial" w:eastAsia="Times New Roman" w:hAnsi="Arial" w:cs="Arial"/>
          <w:sz w:val="24"/>
          <w:szCs w:val="24"/>
        </w:rPr>
        <w:t xml:space="preserve">r </w:t>
      </w:r>
      <w:r w:rsidR="00AF302D">
        <w:rPr>
          <w:rFonts w:ascii="Arial" w:eastAsia="Times New Roman" w:hAnsi="Arial" w:cs="Arial"/>
          <w:sz w:val="24"/>
          <w:szCs w:val="24"/>
        </w:rPr>
        <w:t>Richardson</w:t>
      </w:r>
      <w:r w:rsidR="00FB656C">
        <w:rPr>
          <w:rFonts w:ascii="Arial" w:eastAsia="Times New Roman" w:hAnsi="Arial" w:cs="Arial"/>
          <w:sz w:val="24"/>
          <w:szCs w:val="24"/>
        </w:rPr>
        <w:t xml:space="preserve"> de forma dicotómica</w:t>
      </w:r>
      <w:r w:rsidR="00BC5C40">
        <w:rPr>
          <w:rFonts w:ascii="Arial" w:eastAsia="Times New Roman" w:hAnsi="Arial" w:cs="Arial"/>
          <w:sz w:val="24"/>
          <w:szCs w:val="24"/>
        </w:rPr>
        <w:t xml:space="preserve">, </w:t>
      </w:r>
      <w:r w:rsidR="00BC5C40" w:rsidRPr="00BC5C40">
        <w:rPr>
          <w:rFonts w:ascii="Arial" w:hAnsi="Arial" w:cs="Arial"/>
          <w:sz w:val="24"/>
          <w:szCs w:val="24"/>
        </w:rPr>
        <w:t>cuya</w:t>
      </w:r>
      <w:r w:rsidR="00BC5C40" w:rsidRPr="00BC5C40">
        <w:rPr>
          <w:rFonts w:ascii="Arial" w:hAnsi="Arial" w:cs="Arial"/>
          <w:color w:val="000000"/>
          <w:sz w:val="24"/>
          <w:szCs w:val="24"/>
        </w:rPr>
        <w:t xml:space="preserve"> fórmula es la siguiente:</w:t>
      </w:r>
    </w:p>
    <w:p w:rsidR="00BC5C40" w:rsidRDefault="00316599" w:rsidP="00BA5A68">
      <w:pPr>
        <w:spacing w:line="360" w:lineRule="auto"/>
        <w:jc w:val="both"/>
        <w:rPr>
          <w:rFonts w:ascii="Arial" w:eastAsia="Times New Roman" w:hAnsi="Arial" w:cs="Arial"/>
          <w:sz w:val="24"/>
          <w:szCs w:val="24"/>
        </w:rPr>
      </w:pPr>
      <w:r w:rsidRPr="00316599">
        <w:rPr>
          <w:rFonts w:ascii="Arial" w:eastAsia="Times New Roman" w:hAnsi="Arial" w:cs="Arial"/>
          <w:noProof/>
          <w:sz w:val="24"/>
          <w:szCs w:val="24"/>
          <w:lang w:eastAsia="es-VE"/>
        </w:rPr>
        <w:pict>
          <v:shape id="_x0000_s1030" type="#_x0000_t75" style="position:absolute;left:0;text-align:left;margin-left:.6pt;margin-top:18.65pt;width:121pt;height:40pt;z-index:251675136" filled="t" stroked="t">
            <v:imagedata r:id="rId42" o:title=""/>
          </v:shape>
          <o:OLEObject Type="Embed" ProgID="Equation.3" ShapeID="_x0000_s1030" DrawAspect="Content" ObjectID="_1488783306" r:id="rId43"/>
        </w:pict>
      </w:r>
    </w:p>
    <w:p w:rsidR="00BC5C40" w:rsidRDefault="00AF302D" w:rsidP="000F408D">
      <w:pPr>
        <w:tabs>
          <w:tab w:val="center" w:pos="4135"/>
        </w:tabs>
        <w:spacing w:line="360" w:lineRule="auto"/>
        <w:jc w:val="both"/>
        <w:rPr>
          <w:rFonts w:ascii="Arial" w:eastAsia="Times New Roman" w:hAnsi="Arial" w:cs="Arial"/>
          <w:sz w:val="24"/>
          <w:szCs w:val="24"/>
        </w:rPr>
      </w:pPr>
      <w:r>
        <w:rPr>
          <w:rFonts w:ascii="Arial" w:eastAsia="Times New Roman" w:hAnsi="Arial" w:cs="Arial"/>
          <w:sz w:val="24"/>
          <w:szCs w:val="24"/>
        </w:rPr>
        <w:tab/>
      </w:r>
    </w:p>
    <w:p w:rsidR="000F408D" w:rsidRDefault="000F408D" w:rsidP="000F408D">
      <w:pPr>
        <w:tabs>
          <w:tab w:val="center" w:pos="4135"/>
        </w:tabs>
        <w:spacing w:line="360" w:lineRule="auto"/>
        <w:jc w:val="both"/>
        <w:rPr>
          <w:rFonts w:ascii="Arial" w:eastAsia="Times New Roman" w:hAnsi="Arial" w:cs="Arial"/>
          <w:sz w:val="24"/>
          <w:szCs w:val="24"/>
        </w:rPr>
      </w:pPr>
    </w:p>
    <w:p w:rsidR="00BC5C40" w:rsidRPr="00BC5C40" w:rsidRDefault="00AF302D" w:rsidP="00BC5C40">
      <w:pPr>
        <w:spacing w:after="0"/>
        <w:rPr>
          <w:rFonts w:ascii="Arial" w:eastAsia="Times New Roman" w:hAnsi="Arial" w:cs="Arial"/>
          <w:sz w:val="24"/>
          <w:szCs w:val="24"/>
        </w:rPr>
      </w:pPr>
      <w:r>
        <w:rPr>
          <w:rFonts w:ascii="Arial" w:eastAsia="Times New Roman" w:hAnsi="Arial" w:cs="Arial"/>
          <w:noProof/>
          <w:sz w:val="24"/>
          <w:szCs w:val="24"/>
          <w:lang w:val="es-ES" w:eastAsia="es-ES"/>
        </w:rPr>
        <w:drawing>
          <wp:anchor distT="0" distB="0" distL="114300" distR="114300" simplePos="0" relativeHeight="251645440" behindDoc="1" locked="0" layoutInCell="1" allowOverlap="1">
            <wp:simplePos x="0" y="0"/>
            <wp:positionH relativeFrom="column">
              <wp:posOffset>-69215</wp:posOffset>
            </wp:positionH>
            <wp:positionV relativeFrom="paragraph">
              <wp:posOffset>200660</wp:posOffset>
            </wp:positionV>
            <wp:extent cx="228599" cy="24765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 t="26786" r="84662" b="26785"/>
                    <a:stretch/>
                  </pic:blipFill>
                  <pic:spPr bwMode="auto">
                    <a:xfrm>
                      <a:off x="0" y="0"/>
                      <a:ext cx="228599" cy="247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C5C40" w:rsidRPr="00BC5C40">
        <w:rPr>
          <w:rFonts w:ascii="Arial" w:eastAsia="Times New Roman" w:hAnsi="Arial" w:cs="Arial"/>
          <w:sz w:val="24"/>
          <w:szCs w:val="24"/>
        </w:rPr>
        <w:t>Donde:</w:t>
      </w:r>
    </w:p>
    <w:p w:rsidR="00BC5C40" w:rsidRPr="00BC5C40" w:rsidRDefault="00AF302D" w:rsidP="00BC5C40">
      <w:pPr>
        <w:spacing w:after="0"/>
        <w:rPr>
          <w:rFonts w:ascii="Arial" w:eastAsia="Times New Roman" w:hAnsi="Arial" w:cs="Arial"/>
          <w:sz w:val="24"/>
          <w:szCs w:val="24"/>
        </w:rPr>
      </w:pPr>
      <m:oMath>
        <m:r>
          <w:rPr>
            <w:rFonts w:ascii="Cambria Math" w:hAnsi="Cambria Math" w:cs="Arial"/>
            <w:sz w:val="24"/>
            <w:szCs w:val="24"/>
          </w:rPr>
          <m:t xml:space="preserve">      : </m:t>
        </m:r>
      </m:oMath>
      <w:r w:rsidR="00BC5C40" w:rsidRPr="00BC5C40">
        <w:rPr>
          <w:rFonts w:ascii="Arial" w:hAnsi="Arial" w:cs="Arial"/>
          <w:color w:val="000000"/>
          <w:sz w:val="24"/>
          <w:szCs w:val="24"/>
          <w:lang w:eastAsia="es-VE"/>
        </w:rPr>
        <w:t xml:space="preserve">Coeficiente </w:t>
      </w:r>
      <w:r w:rsidR="00BC5C40" w:rsidRPr="00BC5C40">
        <w:rPr>
          <w:rFonts w:ascii="Arial" w:eastAsia="Times New Roman" w:hAnsi="Arial" w:cs="Arial"/>
          <w:sz w:val="24"/>
          <w:szCs w:val="24"/>
        </w:rPr>
        <w:t>de Kuder-Richardson</w:t>
      </w:r>
    </w:p>
    <w:p w:rsidR="00AF302D" w:rsidRDefault="00BC5C40" w:rsidP="00AF302D">
      <w:pPr>
        <w:spacing w:after="0"/>
        <w:rPr>
          <w:rFonts w:ascii="Arial" w:eastAsia="Times New Roman" w:hAnsi="Arial" w:cs="Arial"/>
          <w:sz w:val="24"/>
          <w:szCs w:val="24"/>
        </w:rPr>
      </w:pPr>
      <w:r w:rsidRPr="00BC5C40">
        <w:rPr>
          <w:rFonts w:ascii="Arial" w:eastAsia="Times New Roman" w:hAnsi="Arial" w:cs="Arial"/>
          <w:sz w:val="24"/>
          <w:szCs w:val="24"/>
        </w:rPr>
        <w:t xml:space="preserve">k: </w:t>
      </w:r>
      <w:r w:rsidR="00AF302D">
        <w:rPr>
          <w:rFonts w:ascii="Arial" w:eastAsia="Times New Roman" w:hAnsi="Arial" w:cs="Arial"/>
          <w:sz w:val="24"/>
          <w:szCs w:val="24"/>
        </w:rPr>
        <w:t>Número de ítems</w:t>
      </w:r>
    </w:p>
    <w:p w:rsidR="00AF302D" w:rsidRDefault="00AF302D" w:rsidP="00AF302D">
      <w:pPr>
        <w:spacing w:after="0"/>
        <w:rPr>
          <w:rFonts w:ascii="Arial" w:eastAsia="Times New Roman" w:hAnsi="Arial" w:cs="Arial"/>
          <w:sz w:val="24"/>
          <w:szCs w:val="24"/>
        </w:rPr>
      </w:pPr>
      <w:r>
        <w:rPr>
          <w:rFonts w:ascii="Arial" w:eastAsia="Times New Roman" w:hAnsi="Arial" w:cs="Arial"/>
          <w:noProof/>
          <w:sz w:val="24"/>
          <w:szCs w:val="24"/>
          <w:lang w:val="es-ES" w:eastAsia="es-ES"/>
        </w:rPr>
        <w:drawing>
          <wp:anchor distT="0" distB="0" distL="114300" distR="114300" simplePos="0" relativeHeight="251647488" behindDoc="0" locked="0" layoutInCell="1" allowOverlap="1">
            <wp:simplePos x="0" y="0"/>
            <wp:positionH relativeFrom="column">
              <wp:posOffset>-59055</wp:posOffset>
            </wp:positionH>
            <wp:positionV relativeFrom="paragraph">
              <wp:posOffset>296545</wp:posOffset>
            </wp:positionV>
            <wp:extent cx="247650" cy="1905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93" t="53571" r="15854" b="10715"/>
                    <a:stretch/>
                  </pic:blipFill>
                  <pic:spPr bwMode="auto">
                    <a:xfrm>
                      <a:off x="0" y="0"/>
                      <a:ext cx="247650" cy="190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eastAsia="Times New Roman" w:hAnsi="Arial" w:cs="Arial"/>
          <w:noProof/>
          <w:sz w:val="24"/>
          <w:szCs w:val="24"/>
          <w:lang w:val="es-ES" w:eastAsia="es-ES"/>
        </w:rPr>
        <w:drawing>
          <wp:inline distT="0" distB="0" distL="0" distR="0">
            <wp:extent cx="514350" cy="228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585" t="5357" r="5488" b="51786"/>
                    <a:stretch/>
                  </pic:blipFill>
                  <pic:spPr bwMode="auto">
                    <a:xfrm>
                      <a:off x="0" y="0"/>
                      <a:ext cx="514350" cy="22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C5C40" w:rsidRPr="00BC5C40">
        <w:rPr>
          <w:rFonts w:ascii="Arial" w:eastAsia="Times New Roman" w:hAnsi="Arial" w:cs="Arial"/>
          <w:sz w:val="24"/>
          <w:szCs w:val="24"/>
        </w:rPr>
        <w:t>: Sumatoria del producto de las</w:t>
      </w:r>
      <w:r>
        <w:rPr>
          <w:rFonts w:ascii="Arial" w:eastAsia="Times New Roman" w:hAnsi="Arial" w:cs="Arial"/>
          <w:sz w:val="24"/>
          <w:szCs w:val="24"/>
        </w:rPr>
        <w:t xml:space="preserve"> desviaciones de las variables.</w:t>
      </w:r>
    </w:p>
    <w:p w:rsidR="00AF302D" w:rsidRDefault="00AF302D" w:rsidP="00AF302D">
      <w:pPr>
        <w:spacing w:after="0"/>
        <w:rPr>
          <w:rFonts w:ascii="Arial" w:eastAsia="Times New Roman" w:hAnsi="Arial" w:cs="Arial"/>
          <w:sz w:val="24"/>
          <w:szCs w:val="24"/>
        </w:rPr>
      </w:pPr>
      <m:oMath>
        <m:r>
          <w:rPr>
            <w:rFonts w:ascii="Cambria Math" w:hAnsi="Cambria Math" w:cs="Arial"/>
            <w:sz w:val="24"/>
            <w:szCs w:val="24"/>
          </w:rPr>
          <m:t xml:space="preserve">        :</m:t>
        </m:r>
      </m:oMath>
      <w:r w:rsidR="00BC5C40" w:rsidRPr="00BC5C40">
        <w:rPr>
          <w:rFonts w:ascii="Arial" w:eastAsia="Times New Roman" w:hAnsi="Arial" w:cs="Arial"/>
          <w:sz w:val="24"/>
          <w:szCs w:val="24"/>
        </w:rPr>
        <w:t xml:space="preserve"> Varianza de la suma de los ítems</w:t>
      </w:r>
    </w:p>
    <w:p w:rsidR="00F659BE" w:rsidRDefault="003D52E6" w:rsidP="00AF302D">
      <w:pPr>
        <w:spacing w:after="0"/>
        <w:rPr>
          <w:rFonts w:ascii="Arial" w:eastAsia="Times New Roman" w:hAnsi="Arial" w:cs="Arial"/>
          <w:sz w:val="24"/>
          <w:szCs w:val="24"/>
        </w:rPr>
      </w:pPr>
      <w:r w:rsidRPr="00382A9C">
        <w:rPr>
          <w:rFonts w:ascii="Arial" w:eastAsia="Times New Roman" w:hAnsi="Arial" w:cs="Arial"/>
          <w:sz w:val="24"/>
          <w:szCs w:val="24"/>
        </w:rPr>
        <w:t>El</w:t>
      </w:r>
      <w:r w:rsidR="00BA5A68" w:rsidRPr="00382A9C">
        <w:rPr>
          <w:rFonts w:ascii="Arial" w:eastAsia="Times New Roman" w:hAnsi="Arial" w:cs="Arial"/>
          <w:sz w:val="24"/>
          <w:szCs w:val="24"/>
        </w:rPr>
        <w:t xml:space="preserve"> cual posee intervalos que parte desde 0 haciendo escalas en relación a dimensiones que indican que tan confiable es el instrumento, hasta llegar a El cuadro qu</w:t>
      </w:r>
      <w:r w:rsidR="00F659BE">
        <w:rPr>
          <w:rFonts w:ascii="Arial" w:eastAsia="Times New Roman" w:hAnsi="Arial" w:cs="Arial"/>
          <w:sz w:val="24"/>
          <w:szCs w:val="24"/>
        </w:rPr>
        <w:t>e se menciona, es el siguiente:</w:t>
      </w:r>
    </w:p>
    <w:p w:rsidR="00AF302D" w:rsidRPr="00382A9C" w:rsidRDefault="00AF302D" w:rsidP="00AF302D">
      <w:pPr>
        <w:spacing w:after="0"/>
        <w:rPr>
          <w:rFonts w:ascii="Arial" w:eastAsia="Times New Roman" w:hAnsi="Arial" w:cs="Arial"/>
          <w:sz w:val="24"/>
          <w:szCs w:val="24"/>
        </w:rPr>
      </w:pPr>
    </w:p>
    <w:p w:rsidR="00BA5A68" w:rsidRPr="00382A9C" w:rsidRDefault="00BA5A68" w:rsidP="00BA5A68">
      <w:pPr>
        <w:spacing w:line="360" w:lineRule="auto"/>
        <w:jc w:val="both"/>
        <w:rPr>
          <w:rFonts w:ascii="Arial" w:eastAsia="Times New Roman" w:hAnsi="Arial" w:cs="Arial"/>
          <w:sz w:val="24"/>
          <w:szCs w:val="24"/>
        </w:rPr>
      </w:pPr>
      <w:r w:rsidRPr="00382A9C">
        <w:rPr>
          <w:rFonts w:ascii="Arial" w:eastAsia="Times New Roman" w:hAnsi="Arial" w:cs="Arial"/>
          <w:b/>
          <w:sz w:val="24"/>
          <w:szCs w:val="24"/>
        </w:rPr>
        <w:lastRenderedPageBreak/>
        <w:t xml:space="preserve">Cuadro </w:t>
      </w:r>
      <w:r w:rsidR="00927FFE">
        <w:rPr>
          <w:rFonts w:ascii="Arial" w:eastAsia="Times New Roman" w:hAnsi="Arial" w:cs="Arial"/>
          <w:b/>
          <w:sz w:val="24"/>
          <w:szCs w:val="24"/>
        </w:rPr>
        <w:t>5.</w:t>
      </w:r>
      <w:r w:rsidRPr="00382A9C">
        <w:rPr>
          <w:rFonts w:ascii="Arial" w:eastAsia="Times New Roman" w:hAnsi="Arial" w:cs="Arial"/>
          <w:sz w:val="24"/>
          <w:szCs w:val="24"/>
        </w:rPr>
        <w:t xml:space="preserve"> </w:t>
      </w:r>
      <w:r w:rsidRPr="00382A9C">
        <w:rPr>
          <w:rFonts w:ascii="Arial" w:hAnsi="Arial" w:cs="Arial"/>
          <w:sz w:val="24"/>
          <w:szCs w:val="24"/>
        </w:rPr>
        <w:t>Criterios de decisión para la confiabilidad de un instrumento.</w:t>
      </w:r>
    </w:p>
    <w:tbl>
      <w:tblPr>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8"/>
        <w:gridCol w:w="4111"/>
      </w:tblGrid>
      <w:tr w:rsidR="00BA5A68" w:rsidRPr="00382A9C" w:rsidTr="003B266B">
        <w:trPr>
          <w:trHeight w:hRule="exact" w:val="340"/>
        </w:trPr>
        <w:tc>
          <w:tcPr>
            <w:tcW w:w="2078" w:type="dxa"/>
            <w:shd w:val="clear" w:color="auto" w:fill="A6A6A6"/>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Rango</w:t>
            </w:r>
          </w:p>
        </w:tc>
        <w:tc>
          <w:tcPr>
            <w:tcW w:w="4111" w:type="dxa"/>
            <w:shd w:val="clear" w:color="auto" w:fill="A6A6A6"/>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Confiabilidad (Dimensiones)</w:t>
            </w:r>
          </w:p>
        </w:tc>
      </w:tr>
      <w:tr w:rsidR="00BA5A68" w:rsidRPr="00382A9C" w:rsidTr="003B266B">
        <w:trPr>
          <w:trHeight w:hRule="exact" w:val="340"/>
        </w:trPr>
        <w:tc>
          <w:tcPr>
            <w:tcW w:w="2078"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0,81 – 1</w:t>
            </w:r>
          </w:p>
        </w:tc>
        <w:tc>
          <w:tcPr>
            <w:tcW w:w="4111"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Muy alta</w:t>
            </w:r>
          </w:p>
        </w:tc>
      </w:tr>
      <w:tr w:rsidR="00BA5A68" w:rsidRPr="00382A9C" w:rsidTr="003B266B">
        <w:trPr>
          <w:trHeight w:hRule="exact" w:val="340"/>
        </w:trPr>
        <w:tc>
          <w:tcPr>
            <w:tcW w:w="2078"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0,61 - 0,80</w:t>
            </w:r>
          </w:p>
        </w:tc>
        <w:tc>
          <w:tcPr>
            <w:tcW w:w="4111"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Alta</w:t>
            </w:r>
          </w:p>
        </w:tc>
      </w:tr>
      <w:tr w:rsidR="00BA5A68" w:rsidRPr="00382A9C" w:rsidTr="003B266B">
        <w:trPr>
          <w:trHeight w:hRule="exact" w:val="340"/>
        </w:trPr>
        <w:tc>
          <w:tcPr>
            <w:tcW w:w="2078"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0,41 - 0,60</w:t>
            </w:r>
          </w:p>
        </w:tc>
        <w:tc>
          <w:tcPr>
            <w:tcW w:w="4111"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Media</w:t>
            </w:r>
          </w:p>
        </w:tc>
      </w:tr>
      <w:tr w:rsidR="00BA5A68" w:rsidRPr="00382A9C" w:rsidTr="003B266B">
        <w:trPr>
          <w:trHeight w:hRule="exact" w:val="340"/>
        </w:trPr>
        <w:tc>
          <w:tcPr>
            <w:tcW w:w="2078"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0,21 - 0,40</w:t>
            </w:r>
          </w:p>
        </w:tc>
        <w:tc>
          <w:tcPr>
            <w:tcW w:w="4111"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Baja</w:t>
            </w:r>
          </w:p>
        </w:tc>
      </w:tr>
      <w:tr w:rsidR="00BA5A68" w:rsidRPr="00382A9C" w:rsidTr="003B266B">
        <w:trPr>
          <w:trHeight w:hRule="exact" w:val="340"/>
        </w:trPr>
        <w:tc>
          <w:tcPr>
            <w:tcW w:w="2078"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0 - 0,20</w:t>
            </w:r>
          </w:p>
        </w:tc>
        <w:tc>
          <w:tcPr>
            <w:tcW w:w="4111" w:type="dxa"/>
            <w:vAlign w:val="center"/>
          </w:tcPr>
          <w:p w:rsidR="00BA5A68" w:rsidRPr="00382A9C" w:rsidRDefault="00BA5A68" w:rsidP="003B266B">
            <w:pPr>
              <w:spacing w:line="360" w:lineRule="auto"/>
              <w:jc w:val="center"/>
              <w:rPr>
                <w:rFonts w:ascii="Arial" w:hAnsi="Arial" w:cs="Arial"/>
                <w:sz w:val="24"/>
                <w:szCs w:val="24"/>
              </w:rPr>
            </w:pPr>
            <w:r w:rsidRPr="00382A9C">
              <w:rPr>
                <w:rFonts w:ascii="Arial" w:hAnsi="Arial" w:cs="Arial"/>
                <w:sz w:val="24"/>
                <w:szCs w:val="24"/>
              </w:rPr>
              <w:t>Muy baja</w:t>
            </w:r>
          </w:p>
        </w:tc>
      </w:tr>
    </w:tbl>
    <w:p w:rsidR="00173100" w:rsidRDefault="00BA5A68" w:rsidP="00173100">
      <w:pPr>
        <w:spacing w:line="360" w:lineRule="auto"/>
        <w:jc w:val="both"/>
        <w:rPr>
          <w:rFonts w:ascii="Arial" w:hAnsi="Arial" w:cs="Arial"/>
          <w:sz w:val="24"/>
          <w:szCs w:val="24"/>
        </w:rPr>
      </w:pPr>
      <w:r w:rsidRPr="00382A9C">
        <w:rPr>
          <w:rFonts w:ascii="Arial" w:hAnsi="Arial" w:cs="Arial"/>
          <w:b/>
          <w:sz w:val="24"/>
          <w:szCs w:val="24"/>
        </w:rPr>
        <w:t xml:space="preserve">                       Fuente: </w:t>
      </w:r>
      <w:r w:rsidRPr="00382A9C">
        <w:rPr>
          <w:rFonts w:ascii="Arial" w:hAnsi="Arial" w:cs="Arial"/>
          <w:sz w:val="24"/>
          <w:szCs w:val="24"/>
        </w:rPr>
        <w:t xml:space="preserve">Palella y Martins. (2010, p. 169) </w:t>
      </w:r>
    </w:p>
    <w:p w:rsidR="00AF302D" w:rsidRDefault="00DB1739" w:rsidP="00FB656C">
      <w:pPr>
        <w:spacing w:line="360" w:lineRule="auto"/>
        <w:jc w:val="both"/>
        <w:rPr>
          <w:rFonts w:ascii="Arial" w:hAnsi="Arial" w:cs="Arial"/>
          <w:sz w:val="24"/>
          <w:szCs w:val="24"/>
        </w:rPr>
      </w:pPr>
      <w:r w:rsidRPr="000F408D">
        <w:rPr>
          <w:noProof/>
          <w:lang w:val="es-ES" w:eastAsia="es-ES"/>
        </w:rPr>
        <w:drawing>
          <wp:anchor distT="0" distB="0" distL="114300" distR="114300" simplePos="0" relativeHeight="251665920" behindDoc="1" locked="0" layoutInCell="1" allowOverlap="1">
            <wp:simplePos x="0" y="0"/>
            <wp:positionH relativeFrom="column">
              <wp:posOffset>-4785</wp:posOffset>
            </wp:positionH>
            <wp:positionV relativeFrom="paragraph">
              <wp:posOffset>1614613</wp:posOffset>
            </wp:positionV>
            <wp:extent cx="5263829" cy="19558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8239" cy="1957439"/>
                    </a:xfrm>
                    <a:prstGeom prst="rect">
                      <a:avLst/>
                    </a:prstGeom>
                    <a:noFill/>
                    <a:ln>
                      <a:noFill/>
                    </a:ln>
                  </pic:spPr>
                </pic:pic>
              </a:graphicData>
            </a:graphic>
          </wp:anchor>
        </w:drawing>
      </w:r>
      <w:r w:rsidR="00173100" w:rsidRPr="00173100">
        <w:rPr>
          <w:rFonts w:ascii="Arial" w:hAnsi="Arial" w:cs="Arial"/>
          <w:sz w:val="24"/>
          <w:szCs w:val="24"/>
        </w:rPr>
        <w:t>Entonces, una vez obtenida la información de la prueba piloto, se empleó la fórmula del coeficiente estadístico de KR20 como se refleja anteriormente, presentando un resultado de cero setenta y cinco (0,75), lo que permite ubicar el instrumento dentro de las escalas de rango y confiabilidad alta, demostrado por la comprobación de este método estadístico que el instrumento propicia confianza para continuar con el estudio.</w:t>
      </w:r>
    </w:p>
    <w:p w:rsidR="000F408D" w:rsidRDefault="000F408D" w:rsidP="00173100">
      <w:pPr>
        <w:spacing w:line="360" w:lineRule="auto"/>
        <w:jc w:val="center"/>
        <w:rPr>
          <w:rFonts w:ascii="Arial" w:hAnsi="Arial" w:cs="Arial"/>
          <w:b/>
          <w:sz w:val="24"/>
          <w:szCs w:val="24"/>
        </w:rPr>
      </w:pPr>
    </w:p>
    <w:p w:rsidR="000F408D" w:rsidRDefault="000F408D" w:rsidP="00173100">
      <w:pPr>
        <w:spacing w:line="360" w:lineRule="auto"/>
        <w:jc w:val="center"/>
        <w:rPr>
          <w:rFonts w:ascii="Arial" w:hAnsi="Arial" w:cs="Arial"/>
          <w:b/>
          <w:sz w:val="24"/>
          <w:szCs w:val="24"/>
        </w:rPr>
      </w:pPr>
    </w:p>
    <w:p w:rsidR="000F408D" w:rsidRDefault="000F408D" w:rsidP="00173100">
      <w:pPr>
        <w:spacing w:line="360" w:lineRule="auto"/>
        <w:jc w:val="center"/>
        <w:rPr>
          <w:rFonts w:ascii="Arial" w:hAnsi="Arial" w:cs="Arial"/>
          <w:b/>
          <w:sz w:val="24"/>
          <w:szCs w:val="24"/>
        </w:rPr>
      </w:pPr>
    </w:p>
    <w:p w:rsidR="000F408D" w:rsidRDefault="000F408D" w:rsidP="00173100">
      <w:pPr>
        <w:spacing w:line="360" w:lineRule="auto"/>
        <w:jc w:val="center"/>
        <w:rPr>
          <w:rFonts w:ascii="Arial" w:hAnsi="Arial" w:cs="Arial"/>
          <w:b/>
          <w:sz w:val="24"/>
          <w:szCs w:val="24"/>
        </w:rPr>
      </w:pPr>
    </w:p>
    <w:p w:rsidR="000F408D" w:rsidRDefault="000F408D" w:rsidP="00173100">
      <w:pPr>
        <w:spacing w:line="360" w:lineRule="auto"/>
        <w:jc w:val="center"/>
        <w:rPr>
          <w:rFonts w:ascii="Arial" w:hAnsi="Arial" w:cs="Arial"/>
          <w:b/>
          <w:sz w:val="24"/>
          <w:szCs w:val="24"/>
        </w:rPr>
      </w:pPr>
    </w:p>
    <w:p w:rsidR="00093FE1" w:rsidRPr="00F659BE" w:rsidRDefault="003D52E6" w:rsidP="00173100">
      <w:pPr>
        <w:spacing w:line="360" w:lineRule="auto"/>
        <w:jc w:val="center"/>
        <w:rPr>
          <w:rFonts w:ascii="Arial" w:hAnsi="Arial" w:cs="Arial"/>
          <w:sz w:val="24"/>
          <w:szCs w:val="24"/>
        </w:rPr>
      </w:pPr>
      <w:r w:rsidRPr="003D52E6">
        <w:rPr>
          <w:rFonts w:ascii="Arial" w:hAnsi="Arial" w:cs="Arial"/>
          <w:b/>
          <w:sz w:val="24"/>
          <w:szCs w:val="24"/>
        </w:rPr>
        <w:t>Técnica de análisis</w:t>
      </w:r>
    </w:p>
    <w:p w:rsidR="00AE5C1E" w:rsidRDefault="003D52E6" w:rsidP="00AE5C1E">
      <w:pPr>
        <w:spacing w:line="360" w:lineRule="auto"/>
        <w:jc w:val="both"/>
        <w:rPr>
          <w:rFonts w:ascii="Arial" w:hAnsi="Arial" w:cs="Arial"/>
          <w:sz w:val="24"/>
          <w:szCs w:val="24"/>
        </w:rPr>
      </w:pPr>
      <w:r w:rsidRPr="003D52E6">
        <w:rPr>
          <w:rFonts w:ascii="Arial" w:hAnsi="Arial" w:cs="Arial"/>
          <w:sz w:val="24"/>
          <w:szCs w:val="24"/>
        </w:rPr>
        <w:t xml:space="preserve">Los datos serán procesados </w:t>
      </w:r>
      <w:r>
        <w:rPr>
          <w:rFonts w:ascii="Arial" w:hAnsi="Arial" w:cs="Arial"/>
          <w:sz w:val="24"/>
          <w:szCs w:val="24"/>
        </w:rPr>
        <w:t xml:space="preserve">mediante estadísticas descriptivas </w:t>
      </w:r>
      <w:r w:rsidR="00B50B45">
        <w:rPr>
          <w:rFonts w:ascii="Arial" w:hAnsi="Arial" w:cs="Arial"/>
          <w:sz w:val="24"/>
          <w:szCs w:val="24"/>
        </w:rPr>
        <w:t xml:space="preserve">con un cuadro de frecuencia y porcentaje, gráficos de porcentajes, media aritmética, con categorías e intervalos </w:t>
      </w:r>
      <w:r w:rsidR="004E4D90">
        <w:rPr>
          <w:rFonts w:ascii="Arial" w:hAnsi="Arial" w:cs="Arial"/>
          <w:sz w:val="24"/>
          <w:szCs w:val="24"/>
        </w:rPr>
        <w:t xml:space="preserve">para la prueba PC-PC </w:t>
      </w:r>
      <w:r w:rsidR="00B50B45">
        <w:rPr>
          <w:rFonts w:ascii="Arial" w:hAnsi="Arial" w:cs="Arial"/>
          <w:sz w:val="24"/>
          <w:szCs w:val="24"/>
        </w:rPr>
        <w:t>y graficas</w:t>
      </w:r>
      <w:r w:rsidR="004E4D90">
        <w:rPr>
          <w:rFonts w:ascii="Arial" w:hAnsi="Arial" w:cs="Arial"/>
          <w:sz w:val="24"/>
          <w:szCs w:val="24"/>
        </w:rPr>
        <w:t xml:space="preserve"> de frecuencias bruta de barras para el cuestionario.</w:t>
      </w:r>
    </w:p>
    <w:p w:rsidR="00854748" w:rsidRDefault="00854748" w:rsidP="002763DB">
      <w:pPr>
        <w:jc w:val="center"/>
        <w:rPr>
          <w:rFonts w:ascii="Arial" w:hAnsi="Arial" w:cs="Arial"/>
          <w:b/>
          <w:sz w:val="24"/>
          <w:szCs w:val="24"/>
        </w:rPr>
      </w:pPr>
    </w:p>
    <w:p w:rsidR="00854748" w:rsidRDefault="00854748" w:rsidP="002763DB">
      <w:pPr>
        <w:jc w:val="center"/>
        <w:rPr>
          <w:rFonts w:ascii="Arial" w:hAnsi="Arial" w:cs="Arial"/>
          <w:b/>
          <w:sz w:val="24"/>
          <w:szCs w:val="24"/>
        </w:rPr>
      </w:pPr>
    </w:p>
    <w:p w:rsidR="002763DB" w:rsidRDefault="002763DB" w:rsidP="002763DB">
      <w:pPr>
        <w:jc w:val="center"/>
        <w:rPr>
          <w:rFonts w:ascii="Arial" w:hAnsi="Arial" w:cs="Arial"/>
          <w:b/>
          <w:sz w:val="24"/>
          <w:szCs w:val="24"/>
        </w:rPr>
      </w:pPr>
      <w:r>
        <w:rPr>
          <w:rFonts w:ascii="Arial" w:hAnsi="Arial" w:cs="Arial"/>
          <w:b/>
          <w:sz w:val="24"/>
          <w:szCs w:val="24"/>
        </w:rPr>
        <w:lastRenderedPageBreak/>
        <w:t xml:space="preserve">Cuadro 6. </w:t>
      </w:r>
      <w:r w:rsidRPr="00C14552">
        <w:rPr>
          <w:rFonts w:ascii="Arial" w:hAnsi="Arial" w:cs="Arial"/>
          <w:b/>
          <w:sz w:val="24"/>
          <w:szCs w:val="24"/>
        </w:rPr>
        <w:t>Protocolo de instrumentalización de la investigación</w:t>
      </w:r>
      <w:r>
        <w:rPr>
          <w:rFonts w:ascii="Arial" w:hAnsi="Arial" w:cs="Arial"/>
          <w:b/>
          <w:sz w:val="24"/>
          <w:szCs w:val="24"/>
        </w:rPr>
        <w:t>:</w:t>
      </w:r>
    </w:p>
    <w:tbl>
      <w:tblPr>
        <w:tblStyle w:val="Tablaconcuadrcula"/>
        <w:tblpPr w:leftFromText="141" w:rightFromText="141" w:vertAnchor="page" w:horzAnchor="margin" w:tblpY="2551"/>
        <w:tblW w:w="0" w:type="auto"/>
        <w:tblLook w:val="04A0"/>
      </w:tblPr>
      <w:tblGrid>
        <w:gridCol w:w="1852"/>
        <w:gridCol w:w="1852"/>
        <w:gridCol w:w="1951"/>
        <w:gridCol w:w="803"/>
        <w:gridCol w:w="1803"/>
      </w:tblGrid>
      <w:tr w:rsidR="002763DB" w:rsidRPr="00A36DAC" w:rsidTr="002763DB">
        <w:tc>
          <w:tcPr>
            <w:tcW w:w="1852" w:type="dxa"/>
          </w:tcPr>
          <w:p w:rsidR="002763DB" w:rsidRPr="00A36DAC" w:rsidRDefault="002763DB" w:rsidP="002763DB">
            <w:pPr>
              <w:spacing w:line="360" w:lineRule="auto"/>
              <w:rPr>
                <w:rFonts w:ascii="Arial" w:hAnsi="Arial" w:cs="Arial"/>
                <w:sz w:val="24"/>
                <w:szCs w:val="24"/>
              </w:rPr>
            </w:pPr>
            <w:r w:rsidRPr="00A36DAC">
              <w:rPr>
                <w:rFonts w:ascii="Arial" w:hAnsi="Arial" w:cs="Arial"/>
                <w:sz w:val="24"/>
                <w:szCs w:val="24"/>
              </w:rPr>
              <w:t>Evento</w:t>
            </w:r>
          </w:p>
        </w:tc>
        <w:tc>
          <w:tcPr>
            <w:tcW w:w="1852" w:type="dxa"/>
          </w:tcPr>
          <w:p w:rsidR="002763DB" w:rsidRPr="00A36DAC" w:rsidRDefault="002763DB" w:rsidP="002763DB">
            <w:pPr>
              <w:spacing w:line="360" w:lineRule="auto"/>
              <w:rPr>
                <w:rFonts w:ascii="Arial" w:hAnsi="Arial" w:cs="Arial"/>
                <w:sz w:val="24"/>
                <w:szCs w:val="24"/>
              </w:rPr>
            </w:pPr>
            <w:r w:rsidRPr="00A36DAC">
              <w:rPr>
                <w:rFonts w:ascii="Arial" w:hAnsi="Arial" w:cs="Arial"/>
                <w:sz w:val="24"/>
                <w:szCs w:val="24"/>
              </w:rPr>
              <w:t>Sinergia</w:t>
            </w:r>
          </w:p>
        </w:tc>
        <w:tc>
          <w:tcPr>
            <w:tcW w:w="1951" w:type="dxa"/>
          </w:tcPr>
          <w:p w:rsidR="002763DB" w:rsidRPr="00A36DAC" w:rsidRDefault="002763DB" w:rsidP="002763DB">
            <w:pPr>
              <w:spacing w:line="360" w:lineRule="auto"/>
              <w:rPr>
                <w:rFonts w:ascii="Arial" w:hAnsi="Arial" w:cs="Arial"/>
                <w:sz w:val="24"/>
                <w:szCs w:val="24"/>
              </w:rPr>
            </w:pPr>
            <w:r w:rsidRPr="00A36DAC">
              <w:rPr>
                <w:rFonts w:ascii="Arial" w:hAnsi="Arial" w:cs="Arial"/>
                <w:sz w:val="24"/>
                <w:szCs w:val="24"/>
              </w:rPr>
              <w:t>Indicios</w:t>
            </w:r>
          </w:p>
        </w:tc>
        <w:tc>
          <w:tcPr>
            <w:tcW w:w="803" w:type="dxa"/>
          </w:tcPr>
          <w:p w:rsidR="002763DB" w:rsidRPr="00A36DAC" w:rsidRDefault="002763DB" w:rsidP="002763DB">
            <w:pPr>
              <w:spacing w:line="360" w:lineRule="auto"/>
              <w:rPr>
                <w:rFonts w:ascii="Arial" w:hAnsi="Arial" w:cs="Arial"/>
                <w:sz w:val="24"/>
                <w:szCs w:val="24"/>
              </w:rPr>
            </w:pPr>
            <w:r>
              <w:rPr>
                <w:rFonts w:ascii="Arial" w:hAnsi="Arial" w:cs="Arial"/>
                <w:sz w:val="24"/>
                <w:szCs w:val="24"/>
              </w:rPr>
              <w:t>Ítems</w:t>
            </w:r>
          </w:p>
        </w:tc>
        <w:tc>
          <w:tcPr>
            <w:tcW w:w="1803" w:type="dxa"/>
          </w:tcPr>
          <w:p w:rsidR="002763DB" w:rsidRPr="00A36DAC" w:rsidRDefault="002763DB" w:rsidP="002763DB">
            <w:pPr>
              <w:spacing w:line="360" w:lineRule="auto"/>
              <w:rPr>
                <w:rFonts w:ascii="Arial" w:hAnsi="Arial" w:cs="Arial"/>
                <w:sz w:val="24"/>
                <w:szCs w:val="24"/>
              </w:rPr>
            </w:pPr>
            <w:r w:rsidRPr="00A36DAC">
              <w:rPr>
                <w:rFonts w:ascii="Arial" w:hAnsi="Arial" w:cs="Arial"/>
                <w:sz w:val="24"/>
                <w:szCs w:val="24"/>
              </w:rPr>
              <w:t>Instrumento</w:t>
            </w:r>
          </w:p>
        </w:tc>
      </w:tr>
      <w:tr w:rsidR="002763DB" w:rsidRPr="00A36DAC" w:rsidTr="002763DB">
        <w:trPr>
          <w:trHeight w:val="284"/>
        </w:trPr>
        <w:tc>
          <w:tcPr>
            <w:tcW w:w="1852" w:type="dxa"/>
            <w:vMerge w:val="restart"/>
            <w:vAlign w:val="center"/>
          </w:tcPr>
          <w:p w:rsidR="002763DB" w:rsidRDefault="002763DB" w:rsidP="002763DB">
            <w:pPr>
              <w:spacing w:line="360" w:lineRule="auto"/>
              <w:jc w:val="center"/>
              <w:rPr>
                <w:rFonts w:ascii="Arial" w:hAnsi="Arial" w:cs="Arial"/>
                <w:sz w:val="24"/>
                <w:szCs w:val="24"/>
              </w:rPr>
            </w:pPr>
            <w:r w:rsidRPr="00A36DAC">
              <w:rPr>
                <w:rFonts w:ascii="Arial" w:hAnsi="Arial" w:cs="Arial"/>
                <w:sz w:val="24"/>
                <w:szCs w:val="24"/>
              </w:rPr>
              <w:t>Conocimientos acerca de los petroglifos del Estado Cojedes</w:t>
            </w:r>
            <w:r>
              <w:rPr>
                <w:rFonts w:ascii="Arial" w:hAnsi="Arial" w:cs="Arial"/>
                <w:sz w:val="24"/>
                <w:szCs w:val="24"/>
              </w:rPr>
              <w:t>.</w:t>
            </w:r>
          </w:p>
          <w:p w:rsidR="002763DB" w:rsidRDefault="002763DB" w:rsidP="002763DB">
            <w:pPr>
              <w:spacing w:line="360" w:lineRule="auto"/>
              <w:jc w:val="center"/>
              <w:rPr>
                <w:rFonts w:ascii="Arial" w:hAnsi="Arial" w:cs="Arial"/>
                <w:sz w:val="24"/>
                <w:szCs w:val="24"/>
              </w:rPr>
            </w:pPr>
          </w:p>
          <w:p w:rsidR="002763DB" w:rsidRPr="00A36DAC" w:rsidRDefault="002763DB" w:rsidP="002763DB">
            <w:pPr>
              <w:jc w:val="center"/>
              <w:rPr>
                <w:rFonts w:ascii="Arial" w:hAnsi="Arial" w:cs="Arial"/>
                <w:sz w:val="24"/>
                <w:szCs w:val="24"/>
              </w:rPr>
            </w:pPr>
            <w:r>
              <w:rPr>
                <w:rFonts w:ascii="Arial" w:hAnsi="Arial" w:cs="Arial"/>
                <w:sz w:val="24"/>
                <w:szCs w:val="24"/>
              </w:rPr>
              <w:t>los petroglifos del estado Cojedes son considerados uno de los más variados la mayoría de estos grabados son de forma abstracta y algunos en forma geométrica</w:t>
            </w:r>
          </w:p>
        </w:tc>
        <w:tc>
          <w:tcPr>
            <w:tcW w:w="1852" w:type="dxa"/>
            <w:vMerge w:val="restart"/>
            <w:vAlign w:val="center"/>
          </w:tcPr>
          <w:p w:rsidR="002763DB" w:rsidRPr="00A36DAC" w:rsidRDefault="002763DB" w:rsidP="002763DB">
            <w:pPr>
              <w:spacing w:line="360" w:lineRule="auto"/>
              <w:jc w:val="center"/>
              <w:rPr>
                <w:rFonts w:ascii="Arial" w:hAnsi="Arial" w:cs="Arial"/>
                <w:sz w:val="24"/>
                <w:szCs w:val="24"/>
              </w:rPr>
            </w:pPr>
            <w:r w:rsidRPr="00A36DAC">
              <w:rPr>
                <w:rFonts w:ascii="Arial" w:hAnsi="Arial" w:cs="Arial"/>
                <w:sz w:val="24"/>
                <w:szCs w:val="24"/>
              </w:rPr>
              <w:t xml:space="preserve">Conocimiento </w:t>
            </w:r>
          </w:p>
          <w:p w:rsidR="002763DB" w:rsidRPr="00A36DAC" w:rsidRDefault="002763DB" w:rsidP="002763DB">
            <w:pPr>
              <w:spacing w:line="360" w:lineRule="auto"/>
              <w:jc w:val="center"/>
              <w:rPr>
                <w:rFonts w:ascii="Arial" w:hAnsi="Arial" w:cs="Arial"/>
                <w:sz w:val="24"/>
                <w:szCs w:val="24"/>
              </w:rPr>
            </w:pPr>
            <w:r w:rsidRPr="00A36DAC">
              <w:rPr>
                <w:rFonts w:ascii="Arial" w:hAnsi="Arial" w:cs="Arial"/>
                <w:sz w:val="24"/>
                <w:szCs w:val="24"/>
              </w:rPr>
              <w:t>conceptual</w:t>
            </w: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1.1 </w:t>
            </w:r>
            <w:r w:rsidRPr="00C14552">
              <w:rPr>
                <w:rFonts w:ascii="Arial" w:hAnsi="Arial" w:cs="Arial"/>
                <w:sz w:val="24"/>
                <w:szCs w:val="24"/>
              </w:rPr>
              <w:t>Cultura</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1a-1d</w:t>
            </w:r>
          </w:p>
        </w:tc>
        <w:tc>
          <w:tcPr>
            <w:tcW w:w="1803" w:type="dxa"/>
            <w:vMerge w:val="restart"/>
            <w:vAlign w:val="center"/>
          </w:tcPr>
          <w:p w:rsidR="002763DB" w:rsidRPr="00A36DAC" w:rsidRDefault="002763DB" w:rsidP="002763DB">
            <w:pPr>
              <w:spacing w:line="360" w:lineRule="auto"/>
              <w:rPr>
                <w:rFonts w:ascii="Arial" w:hAnsi="Arial" w:cs="Arial"/>
                <w:sz w:val="24"/>
                <w:szCs w:val="24"/>
              </w:rPr>
            </w:pPr>
          </w:p>
          <w:p w:rsidR="002763DB" w:rsidRDefault="002763DB" w:rsidP="002763DB">
            <w:pPr>
              <w:spacing w:line="360" w:lineRule="auto"/>
              <w:jc w:val="center"/>
              <w:rPr>
                <w:rFonts w:ascii="Arial" w:hAnsi="Arial" w:cs="Arial"/>
                <w:sz w:val="24"/>
                <w:szCs w:val="24"/>
              </w:rPr>
            </w:pPr>
            <w:r w:rsidRPr="00A36DAC">
              <w:rPr>
                <w:rFonts w:ascii="Arial" w:hAnsi="Arial" w:cs="Arial"/>
                <w:sz w:val="24"/>
                <w:szCs w:val="24"/>
              </w:rPr>
              <w:t>Prueba de conocimientos</w:t>
            </w:r>
            <w:r>
              <w:rPr>
                <w:rFonts w:ascii="Arial" w:hAnsi="Arial" w:cs="Arial"/>
                <w:sz w:val="24"/>
                <w:szCs w:val="24"/>
              </w:rPr>
              <w:t xml:space="preserve"> sobre los petroglifos del estado Cojedes</w:t>
            </w:r>
          </w:p>
          <w:p w:rsidR="002763DB" w:rsidRPr="00A36DAC" w:rsidRDefault="002763DB" w:rsidP="002763DB">
            <w:pPr>
              <w:spacing w:line="360" w:lineRule="auto"/>
              <w:jc w:val="center"/>
              <w:rPr>
                <w:rFonts w:ascii="Arial" w:hAnsi="Arial" w:cs="Arial"/>
                <w:sz w:val="24"/>
                <w:szCs w:val="24"/>
              </w:rPr>
            </w:pPr>
            <w:r>
              <w:rPr>
                <w:rFonts w:ascii="Arial" w:hAnsi="Arial" w:cs="Arial"/>
                <w:sz w:val="24"/>
                <w:szCs w:val="24"/>
              </w:rPr>
              <w:t xml:space="preserve"> (PC-PC)</w:t>
            </w:r>
          </w:p>
        </w:tc>
      </w:tr>
      <w:tr w:rsidR="002763DB" w:rsidRPr="00A36DAC" w:rsidTr="002763DB">
        <w:trPr>
          <w:trHeight w:val="780"/>
        </w:trPr>
        <w:tc>
          <w:tcPr>
            <w:tcW w:w="1852" w:type="dxa"/>
            <w:vMerge/>
            <w:vAlign w:val="center"/>
          </w:tcPr>
          <w:p w:rsidR="002763DB"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1.2 </w:t>
            </w:r>
            <w:r w:rsidRPr="00C14552">
              <w:rPr>
                <w:rFonts w:ascii="Arial" w:hAnsi="Arial" w:cs="Arial"/>
                <w:sz w:val="24"/>
                <w:szCs w:val="24"/>
              </w:rPr>
              <w:t>Patrimonio Histórico cultural</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2.a-2.d</w:t>
            </w:r>
          </w:p>
        </w:tc>
        <w:tc>
          <w:tcPr>
            <w:tcW w:w="1803" w:type="dxa"/>
            <w:vMerge/>
            <w:vAlign w:val="center"/>
          </w:tcPr>
          <w:p w:rsidR="002763DB" w:rsidRPr="00A36DAC" w:rsidRDefault="002763DB" w:rsidP="002763DB">
            <w:pPr>
              <w:spacing w:line="360" w:lineRule="auto"/>
              <w:rPr>
                <w:rFonts w:ascii="Arial" w:hAnsi="Arial" w:cs="Arial"/>
                <w:sz w:val="24"/>
                <w:szCs w:val="24"/>
              </w:rPr>
            </w:pPr>
          </w:p>
        </w:tc>
      </w:tr>
      <w:tr w:rsidR="002763DB" w:rsidRPr="00A36DAC" w:rsidTr="002763DB">
        <w:trPr>
          <w:trHeight w:val="1065"/>
        </w:trPr>
        <w:tc>
          <w:tcPr>
            <w:tcW w:w="1852" w:type="dxa"/>
            <w:vMerge/>
            <w:vAlign w:val="center"/>
          </w:tcPr>
          <w:p w:rsidR="002763DB"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1.3</w:t>
            </w:r>
            <w:r w:rsidRPr="00C14552">
              <w:rPr>
                <w:rFonts w:ascii="Arial" w:hAnsi="Arial" w:cs="Arial"/>
                <w:sz w:val="24"/>
                <w:szCs w:val="24"/>
              </w:rPr>
              <w:t>Tipos de patrimonio histórico cultural</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3.a-3.d</w:t>
            </w:r>
          </w:p>
        </w:tc>
        <w:tc>
          <w:tcPr>
            <w:tcW w:w="1803" w:type="dxa"/>
            <w:vMerge/>
            <w:vAlign w:val="center"/>
          </w:tcPr>
          <w:p w:rsidR="002763DB" w:rsidRPr="00A36DAC" w:rsidRDefault="002763DB" w:rsidP="002763DB">
            <w:pPr>
              <w:spacing w:line="360" w:lineRule="auto"/>
              <w:rPr>
                <w:rFonts w:ascii="Arial" w:hAnsi="Arial" w:cs="Arial"/>
                <w:sz w:val="24"/>
                <w:szCs w:val="24"/>
              </w:rPr>
            </w:pPr>
          </w:p>
        </w:tc>
      </w:tr>
      <w:tr w:rsidR="002763DB" w:rsidRPr="00A36DAC" w:rsidTr="002763DB">
        <w:trPr>
          <w:trHeight w:val="270"/>
        </w:trPr>
        <w:tc>
          <w:tcPr>
            <w:tcW w:w="1852" w:type="dxa"/>
            <w:vMerge/>
            <w:vAlign w:val="center"/>
          </w:tcPr>
          <w:p w:rsidR="002763DB"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1.4 </w:t>
            </w:r>
            <w:r w:rsidRPr="00C14552">
              <w:rPr>
                <w:rFonts w:ascii="Arial" w:hAnsi="Arial" w:cs="Arial"/>
                <w:sz w:val="24"/>
                <w:szCs w:val="24"/>
              </w:rPr>
              <w:t>Petroglifos</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4.a-4.d</w:t>
            </w:r>
          </w:p>
        </w:tc>
        <w:tc>
          <w:tcPr>
            <w:tcW w:w="1803" w:type="dxa"/>
            <w:vMerge/>
            <w:vAlign w:val="center"/>
          </w:tcPr>
          <w:p w:rsidR="002763DB" w:rsidRPr="00A36DAC" w:rsidRDefault="002763DB" w:rsidP="002763DB">
            <w:pPr>
              <w:spacing w:line="360" w:lineRule="auto"/>
              <w:rPr>
                <w:rFonts w:ascii="Arial" w:hAnsi="Arial" w:cs="Arial"/>
                <w:sz w:val="24"/>
                <w:szCs w:val="24"/>
              </w:rPr>
            </w:pPr>
          </w:p>
        </w:tc>
      </w:tr>
      <w:tr w:rsidR="002763DB" w:rsidRPr="00A36DAC" w:rsidTr="002763DB">
        <w:trPr>
          <w:trHeight w:val="750"/>
        </w:trPr>
        <w:tc>
          <w:tcPr>
            <w:tcW w:w="1852" w:type="dxa"/>
            <w:vMerge/>
            <w:vAlign w:val="center"/>
          </w:tcPr>
          <w:p w:rsidR="002763DB"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2.1 </w:t>
            </w:r>
            <w:r w:rsidRPr="00C14552">
              <w:rPr>
                <w:rFonts w:ascii="Arial" w:hAnsi="Arial" w:cs="Arial"/>
                <w:sz w:val="24"/>
                <w:szCs w:val="24"/>
              </w:rPr>
              <w:t>Tipos de petroglifos</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6</w:t>
            </w:r>
          </w:p>
        </w:tc>
        <w:tc>
          <w:tcPr>
            <w:tcW w:w="1803" w:type="dxa"/>
            <w:vMerge/>
            <w:vAlign w:val="center"/>
          </w:tcPr>
          <w:p w:rsidR="002763DB" w:rsidRPr="00A36DAC" w:rsidRDefault="002763DB" w:rsidP="002763DB">
            <w:pPr>
              <w:spacing w:line="360" w:lineRule="auto"/>
              <w:rPr>
                <w:rFonts w:ascii="Arial" w:hAnsi="Arial" w:cs="Arial"/>
                <w:sz w:val="24"/>
                <w:szCs w:val="24"/>
              </w:rPr>
            </w:pPr>
          </w:p>
        </w:tc>
      </w:tr>
      <w:tr w:rsidR="002763DB" w:rsidRPr="00A36DAC" w:rsidTr="002763DB">
        <w:trPr>
          <w:trHeight w:val="25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restart"/>
            <w:vAlign w:val="center"/>
          </w:tcPr>
          <w:p w:rsidR="002763DB" w:rsidRPr="00A36DAC" w:rsidRDefault="002763DB" w:rsidP="002763DB">
            <w:pPr>
              <w:spacing w:line="360" w:lineRule="auto"/>
              <w:jc w:val="center"/>
              <w:rPr>
                <w:rFonts w:ascii="Arial" w:hAnsi="Arial" w:cs="Arial"/>
                <w:sz w:val="24"/>
                <w:szCs w:val="24"/>
              </w:rPr>
            </w:pPr>
            <w:r w:rsidRPr="00A36DAC">
              <w:rPr>
                <w:rFonts w:ascii="Arial" w:hAnsi="Arial" w:cs="Arial"/>
                <w:sz w:val="24"/>
                <w:szCs w:val="24"/>
              </w:rPr>
              <w:t>Conocimiento procedimental</w:t>
            </w: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2.2</w:t>
            </w:r>
            <w:r w:rsidRPr="00C14552">
              <w:rPr>
                <w:rFonts w:ascii="Arial" w:hAnsi="Arial" w:cs="Arial"/>
                <w:sz w:val="24"/>
                <w:szCs w:val="24"/>
              </w:rPr>
              <w:t>Identificación</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7</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24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2.3 </w:t>
            </w:r>
            <w:r w:rsidRPr="00C14552">
              <w:rPr>
                <w:rFonts w:ascii="Arial" w:hAnsi="Arial" w:cs="Arial"/>
                <w:sz w:val="24"/>
                <w:szCs w:val="24"/>
              </w:rPr>
              <w:t>Simbología</w:t>
            </w:r>
          </w:p>
        </w:tc>
        <w:tc>
          <w:tcPr>
            <w:tcW w:w="803" w:type="dxa"/>
          </w:tcPr>
          <w:p w:rsidR="002763DB" w:rsidRDefault="002763DB" w:rsidP="002763DB">
            <w:pPr>
              <w:rPr>
                <w:rFonts w:ascii="Arial" w:hAnsi="Arial" w:cs="Arial"/>
                <w:sz w:val="24"/>
                <w:szCs w:val="24"/>
              </w:rPr>
            </w:pPr>
            <w:r>
              <w:rPr>
                <w:rFonts w:ascii="Arial" w:hAnsi="Arial" w:cs="Arial"/>
                <w:sz w:val="24"/>
                <w:szCs w:val="24"/>
              </w:rPr>
              <w:t>8</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52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2.4 </w:t>
            </w:r>
            <w:r w:rsidRPr="00C14552">
              <w:rPr>
                <w:rFonts w:ascii="Arial" w:hAnsi="Arial" w:cs="Arial"/>
                <w:sz w:val="24"/>
                <w:szCs w:val="24"/>
              </w:rPr>
              <w:t>Vinculación a la historia</w:t>
            </w:r>
          </w:p>
        </w:tc>
        <w:tc>
          <w:tcPr>
            <w:tcW w:w="803" w:type="dxa"/>
          </w:tcPr>
          <w:p w:rsidR="002763DB" w:rsidRDefault="002763DB" w:rsidP="002763DB">
            <w:pPr>
              <w:rPr>
                <w:rFonts w:ascii="Arial" w:hAnsi="Arial" w:cs="Arial"/>
                <w:sz w:val="24"/>
                <w:szCs w:val="24"/>
              </w:rPr>
            </w:pPr>
            <w:r>
              <w:rPr>
                <w:rFonts w:ascii="Arial" w:hAnsi="Arial" w:cs="Arial"/>
                <w:sz w:val="24"/>
                <w:szCs w:val="24"/>
              </w:rPr>
              <w:t>9-12</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45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2.5 </w:t>
            </w:r>
            <w:r w:rsidRPr="00C14552">
              <w:rPr>
                <w:rFonts w:ascii="Arial" w:hAnsi="Arial" w:cs="Arial"/>
                <w:sz w:val="24"/>
                <w:szCs w:val="24"/>
              </w:rPr>
              <w:t>Vinculación a la geografía</w:t>
            </w:r>
          </w:p>
        </w:tc>
        <w:tc>
          <w:tcPr>
            <w:tcW w:w="803" w:type="dxa"/>
          </w:tcPr>
          <w:p w:rsidR="002763DB" w:rsidRDefault="002763DB" w:rsidP="002763DB">
            <w:pPr>
              <w:rPr>
                <w:rFonts w:ascii="Arial" w:hAnsi="Arial" w:cs="Arial"/>
                <w:sz w:val="24"/>
                <w:szCs w:val="24"/>
              </w:rPr>
            </w:pPr>
            <w:r>
              <w:rPr>
                <w:rFonts w:ascii="Arial" w:hAnsi="Arial" w:cs="Arial"/>
                <w:sz w:val="24"/>
                <w:szCs w:val="24"/>
              </w:rPr>
              <w:t>10</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48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2.6 </w:t>
            </w:r>
            <w:r w:rsidRPr="00C14552">
              <w:rPr>
                <w:rFonts w:ascii="Arial" w:hAnsi="Arial" w:cs="Arial"/>
                <w:sz w:val="24"/>
                <w:szCs w:val="24"/>
              </w:rPr>
              <w:t>Vinculación al turismo</w:t>
            </w:r>
          </w:p>
        </w:tc>
        <w:tc>
          <w:tcPr>
            <w:tcW w:w="803" w:type="dxa"/>
          </w:tcPr>
          <w:p w:rsidR="002763DB" w:rsidRDefault="002763DB" w:rsidP="002763DB">
            <w:pPr>
              <w:rPr>
                <w:rFonts w:ascii="Arial" w:hAnsi="Arial" w:cs="Arial"/>
                <w:sz w:val="24"/>
                <w:szCs w:val="24"/>
              </w:rPr>
            </w:pPr>
            <w:r>
              <w:rPr>
                <w:rFonts w:ascii="Arial" w:hAnsi="Arial" w:cs="Arial"/>
                <w:sz w:val="24"/>
                <w:szCs w:val="24"/>
              </w:rPr>
              <w:t>13</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51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2.7 </w:t>
            </w:r>
            <w:r w:rsidRPr="00C14552">
              <w:rPr>
                <w:rFonts w:ascii="Arial" w:hAnsi="Arial" w:cs="Arial"/>
                <w:sz w:val="24"/>
                <w:szCs w:val="24"/>
              </w:rPr>
              <w:t>Formas de conservarlo</w:t>
            </w:r>
          </w:p>
        </w:tc>
        <w:tc>
          <w:tcPr>
            <w:tcW w:w="803" w:type="dxa"/>
          </w:tcPr>
          <w:p w:rsidR="002763DB" w:rsidRDefault="002763DB" w:rsidP="002763DB">
            <w:pPr>
              <w:rPr>
                <w:rFonts w:ascii="Arial" w:hAnsi="Arial" w:cs="Arial"/>
                <w:sz w:val="24"/>
                <w:szCs w:val="24"/>
              </w:rPr>
            </w:pPr>
            <w:r>
              <w:rPr>
                <w:rFonts w:ascii="Arial" w:hAnsi="Arial" w:cs="Arial"/>
                <w:sz w:val="24"/>
                <w:szCs w:val="24"/>
              </w:rPr>
              <w:t>11</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76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Pr>
                <w:rFonts w:ascii="Arial" w:hAnsi="Arial" w:cs="Arial"/>
                <w:sz w:val="24"/>
                <w:szCs w:val="24"/>
              </w:rPr>
              <w:t xml:space="preserve">2.8 </w:t>
            </w:r>
            <w:r w:rsidRPr="00C14552">
              <w:rPr>
                <w:rFonts w:ascii="Arial" w:hAnsi="Arial" w:cs="Arial"/>
                <w:sz w:val="24"/>
                <w:szCs w:val="24"/>
              </w:rPr>
              <w:t>Formas de protegerlo</w:t>
            </w:r>
          </w:p>
        </w:tc>
        <w:tc>
          <w:tcPr>
            <w:tcW w:w="803" w:type="dxa"/>
          </w:tcPr>
          <w:p w:rsidR="002763DB" w:rsidRDefault="002763DB" w:rsidP="002763DB">
            <w:pPr>
              <w:rPr>
                <w:rFonts w:ascii="Arial" w:hAnsi="Arial" w:cs="Arial"/>
                <w:sz w:val="24"/>
                <w:szCs w:val="24"/>
              </w:rPr>
            </w:pPr>
            <w:r>
              <w:rPr>
                <w:rFonts w:ascii="Arial" w:hAnsi="Arial" w:cs="Arial"/>
                <w:sz w:val="24"/>
                <w:szCs w:val="24"/>
              </w:rPr>
              <w:t>16</w:t>
            </w:r>
          </w:p>
        </w:tc>
        <w:tc>
          <w:tcPr>
            <w:tcW w:w="1803" w:type="dxa"/>
            <w:vMerge/>
          </w:tcPr>
          <w:p w:rsidR="002763DB" w:rsidRPr="00A36DAC" w:rsidRDefault="002763DB" w:rsidP="002763DB">
            <w:pPr>
              <w:spacing w:line="360" w:lineRule="auto"/>
              <w:jc w:val="center"/>
              <w:rPr>
                <w:rFonts w:ascii="Arial" w:hAnsi="Arial" w:cs="Arial"/>
                <w:sz w:val="24"/>
                <w:szCs w:val="24"/>
              </w:rPr>
            </w:pPr>
          </w:p>
        </w:tc>
      </w:tr>
      <w:tr w:rsidR="002763DB" w:rsidRPr="00A36DAC" w:rsidTr="002763DB">
        <w:trPr>
          <w:trHeight w:val="24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restart"/>
            <w:vAlign w:val="center"/>
          </w:tcPr>
          <w:p w:rsidR="002763DB" w:rsidRPr="00A36DAC" w:rsidRDefault="002763DB" w:rsidP="002763DB">
            <w:pPr>
              <w:spacing w:line="360" w:lineRule="auto"/>
              <w:jc w:val="center"/>
              <w:rPr>
                <w:rFonts w:ascii="Arial" w:hAnsi="Arial" w:cs="Arial"/>
                <w:sz w:val="24"/>
                <w:szCs w:val="24"/>
              </w:rPr>
            </w:pPr>
            <w:r w:rsidRPr="00A36DAC">
              <w:rPr>
                <w:rFonts w:ascii="Arial" w:hAnsi="Arial" w:cs="Arial"/>
                <w:sz w:val="24"/>
                <w:szCs w:val="24"/>
              </w:rPr>
              <w:t>Conocimientos actitudinales</w:t>
            </w:r>
          </w:p>
        </w:tc>
        <w:tc>
          <w:tcPr>
            <w:tcW w:w="1951" w:type="dxa"/>
          </w:tcPr>
          <w:p w:rsidR="002763DB" w:rsidRPr="00C14552" w:rsidRDefault="002763DB" w:rsidP="002763DB">
            <w:pPr>
              <w:rPr>
                <w:rFonts w:ascii="Arial" w:hAnsi="Arial" w:cs="Arial"/>
                <w:sz w:val="24"/>
                <w:szCs w:val="24"/>
              </w:rPr>
            </w:pPr>
            <w:r w:rsidRPr="00C14552">
              <w:rPr>
                <w:rFonts w:ascii="Arial" w:hAnsi="Arial" w:cs="Arial"/>
                <w:sz w:val="24"/>
                <w:szCs w:val="24"/>
              </w:rPr>
              <w:t>Valorar</w:t>
            </w:r>
          </w:p>
        </w:tc>
        <w:tc>
          <w:tcPr>
            <w:tcW w:w="803" w:type="dxa"/>
          </w:tcPr>
          <w:p w:rsidR="002763DB" w:rsidRPr="00C14552" w:rsidRDefault="002763DB" w:rsidP="002763DB">
            <w:pPr>
              <w:rPr>
                <w:rFonts w:ascii="Arial" w:hAnsi="Arial" w:cs="Arial"/>
                <w:sz w:val="24"/>
                <w:szCs w:val="24"/>
              </w:rPr>
            </w:pPr>
            <w:r>
              <w:rPr>
                <w:rFonts w:ascii="Arial" w:hAnsi="Arial" w:cs="Arial"/>
                <w:sz w:val="24"/>
                <w:szCs w:val="24"/>
              </w:rPr>
              <w:t>14</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22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sidRPr="00C14552">
              <w:rPr>
                <w:rFonts w:ascii="Arial" w:hAnsi="Arial" w:cs="Arial"/>
                <w:sz w:val="24"/>
                <w:szCs w:val="24"/>
              </w:rPr>
              <w:t>Interés</w:t>
            </w:r>
          </w:p>
        </w:tc>
        <w:tc>
          <w:tcPr>
            <w:tcW w:w="803" w:type="dxa"/>
          </w:tcPr>
          <w:p w:rsidR="002763DB" w:rsidRDefault="002763DB" w:rsidP="002763DB">
            <w:pPr>
              <w:rPr>
                <w:rFonts w:ascii="Arial" w:hAnsi="Arial" w:cs="Arial"/>
                <w:sz w:val="24"/>
                <w:szCs w:val="24"/>
              </w:rPr>
            </w:pPr>
            <w:r>
              <w:rPr>
                <w:rFonts w:ascii="Arial" w:hAnsi="Arial" w:cs="Arial"/>
                <w:sz w:val="24"/>
                <w:szCs w:val="24"/>
              </w:rPr>
              <w:t>15</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25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sidRPr="00C14552">
              <w:rPr>
                <w:rFonts w:ascii="Arial" w:hAnsi="Arial" w:cs="Arial"/>
                <w:sz w:val="24"/>
                <w:szCs w:val="24"/>
              </w:rPr>
              <w:t>Proteger</w:t>
            </w:r>
          </w:p>
        </w:tc>
        <w:tc>
          <w:tcPr>
            <w:tcW w:w="803" w:type="dxa"/>
          </w:tcPr>
          <w:p w:rsidR="002763DB" w:rsidRDefault="002763DB" w:rsidP="002763DB">
            <w:pPr>
              <w:rPr>
                <w:rFonts w:ascii="Arial" w:hAnsi="Arial" w:cs="Arial"/>
                <w:sz w:val="24"/>
                <w:szCs w:val="24"/>
              </w:rPr>
            </w:pPr>
            <w:r>
              <w:rPr>
                <w:rFonts w:ascii="Arial" w:hAnsi="Arial" w:cs="Arial"/>
                <w:sz w:val="24"/>
                <w:szCs w:val="24"/>
              </w:rPr>
              <w:t>16</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300"/>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sidRPr="00C14552">
              <w:rPr>
                <w:rFonts w:ascii="Arial" w:hAnsi="Arial" w:cs="Arial"/>
                <w:sz w:val="24"/>
                <w:szCs w:val="24"/>
              </w:rPr>
              <w:t xml:space="preserve">Promover </w:t>
            </w:r>
          </w:p>
        </w:tc>
        <w:tc>
          <w:tcPr>
            <w:tcW w:w="803" w:type="dxa"/>
          </w:tcPr>
          <w:p w:rsidR="002763DB" w:rsidRDefault="002763DB" w:rsidP="002763DB">
            <w:pPr>
              <w:rPr>
                <w:rFonts w:ascii="Arial" w:hAnsi="Arial" w:cs="Arial"/>
                <w:sz w:val="24"/>
                <w:szCs w:val="24"/>
              </w:rPr>
            </w:pPr>
            <w:r>
              <w:rPr>
                <w:rFonts w:ascii="Arial" w:hAnsi="Arial" w:cs="Arial"/>
                <w:sz w:val="24"/>
                <w:szCs w:val="24"/>
              </w:rPr>
              <w:t>5</w:t>
            </w:r>
          </w:p>
        </w:tc>
        <w:tc>
          <w:tcPr>
            <w:tcW w:w="1803" w:type="dxa"/>
            <w:vMerge/>
          </w:tcPr>
          <w:p w:rsidR="002763DB" w:rsidRPr="00A36DAC" w:rsidRDefault="002763DB" w:rsidP="002763DB">
            <w:pPr>
              <w:spacing w:line="360" w:lineRule="auto"/>
              <w:rPr>
                <w:rFonts w:ascii="Arial" w:hAnsi="Arial" w:cs="Arial"/>
                <w:sz w:val="24"/>
                <w:szCs w:val="24"/>
              </w:rPr>
            </w:pPr>
          </w:p>
        </w:tc>
      </w:tr>
      <w:tr w:rsidR="002763DB" w:rsidRPr="00A36DAC" w:rsidTr="002763DB">
        <w:trPr>
          <w:trHeight w:val="315"/>
        </w:trPr>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852" w:type="dxa"/>
            <w:vMerge/>
            <w:vAlign w:val="center"/>
          </w:tcPr>
          <w:p w:rsidR="002763DB" w:rsidRPr="00A36DAC" w:rsidRDefault="002763DB" w:rsidP="002763DB">
            <w:pPr>
              <w:spacing w:line="360" w:lineRule="auto"/>
              <w:jc w:val="center"/>
              <w:rPr>
                <w:rFonts w:ascii="Arial" w:hAnsi="Arial" w:cs="Arial"/>
                <w:sz w:val="24"/>
                <w:szCs w:val="24"/>
              </w:rPr>
            </w:pPr>
          </w:p>
        </w:tc>
        <w:tc>
          <w:tcPr>
            <w:tcW w:w="1951" w:type="dxa"/>
          </w:tcPr>
          <w:p w:rsidR="002763DB" w:rsidRPr="00C14552" w:rsidRDefault="002763DB" w:rsidP="002763DB">
            <w:pPr>
              <w:rPr>
                <w:rFonts w:ascii="Arial" w:hAnsi="Arial" w:cs="Arial"/>
                <w:sz w:val="24"/>
                <w:szCs w:val="24"/>
              </w:rPr>
            </w:pPr>
            <w:r w:rsidRPr="00C14552">
              <w:rPr>
                <w:rFonts w:ascii="Arial" w:hAnsi="Arial" w:cs="Arial"/>
                <w:sz w:val="24"/>
                <w:szCs w:val="24"/>
              </w:rPr>
              <w:t>Enseñar</w:t>
            </w:r>
          </w:p>
        </w:tc>
        <w:tc>
          <w:tcPr>
            <w:tcW w:w="803" w:type="dxa"/>
          </w:tcPr>
          <w:p w:rsidR="002763DB" w:rsidRDefault="002763DB" w:rsidP="002763DB">
            <w:pPr>
              <w:rPr>
                <w:rFonts w:ascii="Arial" w:hAnsi="Arial" w:cs="Arial"/>
                <w:sz w:val="24"/>
                <w:szCs w:val="24"/>
              </w:rPr>
            </w:pPr>
            <w:r>
              <w:rPr>
                <w:rFonts w:ascii="Arial" w:hAnsi="Arial" w:cs="Arial"/>
                <w:sz w:val="24"/>
                <w:szCs w:val="24"/>
              </w:rPr>
              <w:t>17</w:t>
            </w:r>
          </w:p>
        </w:tc>
        <w:tc>
          <w:tcPr>
            <w:tcW w:w="1803" w:type="dxa"/>
            <w:vMerge/>
          </w:tcPr>
          <w:p w:rsidR="002763DB" w:rsidRPr="00A36DAC" w:rsidRDefault="002763DB" w:rsidP="002763DB">
            <w:pPr>
              <w:spacing w:line="360" w:lineRule="auto"/>
              <w:rPr>
                <w:rFonts w:ascii="Arial" w:hAnsi="Arial" w:cs="Arial"/>
                <w:sz w:val="24"/>
                <w:szCs w:val="24"/>
              </w:rPr>
            </w:pPr>
          </w:p>
        </w:tc>
      </w:tr>
    </w:tbl>
    <w:p w:rsidR="002763DB" w:rsidRPr="00C14552" w:rsidRDefault="002763DB" w:rsidP="002763DB">
      <w:pPr>
        <w:jc w:val="center"/>
        <w:rPr>
          <w:rFonts w:ascii="Arial" w:hAnsi="Arial" w:cs="Arial"/>
          <w:b/>
          <w:sz w:val="24"/>
          <w:szCs w:val="24"/>
        </w:rPr>
      </w:pPr>
    </w:p>
    <w:p w:rsidR="002763DB" w:rsidRDefault="002763DB" w:rsidP="002763DB"/>
    <w:p w:rsidR="002763DB" w:rsidRDefault="002763DB" w:rsidP="002763DB"/>
    <w:p w:rsidR="00854748" w:rsidRDefault="00854748" w:rsidP="002763DB"/>
    <w:p w:rsidR="002763DB" w:rsidRDefault="002763DB" w:rsidP="002763DB"/>
    <w:p w:rsidR="002763DB" w:rsidRDefault="002763DB" w:rsidP="002763DB">
      <w:pPr>
        <w:jc w:val="center"/>
        <w:rPr>
          <w:rFonts w:ascii="Arial" w:hAnsi="Arial" w:cs="Arial"/>
          <w:b/>
          <w:sz w:val="24"/>
          <w:szCs w:val="24"/>
        </w:rPr>
      </w:pPr>
      <w:r w:rsidRPr="003A3FE4">
        <w:rPr>
          <w:rFonts w:ascii="Arial" w:hAnsi="Arial" w:cs="Arial"/>
          <w:b/>
          <w:sz w:val="24"/>
          <w:szCs w:val="24"/>
        </w:rPr>
        <w:lastRenderedPageBreak/>
        <w:t>Cuadro</w:t>
      </w:r>
      <w:r>
        <w:rPr>
          <w:rFonts w:ascii="Arial" w:hAnsi="Arial" w:cs="Arial"/>
          <w:b/>
          <w:sz w:val="24"/>
          <w:szCs w:val="24"/>
        </w:rPr>
        <w:t xml:space="preserve"> 7. </w:t>
      </w:r>
      <w:r w:rsidRPr="00C14552">
        <w:rPr>
          <w:rFonts w:ascii="Arial" w:hAnsi="Arial" w:cs="Arial"/>
          <w:b/>
          <w:sz w:val="24"/>
          <w:szCs w:val="24"/>
        </w:rPr>
        <w:t>Protocolo de instrumentación de la investigación</w:t>
      </w:r>
      <w:r>
        <w:rPr>
          <w:rFonts w:ascii="Arial" w:hAnsi="Arial" w:cs="Arial"/>
          <w:b/>
          <w:sz w:val="24"/>
          <w:szCs w:val="24"/>
        </w:rPr>
        <w:t>:</w:t>
      </w:r>
    </w:p>
    <w:p w:rsidR="009D6A74" w:rsidRPr="00C14552" w:rsidRDefault="009D6A74" w:rsidP="002763DB">
      <w:pPr>
        <w:jc w:val="center"/>
        <w:rPr>
          <w:rFonts w:ascii="Arial" w:hAnsi="Arial" w:cs="Arial"/>
          <w:b/>
          <w:sz w:val="24"/>
          <w:szCs w:val="24"/>
        </w:rPr>
      </w:pPr>
    </w:p>
    <w:tbl>
      <w:tblPr>
        <w:tblStyle w:val="Tablaconcuadrcula"/>
        <w:tblW w:w="0" w:type="auto"/>
        <w:tblLook w:val="04A0"/>
      </w:tblPr>
      <w:tblGrid>
        <w:gridCol w:w="2750"/>
        <w:gridCol w:w="2760"/>
        <w:gridCol w:w="720"/>
        <w:gridCol w:w="2031"/>
      </w:tblGrid>
      <w:tr w:rsidR="002763DB" w:rsidTr="002763DB">
        <w:tc>
          <w:tcPr>
            <w:tcW w:w="2750" w:type="dxa"/>
          </w:tcPr>
          <w:p w:rsidR="002763DB" w:rsidRDefault="002763DB" w:rsidP="002763DB">
            <w:r>
              <w:t>Evento</w:t>
            </w:r>
          </w:p>
        </w:tc>
        <w:tc>
          <w:tcPr>
            <w:tcW w:w="2760" w:type="dxa"/>
          </w:tcPr>
          <w:p w:rsidR="002763DB" w:rsidRDefault="002763DB" w:rsidP="002763DB">
            <w:r>
              <w:t>Indicio</w:t>
            </w:r>
          </w:p>
        </w:tc>
        <w:tc>
          <w:tcPr>
            <w:tcW w:w="720" w:type="dxa"/>
            <w:vAlign w:val="center"/>
          </w:tcPr>
          <w:p w:rsidR="002763DB" w:rsidRDefault="002763DB" w:rsidP="002763DB">
            <w:pPr>
              <w:jc w:val="center"/>
            </w:pPr>
            <w:r>
              <w:t>Ítems</w:t>
            </w:r>
          </w:p>
        </w:tc>
        <w:tc>
          <w:tcPr>
            <w:tcW w:w="2031" w:type="dxa"/>
            <w:vAlign w:val="center"/>
          </w:tcPr>
          <w:p w:rsidR="002763DB" w:rsidRDefault="002763DB" w:rsidP="002763DB">
            <w:pPr>
              <w:jc w:val="center"/>
            </w:pPr>
            <w:r>
              <w:t>Instrumento</w:t>
            </w:r>
          </w:p>
        </w:tc>
      </w:tr>
      <w:tr w:rsidR="002763DB" w:rsidTr="002763DB">
        <w:trPr>
          <w:trHeight w:val="207"/>
        </w:trPr>
        <w:tc>
          <w:tcPr>
            <w:tcW w:w="2750" w:type="dxa"/>
            <w:vMerge w:val="restart"/>
            <w:vAlign w:val="center"/>
          </w:tcPr>
          <w:p w:rsidR="002763DB" w:rsidRDefault="002763DB" w:rsidP="002763DB">
            <w:pPr>
              <w:jc w:val="center"/>
            </w:pPr>
            <w:r>
              <w:t>Gustos y preferencias</w:t>
            </w:r>
          </w:p>
        </w:tc>
        <w:tc>
          <w:tcPr>
            <w:tcW w:w="2760" w:type="dxa"/>
          </w:tcPr>
          <w:p w:rsidR="002763DB" w:rsidRDefault="002763DB" w:rsidP="002763DB">
            <w:r>
              <w:t>Color</w:t>
            </w:r>
          </w:p>
        </w:tc>
        <w:tc>
          <w:tcPr>
            <w:tcW w:w="720" w:type="dxa"/>
          </w:tcPr>
          <w:p w:rsidR="002763DB" w:rsidRDefault="002763DB" w:rsidP="002763DB">
            <w:r>
              <w:t>1</w:t>
            </w:r>
          </w:p>
        </w:tc>
        <w:tc>
          <w:tcPr>
            <w:tcW w:w="2031" w:type="dxa"/>
            <w:vMerge w:val="restart"/>
            <w:vAlign w:val="center"/>
          </w:tcPr>
          <w:p w:rsidR="002763DB" w:rsidRPr="00DD3F45" w:rsidRDefault="002763DB" w:rsidP="002763DB">
            <w:pPr>
              <w:jc w:val="center"/>
            </w:pPr>
            <w:r>
              <w:t>cuestionario</w:t>
            </w:r>
          </w:p>
        </w:tc>
      </w:tr>
      <w:tr w:rsidR="002763DB" w:rsidTr="002763DB">
        <w:trPr>
          <w:trHeight w:val="315"/>
        </w:trPr>
        <w:tc>
          <w:tcPr>
            <w:tcW w:w="2750" w:type="dxa"/>
            <w:vMerge/>
            <w:vAlign w:val="center"/>
          </w:tcPr>
          <w:p w:rsidR="002763DB" w:rsidRDefault="002763DB" w:rsidP="002763DB">
            <w:pPr>
              <w:jc w:val="center"/>
            </w:pPr>
          </w:p>
        </w:tc>
        <w:tc>
          <w:tcPr>
            <w:tcW w:w="2760" w:type="dxa"/>
          </w:tcPr>
          <w:p w:rsidR="002763DB" w:rsidRDefault="002763DB" w:rsidP="002763DB">
            <w:r>
              <w:t>Fuente</w:t>
            </w:r>
          </w:p>
        </w:tc>
        <w:tc>
          <w:tcPr>
            <w:tcW w:w="720" w:type="dxa"/>
          </w:tcPr>
          <w:p w:rsidR="002763DB" w:rsidRDefault="002763DB" w:rsidP="002763DB">
            <w:r>
              <w:t>9</w:t>
            </w:r>
          </w:p>
        </w:tc>
        <w:tc>
          <w:tcPr>
            <w:tcW w:w="2031" w:type="dxa"/>
            <w:vMerge/>
          </w:tcPr>
          <w:p w:rsidR="002763DB" w:rsidRDefault="002763DB" w:rsidP="002763DB"/>
        </w:tc>
      </w:tr>
      <w:tr w:rsidR="002763DB" w:rsidTr="002763DB">
        <w:trPr>
          <w:trHeight w:val="207"/>
        </w:trPr>
        <w:tc>
          <w:tcPr>
            <w:tcW w:w="2750" w:type="dxa"/>
            <w:vMerge/>
            <w:vAlign w:val="center"/>
          </w:tcPr>
          <w:p w:rsidR="002763DB" w:rsidRDefault="002763DB" w:rsidP="002763DB">
            <w:pPr>
              <w:jc w:val="center"/>
            </w:pPr>
          </w:p>
        </w:tc>
        <w:tc>
          <w:tcPr>
            <w:tcW w:w="2760" w:type="dxa"/>
          </w:tcPr>
          <w:p w:rsidR="002763DB" w:rsidRDefault="002763DB" w:rsidP="002763DB">
            <w:r>
              <w:t>Voz</w:t>
            </w:r>
          </w:p>
        </w:tc>
        <w:tc>
          <w:tcPr>
            <w:tcW w:w="720" w:type="dxa"/>
          </w:tcPr>
          <w:p w:rsidR="002763DB" w:rsidRDefault="002763DB" w:rsidP="002763DB">
            <w:r>
              <w:t>2</w:t>
            </w:r>
          </w:p>
        </w:tc>
        <w:tc>
          <w:tcPr>
            <w:tcW w:w="2031" w:type="dxa"/>
            <w:vMerge/>
          </w:tcPr>
          <w:p w:rsidR="002763DB" w:rsidRDefault="002763DB" w:rsidP="002763DB"/>
        </w:tc>
      </w:tr>
      <w:tr w:rsidR="002763DB" w:rsidTr="002763DB">
        <w:trPr>
          <w:trHeight w:val="315"/>
        </w:trPr>
        <w:tc>
          <w:tcPr>
            <w:tcW w:w="2750" w:type="dxa"/>
            <w:vMerge/>
            <w:vAlign w:val="center"/>
          </w:tcPr>
          <w:p w:rsidR="002763DB" w:rsidRDefault="002763DB" w:rsidP="002763DB">
            <w:pPr>
              <w:jc w:val="center"/>
            </w:pPr>
          </w:p>
        </w:tc>
        <w:tc>
          <w:tcPr>
            <w:tcW w:w="2760" w:type="dxa"/>
          </w:tcPr>
          <w:p w:rsidR="002763DB" w:rsidRDefault="002763DB" w:rsidP="002763DB">
            <w:r>
              <w:t>Juegos</w:t>
            </w:r>
          </w:p>
        </w:tc>
        <w:tc>
          <w:tcPr>
            <w:tcW w:w="720" w:type="dxa"/>
          </w:tcPr>
          <w:p w:rsidR="002763DB" w:rsidRDefault="002763DB" w:rsidP="002763DB">
            <w:r>
              <w:t>3</w:t>
            </w:r>
          </w:p>
        </w:tc>
        <w:tc>
          <w:tcPr>
            <w:tcW w:w="2031" w:type="dxa"/>
            <w:vMerge/>
          </w:tcPr>
          <w:p w:rsidR="002763DB" w:rsidRDefault="002763DB" w:rsidP="002763DB"/>
        </w:tc>
      </w:tr>
      <w:tr w:rsidR="002763DB" w:rsidTr="002763DB">
        <w:trPr>
          <w:trHeight w:val="195"/>
        </w:trPr>
        <w:tc>
          <w:tcPr>
            <w:tcW w:w="2750" w:type="dxa"/>
            <w:vMerge/>
            <w:vAlign w:val="center"/>
          </w:tcPr>
          <w:p w:rsidR="002763DB" w:rsidRDefault="002763DB" w:rsidP="002763DB">
            <w:pPr>
              <w:jc w:val="center"/>
            </w:pPr>
          </w:p>
        </w:tc>
        <w:tc>
          <w:tcPr>
            <w:tcW w:w="2760" w:type="dxa"/>
          </w:tcPr>
          <w:p w:rsidR="002763DB" w:rsidRDefault="002763DB" w:rsidP="002763DB">
            <w:r>
              <w:t>Videos</w:t>
            </w:r>
          </w:p>
        </w:tc>
        <w:tc>
          <w:tcPr>
            <w:tcW w:w="720" w:type="dxa"/>
          </w:tcPr>
          <w:p w:rsidR="002763DB" w:rsidRDefault="002763DB" w:rsidP="002763DB">
            <w:r>
              <w:t>4</w:t>
            </w:r>
          </w:p>
        </w:tc>
        <w:tc>
          <w:tcPr>
            <w:tcW w:w="2031" w:type="dxa"/>
            <w:vMerge/>
          </w:tcPr>
          <w:p w:rsidR="002763DB" w:rsidRDefault="002763DB" w:rsidP="002763DB"/>
        </w:tc>
      </w:tr>
      <w:tr w:rsidR="002763DB" w:rsidTr="002763DB">
        <w:trPr>
          <w:trHeight w:val="225"/>
        </w:trPr>
        <w:tc>
          <w:tcPr>
            <w:tcW w:w="2750" w:type="dxa"/>
            <w:vMerge/>
            <w:vAlign w:val="center"/>
          </w:tcPr>
          <w:p w:rsidR="002763DB" w:rsidRDefault="002763DB" w:rsidP="002763DB">
            <w:pPr>
              <w:jc w:val="center"/>
            </w:pPr>
          </w:p>
        </w:tc>
        <w:tc>
          <w:tcPr>
            <w:tcW w:w="2760" w:type="dxa"/>
          </w:tcPr>
          <w:p w:rsidR="002763DB" w:rsidRDefault="002763DB" w:rsidP="002763DB">
            <w:r>
              <w:t>Imágenes</w:t>
            </w:r>
          </w:p>
        </w:tc>
        <w:tc>
          <w:tcPr>
            <w:tcW w:w="720" w:type="dxa"/>
          </w:tcPr>
          <w:p w:rsidR="002763DB" w:rsidRDefault="002763DB" w:rsidP="002763DB">
            <w:r>
              <w:t>4</w:t>
            </w:r>
          </w:p>
        </w:tc>
        <w:tc>
          <w:tcPr>
            <w:tcW w:w="2031" w:type="dxa"/>
            <w:vMerge/>
          </w:tcPr>
          <w:p w:rsidR="002763DB" w:rsidRDefault="002763DB" w:rsidP="002763DB"/>
        </w:tc>
      </w:tr>
      <w:tr w:rsidR="002763DB" w:rsidTr="002763DB">
        <w:trPr>
          <w:trHeight w:val="150"/>
        </w:trPr>
        <w:tc>
          <w:tcPr>
            <w:tcW w:w="2750" w:type="dxa"/>
            <w:vMerge/>
            <w:vAlign w:val="center"/>
          </w:tcPr>
          <w:p w:rsidR="002763DB" w:rsidRDefault="002763DB" w:rsidP="002763DB">
            <w:pPr>
              <w:jc w:val="center"/>
            </w:pPr>
          </w:p>
        </w:tc>
        <w:tc>
          <w:tcPr>
            <w:tcW w:w="2760" w:type="dxa"/>
          </w:tcPr>
          <w:p w:rsidR="002763DB" w:rsidRDefault="002763DB" w:rsidP="002763DB">
            <w:r>
              <w:t>Cronograma de actividades</w:t>
            </w:r>
          </w:p>
        </w:tc>
        <w:tc>
          <w:tcPr>
            <w:tcW w:w="720" w:type="dxa"/>
          </w:tcPr>
          <w:p w:rsidR="002763DB" w:rsidRDefault="002763DB" w:rsidP="002763DB">
            <w:r>
              <w:t>5</w:t>
            </w:r>
          </w:p>
        </w:tc>
        <w:tc>
          <w:tcPr>
            <w:tcW w:w="2031" w:type="dxa"/>
            <w:vMerge/>
          </w:tcPr>
          <w:p w:rsidR="002763DB" w:rsidRDefault="002763DB" w:rsidP="002763DB"/>
        </w:tc>
      </w:tr>
      <w:tr w:rsidR="002763DB" w:rsidTr="002763DB">
        <w:trPr>
          <w:trHeight w:val="180"/>
        </w:trPr>
        <w:tc>
          <w:tcPr>
            <w:tcW w:w="2750" w:type="dxa"/>
            <w:vMerge/>
            <w:vAlign w:val="center"/>
          </w:tcPr>
          <w:p w:rsidR="002763DB" w:rsidRDefault="002763DB" w:rsidP="002763DB">
            <w:pPr>
              <w:jc w:val="center"/>
            </w:pPr>
          </w:p>
        </w:tc>
        <w:tc>
          <w:tcPr>
            <w:tcW w:w="2760" w:type="dxa"/>
          </w:tcPr>
          <w:p w:rsidR="002763DB" w:rsidRDefault="002763DB" w:rsidP="002763DB">
            <w:r>
              <w:t>Redes sociales</w:t>
            </w:r>
          </w:p>
        </w:tc>
        <w:tc>
          <w:tcPr>
            <w:tcW w:w="720" w:type="dxa"/>
          </w:tcPr>
          <w:p w:rsidR="002763DB" w:rsidRDefault="002763DB" w:rsidP="002763DB">
            <w:r>
              <w:t>6</w:t>
            </w:r>
          </w:p>
        </w:tc>
        <w:tc>
          <w:tcPr>
            <w:tcW w:w="2031" w:type="dxa"/>
            <w:vMerge/>
          </w:tcPr>
          <w:p w:rsidR="002763DB" w:rsidRDefault="002763DB" w:rsidP="002763DB"/>
        </w:tc>
      </w:tr>
      <w:tr w:rsidR="002763DB" w:rsidTr="002763DB">
        <w:trPr>
          <w:trHeight w:val="240"/>
        </w:trPr>
        <w:tc>
          <w:tcPr>
            <w:tcW w:w="2750" w:type="dxa"/>
            <w:vMerge/>
            <w:vAlign w:val="center"/>
          </w:tcPr>
          <w:p w:rsidR="002763DB" w:rsidRDefault="002763DB" w:rsidP="002763DB">
            <w:pPr>
              <w:jc w:val="center"/>
            </w:pPr>
          </w:p>
        </w:tc>
        <w:tc>
          <w:tcPr>
            <w:tcW w:w="2760" w:type="dxa"/>
          </w:tcPr>
          <w:p w:rsidR="002763DB" w:rsidRDefault="002763DB" w:rsidP="002763DB">
            <w:r>
              <w:t>Fotografía</w:t>
            </w:r>
          </w:p>
        </w:tc>
        <w:tc>
          <w:tcPr>
            <w:tcW w:w="720" w:type="dxa"/>
          </w:tcPr>
          <w:p w:rsidR="002763DB" w:rsidRDefault="002763DB" w:rsidP="002763DB">
            <w:r>
              <w:t>4</w:t>
            </w:r>
          </w:p>
        </w:tc>
        <w:tc>
          <w:tcPr>
            <w:tcW w:w="2031" w:type="dxa"/>
            <w:vMerge/>
          </w:tcPr>
          <w:p w:rsidR="002763DB" w:rsidRDefault="002763DB" w:rsidP="002763DB"/>
        </w:tc>
      </w:tr>
      <w:tr w:rsidR="002763DB" w:rsidTr="002763DB">
        <w:trPr>
          <w:trHeight w:val="240"/>
        </w:trPr>
        <w:tc>
          <w:tcPr>
            <w:tcW w:w="2750" w:type="dxa"/>
            <w:vMerge/>
            <w:vAlign w:val="center"/>
          </w:tcPr>
          <w:p w:rsidR="002763DB" w:rsidRDefault="002763DB" w:rsidP="002763DB">
            <w:pPr>
              <w:jc w:val="center"/>
            </w:pPr>
          </w:p>
        </w:tc>
        <w:tc>
          <w:tcPr>
            <w:tcW w:w="2760" w:type="dxa"/>
          </w:tcPr>
          <w:p w:rsidR="002763DB" w:rsidRDefault="002763DB" w:rsidP="002763DB">
            <w:r>
              <w:t>Conceptos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180"/>
        </w:trPr>
        <w:tc>
          <w:tcPr>
            <w:tcW w:w="2750" w:type="dxa"/>
            <w:vMerge/>
            <w:vAlign w:val="center"/>
          </w:tcPr>
          <w:p w:rsidR="002763DB" w:rsidRDefault="002763DB" w:rsidP="002763DB">
            <w:pPr>
              <w:jc w:val="center"/>
            </w:pPr>
          </w:p>
        </w:tc>
        <w:tc>
          <w:tcPr>
            <w:tcW w:w="2760" w:type="dxa"/>
          </w:tcPr>
          <w:p w:rsidR="002763DB" w:rsidRDefault="002763DB" w:rsidP="002763DB">
            <w:r>
              <w:t>Gráficos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345"/>
        </w:trPr>
        <w:tc>
          <w:tcPr>
            <w:tcW w:w="2750" w:type="dxa"/>
            <w:vMerge/>
            <w:vAlign w:val="center"/>
          </w:tcPr>
          <w:p w:rsidR="002763DB" w:rsidRDefault="002763DB" w:rsidP="002763DB">
            <w:pPr>
              <w:jc w:val="center"/>
            </w:pPr>
          </w:p>
        </w:tc>
        <w:tc>
          <w:tcPr>
            <w:tcW w:w="2760" w:type="dxa"/>
          </w:tcPr>
          <w:p w:rsidR="002763DB" w:rsidRDefault="002763DB" w:rsidP="002763DB">
            <w:r>
              <w:t xml:space="preserve">Sitios Web </w:t>
            </w:r>
          </w:p>
        </w:tc>
        <w:tc>
          <w:tcPr>
            <w:tcW w:w="720" w:type="dxa"/>
          </w:tcPr>
          <w:p w:rsidR="002763DB" w:rsidRDefault="002763DB" w:rsidP="002763DB">
            <w:r>
              <w:t>6</w:t>
            </w:r>
          </w:p>
        </w:tc>
        <w:tc>
          <w:tcPr>
            <w:tcW w:w="2031" w:type="dxa"/>
            <w:vMerge/>
          </w:tcPr>
          <w:p w:rsidR="002763DB" w:rsidRDefault="002763DB" w:rsidP="002763DB"/>
        </w:tc>
      </w:tr>
      <w:tr w:rsidR="002763DB" w:rsidTr="002763DB">
        <w:trPr>
          <w:trHeight w:val="240"/>
        </w:trPr>
        <w:tc>
          <w:tcPr>
            <w:tcW w:w="2750" w:type="dxa"/>
            <w:vMerge/>
            <w:vAlign w:val="center"/>
          </w:tcPr>
          <w:p w:rsidR="002763DB" w:rsidRDefault="002763DB" w:rsidP="002763DB">
            <w:pPr>
              <w:jc w:val="center"/>
            </w:pPr>
          </w:p>
        </w:tc>
        <w:tc>
          <w:tcPr>
            <w:tcW w:w="2760" w:type="dxa"/>
          </w:tcPr>
          <w:p w:rsidR="002763DB" w:rsidRDefault="002763DB" w:rsidP="002763DB">
            <w:r>
              <w:t>Foros educativos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195"/>
        </w:trPr>
        <w:tc>
          <w:tcPr>
            <w:tcW w:w="2750" w:type="dxa"/>
            <w:vMerge/>
            <w:vAlign w:val="center"/>
          </w:tcPr>
          <w:p w:rsidR="002763DB" w:rsidRDefault="002763DB" w:rsidP="002763DB">
            <w:pPr>
              <w:jc w:val="center"/>
            </w:pPr>
          </w:p>
        </w:tc>
        <w:tc>
          <w:tcPr>
            <w:tcW w:w="2760" w:type="dxa"/>
          </w:tcPr>
          <w:p w:rsidR="002763DB" w:rsidRDefault="002763DB" w:rsidP="002763DB">
            <w:r>
              <w:t>Audios</w:t>
            </w:r>
          </w:p>
        </w:tc>
        <w:tc>
          <w:tcPr>
            <w:tcW w:w="720" w:type="dxa"/>
          </w:tcPr>
          <w:p w:rsidR="002763DB" w:rsidRDefault="002763DB" w:rsidP="002763DB">
            <w:r>
              <w:t>4</w:t>
            </w:r>
          </w:p>
        </w:tc>
        <w:tc>
          <w:tcPr>
            <w:tcW w:w="2031" w:type="dxa"/>
            <w:vMerge/>
          </w:tcPr>
          <w:p w:rsidR="002763DB" w:rsidRDefault="002763DB" w:rsidP="002763DB"/>
        </w:tc>
      </w:tr>
      <w:tr w:rsidR="002763DB" w:rsidTr="002763DB">
        <w:trPr>
          <w:trHeight w:val="330"/>
        </w:trPr>
        <w:tc>
          <w:tcPr>
            <w:tcW w:w="2750" w:type="dxa"/>
            <w:vMerge/>
            <w:vAlign w:val="center"/>
          </w:tcPr>
          <w:p w:rsidR="002763DB" w:rsidRDefault="002763DB" w:rsidP="002763DB">
            <w:pPr>
              <w:jc w:val="center"/>
            </w:pPr>
          </w:p>
        </w:tc>
        <w:tc>
          <w:tcPr>
            <w:tcW w:w="2760" w:type="dxa"/>
          </w:tcPr>
          <w:p w:rsidR="002763DB" w:rsidRDefault="002763DB" w:rsidP="002763DB">
            <w:r>
              <w:t>Presentaciones</w:t>
            </w:r>
          </w:p>
        </w:tc>
        <w:tc>
          <w:tcPr>
            <w:tcW w:w="720" w:type="dxa"/>
          </w:tcPr>
          <w:p w:rsidR="002763DB" w:rsidRDefault="002763DB" w:rsidP="002763DB">
            <w:r>
              <w:t>10</w:t>
            </w:r>
          </w:p>
        </w:tc>
        <w:tc>
          <w:tcPr>
            <w:tcW w:w="2031" w:type="dxa"/>
            <w:vMerge/>
          </w:tcPr>
          <w:p w:rsidR="002763DB" w:rsidRDefault="002763DB" w:rsidP="002763DB"/>
        </w:tc>
      </w:tr>
      <w:tr w:rsidR="002763DB" w:rsidTr="002763DB">
        <w:trPr>
          <w:trHeight w:val="180"/>
        </w:trPr>
        <w:tc>
          <w:tcPr>
            <w:tcW w:w="2750" w:type="dxa"/>
            <w:vMerge/>
            <w:vAlign w:val="center"/>
          </w:tcPr>
          <w:p w:rsidR="002763DB" w:rsidRDefault="002763DB" w:rsidP="002763DB">
            <w:pPr>
              <w:jc w:val="center"/>
            </w:pPr>
          </w:p>
        </w:tc>
        <w:tc>
          <w:tcPr>
            <w:tcW w:w="2760" w:type="dxa"/>
          </w:tcPr>
          <w:p w:rsidR="002763DB" w:rsidRDefault="002763DB" w:rsidP="002763DB">
            <w:r>
              <w:t>Mapas geográficos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210"/>
        </w:trPr>
        <w:tc>
          <w:tcPr>
            <w:tcW w:w="2750" w:type="dxa"/>
            <w:vMerge/>
            <w:vAlign w:val="center"/>
          </w:tcPr>
          <w:p w:rsidR="002763DB" w:rsidRDefault="002763DB" w:rsidP="002763DB">
            <w:pPr>
              <w:jc w:val="center"/>
            </w:pPr>
          </w:p>
        </w:tc>
        <w:tc>
          <w:tcPr>
            <w:tcW w:w="2760" w:type="dxa"/>
          </w:tcPr>
          <w:p w:rsidR="002763DB" w:rsidRDefault="002763DB" w:rsidP="002763DB">
            <w:r>
              <w:t>Mapas mentales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195"/>
        </w:trPr>
        <w:tc>
          <w:tcPr>
            <w:tcW w:w="2750" w:type="dxa"/>
            <w:vMerge/>
            <w:vAlign w:val="center"/>
          </w:tcPr>
          <w:p w:rsidR="002763DB" w:rsidRDefault="002763DB" w:rsidP="002763DB">
            <w:pPr>
              <w:jc w:val="center"/>
            </w:pPr>
          </w:p>
        </w:tc>
        <w:tc>
          <w:tcPr>
            <w:tcW w:w="2760" w:type="dxa"/>
          </w:tcPr>
          <w:p w:rsidR="002763DB" w:rsidRDefault="002763DB" w:rsidP="002763DB">
            <w:r>
              <w:t>Mapas conceptuales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225"/>
        </w:trPr>
        <w:tc>
          <w:tcPr>
            <w:tcW w:w="2750" w:type="dxa"/>
            <w:vMerge/>
            <w:vAlign w:val="center"/>
          </w:tcPr>
          <w:p w:rsidR="002763DB" w:rsidRDefault="002763DB" w:rsidP="002763DB">
            <w:pPr>
              <w:jc w:val="center"/>
            </w:pPr>
          </w:p>
        </w:tc>
        <w:tc>
          <w:tcPr>
            <w:tcW w:w="2760" w:type="dxa"/>
          </w:tcPr>
          <w:p w:rsidR="002763DB" w:rsidRDefault="002763DB" w:rsidP="002763DB">
            <w:r>
              <w:t>Animaciones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165"/>
        </w:trPr>
        <w:tc>
          <w:tcPr>
            <w:tcW w:w="2750" w:type="dxa"/>
            <w:vMerge/>
            <w:vAlign w:val="center"/>
          </w:tcPr>
          <w:p w:rsidR="002763DB" w:rsidRDefault="002763DB" w:rsidP="002763DB">
            <w:pPr>
              <w:jc w:val="center"/>
            </w:pPr>
          </w:p>
        </w:tc>
        <w:tc>
          <w:tcPr>
            <w:tcW w:w="2760" w:type="dxa"/>
          </w:tcPr>
          <w:p w:rsidR="002763DB" w:rsidRDefault="002763DB" w:rsidP="002763DB">
            <w:r>
              <w:t>Hipervínculos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210"/>
        </w:trPr>
        <w:tc>
          <w:tcPr>
            <w:tcW w:w="2750" w:type="dxa"/>
            <w:vMerge/>
            <w:vAlign w:val="center"/>
          </w:tcPr>
          <w:p w:rsidR="002763DB" w:rsidRDefault="002763DB" w:rsidP="002763DB">
            <w:pPr>
              <w:jc w:val="center"/>
            </w:pPr>
          </w:p>
        </w:tc>
        <w:tc>
          <w:tcPr>
            <w:tcW w:w="2760" w:type="dxa"/>
          </w:tcPr>
          <w:p w:rsidR="002763DB" w:rsidRDefault="002763DB" w:rsidP="002763DB">
            <w:r>
              <w:t>Formas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195"/>
        </w:trPr>
        <w:tc>
          <w:tcPr>
            <w:tcW w:w="2750" w:type="dxa"/>
            <w:vMerge/>
            <w:vAlign w:val="center"/>
          </w:tcPr>
          <w:p w:rsidR="002763DB" w:rsidRDefault="002763DB" w:rsidP="002763DB">
            <w:pPr>
              <w:jc w:val="center"/>
            </w:pPr>
          </w:p>
        </w:tc>
        <w:tc>
          <w:tcPr>
            <w:tcW w:w="2760" w:type="dxa"/>
          </w:tcPr>
          <w:p w:rsidR="002763DB" w:rsidRDefault="002763DB" w:rsidP="002763DB">
            <w:r>
              <w:t>Símbolos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225"/>
        </w:trPr>
        <w:tc>
          <w:tcPr>
            <w:tcW w:w="2750" w:type="dxa"/>
            <w:vMerge/>
            <w:vAlign w:val="center"/>
          </w:tcPr>
          <w:p w:rsidR="002763DB" w:rsidRDefault="002763DB" w:rsidP="002763DB">
            <w:pPr>
              <w:jc w:val="center"/>
            </w:pPr>
          </w:p>
        </w:tc>
        <w:tc>
          <w:tcPr>
            <w:tcW w:w="2760" w:type="dxa"/>
          </w:tcPr>
          <w:p w:rsidR="002763DB" w:rsidRDefault="002763DB" w:rsidP="002763DB">
            <w:r>
              <w:t>Tablas</w:t>
            </w:r>
          </w:p>
        </w:tc>
        <w:tc>
          <w:tcPr>
            <w:tcW w:w="720" w:type="dxa"/>
          </w:tcPr>
          <w:p w:rsidR="002763DB" w:rsidRDefault="002763DB" w:rsidP="002763DB">
            <w:r>
              <w:t>8</w:t>
            </w:r>
          </w:p>
        </w:tc>
        <w:tc>
          <w:tcPr>
            <w:tcW w:w="2031" w:type="dxa"/>
            <w:vMerge/>
          </w:tcPr>
          <w:p w:rsidR="002763DB" w:rsidRDefault="002763DB" w:rsidP="002763DB"/>
        </w:tc>
      </w:tr>
      <w:tr w:rsidR="002763DB" w:rsidTr="002763DB">
        <w:trPr>
          <w:trHeight w:val="180"/>
        </w:trPr>
        <w:tc>
          <w:tcPr>
            <w:tcW w:w="2750" w:type="dxa"/>
            <w:vMerge/>
            <w:vAlign w:val="center"/>
          </w:tcPr>
          <w:p w:rsidR="002763DB" w:rsidRDefault="002763DB" w:rsidP="002763DB">
            <w:pPr>
              <w:jc w:val="center"/>
            </w:pPr>
          </w:p>
        </w:tc>
        <w:tc>
          <w:tcPr>
            <w:tcW w:w="2760" w:type="dxa"/>
          </w:tcPr>
          <w:p w:rsidR="002763DB" w:rsidRDefault="002763DB" w:rsidP="002763DB">
            <w:r>
              <w:t>Cuadros comparativos</w:t>
            </w:r>
          </w:p>
        </w:tc>
        <w:tc>
          <w:tcPr>
            <w:tcW w:w="720" w:type="dxa"/>
          </w:tcPr>
          <w:p w:rsidR="002763DB" w:rsidRDefault="002763DB" w:rsidP="002763DB">
            <w:r>
              <w:t>7</w:t>
            </w:r>
          </w:p>
        </w:tc>
        <w:tc>
          <w:tcPr>
            <w:tcW w:w="2031" w:type="dxa"/>
            <w:vMerge/>
          </w:tcPr>
          <w:p w:rsidR="002763DB" w:rsidRDefault="002763DB" w:rsidP="002763DB"/>
        </w:tc>
      </w:tr>
      <w:tr w:rsidR="002763DB" w:rsidTr="002763DB">
        <w:trPr>
          <w:trHeight w:val="195"/>
        </w:trPr>
        <w:tc>
          <w:tcPr>
            <w:tcW w:w="2750" w:type="dxa"/>
            <w:vMerge/>
            <w:vAlign w:val="center"/>
          </w:tcPr>
          <w:p w:rsidR="002763DB" w:rsidRDefault="002763DB" w:rsidP="002763DB">
            <w:pPr>
              <w:jc w:val="center"/>
            </w:pPr>
          </w:p>
        </w:tc>
        <w:tc>
          <w:tcPr>
            <w:tcW w:w="2760" w:type="dxa"/>
          </w:tcPr>
          <w:p w:rsidR="002763DB" w:rsidRDefault="002763DB" w:rsidP="002763DB">
            <w:r>
              <w:t>Tipo de letra</w:t>
            </w:r>
          </w:p>
        </w:tc>
        <w:tc>
          <w:tcPr>
            <w:tcW w:w="720" w:type="dxa"/>
          </w:tcPr>
          <w:p w:rsidR="002763DB" w:rsidRDefault="002763DB" w:rsidP="002763DB">
            <w:r>
              <w:t>9</w:t>
            </w:r>
          </w:p>
        </w:tc>
        <w:tc>
          <w:tcPr>
            <w:tcW w:w="2031" w:type="dxa"/>
            <w:vMerge/>
          </w:tcPr>
          <w:p w:rsidR="002763DB" w:rsidRDefault="002763DB" w:rsidP="002763DB"/>
        </w:tc>
      </w:tr>
    </w:tbl>
    <w:p w:rsidR="002763DB" w:rsidRDefault="002763DB" w:rsidP="002763DB"/>
    <w:p w:rsidR="002763DB" w:rsidRDefault="002763DB" w:rsidP="00AE5C1E">
      <w:pPr>
        <w:spacing w:line="360" w:lineRule="auto"/>
        <w:jc w:val="center"/>
        <w:rPr>
          <w:rFonts w:ascii="Arial" w:hAnsi="Arial" w:cs="Arial"/>
          <w:b/>
          <w:sz w:val="24"/>
        </w:rPr>
      </w:pPr>
    </w:p>
    <w:p w:rsidR="002763DB" w:rsidRDefault="002763DB" w:rsidP="00AE5C1E">
      <w:pPr>
        <w:spacing w:line="360" w:lineRule="auto"/>
        <w:jc w:val="center"/>
        <w:rPr>
          <w:rFonts w:ascii="Arial" w:hAnsi="Arial" w:cs="Arial"/>
          <w:b/>
          <w:sz w:val="24"/>
        </w:rPr>
      </w:pPr>
    </w:p>
    <w:p w:rsidR="002763DB" w:rsidRDefault="002763DB" w:rsidP="00AE5C1E">
      <w:pPr>
        <w:spacing w:line="360" w:lineRule="auto"/>
        <w:jc w:val="center"/>
        <w:rPr>
          <w:rFonts w:ascii="Arial" w:hAnsi="Arial" w:cs="Arial"/>
          <w:b/>
          <w:sz w:val="24"/>
        </w:rPr>
      </w:pPr>
    </w:p>
    <w:p w:rsidR="002763DB" w:rsidRDefault="002763DB" w:rsidP="00AE5C1E">
      <w:pPr>
        <w:spacing w:line="360" w:lineRule="auto"/>
        <w:jc w:val="center"/>
        <w:rPr>
          <w:rFonts w:ascii="Arial" w:hAnsi="Arial" w:cs="Arial"/>
          <w:b/>
          <w:sz w:val="24"/>
        </w:rPr>
      </w:pPr>
    </w:p>
    <w:p w:rsidR="002763DB" w:rsidRDefault="002763DB" w:rsidP="00AE5C1E">
      <w:pPr>
        <w:spacing w:line="360" w:lineRule="auto"/>
        <w:jc w:val="center"/>
        <w:rPr>
          <w:rFonts w:ascii="Arial" w:hAnsi="Arial" w:cs="Arial"/>
          <w:b/>
          <w:sz w:val="24"/>
        </w:rPr>
      </w:pPr>
    </w:p>
    <w:p w:rsidR="009D6A74" w:rsidRDefault="009D6A74" w:rsidP="00AE5C1E">
      <w:pPr>
        <w:spacing w:line="360" w:lineRule="auto"/>
        <w:jc w:val="center"/>
        <w:rPr>
          <w:rFonts w:ascii="Arial" w:hAnsi="Arial" w:cs="Arial"/>
          <w:b/>
          <w:sz w:val="24"/>
        </w:rPr>
      </w:pPr>
    </w:p>
    <w:p w:rsidR="00290BFD" w:rsidRPr="00AE5C1E" w:rsidRDefault="00290BFD" w:rsidP="00AE5C1E">
      <w:pPr>
        <w:spacing w:line="360" w:lineRule="auto"/>
        <w:jc w:val="center"/>
        <w:rPr>
          <w:rFonts w:ascii="Arial" w:hAnsi="Arial" w:cs="Arial"/>
          <w:sz w:val="24"/>
          <w:szCs w:val="24"/>
        </w:rPr>
      </w:pPr>
      <w:r w:rsidRPr="00290BFD">
        <w:rPr>
          <w:rFonts w:ascii="Arial" w:hAnsi="Arial" w:cs="Arial"/>
          <w:b/>
          <w:sz w:val="24"/>
        </w:rPr>
        <w:lastRenderedPageBreak/>
        <w:t>CAPÍTULO IV</w:t>
      </w:r>
    </w:p>
    <w:p w:rsidR="00290BFD" w:rsidRPr="00290BFD" w:rsidRDefault="00290BFD" w:rsidP="00290BFD">
      <w:pPr>
        <w:pStyle w:val="Sinespaciado"/>
        <w:spacing w:line="360" w:lineRule="auto"/>
        <w:jc w:val="center"/>
        <w:rPr>
          <w:rFonts w:ascii="Arial" w:hAnsi="Arial" w:cs="Arial"/>
          <w:b/>
          <w:sz w:val="24"/>
        </w:rPr>
      </w:pPr>
      <w:r w:rsidRPr="00290BFD">
        <w:rPr>
          <w:rFonts w:ascii="Arial" w:hAnsi="Arial" w:cs="Arial"/>
          <w:b/>
          <w:sz w:val="24"/>
        </w:rPr>
        <w:t>ANÁLISIS E INTERPRETACIÓN DE LOS RESULTADOS</w:t>
      </w:r>
    </w:p>
    <w:p w:rsidR="00290BFD" w:rsidRPr="00290BFD" w:rsidRDefault="00290BFD" w:rsidP="00290BFD">
      <w:pPr>
        <w:spacing w:after="0" w:line="360" w:lineRule="auto"/>
        <w:jc w:val="both"/>
        <w:rPr>
          <w:rFonts w:ascii="Arial" w:eastAsia="Times New Roman" w:hAnsi="Arial" w:cs="Arial"/>
          <w:color w:val="000000"/>
          <w:sz w:val="24"/>
          <w:szCs w:val="20"/>
          <w:lang w:eastAsia="es-ES"/>
        </w:rPr>
      </w:pPr>
    </w:p>
    <w:p w:rsidR="00290BFD" w:rsidRDefault="00290BFD" w:rsidP="00290BFD">
      <w:pPr>
        <w:spacing w:after="0" w:line="360" w:lineRule="auto"/>
        <w:jc w:val="both"/>
        <w:rPr>
          <w:rFonts w:ascii="Arial" w:eastAsia="Times New Roman" w:hAnsi="Arial" w:cs="Arial"/>
          <w:color w:val="000000"/>
          <w:sz w:val="24"/>
          <w:szCs w:val="20"/>
          <w:lang w:eastAsia="es-ES"/>
        </w:rPr>
      </w:pPr>
      <w:r w:rsidRPr="00290BFD">
        <w:rPr>
          <w:rFonts w:ascii="Arial" w:eastAsia="Times New Roman" w:hAnsi="Arial" w:cs="Arial"/>
          <w:color w:val="000000"/>
          <w:sz w:val="24"/>
          <w:szCs w:val="20"/>
          <w:lang w:eastAsia="es-ES"/>
        </w:rPr>
        <w:t xml:space="preserve">Una vez recolectada la información directamente del campo de estudio, es estrictamente necesario el análisis e interpretación de la misma para así establecer conclusiones. En relación, </w:t>
      </w:r>
      <w:r w:rsidRPr="00290BFD">
        <w:rPr>
          <w:rFonts w:ascii="Arial" w:hAnsi="Arial" w:cs="Arial"/>
          <w:sz w:val="24"/>
          <w:szCs w:val="24"/>
        </w:rPr>
        <w:t>Palella y Martins (2010) consideran que “l</w:t>
      </w:r>
      <w:r w:rsidRPr="00290BFD">
        <w:rPr>
          <w:rFonts w:ascii="Arial" w:eastAsia="Times New Roman" w:hAnsi="Arial" w:cs="Arial"/>
          <w:color w:val="000000"/>
          <w:sz w:val="24"/>
          <w:szCs w:val="20"/>
          <w:lang w:eastAsia="es-ES"/>
        </w:rPr>
        <w:t xml:space="preserve">a interpretación de los resultados consiste en inferir conclusiones sobre los datos codificados, basándose en operaciones intelectuales de razonamiento lógico e imaginación, ubicando tales datos en un contexto teórico” (p.182), esto quiere decir que éste proceso representa parte importante para la investigación, </w:t>
      </w:r>
      <w:r w:rsidR="002145AA">
        <w:rPr>
          <w:rFonts w:ascii="Arial" w:eastAsia="Times New Roman" w:hAnsi="Arial" w:cs="Arial"/>
          <w:color w:val="000000"/>
          <w:sz w:val="24"/>
          <w:szCs w:val="20"/>
          <w:lang w:eastAsia="es-ES"/>
        </w:rPr>
        <w:t>de esta forma le</w:t>
      </w:r>
      <w:r w:rsidRPr="00290BFD">
        <w:rPr>
          <w:rFonts w:ascii="Arial" w:eastAsia="Times New Roman" w:hAnsi="Arial" w:cs="Arial"/>
          <w:color w:val="000000"/>
          <w:sz w:val="24"/>
          <w:szCs w:val="20"/>
          <w:lang w:eastAsia="es-ES"/>
        </w:rPr>
        <w:t xml:space="preserve"> dan lugar a las condiciones </w:t>
      </w:r>
      <w:r w:rsidR="002145AA">
        <w:rPr>
          <w:rFonts w:ascii="Arial" w:eastAsia="Times New Roman" w:hAnsi="Arial" w:cs="Arial"/>
          <w:color w:val="000000"/>
          <w:sz w:val="24"/>
          <w:szCs w:val="20"/>
          <w:lang w:eastAsia="es-ES"/>
        </w:rPr>
        <w:t>y asimismo</w:t>
      </w:r>
      <w:r w:rsidRPr="00290BFD">
        <w:rPr>
          <w:rFonts w:ascii="Arial" w:eastAsia="Times New Roman" w:hAnsi="Arial" w:cs="Arial"/>
          <w:color w:val="000000"/>
          <w:sz w:val="24"/>
          <w:szCs w:val="20"/>
          <w:lang w:eastAsia="es-ES"/>
        </w:rPr>
        <w:t xml:space="preserve"> garantizan los objetivos.</w:t>
      </w:r>
    </w:p>
    <w:p w:rsidR="00290BFD" w:rsidRPr="00290BFD" w:rsidRDefault="00290BFD" w:rsidP="00290BFD">
      <w:pPr>
        <w:spacing w:after="0" w:line="360" w:lineRule="auto"/>
        <w:jc w:val="both"/>
        <w:rPr>
          <w:rFonts w:ascii="Arial" w:eastAsia="Times New Roman" w:hAnsi="Arial" w:cs="Arial"/>
          <w:color w:val="000000"/>
          <w:sz w:val="24"/>
          <w:szCs w:val="20"/>
          <w:lang w:eastAsia="es-ES"/>
        </w:rPr>
      </w:pPr>
    </w:p>
    <w:p w:rsidR="00972D04" w:rsidRPr="00290BFD" w:rsidRDefault="00290BFD" w:rsidP="00290BFD">
      <w:pPr>
        <w:spacing w:line="360" w:lineRule="auto"/>
        <w:jc w:val="both"/>
        <w:rPr>
          <w:rFonts w:ascii="Arial" w:eastAsia="Times New Roman" w:hAnsi="Arial" w:cs="Arial"/>
          <w:color w:val="000000"/>
          <w:sz w:val="24"/>
          <w:szCs w:val="20"/>
          <w:lang w:eastAsia="es-ES"/>
        </w:rPr>
      </w:pPr>
      <w:r w:rsidRPr="00290BFD">
        <w:rPr>
          <w:rFonts w:ascii="Arial" w:eastAsia="Times New Roman" w:hAnsi="Arial" w:cs="Arial"/>
          <w:color w:val="000000"/>
          <w:sz w:val="24"/>
          <w:szCs w:val="20"/>
          <w:lang w:eastAsia="es-ES"/>
        </w:rPr>
        <w:t xml:space="preserve">En concordancia y en caso particular, mediante un estudio censal dirigido </w:t>
      </w:r>
      <w:r w:rsidRPr="00290BFD">
        <w:rPr>
          <w:rFonts w:ascii="Arial" w:hAnsi="Arial" w:cs="Arial"/>
          <w:sz w:val="24"/>
          <w:szCs w:val="24"/>
        </w:rPr>
        <w:t xml:space="preserve">a los estudiantes de </w:t>
      </w:r>
      <w:r w:rsidRPr="00746906">
        <w:rPr>
          <w:rStyle w:val="estilo8"/>
          <w:rFonts w:ascii="Arial" w:hAnsi="Arial" w:cs="Arial"/>
          <w:sz w:val="24"/>
          <w:szCs w:val="24"/>
        </w:rPr>
        <w:t>1ero y 2do año Colegio “San José”</w:t>
      </w:r>
      <w:r w:rsidRPr="00290BFD">
        <w:rPr>
          <w:rFonts w:ascii="Arial" w:hAnsi="Arial" w:cs="Arial"/>
          <w:sz w:val="24"/>
          <w:szCs w:val="24"/>
        </w:rPr>
        <w:t>, ubicad</w:t>
      </w:r>
      <w:r>
        <w:rPr>
          <w:rFonts w:ascii="Arial" w:hAnsi="Arial" w:cs="Arial"/>
          <w:sz w:val="24"/>
          <w:szCs w:val="24"/>
        </w:rPr>
        <w:t>o</w:t>
      </w:r>
      <w:r w:rsidRPr="00290BFD">
        <w:rPr>
          <w:rFonts w:ascii="Arial" w:hAnsi="Arial" w:cs="Arial"/>
          <w:sz w:val="24"/>
          <w:szCs w:val="24"/>
        </w:rPr>
        <w:t xml:space="preserve"> en el Municipio </w:t>
      </w:r>
      <w:r w:rsidR="00A35AEA">
        <w:rPr>
          <w:rFonts w:ascii="Arial" w:hAnsi="Arial" w:cs="Arial"/>
          <w:sz w:val="24"/>
          <w:szCs w:val="24"/>
        </w:rPr>
        <w:t>Tinaquillo</w:t>
      </w:r>
      <w:r w:rsidRPr="00290BFD">
        <w:rPr>
          <w:rFonts w:ascii="Arial" w:hAnsi="Arial" w:cs="Arial"/>
          <w:sz w:val="24"/>
          <w:szCs w:val="24"/>
        </w:rPr>
        <w:t>, Estado C</w:t>
      </w:r>
      <w:r>
        <w:rPr>
          <w:rFonts w:ascii="Arial" w:hAnsi="Arial" w:cs="Arial"/>
          <w:sz w:val="24"/>
          <w:szCs w:val="24"/>
        </w:rPr>
        <w:t>ojedes</w:t>
      </w:r>
      <w:r w:rsidRPr="00290BFD">
        <w:rPr>
          <w:rFonts w:ascii="Arial" w:eastAsia="Times New Roman" w:hAnsi="Arial" w:cs="Arial"/>
          <w:color w:val="000000"/>
          <w:sz w:val="24"/>
          <w:szCs w:val="20"/>
          <w:lang w:eastAsia="es-ES"/>
        </w:rPr>
        <w:t xml:space="preserve">, se logró conocer la necesidad de realizar una </w:t>
      </w:r>
      <w:r>
        <w:rPr>
          <w:rFonts w:ascii="Arial" w:eastAsia="Times New Roman" w:hAnsi="Arial" w:cs="Arial"/>
          <w:color w:val="000000"/>
          <w:sz w:val="24"/>
          <w:szCs w:val="20"/>
          <w:lang w:eastAsia="es-ES"/>
        </w:rPr>
        <w:t>guía didáctica digital</w:t>
      </w:r>
      <w:r w:rsidRPr="00290BFD">
        <w:rPr>
          <w:rFonts w:ascii="Arial" w:eastAsia="Times New Roman" w:hAnsi="Arial" w:cs="Arial"/>
          <w:color w:val="000000"/>
          <w:sz w:val="24"/>
          <w:szCs w:val="20"/>
          <w:lang w:eastAsia="es-ES"/>
        </w:rPr>
        <w:t xml:space="preserve"> con el fin de informar </w:t>
      </w:r>
      <w:r>
        <w:rPr>
          <w:rFonts w:ascii="Arial" w:eastAsia="Times New Roman" w:hAnsi="Arial" w:cs="Arial"/>
          <w:color w:val="000000"/>
          <w:sz w:val="24"/>
          <w:szCs w:val="20"/>
          <w:lang w:eastAsia="es-ES"/>
        </w:rPr>
        <w:t xml:space="preserve">los </w:t>
      </w:r>
      <w:r w:rsidRPr="000A6165">
        <w:rPr>
          <w:rFonts w:ascii="Arial" w:hAnsi="Arial" w:cs="Arial"/>
          <w:sz w:val="24"/>
          <w:szCs w:val="24"/>
        </w:rPr>
        <w:t>petroglifos de</w:t>
      </w:r>
      <w:r>
        <w:rPr>
          <w:rFonts w:ascii="Arial" w:hAnsi="Arial" w:cs="Arial"/>
          <w:sz w:val="24"/>
          <w:szCs w:val="24"/>
        </w:rPr>
        <w:t>l</w:t>
      </w:r>
      <w:r w:rsidRPr="000A6165">
        <w:rPr>
          <w:rFonts w:ascii="Arial" w:hAnsi="Arial" w:cs="Arial"/>
          <w:sz w:val="24"/>
          <w:szCs w:val="24"/>
        </w:rPr>
        <w:t xml:space="preserve"> Estado Cojedes como eje integrador de</w:t>
      </w:r>
      <w:r>
        <w:rPr>
          <w:rFonts w:ascii="Arial" w:hAnsi="Arial" w:cs="Arial"/>
          <w:sz w:val="24"/>
          <w:szCs w:val="24"/>
        </w:rPr>
        <w:t>l área de las ciencias sociales y su valoración del patrimonio histórico cultural</w:t>
      </w:r>
      <w:r>
        <w:rPr>
          <w:rFonts w:ascii="Arial" w:eastAsia="Times New Roman" w:hAnsi="Arial" w:cs="Arial"/>
          <w:color w:val="000000"/>
          <w:sz w:val="24"/>
          <w:szCs w:val="20"/>
          <w:lang w:eastAsia="es-ES"/>
        </w:rPr>
        <w:t>.</w:t>
      </w:r>
    </w:p>
    <w:p w:rsidR="00694F14" w:rsidRDefault="00290BFD" w:rsidP="00972D04">
      <w:pPr>
        <w:spacing w:after="0" w:line="360" w:lineRule="auto"/>
        <w:jc w:val="center"/>
        <w:rPr>
          <w:rFonts w:ascii="Arial" w:eastAsia="Times New Roman" w:hAnsi="Arial" w:cs="Arial"/>
          <w:b/>
          <w:color w:val="000000"/>
          <w:sz w:val="24"/>
          <w:szCs w:val="20"/>
          <w:lang w:eastAsia="es-ES"/>
        </w:rPr>
      </w:pPr>
      <w:r w:rsidRPr="00972D04">
        <w:rPr>
          <w:rFonts w:ascii="Arial" w:eastAsia="Times New Roman" w:hAnsi="Arial" w:cs="Arial"/>
          <w:b/>
          <w:color w:val="000000"/>
          <w:sz w:val="24"/>
          <w:szCs w:val="20"/>
          <w:lang w:eastAsia="es-ES"/>
        </w:rPr>
        <w:t>Los resultados obtenidos se muestran a continuación:</w:t>
      </w:r>
    </w:p>
    <w:p w:rsidR="00290BFD" w:rsidRPr="00924110" w:rsidRDefault="00924110" w:rsidP="00924110">
      <w:pPr>
        <w:spacing w:after="0" w:line="360" w:lineRule="auto"/>
        <w:jc w:val="center"/>
        <w:rPr>
          <w:rFonts w:ascii="Arial" w:eastAsia="Times New Roman" w:hAnsi="Arial" w:cs="Arial"/>
          <w:b/>
          <w:color w:val="000000"/>
          <w:sz w:val="24"/>
          <w:szCs w:val="20"/>
          <w:lang w:eastAsia="es-ES"/>
        </w:rPr>
      </w:pPr>
      <w:r>
        <w:rPr>
          <w:rFonts w:ascii="Arial" w:eastAsia="Times New Roman" w:hAnsi="Arial" w:cs="Arial"/>
          <w:b/>
          <w:color w:val="000000"/>
          <w:sz w:val="24"/>
          <w:szCs w:val="20"/>
          <w:lang w:eastAsia="es-ES"/>
        </w:rPr>
        <w:t>I</w:t>
      </w:r>
      <w:r w:rsidR="002145AA">
        <w:rPr>
          <w:rFonts w:ascii="Arial" w:eastAsia="Times New Roman" w:hAnsi="Arial" w:cs="Arial"/>
          <w:b/>
          <w:color w:val="000000"/>
          <w:sz w:val="24"/>
          <w:szCs w:val="20"/>
          <w:lang w:eastAsia="es-ES"/>
        </w:rPr>
        <w:t>nstrument</w:t>
      </w:r>
      <w:r>
        <w:rPr>
          <w:rFonts w:ascii="Arial" w:eastAsia="Times New Roman" w:hAnsi="Arial" w:cs="Arial"/>
          <w:b/>
          <w:color w:val="000000"/>
          <w:sz w:val="24"/>
          <w:szCs w:val="20"/>
          <w:lang w:eastAsia="es-ES"/>
        </w:rPr>
        <w:t>o  PC-PC</w:t>
      </w:r>
    </w:p>
    <w:p w:rsidR="00694F14" w:rsidRDefault="00694F14" w:rsidP="00694F14">
      <w:pPr>
        <w:tabs>
          <w:tab w:val="left" w:pos="2040"/>
        </w:tabs>
        <w:rPr>
          <w:rFonts w:ascii="Arial" w:hAnsi="Arial" w:cs="Arial"/>
          <w:sz w:val="24"/>
          <w:szCs w:val="24"/>
        </w:rPr>
      </w:pPr>
      <w:r w:rsidRPr="00C401AA">
        <w:rPr>
          <w:rFonts w:ascii="Arial" w:hAnsi="Arial" w:cs="Arial"/>
          <w:b/>
          <w:sz w:val="24"/>
          <w:szCs w:val="24"/>
        </w:rPr>
        <w:t xml:space="preserve">Cuadro </w:t>
      </w:r>
      <w:r>
        <w:rPr>
          <w:rFonts w:ascii="Arial" w:hAnsi="Arial" w:cs="Arial"/>
          <w:b/>
          <w:sz w:val="24"/>
          <w:szCs w:val="24"/>
        </w:rPr>
        <w:t xml:space="preserve">nº </w:t>
      </w:r>
      <w:r w:rsidR="002763DB">
        <w:rPr>
          <w:rFonts w:ascii="Arial" w:hAnsi="Arial" w:cs="Arial"/>
          <w:b/>
          <w:sz w:val="24"/>
          <w:szCs w:val="24"/>
        </w:rPr>
        <w:t>8</w:t>
      </w:r>
      <w:r>
        <w:rPr>
          <w:rFonts w:ascii="Arial" w:hAnsi="Arial" w:cs="Arial"/>
          <w:b/>
          <w:sz w:val="24"/>
          <w:szCs w:val="24"/>
        </w:rPr>
        <w:t>:</w:t>
      </w:r>
      <w:r>
        <w:rPr>
          <w:rFonts w:ascii="Arial" w:hAnsi="Arial" w:cs="Arial"/>
          <w:sz w:val="24"/>
          <w:szCs w:val="24"/>
        </w:rPr>
        <w:t xml:space="preserve"> Conocimientos sobre Patrimonio Histórico Cultural</w:t>
      </w:r>
      <w:r w:rsidR="00924110">
        <w:rPr>
          <w:rFonts w:ascii="Arial" w:hAnsi="Arial" w:cs="Arial"/>
          <w:sz w:val="24"/>
          <w:szCs w:val="24"/>
        </w:rPr>
        <w:t xml:space="preserve"> de los estudiantes de </w:t>
      </w:r>
      <w:r w:rsidR="00924110" w:rsidRPr="00746906">
        <w:rPr>
          <w:rStyle w:val="estilo8"/>
          <w:rFonts w:ascii="Arial" w:hAnsi="Arial" w:cs="Arial"/>
          <w:sz w:val="24"/>
          <w:szCs w:val="24"/>
        </w:rPr>
        <w:t>1ero y 2do año Colegio “San José”</w:t>
      </w:r>
      <w:r w:rsidR="00924110">
        <w:rPr>
          <w:rStyle w:val="estilo8"/>
          <w:rFonts w:ascii="Arial" w:hAnsi="Arial" w:cs="Arial"/>
          <w:sz w:val="24"/>
          <w:szCs w:val="24"/>
        </w:rPr>
        <w:t>.</w:t>
      </w:r>
    </w:p>
    <w:tbl>
      <w:tblPr>
        <w:tblStyle w:val="Tablaconcuadrcula"/>
        <w:tblW w:w="0" w:type="auto"/>
        <w:tblLook w:val="04A0"/>
      </w:tblPr>
      <w:tblGrid>
        <w:gridCol w:w="3346"/>
        <w:gridCol w:w="2054"/>
        <w:gridCol w:w="2085"/>
        <w:gridCol w:w="1002"/>
      </w:tblGrid>
      <w:tr w:rsidR="00694F14" w:rsidTr="00924110">
        <w:tc>
          <w:tcPr>
            <w:tcW w:w="3539"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Categoría</w:t>
            </w:r>
          </w:p>
        </w:tc>
        <w:tc>
          <w:tcPr>
            <w:tcW w:w="2126" w:type="dxa"/>
            <w:tcBorders>
              <w:top w:val="single" w:sz="4" w:space="0" w:color="auto"/>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I</w:t>
            </w:r>
            <w:r w:rsidRPr="00946A78">
              <w:rPr>
                <w:rFonts w:ascii="Arial" w:hAnsi="Arial" w:cs="Arial"/>
                <w:b/>
                <w:sz w:val="28"/>
                <w:szCs w:val="28"/>
              </w:rPr>
              <w:t>ntervalo</w:t>
            </w:r>
          </w:p>
        </w:tc>
        <w:tc>
          <w:tcPr>
            <w:tcW w:w="2127"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Frecuencia</w:t>
            </w:r>
          </w:p>
        </w:tc>
        <w:tc>
          <w:tcPr>
            <w:tcW w:w="1036"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w:t>
            </w:r>
          </w:p>
        </w:tc>
      </w:tr>
      <w:tr w:rsidR="00694F14" w:rsidTr="00924110">
        <w:tc>
          <w:tcPr>
            <w:tcW w:w="3539"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Consolidado </w:t>
            </w:r>
            <w:r>
              <w:rPr>
                <w:rFonts w:ascii="Arial" w:hAnsi="Arial" w:cs="Arial"/>
                <w:sz w:val="24"/>
                <w:szCs w:val="24"/>
              </w:rPr>
              <w:t>C</w:t>
            </w:r>
            <w:r w:rsidRPr="00FA5CB4">
              <w:rPr>
                <w:rFonts w:ascii="Arial" w:hAnsi="Arial" w:cs="Arial"/>
                <w:sz w:val="24"/>
                <w:szCs w:val="24"/>
              </w:rPr>
              <w:t xml:space="preserve">on </w:t>
            </w:r>
            <w:r>
              <w:rPr>
                <w:rFonts w:ascii="Arial" w:hAnsi="Arial" w:cs="Arial"/>
                <w:sz w:val="24"/>
                <w:szCs w:val="24"/>
              </w:rPr>
              <w:t>E</w:t>
            </w:r>
            <w:r w:rsidRPr="00FA5CB4">
              <w:rPr>
                <w:rFonts w:ascii="Arial" w:hAnsi="Arial" w:cs="Arial"/>
                <w:sz w:val="24"/>
                <w:szCs w:val="24"/>
              </w:rPr>
              <w:t>xcelencia</w:t>
            </w:r>
          </w:p>
        </w:tc>
        <w:tc>
          <w:tcPr>
            <w:tcW w:w="212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81-100</w:t>
            </w:r>
          </w:p>
        </w:tc>
        <w:tc>
          <w:tcPr>
            <w:tcW w:w="2127"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c>
          <w:tcPr>
            <w:tcW w:w="103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r>
      <w:tr w:rsidR="00694F14" w:rsidTr="00924110">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C</w:t>
            </w:r>
            <w:r w:rsidRPr="00FA5CB4">
              <w:rPr>
                <w:rFonts w:ascii="Arial" w:hAnsi="Arial" w:cs="Arial"/>
                <w:sz w:val="24"/>
                <w:szCs w:val="24"/>
              </w:rPr>
              <w:t>onsolidado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51-80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12</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20.3</w:t>
            </w:r>
          </w:p>
        </w:tc>
      </w:tr>
      <w:tr w:rsidR="00694F14" w:rsidTr="00924110">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En </w:t>
            </w:r>
            <w:r>
              <w:rPr>
                <w:rFonts w:ascii="Arial" w:hAnsi="Arial" w:cs="Arial"/>
                <w:sz w:val="24"/>
                <w:szCs w:val="24"/>
              </w:rPr>
              <w:t>P</w:t>
            </w:r>
            <w:r w:rsidRPr="00FA5CB4">
              <w:rPr>
                <w:rFonts w:ascii="Arial" w:hAnsi="Arial" w:cs="Arial"/>
                <w:sz w:val="24"/>
                <w:szCs w:val="24"/>
              </w:rPr>
              <w:t>roceso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26-50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30</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50.8</w:t>
            </w:r>
          </w:p>
        </w:tc>
      </w:tr>
      <w:tr w:rsidR="00694F14" w:rsidTr="00924110">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I</w:t>
            </w:r>
            <w:r w:rsidRPr="00FA5CB4">
              <w:rPr>
                <w:rFonts w:ascii="Arial" w:hAnsi="Arial" w:cs="Arial"/>
                <w:sz w:val="24"/>
                <w:szCs w:val="24"/>
              </w:rPr>
              <w:t>niciado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0-25</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17</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28.8</w:t>
            </w:r>
          </w:p>
        </w:tc>
      </w:tr>
      <w:tr w:rsidR="00694F14" w:rsidTr="00924110">
        <w:tc>
          <w:tcPr>
            <w:tcW w:w="3539"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T</w:t>
            </w:r>
            <w:r w:rsidRPr="00946A78">
              <w:rPr>
                <w:rFonts w:ascii="Arial" w:hAnsi="Arial" w:cs="Arial"/>
                <w:b/>
                <w:sz w:val="28"/>
                <w:szCs w:val="28"/>
              </w:rPr>
              <w:t>otal</w:t>
            </w:r>
          </w:p>
        </w:tc>
        <w:tc>
          <w:tcPr>
            <w:tcW w:w="2126"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w:t>
            </w:r>
          </w:p>
        </w:tc>
        <w:tc>
          <w:tcPr>
            <w:tcW w:w="2127"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59</w:t>
            </w:r>
          </w:p>
        </w:tc>
        <w:tc>
          <w:tcPr>
            <w:tcW w:w="1036"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100</w:t>
            </w:r>
          </w:p>
        </w:tc>
      </w:tr>
      <w:tr w:rsidR="00694F14" w:rsidTr="00924110">
        <w:tc>
          <w:tcPr>
            <w:tcW w:w="8828" w:type="dxa"/>
            <w:gridSpan w:val="4"/>
            <w:tcBorders>
              <w:top w:val="single" w:sz="4" w:space="0" w:color="auto"/>
              <w:left w:val="nil"/>
              <w:right w:val="nil"/>
            </w:tcBorders>
            <w:vAlign w:val="center"/>
          </w:tcPr>
          <w:p w:rsidR="00694F14" w:rsidRPr="00FA5CB4" w:rsidRDefault="00694F14" w:rsidP="002145AA">
            <w:pPr>
              <w:tabs>
                <w:tab w:val="left" w:pos="1065"/>
              </w:tabs>
              <w:jc w:val="center"/>
              <w:rPr>
                <w:rFonts w:ascii="Arial" w:hAnsi="Arial" w:cs="Arial"/>
                <w:sz w:val="24"/>
                <w:szCs w:val="24"/>
              </w:rPr>
            </w:pPr>
            <w:r w:rsidRPr="00946A78">
              <w:rPr>
                <w:rFonts w:ascii="Arial" w:hAnsi="Arial" w:cs="Arial"/>
                <w:b/>
                <w:sz w:val="24"/>
                <w:szCs w:val="24"/>
              </w:rPr>
              <w:t>Ẋ</w:t>
            </w:r>
            <w:r w:rsidRPr="00946A78">
              <w:rPr>
                <w:rFonts w:ascii="Arial" w:hAnsi="Arial" w:cs="Arial"/>
                <w:sz w:val="24"/>
                <w:szCs w:val="24"/>
              </w:rPr>
              <w:t xml:space="preserve"> = 36,3</w:t>
            </w:r>
          </w:p>
        </w:tc>
      </w:tr>
    </w:tbl>
    <w:p w:rsidR="00924110" w:rsidRDefault="00694F14" w:rsidP="00694F14">
      <w:pPr>
        <w:tabs>
          <w:tab w:val="left" w:pos="1065"/>
        </w:tabs>
        <w:rPr>
          <w:rFonts w:ascii="Arial" w:hAnsi="Arial" w:cs="Arial"/>
          <w:sz w:val="24"/>
          <w:szCs w:val="24"/>
        </w:rPr>
      </w:pPr>
      <w:r>
        <w:rPr>
          <w:rFonts w:ascii="Arial" w:hAnsi="Arial" w:cs="Arial"/>
          <w:sz w:val="24"/>
          <w:szCs w:val="24"/>
        </w:rPr>
        <w:t>Fuentes: Flores y Padrón (2015)</w:t>
      </w:r>
    </w:p>
    <w:p w:rsidR="00694F14" w:rsidRDefault="00BC5C40" w:rsidP="00694F14">
      <w:pPr>
        <w:tabs>
          <w:tab w:val="left" w:pos="1065"/>
        </w:tabs>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648200" cy="26098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B0B0B" w:rsidRPr="00AB0B0B" w:rsidRDefault="00AB0B0B" w:rsidP="00AB0B0B">
      <w:pPr>
        <w:tabs>
          <w:tab w:val="left" w:pos="2040"/>
        </w:tabs>
        <w:rPr>
          <w:rFonts w:ascii="Arial" w:hAnsi="Arial" w:cs="Arial"/>
          <w:sz w:val="24"/>
          <w:szCs w:val="24"/>
        </w:rPr>
      </w:pPr>
      <w:r>
        <w:rPr>
          <w:rFonts w:ascii="Arial" w:hAnsi="Arial" w:cs="Arial"/>
          <w:b/>
          <w:sz w:val="24"/>
          <w:szCs w:val="24"/>
        </w:rPr>
        <w:t>Grá</w:t>
      </w:r>
      <w:r w:rsidRPr="00C401AA">
        <w:rPr>
          <w:rFonts w:ascii="Arial" w:hAnsi="Arial" w:cs="Arial"/>
          <w:b/>
          <w:sz w:val="24"/>
          <w:szCs w:val="24"/>
        </w:rPr>
        <w:t xml:space="preserve">fico </w:t>
      </w:r>
      <w:r>
        <w:rPr>
          <w:rFonts w:ascii="Arial" w:hAnsi="Arial" w:cs="Arial"/>
          <w:b/>
          <w:sz w:val="24"/>
          <w:szCs w:val="24"/>
        </w:rPr>
        <w:t xml:space="preserve">nº </w:t>
      </w:r>
      <w:r w:rsidRPr="00C401AA">
        <w:rPr>
          <w:rFonts w:ascii="Arial" w:hAnsi="Arial" w:cs="Arial"/>
          <w:b/>
          <w:sz w:val="24"/>
          <w:szCs w:val="24"/>
        </w:rPr>
        <w:t>1</w:t>
      </w:r>
      <w:r>
        <w:rPr>
          <w:rFonts w:ascii="Arial" w:hAnsi="Arial" w:cs="Arial"/>
          <w:b/>
          <w:sz w:val="24"/>
          <w:szCs w:val="24"/>
        </w:rPr>
        <w:t xml:space="preserve">: </w:t>
      </w:r>
      <w:r>
        <w:rPr>
          <w:rFonts w:ascii="Arial" w:hAnsi="Arial" w:cs="Arial"/>
          <w:sz w:val="24"/>
          <w:szCs w:val="24"/>
        </w:rPr>
        <w:t xml:space="preserve">Conocimientos sobre Patrimonio Histórico Cultural  de los estudiantes de </w:t>
      </w:r>
      <w:r w:rsidRPr="00746906">
        <w:rPr>
          <w:rStyle w:val="estilo8"/>
          <w:rFonts w:ascii="Arial" w:hAnsi="Arial" w:cs="Arial"/>
          <w:sz w:val="24"/>
          <w:szCs w:val="24"/>
        </w:rPr>
        <w:t>1ero y 2do año Colegio “San José”</w:t>
      </w:r>
      <w:r>
        <w:rPr>
          <w:rStyle w:val="estilo8"/>
          <w:rFonts w:ascii="Arial" w:hAnsi="Arial" w:cs="Arial"/>
          <w:sz w:val="24"/>
          <w:szCs w:val="24"/>
        </w:rPr>
        <w:t>.</w:t>
      </w:r>
    </w:p>
    <w:p w:rsidR="00694F14" w:rsidRDefault="00694F14" w:rsidP="00694F14">
      <w:pPr>
        <w:tabs>
          <w:tab w:val="left" w:pos="1065"/>
        </w:tabs>
        <w:rPr>
          <w:rFonts w:ascii="Arial" w:hAnsi="Arial" w:cs="Arial"/>
          <w:b/>
          <w:sz w:val="24"/>
          <w:szCs w:val="24"/>
        </w:rPr>
      </w:pPr>
      <w:r w:rsidRPr="004963CC">
        <w:rPr>
          <w:rFonts w:ascii="Arial" w:hAnsi="Arial" w:cs="Arial"/>
          <w:b/>
          <w:sz w:val="24"/>
          <w:szCs w:val="24"/>
        </w:rPr>
        <w:t>Interpretación</w:t>
      </w:r>
      <w:r>
        <w:rPr>
          <w:rFonts w:ascii="Arial" w:hAnsi="Arial" w:cs="Arial"/>
          <w:b/>
          <w:sz w:val="24"/>
          <w:szCs w:val="24"/>
        </w:rPr>
        <w:t xml:space="preserve"> </w:t>
      </w:r>
    </w:p>
    <w:p w:rsidR="00AE5C1E" w:rsidRDefault="00AE5C1E" w:rsidP="00AE5C1E">
      <w:pPr>
        <w:tabs>
          <w:tab w:val="left" w:pos="1065"/>
        </w:tabs>
        <w:spacing w:line="360" w:lineRule="auto"/>
        <w:jc w:val="both"/>
        <w:rPr>
          <w:rFonts w:ascii="Arial" w:hAnsi="Arial" w:cs="Arial"/>
          <w:sz w:val="24"/>
          <w:szCs w:val="24"/>
        </w:rPr>
      </w:pPr>
      <w:r>
        <w:rPr>
          <w:rFonts w:ascii="Arial" w:hAnsi="Arial" w:cs="Arial"/>
          <w:sz w:val="24"/>
          <w:szCs w:val="24"/>
        </w:rPr>
        <w:t xml:space="preserve">En general se obtuvo una media de 36,3 donde se refleja a los estudiante en la categoría en proceso, esto será de gran importancia para la construcción de la guía didáctica digital de tal forma para dar a conocer dichos temas. </w:t>
      </w:r>
      <w:r w:rsidR="00694F14" w:rsidRPr="004963CC">
        <w:rPr>
          <w:rFonts w:ascii="Arial" w:hAnsi="Arial" w:cs="Arial"/>
          <w:sz w:val="24"/>
          <w:szCs w:val="24"/>
        </w:rPr>
        <w:t>En relación global</w:t>
      </w:r>
      <w:r w:rsidR="00694F14">
        <w:rPr>
          <w:rFonts w:ascii="Arial" w:hAnsi="Arial" w:cs="Arial"/>
          <w:sz w:val="24"/>
          <w:szCs w:val="24"/>
        </w:rPr>
        <w:t>izada sobre los conocimientos del</w:t>
      </w:r>
      <w:r w:rsidR="00694F14" w:rsidRPr="004963CC">
        <w:rPr>
          <w:rFonts w:ascii="Arial" w:hAnsi="Arial" w:cs="Arial"/>
          <w:sz w:val="24"/>
          <w:szCs w:val="24"/>
        </w:rPr>
        <w:t xml:space="preserve"> Patrimonio Histórico</w:t>
      </w:r>
      <w:r w:rsidR="00694F14">
        <w:rPr>
          <w:rFonts w:ascii="Arial" w:hAnsi="Arial" w:cs="Arial"/>
          <w:sz w:val="24"/>
          <w:szCs w:val="24"/>
        </w:rPr>
        <w:t xml:space="preserve"> Cultural, se obtuvo según</w:t>
      </w:r>
      <w:r w:rsidR="00694F14" w:rsidRPr="004963CC">
        <w:rPr>
          <w:rFonts w:ascii="Arial" w:hAnsi="Arial" w:cs="Arial"/>
          <w:sz w:val="24"/>
          <w:szCs w:val="24"/>
        </w:rPr>
        <w:t xml:space="preserve"> el cuestionario a</w:t>
      </w:r>
      <w:r w:rsidR="00694F14">
        <w:rPr>
          <w:rFonts w:ascii="Arial" w:hAnsi="Arial" w:cs="Arial"/>
          <w:sz w:val="24"/>
          <w:szCs w:val="24"/>
        </w:rPr>
        <w:t xml:space="preserve">plicado, que un 51% de los estudiantes se ubican en proceso de adquisición de conocimientos respecto al contenido de Historia y Cultura de Venezuela. Por su parte, </w:t>
      </w:r>
      <w:r w:rsidR="00AB0B0B">
        <w:rPr>
          <w:rFonts w:ascii="Arial" w:hAnsi="Arial" w:cs="Arial"/>
          <w:sz w:val="24"/>
          <w:szCs w:val="24"/>
        </w:rPr>
        <w:t>hubo una cantidad de</w:t>
      </w:r>
      <w:r w:rsidR="00694F14">
        <w:rPr>
          <w:rFonts w:ascii="Arial" w:hAnsi="Arial" w:cs="Arial"/>
          <w:sz w:val="24"/>
          <w:szCs w:val="24"/>
        </w:rPr>
        <w:t xml:space="preserve"> </w:t>
      </w:r>
      <w:r w:rsidR="00AB0B0B">
        <w:rPr>
          <w:rFonts w:ascii="Arial" w:hAnsi="Arial" w:cs="Arial"/>
          <w:sz w:val="24"/>
          <w:szCs w:val="24"/>
        </w:rPr>
        <w:t>estudiantes donde se encuentran en</w:t>
      </w:r>
      <w:r w:rsidR="00694F14">
        <w:rPr>
          <w:rFonts w:ascii="Arial" w:hAnsi="Arial" w:cs="Arial"/>
          <w:sz w:val="24"/>
          <w:szCs w:val="24"/>
        </w:rPr>
        <w:t xml:space="preserve"> la categoría de iniciado, representando un 29%. En consecuencia, 20% de los encuestados se sitúan en la condición de consolidado, debido a que alcanzaron gran parte de los objetivos de manera correcta. Es importante destacar que ninguno de los estudiantes de 1er</w:t>
      </w:r>
      <w:r w:rsidR="00694F14" w:rsidRPr="000A6165">
        <w:rPr>
          <w:rFonts w:ascii="Arial" w:hAnsi="Arial" w:cs="Arial"/>
          <w:sz w:val="24"/>
          <w:szCs w:val="24"/>
        </w:rPr>
        <w:t xml:space="preserve"> y 2do año de educación media general de la U.E. Colegio “San José”</w:t>
      </w:r>
      <w:r w:rsidR="00694F14">
        <w:rPr>
          <w:rFonts w:ascii="Arial" w:hAnsi="Arial" w:cs="Arial"/>
          <w:sz w:val="24"/>
          <w:szCs w:val="24"/>
        </w:rPr>
        <w:t xml:space="preserve"> logró obtener la distinción de consolidado con excelencia, significando un dato elemental para el diseño de una guía didáctica digital donde se impartan los conocimientos sobre los petroglifos del estado Cojedes.</w:t>
      </w:r>
      <w:r w:rsidR="00D457CB">
        <w:rPr>
          <w:rFonts w:ascii="Arial" w:hAnsi="Arial" w:cs="Arial"/>
          <w:sz w:val="24"/>
          <w:szCs w:val="24"/>
        </w:rPr>
        <w:t xml:space="preserve"> </w:t>
      </w:r>
    </w:p>
    <w:p w:rsidR="00694F14" w:rsidRDefault="00694F14" w:rsidP="00AE5C1E">
      <w:pPr>
        <w:tabs>
          <w:tab w:val="left" w:pos="1065"/>
        </w:tabs>
        <w:spacing w:line="360" w:lineRule="auto"/>
        <w:jc w:val="both"/>
        <w:rPr>
          <w:rFonts w:ascii="Arial" w:hAnsi="Arial" w:cs="Arial"/>
          <w:sz w:val="24"/>
          <w:szCs w:val="24"/>
        </w:rPr>
      </w:pPr>
      <w:r w:rsidRPr="00C401AA">
        <w:rPr>
          <w:rFonts w:ascii="Arial" w:hAnsi="Arial" w:cs="Arial"/>
          <w:b/>
          <w:sz w:val="24"/>
          <w:szCs w:val="24"/>
        </w:rPr>
        <w:lastRenderedPageBreak/>
        <w:t xml:space="preserve">Cuadro </w:t>
      </w:r>
      <w:r>
        <w:rPr>
          <w:rFonts w:ascii="Arial" w:hAnsi="Arial" w:cs="Arial"/>
          <w:b/>
          <w:sz w:val="24"/>
          <w:szCs w:val="24"/>
        </w:rPr>
        <w:t xml:space="preserve">nº </w:t>
      </w:r>
      <w:r w:rsidR="002763DB">
        <w:rPr>
          <w:rFonts w:ascii="Arial" w:hAnsi="Arial" w:cs="Arial"/>
          <w:b/>
          <w:sz w:val="24"/>
          <w:szCs w:val="24"/>
        </w:rPr>
        <w:t>9</w:t>
      </w:r>
      <w:r>
        <w:rPr>
          <w:rFonts w:ascii="Arial" w:hAnsi="Arial" w:cs="Arial"/>
          <w:b/>
          <w:sz w:val="24"/>
          <w:szCs w:val="24"/>
        </w:rPr>
        <w:t>:</w:t>
      </w:r>
      <w:r>
        <w:rPr>
          <w:rFonts w:ascii="Arial" w:hAnsi="Arial" w:cs="Arial"/>
          <w:sz w:val="24"/>
          <w:szCs w:val="24"/>
        </w:rPr>
        <w:t xml:space="preserve"> Conocimientos Conceptuales acerca de Patrimonio Histórico Cultural</w:t>
      </w:r>
      <w:r w:rsidR="00D457CB">
        <w:rPr>
          <w:rFonts w:ascii="Arial" w:hAnsi="Arial" w:cs="Arial"/>
          <w:sz w:val="24"/>
          <w:szCs w:val="24"/>
        </w:rPr>
        <w:t xml:space="preserve"> de los estudiantes de </w:t>
      </w:r>
      <w:r w:rsidR="00D457CB" w:rsidRPr="00746906">
        <w:rPr>
          <w:rStyle w:val="estilo8"/>
          <w:rFonts w:ascii="Arial" w:hAnsi="Arial" w:cs="Arial"/>
          <w:sz w:val="24"/>
          <w:szCs w:val="24"/>
        </w:rPr>
        <w:t>1ero y 2do año Colegio “San José”</w:t>
      </w:r>
      <w:r w:rsidR="00D457CB">
        <w:rPr>
          <w:rStyle w:val="estilo8"/>
          <w:rFonts w:ascii="Arial" w:hAnsi="Arial" w:cs="Arial"/>
          <w:sz w:val="24"/>
          <w:szCs w:val="24"/>
        </w:rPr>
        <w:t>.</w:t>
      </w:r>
    </w:p>
    <w:tbl>
      <w:tblPr>
        <w:tblStyle w:val="Tablaconcuadrcula"/>
        <w:tblW w:w="0" w:type="auto"/>
        <w:tblLook w:val="04A0"/>
      </w:tblPr>
      <w:tblGrid>
        <w:gridCol w:w="3346"/>
        <w:gridCol w:w="2054"/>
        <w:gridCol w:w="2085"/>
        <w:gridCol w:w="1002"/>
      </w:tblGrid>
      <w:tr w:rsidR="00694F14" w:rsidTr="00D457CB">
        <w:tc>
          <w:tcPr>
            <w:tcW w:w="3539"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Categoría</w:t>
            </w:r>
          </w:p>
        </w:tc>
        <w:tc>
          <w:tcPr>
            <w:tcW w:w="2126"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I</w:t>
            </w:r>
            <w:r w:rsidRPr="00946A78">
              <w:rPr>
                <w:rFonts w:ascii="Arial" w:hAnsi="Arial" w:cs="Arial"/>
                <w:b/>
                <w:sz w:val="28"/>
                <w:szCs w:val="28"/>
              </w:rPr>
              <w:t>ntervalo</w:t>
            </w:r>
          </w:p>
        </w:tc>
        <w:tc>
          <w:tcPr>
            <w:tcW w:w="2127"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Frecuencia</w:t>
            </w:r>
          </w:p>
        </w:tc>
        <w:tc>
          <w:tcPr>
            <w:tcW w:w="1036"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w:t>
            </w:r>
          </w:p>
        </w:tc>
      </w:tr>
      <w:tr w:rsidR="00694F14" w:rsidTr="00D457CB">
        <w:tc>
          <w:tcPr>
            <w:tcW w:w="3539"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Consolidado </w:t>
            </w:r>
            <w:r>
              <w:rPr>
                <w:rFonts w:ascii="Arial" w:hAnsi="Arial" w:cs="Arial"/>
                <w:sz w:val="24"/>
                <w:szCs w:val="24"/>
              </w:rPr>
              <w:t>C</w:t>
            </w:r>
            <w:r w:rsidRPr="00FA5CB4">
              <w:rPr>
                <w:rFonts w:ascii="Arial" w:hAnsi="Arial" w:cs="Arial"/>
                <w:sz w:val="24"/>
                <w:szCs w:val="24"/>
              </w:rPr>
              <w:t xml:space="preserve">on </w:t>
            </w:r>
            <w:r>
              <w:rPr>
                <w:rFonts w:ascii="Arial" w:hAnsi="Arial" w:cs="Arial"/>
                <w:sz w:val="24"/>
                <w:szCs w:val="24"/>
              </w:rPr>
              <w:t>E</w:t>
            </w:r>
            <w:r w:rsidRPr="00FA5CB4">
              <w:rPr>
                <w:rFonts w:ascii="Arial" w:hAnsi="Arial" w:cs="Arial"/>
                <w:sz w:val="24"/>
                <w:szCs w:val="24"/>
              </w:rPr>
              <w:t>xcelencia</w:t>
            </w:r>
          </w:p>
        </w:tc>
        <w:tc>
          <w:tcPr>
            <w:tcW w:w="212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81-100</w:t>
            </w:r>
          </w:p>
        </w:tc>
        <w:tc>
          <w:tcPr>
            <w:tcW w:w="2127"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c>
          <w:tcPr>
            <w:tcW w:w="103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r>
      <w:tr w:rsidR="00694F14" w:rsidTr="00D457CB">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C</w:t>
            </w:r>
            <w:r w:rsidRPr="00FA5CB4">
              <w:rPr>
                <w:rFonts w:ascii="Arial" w:hAnsi="Arial" w:cs="Arial"/>
                <w:sz w:val="24"/>
                <w:szCs w:val="24"/>
              </w:rPr>
              <w:t>onsolidado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51-80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w:t>
            </w:r>
            <w:r>
              <w:rPr>
                <w:rFonts w:ascii="Arial" w:hAnsi="Arial" w:cs="Arial"/>
                <w:sz w:val="24"/>
                <w:szCs w:val="24"/>
              </w:rPr>
              <w:t>1</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18,6</w:t>
            </w:r>
          </w:p>
        </w:tc>
      </w:tr>
      <w:tr w:rsidR="00694F14" w:rsidTr="00D457CB">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En </w:t>
            </w:r>
            <w:r>
              <w:rPr>
                <w:rFonts w:ascii="Arial" w:hAnsi="Arial" w:cs="Arial"/>
                <w:sz w:val="24"/>
                <w:szCs w:val="24"/>
              </w:rPr>
              <w:t>P</w:t>
            </w:r>
            <w:r w:rsidRPr="00FA5CB4">
              <w:rPr>
                <w:rFonts w:ascii="Arial" w:hAnsi="Arial" w:cs="Arial"/>
                <w:sz w:val="24"/>
                <w:szCs w:val="24"/>
              </w:rPr>
              <w:t>roceso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26-50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18</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30,5</w:t>
            </w:r>
          </w:p>
        </w:tc>
      </w:tr>
      <w:tr w:rsidR="00694F14" w:rsidTr="00D457CB">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I</w:t>
            </w:r>
            <w:r w:rsidRPr="00FA5CB4">
              <w:rPr>
                <w:rFonts w:ascii="Arial" w:hAnsi="Arial" w:cs="Arial"/>
                <w:sz w:val="24"/>
                <w:szCs w:val="24"/>
              </w:rPr>
              <w:t>niciado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0-25</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30</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50,8</w:t>
            </w:r>
          </w:p>
        </w:tc>
      </w:tr>
      <w:tr w:rsidR="00694F14" w:rsidTr="00D457CB">
        <w:tc>
          <w:tcPr>
            <w:tcW w:w="3539"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T</w:t>
            </w:r>
            <w:r w:rsidRPr="00946A78">
              <w:rPr>
                <w:rFonts w:ascii="Arial" w:hAnsi="Arial" w:cs="Arial"/>
                <w:b/>
                <w:sz w:val="28"/>
                <w:szCs w:val="28"/>
              </w:rPr>
              <w:t>otal</w:t>
            </w:r>
          </w:p>
        </w:tc>
        <w:tc>
          <w:tcPr>
            <w:tcW w:w="2126"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w:t>
            </w:r>
          </w:p>
        </w:tc>
        <w:tc>
          <w:tcPr>
            <w:tcW w:w="2127"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59</w:t>
            </w:r>
          </w:p>
        </w:tc>
        <w:tc>
          <w:tcPr>
            <w:tcW w:w="1036"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100</w:t>
            </w:r>
          </w:p>
        </w:tc>
      </w:tr>
      <w:tr w:rsidR="00694F14" w:rsidTr="00D457CB">
        <w:tc>
          <w:tcPr>
            <w:tcW w:w="8828" w:type="dxa"/>
            <w:gridSpan w:val="4"/>
            <w:tcBorders>
              <w:top w:val="single" w:sz="4" w:space="0" w:color="auto"/>
              <w:left w:val="nil"/>
              <w:right w:val="nil"/>
            </w:tcBorders>
            <w:vAlign w:val="center"/>
          </w:tcPr>
          <w:p w:rsidR="00694F14" w:rsidRPr="00FA5CB4" w:rsidRDefault="00694F14" w:rsidP="002145AA">
            <w:pPr>
              <w:tabs>
                <w:tab w:val="left" w:pos="1065"/>
              </w:tabs>
              <w:jc w:val="center"/>
              <w:rPr>
                <w:rFonts w:ascii="Arial" w:hAnsi="Arial" w:cs="Arial"/>
                <w:sz w:val="24"/>
                <w:szCs w:val="24"/>
              </w:rPr>
            </w:pPr>
            <w:r w:rsidRPr="00946A78">
              <w:rPr>
                <w:rFonts w:ascii="Arial" w:hAnsi="Arial" w:cs="Arial"/>
                <w:b/>
                <w:sz w:val="24"/>
                <w:szCs w:val="24"/>
              </w:rPr>
              <w:t>Ẋ</w:t>
            </w:r>
            <w:r w:rsidRPr="00946A78">
              <w:rPr>
                <w:rFonts w:ascii="Arial" w:hAnsi="Arial" w:cs="Arial"/>
                <w:sz w:val="24"/>
                <w:szCs w:val="24"/>
              </w:rPr>
              <w:t xml:space="preserve"> = </w:t>
            </w:r>
            <w:r>
              <w:rPr>
                <w:rFonts w:ascii="Arial" w:hAnsi="Arial" w:cs="Arial"/>
                <w:sz w:val="24"/>
                <w:szCs w:val="24"/>
              </w:rPr>
              <w:t>33,9</w:t>
            </w:r>
          </w:p>
        </w:tc>
      </w:tr>
    </w:tbl>
    <w:p w:rsidR="00694F14" w:rsidRDefault="00694F14" w:rsidP="00694F14">
      <w:pPr>
        <w:tabs>
          <w:tab w:val="left" w:pos="1065"/>
        </w:tabs>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694F14" w:rsidRDefault="00694F14" w:rsidP="00694F14">
      <w:pPr>
        <w:tabs>
          <w:tab w:val="left" w:pos="1065"/>
        </w:tabs>
        <w:rPr>
          <w:rFonts w:ascii="Arial" w:hAnsi="Arial" w:cs="Arial"/>
          <w:sz w:val="24"/>
          <w:szCs w:val="24"/>
        </w:rPr>
      </w:pPr>
    </w:p>
    <w:p w:rsidR="00694F14" w:rsidRDefault="00694F14" w:rsidP="00694F14">
      <w:pPr>
        <w:tabs>
          <w:tab w:val="left" w:pos="1065"/>
        </w:tabs>
        <w:jc w:val="center"/>
        <w:rPr>
          <w:rFonts w:ascii="Arial" w:hAnsi="Arial" w:cs="Arial"/>
          <w:sz w:val="24"/>
          <w:szCs w:val="24"/>
        </w:rPr>
      </w:pPr>
      <w:r>
        <w:rPr>
          <w:rFonts w:ascii="Arial" w:hAnsi="Arial" w:cs="Arial"/>
          <w:noProof/>
          <w:sz w:val="24"/>
          <w:szCs w:val="24"/>
          <w:lang w:val="es-ES" w:eastAsia="es-ES"/>
        </w:rPr>
        <w:drawing>
          <wp:inline distT="0" distB="0" distL="0" distR="0">
            <wp:extent cx="4648200" cy="26098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57CB" w:rsidRPr="00C401AA" w:rsidRDefault="00D457CB" w:rsidP="00D457CB">
      <w:pPr>
        <w:tabs>
          <w:tab w:val="left" w:pos="1065"/>
        </w:tabs>
        <w:rPr>
          <w:rFonts w:ascii="Arial" w:hAnsi="Arial" w:cs="Arial"/>
          <w:b/>
          <w:sz w:val="24"/>
          <w:szCs w:val="24"/>
        </w:rPr>
      </w:pPr>
      <w:r w:rsidRPr="00C401AA">
        <w:rPr>
          <w:rFonts w:ascii="Arial" w:hAnsi="Arial" w:cs="Arial"/>
          <w:b/>
          <w:sz w:val="24"/>
          <w:szCs w:val="24"/>
        </w:rPr>
        <w:t xml:space="preserve">Grafico </w:t>
      </w:r>
      <w:r>
        <w:rPr>
          <w:rFonts w:ascii="Arial" w:hAnsi="Arial" w:cs="Arial"/>
          <w:b/>
          <w:sz w:val="24"/>
          <w:szCs w:val="24"/>
        </w:rPr>
        <w:t xml:space="preserve">nº </w:t>
      </w:r>
      <w:r w:rsidRPr="00C401AA">
        <w:rPr>
          <w:rFonts w:ascii="Arial" w:hAnsi="Arial" w:cs="Arial"/>
          <w:b/>
          <w:sz w:val="24"/>
          <w:szCs w:val="24"/>
        </w:rPr>
        <w:t>2</w:t>
      </w:r>
      <w:r>
        <w:rPr>
          <w:rFonts w:ascii="Arial" w:hAnsi="Arial" w:cs="Arial"/>
          <w:b/>
          <w:sz w:val="24"/>
          <w:szCs w:val="24"/>
        </w:rPr>
        <w:t xml:space="preserve">: </w:t>
      </w:r>
      <w:r>
        <w:rPr>
          <w:rFonts w:ascii="Arial" w:hAnsi="Arial" w:cs="Arial"/>
          <w:sz w:val="24"/>
          <w:szCs w:val="24"/>
        </w:rPr>
        <w:t xml:space="preserve">Conocimientos Conceptuales acerca de Patrimonio Histórico Cultural de los estudiantes de </w:t>
      </w:r>
      <w:r w:rsidRPr="00746906">
        <w:rPr>
          <w:rStyle w:val="estilo8"/>
          <w:rFonts w:ascii="Arial" w:hAnsi="Arial" w:cs="Arial"/>
          <w:sz w:val="24"/>
          <w:szCs w:val="24"/>
        </w:rPr>
        <w:t>1ero y 2do año Colegio “San José”</w:t>
      </w:r>
      <w:r>
        <w:rPr>
          <w:rStyle w:val="estilo8"/>
          <w:rFonts w:ascii="Arial" w:hAnsi="Arial" w:cs="Arial"/>
          <w:sz w:val="24"/>
          <w:szCs w:val="24"/>
        </w:rPr>
        <w:t>.</w:t>
      </w:r>
    </w:p>
    <w:p w:rsidR="00694F14" w:rsidRDefault="00694F14" w:rsidP="00694F14">
      <w:pPr>
        <w:tabs>
          <w:tab w:val="left" w:pos="1065"/>
        </w:tabs>
        <w:rPr>
          <w:rFonts w:ascii="Arial" w:hAnsi="Arial" w:cs="Arial"/>
          <w:b/>
          <w:sz w:val="24"/>
          <w:szCs w:val="24"/>
        </w:rPr>
      </w:pPr>
      <w:r w:rsidRPr="00DD4B3C">
        <w:rPr>
          <w:rFonts w:ascii="Arial" w:hAnsi="Arial" w:cs="Arial"/>
          <w:b/>
          <w:sz w:val="24"/>
          <w:szCs w:val="24"/>
        </w:rPr>
        <w:t>Interpretación</w:t>
      </w:r>
    </w:p>
    <w:p w:rsidR="00972D04" w:rsidRDefault="00AE5C1E" w:rsidP="00694F14">
      <w:pPr>
        <w:tabs>
          <w:tab w:val="left" w:pos="1065"/>
        </w:tabs>
        <w:spacing w:line="360" w:lineRule="auto"/>
        <w:jc w:val="both"/>
        <w:rPr>
          <w:rFonts w:ascii="Arial" w:hAnsi="Arial" w:cs="Arial"/>
          <w:sz w:val="24"/>
          <w:szCs w:val="24"/>
        </w:rPr>
      </w:pPr>
      <w:r>
        <w:rPr>
          <w:rFonts w:ascii="Arial" w:hAnsi="Arial" w:cs="Arial"/>
          <w:sz w:val="24"/>
          <w:szCs w:val="24"/>
        </w:rPr>
        <w:t xml:space="preserve">En este sentido nos muestra la media con un 33,9 donde la mayor debilidad de los estudiantes fue en el ítem número 3 que trata de los tipos de patrimonio histórico cultural, y nos refleja una ventaja en el ítem número 4 donde refleja la definición de petroglifos. </w:t>
      </w:r>
      <w:r w:rsidR="00694F14">
        <w:rPr>
          <w:rFonts w:ascii="Arial" w:hAnsi="Arial" w:cs="Arial"/>
          <w:sz w:val="24"/>
          <w:szCs w:val="24"/>
        </w:rPr>
        <w:t xml:space="preserve">Gracias a la información recabada con el instrumento, se hace factible el análisis de los resultados sobre conocimientos conceptuales sobre el contenido, reflejando que un 51% (iniciado) de los estudiantes no poseen conocimiento concerniente a  </w:t>
      </w:r>
      <w:r w:rsidR="00694F14">
        <w:rPr>
          <w:rFonts w:ascii="Arial" w:hAnsi="Arial" w:cs="Arial"/>
          <w:sz w:val="24"/>
          <w:szCs w:val="24"/>
        </w:rPr>
        <w:lastRenderedPageBreak/>
        <w:t xml:space="preserve">conceptos de cultura, petroglifos, monumentos culturales, entre otros. Asimismo, </w:t>
      </w:r>
      <w:r>
        <w:rPr>
          <w:rFonts w:ascii="Arial" w:hAnsi="Arial" w:cs="Arial"/>
          <w:sz w:val="24"/>
          <w:szCs w:val="24"/>
        </w:rPr>
        <w:t xml:space="preserve">el </w:t>
      </w:r>
      <w:r w:rsidR="00694F14">
        <w:rPr>
          <w:rFonts w:ascii="Arial" w:hAnsi="Arial" w:cs="Arial"/>
          <w:sz w:val="24"/>
          <w:szCs w:val="24"/>
        </w:rPr>
        <w:t xml:space="preserve">30%, en proceso mantienen una idea muy confusa sobre conceptos relacionados con el patrimonio Histórico cultural. Por el contrario un 19% de los individuos objeto de estudio se considera situarlos en la categoría de consolidado por poseer conocimientos básicos sobre el tema. Por su parte, 0% de los estudiantes conservan conocimientos sobre definiciones diversas del contenido, por tal motivo la guía didáctica digital como propuesta para la enseñanza del patrimonio, contendrá una carga extensa de conceptos y determinaciones con el fin motivador de alcanzar en los estudiantes conocimientos consolidados con excelencia.  </w:t>
      </w:r>
    </w:p>
    <w:p w:rsidR="00AE5C1E" w:rsidRDefault="00AE5C1E" w:rsidP="00694F14">
      <w:pPr>
        <w:tabs>
          <w:tab w:val="left" w:pos="1065"/>
        </w:tabs>
        <w:spacing w:line="360" w:lineRule="auto"/>
        <w:jc w:val="both"/>
        <w:rPr>
          <w:rFonts w:ascii="Arial" w:hAnsi="Arial" w:cs="Arial"/>
          <w:sz w:val="24"/>
          <w:szCs w:val="24"/>
        </w:rPr>
      </w:pPr>
    </w:p>
    <w:p w:rsidR="00290BFD" w:rsidRPr="00C401AA" w:rsidRDefault="00694F14" w:rsidP="00694F14">
      <w:pPr>
        <w:tabs>
          <w:tab w:val="left" w:pos="1065"/>
        </w:tabs>
        <w:rPr>
          <w:rFonts w:ascii="Arial" w:hAnsi="Arial" w:cs="Arial"/>
          <w:sz w:val="24"/>
          <w:szCs w:val="24"/>
        </w:rPr>
      </w:pPr>
      <w:r w:rsidRPr="00C401AA">
        <w:rPr>
          <w:rFonts w:ascii="Arial" w:hAnsi="Arial" w:cs="Arial"/>
          <w:b/>
          <w:sz w:val="24"/>
          <w:szCs w:val="24"/>
        </w:rPr>
        <w:t>Cuadro</w:t>
      </w:r>
      <w:r>
        <w:rPr>
          <w:rFonts w:ascii="Arial" w:hAnsi="Arial" w:cs="Arial"/>
          <w:b/>
          <w:sz w:val="24"/>
          <w:szCs w:val="24"/>
        </w:rPr>
        <w:t xml:space="preserve"> nº </w:t>
      </w:r>
      <w:r w:rsidR="002763DB">
        <w:rPr>
          <w:rFonts w:ascii="Arial" w:hAnsi="Arial" w:cs="Arial"/>
          <w:b/>
          <w:sz w:val="24"/>
          <w:szCs w:val="24"/>
        </w:rPr>
        <w:t>10</w:t>
      </w:r>
      <w:r>
        <w:rPr>
          <w:rFonts w:ascii="Arial" w:hAnsi="Arial" w:cs="Arial"/>
          <w:b/>
          <w:sz w:val="24"/>
          <w:szCs w:val="24"/>
        </w:rPr>
        <w:t xml:space="preserve">: </w:t>
      </w:r>
      <w:r w:rsidRPr="006A68C8">
        <w:rPr>
          <w:rFonts w:ascii="Arial" w:hAnsi="Arial" w:cs="Arial"/>
          <w:sz w:val="24"/>
          <w:szCs w:val="24"/>
        </w:rPr>
        <w:t xml:space="preserve">Conocimientos </w:t>
      </w:r>
      <w:r>
        <w:rPr>
          <w:rFonts w:ascii="Arial" w:hAnsi="Arial" w:cs="Arial"/>
          <w:sz w:val="24"/>
          <w:szCs w:val="24"/>
        </w:rPr>
        <w:t>Procedimentales acerca de Patrimonio Histórico Cultural</w:t>
      </w:r>
      <w:r w:rsidR="00271677">
        <w:rPr>
          <w:rFonts w:ascii="Arial" w:hAnsi="Arial" w:cs="Arial"/>
          <w:sz w:val="24"/>
          <w:szCs w:val="24"/>
        </w:rPr>
        <w:t xml:space="preserve"> de los estudiantes de </w:t>
      </w:r>
      <w:r w:rsidR="00271677" w:rsidRPr="00746906">
        <w:rPr>
          <w:rStyle w:val="estilo8"/>
          <w:rFonts w:ascii="Arial" w:hAnsi="Arial" w:cs="Arial"/>
          <w:sz w:val="24"/>
          <w:szCs w:val="24"/>
        </w:rPr>
        <w:t>1ero y 2do año Colegio “San José”</w:t>
      </w:r>
      <w:r w:rsidR="00271677">
        <w:rPr>
          <w:rStyle w:val="estilo8"/>
          <w:rFonts w:ascii="Arial" w:hAnsi="Arial" w:cs="Arial"/>
          <w:sz w:val="24"/>
          <w:szCs w:val="24"/>
        </w:rPr>
        <w:t>.</w:t>
      </w:r>
    </w:p>
    <w:tbl>
      <w:tblPr>
        <w:tblStyle w:val="Tablaconcuadrcula"/>
        <w:tblW w:w="0" w:type="auto"/>
        <w:tblLook w:val="04A0"/>
      </w:tblPr>
      <w:tblGrid>
        <w:gridCol w:w="3346"/>
        <w:gridCol w:w="2054"/>
        <w:gridCol w:w="2085"/>
        <w:gridCol w:w="1002"/>
      </w:tblGrid>
      <w:tr w:rsidR="00694F14" w:rsidTr="00D34A03">
        <w:tc>
          <w:tcPr>
            <w:tcW w:w="3539" w:type="dxa"/>
            <w:tcBorders>
              <w:top w:val="single" w:sz="4" w:space="0" w:color="auto"/>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Categoría</w:t>
            </w:r>
          </w:p>
        </w:tc>
        <w:tc>
          <w:tcPr>
            <w:tcW w:w="2126" w:type="dxa"/>
            <w:tcBorders>
              <w:top w:val="single" w:sz="4" w:space="0" w:color="auto"/>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I</w:t>
            </w:r>
            <w:r w:rsidRPr="00946A78">
              <w:rPr>
                <w:rFonts w:ascii="Arial" w:hAnsi="Arial" w:cs="Arial"/>
                <w:b/>
                <w:sz w:val="28"/>
                <w:szCs w:val="28"/>
              </w:rPr>
              <w:t>ntervalo</w:t>
            </w:r>
          </w:p>
        </w:tc>
        <w:tc>
          <w:tcPr>
            <w:tcW w:w="2127" w:type="dxa"/>
            <w:tcBorders>
              <w:top w:val="single" w:sz="4" w:space="0" w:color="auto"/>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Frecuencia</w:t>
            </w:r>
          </w:p>
        </w:tc>
        <w:tc>
          <w:tcPr>
            <w:tcW w:w="1036" w:type="dxa"/>
            <w:tcBorders>
              <w:top w:val="single" w:sz="4" w:space="0" w:color="auto"/>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w:t>
            </w:r>
          </w:p>
        </w:tc>
      </w:tr>
      <w:tr w:rsidR="00694F14" w:rsidTr="00D34A03">
        <w:tc>
          <w:tcPr>
            <w:tcW w:w="3539"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Consolidado </w:t>
            </w:r>
            <w:r>
              <w:rPr>
                <w:rFonts w:ascii="Arial" w:hAnsi="Arial" w:cs="Arial"/>
                <w:sz w:val="24"/>
                <w:szCs w:val="24"/>
              </w:rPr>
              <w:t>C</w:t>
            </w:r>
            <w:r w:rsidRPr="00FA5CB4">
              <w:rPr>
                <w:rFonts w:ascii="Arial" w:hAnsi="Arial" w:cs="Arial"/>
                <w:sz w:val="24"/>
                <w:szCs w:val="24"/>
              </w:rPr>
              <w:t xml:space="preserve">on </w:t>
            </w:r>
            <w:r>
              <w:rPr>
                <w:rFonts w:ascii="Arial" w:hAnsi="Arial" w:cs="Arial"/>
                <w:sz w:val="24"/>
                <w:szCs w:val="24"/>
              </w:rPr>
              <w:t>E</w:t>
            </w:r>
            <w:r w:rsidRPr="00FA5CB4">
              <w:rPr>
                <w:rFonts w:ascii="Arial" w:hAnsi="Arial" w:cs="Arial"/>
                <w:sz w:val="24"/>
                <w:szCs w:val="24"/>
              </w:rPr>
              <w:t>xcelencia</w:t>
            </w:r>
          </w:p>
        </w:tc>
        <w:tc>
          <w:tcPr>
            <w:tcW w:w="212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81-100</w:t>
            </w:r>
          </w:p>
        </w:tc>
        <w:tc>
          <w:tcPr>
            <w:tcW w:w="2127"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c>
          <w:tcPr>
            <w:tcW w:w="103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w:t>
            </w:r>
          </w:p>
        </w:tc>
      </w:tr>
      <w:tr w:rsidR="00694F14" w:rsidTr="00D34A03">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C</w:t>
            </w:r>
            <w:r w:rsidRPr="00FA5CB4">
              <w:rPr>
                <w:rFonts w:ascii="Arial" w:hAnsi="Arial" w:cs="Arial"/>
                <w:sz w:val="24"/>
                <w:szCs w:val="24"/>
              </w:rPr>
              <w:t>onsolidado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51-80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22</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27</w:t>
            </w:r>
            <w:r w:rsidRPr="00FA5CB4">
              <w:rPr>
                <w:rFonts w:ascii="Arial" w:hAnsi="Arial" w:cs="Arial"/>
                <w:sz w:val="24"/>
                <w:szCs w:val="24"/>
              </w:rPr>
              <w:t>.</w:t>
            </w:r>
            <w:r>
              <w:rPr>
                <w:rFonts w:ascii="Arial" w:hAnsi="Arial" w:cs="Arial"/>
                <w:sz w:val="24"/>
                <w:szCs w:val="24"/>
              </w:rPr>
              <w:t>3</w:t>
            </w:r>
          </w:p>
        </w:tc>
      </w:tr>
      <w:tr w:rsidR="00694F14" w:rsidTr="00D34A03">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En </w:t>
            </w:r>
            <w:r>
              <w:rPr>
                <w:rFonts w:ascii="Arial" w:hAnsi="Arial" w:cs="Arial"/>
                <w:sz w:val="24"/>
                <w:szCs w:val="24"/>
              </w:rPr>
              <w:t>P</w:t>
            </w:r>
            <w:r w:rsidRPr="00FA5CB4">
              <w:rPr>
                <w:rFonts w:ascii="Arial" w:hAnsi="Arial" w:cs="Arial"/>
                <w:sz w:val="24"/>
                <w:szCs w:val="24"/>
              </w:rPr>
              <w:t>roceso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26-50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27</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45.7</w:t>
            </w:r>
          </w:p>
        </w:tc>
      </w:tr>
      <w:tr w:rsidR="00694F14" w:rsidTr="00D34A03">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I</w:t>
            </w:r>
            <w:r w:rsidRPr="00FA5CB4">
              <w:rPr>
                <w:rFonts w:ascii="Arial" w:hAnsi="Arial" w:cs="Arial"/>
                <w:sz w:val="24"/>
                <w:szCs w:val="24"/>
              </w:rPr>
              <w:t>niciado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0-25</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10</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16.9</w:t>
            </w:r>
          </w:p>
        </w:tc>
      </w:tr>
      <w:tr w:rsidR="00694F14" w:rsidTr="00D34A03">
        <w:tc>
          <w:tcPr>
            <w:tcW w:w="3539"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T</w:t>
            </w:r>
            <w:r w:rsidRPr="00946A78">
              <w:rPr>
                <w:rFonts w:ascii="Arial" w:hAnsi="Arial" w:cs="Arial"/>
                <w:b/>
                <w:sz w:val="28"/>
                <w:szCs w:val="28"/>
              </w:rPr>
              <w:t>otal</w:t>
            </w:r>
          </w:p>
        </w:tc>
        <w:tc>
          <w:tcPr>
            <w:tcW w:w="2126"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w:t>
            </w:r>
          </w:p>
        </w:tc>
        <w:tc>
          <w:tcPr>
            <w:tcW w:w="2127"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59</w:t>
            </w:r>
          </w:p>
        </w:tc>
        <w:tc>
          <w:tcPr>
            <w:tcW w:w="1036"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100</w:t>
            </w:r>
          </w:p>
        </w:tc>
      </w:tr>
      <w:tr w:rsidR="00694F14" w:rsidTr="00D34A03">
        <w:tc>
          <w:tcPr>
            <w:tcW w:w="8828" w:type="dxa"/>
            <w:gridSpan w:val="4"/>
            <w:tcBorders>
              <w:top w:val="single" w:sz="4" w:space="0" w:color="auto"/>
              <w:left w:val="nil"/>
              <w:bottom w:val="single" w:sz="4" w:space="0" w:color="auto"/>
              <w:right w:val="nil"/>
            </w:tcBorders>
            <w:vAlign w:val="center"/>
          </w:tcPr>
          <w:p w:rsidR="00694F14" w:rsidRPr="00FA5CB4" w:rsidRDefault="00694F14" w:rsidP="002145AA">
            <w:pPr>
              <w:tabs>
                <w:tab w:val="left" w:pos="1065"/>
              </w:tabs>
              <w:jc w:val="center"/>
              <w:rPr>
                <w:rFonts w:ascii="Arial" w:hAnsi="Arial" w:cs="Arial"/>
                <w:sz w:val="24"/>
                <w:szCs w:val="24"/>
              </w:rPr>
            </w:pPr>
            <w:r w:rsidRPr="00946A78">
              <w:rPr>
                <w:rFonts w:ascii="Arial" w:hAnsi="Arial" w:cs="Arial"/>
                <w:b/>
                <w:sz w:val="24"/>
                <w:szCs w:val="24"/>
              </w:rPr>
              <w:t>Ẋ</w:t>
            </w:r>
            <w:r w:rsidRPr="00946A78">
              <w:rPr>
                <w:rFonts w:ascii="Arial" w:hAnsi="Arial" w:cs="Arial"/>
                <w:sz w:val="24"/>
                <w:szCs w:val="24"/>
              </w:rPr>
              <w:t xml:space="preserve"> =</w:t>
            </w:r>
            <w:r>
              <w:rPr>
                <w:rFonts w:ascii="Arial" w:hAnsi="Arial" w:cs="Arial"/>
                <w:sz w:val="24"/>
                <w:szCs w:val="24"/>
              </w:rPr>
              <w:t xml:space="preserve"> 40</w:t>
            </w:r>
            <w:r w:rsidRPr="00946A78">
              <w:rPr>
                <w:rFonts w:ascii="Arial" w:hAnsi="Arial" w:cs="Arial"/>
                <w:sz w:val="24"/>
                <w:szCs w:val="24"/>
              </w:rPr>
              <w:t>,</w:t>
            </w:r>
            <w:r>
              <w:rPr>
                <w:rFonts w:ascii="Arial" w:hAnsi="Arial" w:cs="Arial"/>
                <w:sz w:val="24"/>
                <w:szCs w:val="24"/>
              </w:rPr>
              <w:t>9</w:t>
            </w:r>
          </w:p>
        </w:tc>
      </w:tr>
    </w:tbl>
    <w:p w:rsidR="00694F14" w:rsidRDefault="00694F14" w:rsidP="00694F14">
      <w:pPr>
        <w:tabs>
          <w:tab w:val="left" w:pos="1065"/>
        </w:tabs>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694F14" w:rsidRDefault="00694F14" w:rsidP="00694F14">
      <w:pPr>
        <w:tabs>
          <w:tab w:val="left" w:pos="1065"/>
        </w:tabs>
        <w:jc w:val="center"/>
        <w:rPr>
          <w:rFonts w:ascii="Arial" w:hAnsi="Arial" w:cs="Arial"/>
          <w:sz w:val="24"/>
          <w:szCs w:val="24"/>
        </w:rPr>
      </w:pPr>
      <w:r>
        <w:rPr>
          <w:rFonts w:ascii="Arial" w:hAnsi="Arial" w:cs="Arial"/>
          <w:noProof/>
          <w:sz w:val="24"/>
          <w:szCs w:val="24"/>
          <w:lang w:val="es-ES" w:eastAsia="es-ES"/>
        </w:rPr>
        <w:drawing>
          <wp:inline distT="0" distB="0" distL="0" distR="0">
            <wp:extent cx="4343400" cy="22764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1677" w:rsidRPr="00271677" w:rsidRDefault="00271677" w:rsidP="00694F14">
      <w:pPr>
        <w:tabs>
          <w:tab w:val="left" w:pos="1065"/>
        </w:tabs>
        <w:rPr>
          <w:rFonts w:ascii="Arial" w:hAnsi="Arial" w:cs="Arial"/>
          <w:sz w:val="24"/>
          <w:szCs w:val="24"/>
        </w:rPr>
      </w:pPr>
      <w:r w:rsidRPr="00C401AA">
        <w:rPr>
          <w:rFonts w:ascii="Arial" w:hAnsi="Arial" w:cs="Arial"/>
          <w:b/>
          <w:sz w:val="24"/>
          <w:szCs w:val="24"/>
        </w:rPr>
        <w:lastRenderedPageBreak/>
        <w:t>Grafico</w:t>
      </w:r>
      <w:r>
        <w:rPr>
          <w:rFonts w:ascii="Arial" w:hAnsi="Arial" w:cs="Arial"/>
          <w:b/>
          <w:sz w:val="24"/>
          <w:szCs w:val="24"/>
        </w:rPr>
        <w:t xml:space="preserve"> nº</w:t>
      </w:r>
      <w:r w:rsidRPr="00C401AA">
        <w:rPr>
          <w:rFonts w:ascii="Arial" w:hAnsi="Arial" w:cs="Arial"/>
          <w:b/>
          <w:sz w:val="24"/>
          <w:szCs w:val="24"/>
        </w:rPr>
        <w:t xml:space="preserve"> 3</w:t>
      </w:r>
      <w:r>
        <w:rPr>
          <w:rFonts w:ascii="Arial" w:hAnsi="Arial" w:cs="Arial"/>
          <w:b/>
          <w:sz w:val="24"/>
          <w:szCs w:val="24"/>
        </w:rPr>
        <w:t xml:space="preserve">: </w:t>
      </w:r>
      <w:r w:rsidRPr="006A68C8">
        <w:rPr>
          <w:rFonts w:ascii="Arial" w:hAnsi="Arial" w:cs="Arial"/>
          <w:sz w:val="24"/>
          <w:szCs w:val="24"/>
        </w:rPr>
        <w:t xml:space="preserve">Conocimientos </w:t>
      </w:r>
      <w:r>
        <w:rPr>
          <w:rFonts w:ascii="Arial" w:hAnsi="Arial" w:cs="Arial"/>
          <w:sz w:val="24"/>
          <w:szCs w:val="24"/>
        </w:rPr>
        <w:t xml:space="preserve">Procedimentales acerca de Patrimonio Histórico Cultural de los estudiantes de </w:t>
      </w:r>
      <w:r w:rsidRPr="00746906">
        <w:rPr>
          <w:rStyle w:val="estilo8"/>
          <w:rFonts w:ascii="Arial" w:hAnsi="Arial" w:cs="Arial"/>
          <w:sz w:val="24"/>
          <w:szCs w:val="24"/>
        </w:rPr>
        <w:t>1ero y 2do año Colegio “San José”</w:t>
      </w:r>
      <w:r>
        <w:rPr>
          <w:rStyle w:val="estilo8"/>
          <w:rFonts w:ascii="Arial" w:hAnsi="Arial" w:cs="Arial"/>
          <w:sz w:val="24"/>
          <w:szCs w:val="24"/>
        </w:rPr>
        <w:t>.</w:t>
      </w:r>
    </w:p>
    <w:p w:rsidR="00694F14" w:rsidRDefault="00694F14" w:rsidP="00694F14">
      <w:pPr>
        <w:tabs>
          <w:tab w:val="left" w:pos="1065"/>
        </w:tabs>
        <w:rPr>
          <w:rFonts w:ascii="Arial" w:hAnsi="Arial" w:cs="Arial"/>
          <w:b/>
          <w:sz w:val="24"/>
          <w:szCs w:val="24"/>
        </w:rPr>
      </w:pPr>
      <w:r w:rsidRPr="006A68C8">
        <w:rPr>
          <w:rFonts w:ascii="Arial" w:hAnsi="Arial" w:cs="Arial"/>
          <w:b/>
          <w:sz w:val="24"/>
          <w:szCs w:val="24"/>
        </w:rPr>
        <w:t>Interpretación</w:t>
      </w:r>
    </w:p>
    <w:p w:rsidR="00C105A6" w:rsidRDefault="00AE5C1E" w:rsidP="00694F14">
      <w:pPr>
        <w:tabs>
          <w:tab w:val="left" w:pos="1065"/>
        </w:tabs>
        <w:spacing w:line="360" w:lineRule="auto"/>
        <w:jc w:val="both"/>
        <w:rPr>
          <w:rFonts w:ascii="Arial" w:hAnsi="Arial" w:cs="Arial"/>
          <w:sz w:val="24"/>
          <w:szCs w:val="24"/>
        </w:rPr>
      </w:pPr>
      <w:r>
        <w:rPr>
          <w:rFonts w:ascii="Arial" w:hAnsi="Arial" w:cs="Arial"/>
          <w:sz w:val="24"/>
          <w:szCs w:val="24"/>
        </w:rPr>
        <w:t xml:space="preserve">En este sentido los conocimientos procedimentales nos arrojó una media de 40,9 es aquí donde observamos la gran debilidad en los ítems número 11-12 donde representaba la forma de conservar el patrimonio y la vinculación con la historia, por esta razón la media es elevada, pero nos muestra también los ítems donde hubo ventajas que fueron los 7-8 </w:t>
      </w:r>
      <w:r w:rsidR="009D16B7">
        <w:rPr>
          <w:rFonts w:ascii="Arial" w:hAnsi="Arial" w:cs="Arial"/>
          <w:sz w:val="24"/>
          <w:szCs w:val="24"/>
        </w:rPr>
        <w:t>donde hablaba sobre la identificación y la definición de simbología</w:t>
      </w:r>
      <w:r>
        <w:rPr>
          <w:rFonts w:ascii="Arial" w:hAnsi="Arial" w:cs="Arial"/>
          <w:sz w:val="24"/>
          <w:szCs w:val="24"/>
        </w:rPr>
        <w:t xml:space="preserve">. </w:t>
      </w:r>
      <w:r w:rsidR="00694F14" w:rsidRPr="006A68C8">
        <w:rPr>
          <w:rFonts w:ascii="Arial" w:hAnsi="Arial" w:cs="Arial"/>
          <w:sz w:val="24"/>
          <w:szCs w:val="24"/>
        </w:rPr>
        <w:t>Respecto a los</w:t>
      </w:r>
      <w:r w:rsidR="00694F14">
        <w:rPr>
          <w:rFonts w:ascii="Arial" w:hAnsi="Arial" w:cs="Arial"/>
          <w:sz w:val="24"/>
          <w:szCs w:val="24"/>
        </w:rPr>
        <w:t xml:space="preserve"> conocimientos procedimentales se destinaron una serie de ítems, los cuales reflejaron que 0% de los estudiantes no conservan conocimiento consolidados con excelencia, lo que conlleva con más vigor al diseño de los guía didáctica digital para desarrollar y aprender el contenido sobre el patrimonio Histórico Cultural. Además de ello, la necesidad se hace más evidente al resultar que un 46% se encuentran en proceso y un 17% en iniciado, constituyendo parte de la preocupante situación que envuelve a los estudiantes de 1ero y 2do año de </w:t>
      </w:r>
      <w:r w:rsidR="00694F14" w:rsidRPr="000A6165">
        <w:rPr>
          <w:rFonts w:ascii="Arial" w:hAnsi="Arial" w:cs="Arial"/>
          <w:sz w:val="24"/>
          <w:szCs w:val="24"/>
        </w:rPr>
        <w:t>educación media general de la U.E. Colegio “San José”</w:t>
      </w:r>
      <w:r w:rsidR="00694F14">
        <w:rPr>
          <w:rFonts w:ascii="Arial" w:hAnsi="Arial" w:cs="Arial"/>
          <w:sz w:val="24"/>
          <w:szCs w:val="24"/>
        </w:rPr>
        <w:t xml:space="preserve">. En este mismo orden de </w:t>
      </w:r>
      <w:r>
        <w:rPr>
          <w:rFonts w:ascii="Arial" w:hAnsi="Arial" w:cs="Arial"/>
          <w:sz w:val="24"/>
          <w:szCs w:val="24"/>
        </w:rPr>
        <w:t>ideas</w:t>
      </w:r>
      <w:r w:rsidR="00694F14">
        <w:rPr>
          <w:rFonts w:ascii="Arial" w:hAnsi="Arial" w:cs="Arial"/>
          <w:sz w:val="24"/>
          <w:szCs w:val="24"/>
        </w:rPr>
        <w:t>, el 37% de estudiantes que se hallan en la categoría de consolidado, contarían con una herramienta didáctica que despierte más sus intereses en alcanzar conocimientos más sólidos.</w:t>
      </w:r>
      <w:r w:rsidR="00D34A03">
        <w:rPr>
          <w:rFonts w:ascii="Arial" w:hAnsi="Arial" w:cs="Arial"/>
          <w:sz w:val="24"/>
          <w:szCs w:val="24"/>
        </w:rPr>
        <w:t xml:space="preserve"> </w:t>
      </w:r>
    </w:p>
    <w:p w:rsidR="009D16B7" w:rsidRDefault="009D16B7" w:rsidP="00694F14">
      <w:pPr>
        <w:tabs>
          <w:tab w:val="left" w:pos="1065"/>
        </w:tabs>
        <w:spacing w:line="360" w:lineRule="auto"/>
        <w:jc w:val="both"/>
        <w:rPr>
          <w:rFonts w:ascii="Arial" w:hAnsi="Arial" w:cs="Arial"/>
          <w:sz w:val="24"/>
          <w:szCs w:val="24"/>
        </w:rPr>
      </w:pPr>
    </w:p>
    <w:p w:rsidR="00694F14" w:rsidRDefault="00694F14" w:rsidP="00694F14">
      <w:pPr>
        <w:tabs>
          <w:tab w:val="left" w:pos="1065"/>
        </w:tabs>
        <w:rPr>
          <w:rFonts w:ascii="Arial" w:hAnsi="Arial" w:cs="Arial"/>
          <w:sz w:val="24"/>
          <w:szCs w:val="24"/>
        </w:rPr>
      </w:pPr>
      <w:r w:rsidRPr="00017B8D">
        <w:rPr>
          <w:rFonts w:ascii="Arial" w:hAnsi="Arial" w:cs="Arial"/>
          <w:b/>
          <w:sz w:val="24"/>
          <w:szCs w:val="24"/>
        </w:rPr>
        <w:t xml:space="preserve">Cuadro nº </w:t>
      </w:r>
      <w:r w:rsidR="002763DB">
        <w:rPr>
          <w:rFonts w:ascii="Arial" w:hAnsi="Arial" w:cs="Arial"/>
          <w:b/>
          <w:sz w:val="24"/>
          <w:szCs w:val="24"/>
        </w:rPr>
        <w:t>11</w:t>
      </w:r>
      <w:r w:rsidRPr="00017B8D">
        <w:rPr>
          <w:rFonts w:ascii="Arial" w:hAnsi="Arial" w:cs="Arial"/>
          <w:b/>
          <w:sz w:val="24"/>
          <w:szCs w:val="24"/>
        </w:rPr>
        <w:t>:</w:t>
      </w:r>
      <w:r>
        <w:rPr>
          <w:rFonts w:ascii="Arial" w:hAnsi="Arial" w:cs="Arial"/>
          <w:sz w:val="24"/>
          <w:szCs w:val="24"/>
        </w:rPr>
        <w:t xml:space="preserve"> Conocimientos Actitudinales sobre Patrimonio Histórico Cultural</w:t>
      </w:r>
      <w:r w:rsidR="00C97C87" w:rsidRPr="00C97C87">
        <w:rPr>
          <w:rFonts w:ascii="Arial" w:hAnsi="Arial" w:cs="Arial"/>
          <w:sz w:val="24"/>
          <w:szCs w:val="24"/>
        </w:rPr>
        <w:t xml:space="preserve"> </w:t>
      </w:r>
      <w:r w:rsidR="00C97C87">
        <w:rPr>
          <w:rFonts w:ascii="Arial" w:hAnsi="Arial" w:cs="Arial"/>
          <w:sz w:val="24"/>
          <w:szCs w:val="24"/>
        </w:rPr>
        <w:t xml:space="preserve">de los estudiantes de </w:t>
      </w:r>
      <w:r w:rsidR="00C97C87" w:rsidRPr="00746906">
        <w:rPr>
          <w:rStyle w:val="estilo8"/>
          <w:rFonts w:ascii="Arial" w:hAnsi="Arial" w:cs="Arial"/>
          <w:sz w:val="24"/>
          <w:szCs w:val="24"/>
        </w:rPr>
        <w:t>1ero y 2do año Colegio “San José”</w:t>
      </w:r>
      <w:r w:rsidR="00C97C87">
        <w:rPr>
          <w:rStyle w:val="estilo8"/>
          <w:rFonts w:ascii="Arial" w:hAnsi="Arial" w:cs="Arial"/>
          <w:sz w:val="24"/>
          <w:szCs w:val="24"/>
        </w:rPr>
        <w:t xml:space="preserve">. </w:t>
      </w:r>
    </w:p>
    <w:tbl>
      <w:tblPr>
        <w:tblStyle w:val="Tablaconcuadrcula"/>
        <w:tblW w:w="0" w:type="auto"/>
        <w:tblLook w:val="04A0"/>
      </w:tblPr>
      <w:tblGrid>
        <w:gridCol w:w="3346"/>
        <w:gridCol w:w="2054"/>
        <w:gridCol w:w="2085"/>
        <w:gridCol w:w="1002"/>
      </w:tblGrid>
      <w:tr w:rsidR="00694F14" w:rsidTr="00C97C87">
        <w:tc>
          <w:tcPr>
            <w:tcW w:w="3539"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Categoría</w:t>
            </w:r>
          </w:p>
        </w:tc>
        <w:tc>
          <w:tcPr>
            <w:tcW w:w="2126"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I</w:t>
            </w:r>
            <w:r w:rsidRPr="00946A78">
              <w:rPr>
                <w:rFonts w:ascii="Arial" w:hAnsi="Arial" w:cs="Arial"/>
                <w:b/>
                <w:sz w:val="28"/>
                <w:szCs w:val="28"/>
              </w:rPr>
              <w:t>ntervalo</w:t>
            </w:r>
          </w:p>
        </w:tc>
        <w:tc>
          <w:tcPr>
            <w:tcW w:w="2127"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Frecuencia</w:t>
            </w:r>
          </w:p>
        </w:tc>
        <w:tc>
          <w:tcPr>
            <w:tcW w:w="1036" w:type="dxa"/>
            <w:tcBorders>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sidRPr="00946A78">
              <w:rPr>
                <w:rFonts w:ascii="Arial" w:hAnsi="Arial" w:cs="Arial"/>
                <w:b/>
                <w:sz w:val="28"/>
                <w:szCs w:val="28"/>
              </w:rPr>
              <w:t>%</w:t>
            </w:r>
          </w:p>
        </w:tc>
      </w:tr>
      <w:tr w:rsidR="00694F14" w:rsidTr="00C97C87">
        <w:tc>
          <w:tcPr>
            <w:tcW w:w="3539"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Consolidado </w:t>
            </w:r>
            <w:r>
              <w:rPr>
                <w:rFonts w:ascii="Arial" w:hAnsi="Arial" w:cs="Arial"/>
                <w:sz w:val="24"/>
                <w:szCs w:val="24"/>
              </w:rPr>
              <w:t>C</w:t>
            </w:r>
            <w:r w:rsidRPr="00FA5CB4">
              <w:rPr>
                <w:rFonts w:ascii="Arial" w:hAnsi="Arial" w:cs="Arial"/>
                <w:sz w:val="24"/>
                <w:szCs w:val="24"/>
              </w:rPr>
              <w:t xml:space="preserve">on </w:t>
            </w:r>
            <w:r>
              <w:rPr>
                <w:rFonts w:ascii="Arial" w:hAnsi="Arial" w:cs="Arial"/>
                <w:sz w:val="24"/>
                <w:szCs w:val="24"/>
              </w:rPr>
              <w:t>E</w:t>
            </w:r>
            <w:r w:rsidRPr="00FA5CB4">
              <w:rPr>
                <w:rFonts w:ascii="Arial" w:hAnsi="Arial" w:cs="Arial"/>
                <w:sz w:val="24"/>
                <w:szCs w:val="24"/>
              </w:rPr>
              <w:t>xcelencia</w:t>
            </w:r>
          </w:p>
        </w:tc>
        <w:tc>
          <w:tcPr>
            <w:tcW w:w="212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81-100</w:t>
            </w:r>
          </w:p>
        </w:tc>
        <w:tc>
          <w:tcPr>
            <w:tcW w:w="2127"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4</w:t>
            </w:r>
          </w:p>
        </w:tc>
        <w:tc>
          <w:tcPr>
            <w:tcW w:w="1036" w:type="dxa"/>
            <w:tcBorders>
              <w:top w:val="single" w:sz="4" w:space="0" w:color="auto"/>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6.8</w:t>
            </w:r>
          </w:p>
        </w:tc>
      </w:tr>
      <w:tr w:rsidR="00694F14" w:rsidTr="00C97C87">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C</w:t>
            </w:r>
            <w:r w:rsidRPr="00FA5CB4">
              <w:rPr>
                <w:rFonts w:ascii="Arial" w:hAnsi="Arial" w:cs="Arial"/>
                <w:sz w:val="24"/>
                <w:szCs w:val="24"/>
              </w:rPr>
              <w:t>onsolidado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51-80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w:t>
            </w:r>
            <w:r>
              <w:rPr>
                <w:rFonts w:ascii="Arial" w:hAnsi="Arial" w:cs="Arial"/>
                <w:sz w:val="24"/>
                <w:szCs w:val="24"/>
              </w:rPr>
              <w:t>3</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22</w:t>
            </w:r>
            <w:r w:rsidRPr="00FA5CB4">
              <w:rPr>
                <w:rFonts w:ascii="Arial" w:hAnsi="Arial" w:cs="Arial"/>
                <w:sz w:val="24"/>
                <w:szCs w:val="24"/>
              </w:rPr>
              <w:t>.</w:t>
            </w:r>
            <w:r>
              <w:rPr>
                <w:rFonts w:ascii="Arial" w:hAnsi="Arial" w:cs="Arial"/>
                <w:sz w:val="24"/>
                <w:szCs w:val="24"/>
              </w:rPr>
              <w:t>0</w:t>
            </w:r>
          </w:p>
        </w:tc>
      </w:tr>
      <w:tr w:rsidR="00694F14" w:rsidTr="00C97C87">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 xml:space="preserve">En </w:t>
            </w:r>
            <w:r>
              <w:rPr>
                <w:rFonts w:ascii="Arial" w:hAnsi="Arial" w:cs="Arial"/>
                <w:sz w:val="24"/>
                <w:szCs w:val="24"/>
              </w:rPr>
              <w:t>P</w:t>
            </w:r>
            <w:r w:rsidRPr="00FA5CB4">
              <w:rPr>
                <w:rFonts w:ascii="Arial" w:hAnsi="Arial" w:cs="Arial"/>
                <w:sz w:val="24"/>
                <w:szCs w:val="24"/>
              </w:rPr>
              <w:t>roceso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26-50</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6</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10.2</w:t>
            </w:r>
          </w:p>
        </w:tc>
      </w:tr>
      <w:tr w:rsidR="00694F14" w:rsidTr="00C97C87">
        <w:tc>
          <w:tcPr>
            <w:tcW w:w="3539"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I</w:t>
            </w:r>
            <w:r w:rsidRPr="00FA5CB4">
              <w:rPr>
                <w:rFonts w:ascii="Arial" w:hAnsi="Arial" w:cs="Arial"/>
                <w:sz w:val="24"/>
                <w:szCs w:val="24"/>
              </w:rPr>
              <w:t>niciado</w:t>
            </w:r>
          </w:p>
        </w:tc>
        <w:tc>
          <w:tcPr>
            <w:tcW w:w="212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0-25</w:t>
            </w:r>
          </w:p>
        </w:tc>
        <w:tc>
          <w:tcPr>
            <w:tcW w:w="2127"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36</w:t>
            </w:r>
          </w:p>
        </w:tc>
        <w:tc>
          <w:tcPr>
            <w:tcW w:w="1036" w:type="dxa"/>
            <w:tcBorders>
              <w:top w:val="nil"/>
              <w:left w:val="nil"/>
              <w:bottom w:val="nil"/>
              <w:right w:val="nil"/>
            </w:tcBorders>
            <w:vAlign w:val="center"/>
          </w:tcPr>
          <w:p w:rsidR="00694F14" w:rsidRPr="00FA5CB4" w:rsidRDefault="00694F14" w:rsidP="002145AA">
            <w:pPr>
              <w:jc w:val="center"/>
              <w:rPr>
                <w:rFonts w:ascii="Arial" w:hAnsi="Arial" w:cs="Arial"/>
                <w:sz w:val="24"/>
                <w:szCs w:val="24"/>
              </w:rPr>
            </w:pPr>
            <w:r>
              <w:rPr>
                <w:rFonts w:ascii="Arial" w:hAnsi="Arial" w:cs="Arial"/>
                <w:sz w:val="24"/>
                <w:szCs w:val="24"/>
              </w:rPr>
              <w:t>61</w:t>
            </w:r>
            <w:r w:rsidRPr="00FA5CB4">
              <w:rPr>
                <w:rFonts w:ascii="Arial" w:hAnsi="Arial" w:cs="Arial"/>
                <w:sz w:val="24"/>
                <w:szCs w:val="24"/>
              </w:rPr>
              <w:t>.</w:t>
            </w:r>
            <w:r>
              <w:rPr>
                <w:rFonts w:ascii="Arial" w:hAnsi="Arial" w:cs="Arial"/>
                <w:sz w:val="24"/>
                <w:szCs w:val="24"/>
              </w:rPr>
              <w:t>0</w:t>
            </w:r>
          </w:p>
        </w:tc>
      </w:tr>
      <w:tr w:rsidR="00694F14" w:rsidTr="00C97C87">
        <w:tc>
          <w:tcPr>
            <w:tcW w:w="3539"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T</w:t>
            </w:r>
            <w:r w:rsidRPr="00946A78">
              <w:rPr>
                <w:rFonts w:ascii="Arial" w:hAnsi="Arial" w:cs="Arial"/>
                <w:b/>
                <w:sz w:val="28"/>
                <w:szCs w:val="28"/>
              </w:rPr>
              <w:t>otal</w:t>
            </w:r>
          </w:p>
        </w:tc>
        <w:tc>
          <w:tcPr>
            <w:tcW w:w="2126" w:type="dxa"/>
            <w:tcBorders>
              <w:top w:val="nil"/>
              <w:left w:val="nil"/>
              <w:bottom w:val="single" w:sz="4" w:space="0" w:color="auto"/>
              <w:right w:val="nil"/>
            </w:tcBorders>
            <w:vAlign w:val="center"/>
          </w:tcPr>
          <w:p w:rsidR="00694F14" w:rsidRPr="00946A78" w:rsidRDefault="00694F14" w:rsidP="002145AA">
            <w:pPr>
              <w:jc w:val="center"/>
              <w:rPr>
                <w:rFonts w:ascii="Arial" w:hAnsi="Arial" w:cs="Arial"/>
                <w:b/>
                <w:sz w:val="28"/>
                <w:szCs w:val="28"/>
              </w:rPr>
            </w:pPr>
            <w:r>
              <w:rPr>
                <w:rFonts w:ascii="Arial" w:hAnsi="Arial" w:cs="Arial"/>
                <w:b/>
                <w:sz w:val="28"/>
                <w:szCs w:val="28"/>
              </w:rPr>
              <w:t>-</w:t>
            </w:r>
          </w:p>
        </w:tc>
        <w:tc>
          <w:tcPr>
            <w:tcW w:w="2127"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59</w:t>
            </w:r>
          </w:p>
        </w:tc>
        <w:tc>
          <w:tcPr>
            <w:tcW w:w="1036" w:type="dxa"/>
            <w:tcBorders>
              <w:top w:val="nil"/>
              <w:left w:val="nil"/>
              <w:bottom w:val="single" w:sz="4" w:space="0" w:color="auto"/>
              <w:right w:val="nil"/>
            </w:tcBorders>
            <w:vAlign w:val="center"/>
          </w:tcPr>
          <w:p w:rsidR="00694F14" w:rsidRPr="00FA5CB4" w:rsidRDefault="00694F14" w:rsidP="002145AA">
            <w:pPr>
              <w:jc w:val="center"/>
              <w:rPr>
                <w:rFonts w:ascii="Arial" w:hAnsi="Arial" w:cs="Arial"/>
                <w:sz w:val="24"/>
                <w:szCs w:val="24"/>
              </w:rPr>
            </w:pPr>
            <w:r w:rsidRPr="00FA5CB4">
              <w:rPr>
                <w:rFonts w:ascii="Arial" w:hAnsi="Arial" w:cs="Arial"/>
                <w:sz w:val="24"/>
                <w:szCs w:val="24"/>
              </w:rPr>
              <w:t>100</w:t>
            </w:r>
          </w:p>
        </w:tc>
      </w:tr>
      <w:tr w:rsidR="00694F14" w:rsidTr="00C97C87">
        <w:tc>
          <w:tcPr>
            <w:tcW w:w="8828" w:type="dxa"/>
            <w:gridSpan w:val="4"/>
            <w:tcBorders>
              <w:top w:val="single" w:sz="4" w:space="0" w:color="auto"/>
              <w:left w:val="nil"/>
              <w:right w:val="nil"/>
            </w:tcBorders>
            <w:vAlign w:val="center"/>
          </w:tcPr>
          <w:p w:rsidR="00694F14" w:rsidRPr="00FA5CB4" w:rsidRDefault="00694F14" w:rsidP="002145AA">
            <w:pPr>
              <w:tabs>
                <w:tab w:val="left" w:pos="1065"/>
              </w:tabs>
              <w:jc w:val="center"/>
              <w:rPr>
                <w:rFonts w:ascii="Arial" w:hAnsi="Arial" w:cs="Arial"/>
                <w:sz w:val="24"/>
                <w:szCs w:val="24"/>
              </w:rPr>
            </w:pPr>
            <w:r w:rsidRPr="00946A78">
              <w:rPr>
                <w:rFonts w:ascii="Arial" w:hAnsi="Arial" w:cs="Arial"/>
                <w:b/>
                <w:sz w:val="24"/>
                <w:szCs w:val="24"/>
              </w:rPr>
              <w:t>Ẋ</w:t>
            </w:r>
            <w:r w:rsidRPr="00946A78">
              <w:rPr>
                <w:rFonts w:ascii="Arial" w:hAnsi="Arial" w:cs="Arial"/>
                <w:sz w:val="24"/>
                <w:szCs w:val="24"/>
              </w:rPr>
              <w:t xml:space="preserve"> = </w:t>
            </w:r>
            <w:r>
              <w:rPr>
                <w:rFonts w:ascii="Arial" w:hAnsi="Arial" w:cs="Arial"/>
                <w:sz w:val="24"/>
                <w:szCs w:val="24"/>
              </w:rPr>
              <w:t>32,2</w:t>
            </w:r>
          </w:p>
        </w:tc>
      </w:tr>
    </w:tbl>
    <w:p w:rsidR="00972D04" w:rsidRDefault="00694F14" w:rsidP="00694F14">
      <w:pPr>
        <w:tabs>
          <w:tab w:val="left" w:pos="1065"/>
        </w:tabs>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694F14" w:rsidRDefault="00694F14" w:rsidP="00694F14">
      <w:pPr>
        <w:tabs>
          <w:tab w:val="left" w:pos="1065"/>
        </w:tabs>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648200" cy="26098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97C87" w:rsidRDefault="00C97C87" w:rsidP="00C97C87">
      <w:pPr>
        <w:tabs>
          <w:tab w:val="left" w:pos="1065"/>
        </w:tabs>
        <w:rPr>
          <w:rFonts w:ascii="Arial" w:hAnsi="Arial" w:cs="Arial"/>
          <w:sz w:val="24"/>
          <w:szCs w:val="24"/>
        </w:rPr>
      </w:pPr>
      <w:r>
        <w:rPr>
          <w:rFonts w:ascii="Arial" w:hAnsi="Arial" w:cs="Arial"/>
          <w:b/>
          <w:sz w:val="24"/>
          <w:szCs w:val="24"/>
        </w:rPr>
        <w:t xml:space="preserve">Grafico nº 4: </w:t>
      </w:r>
      <w:r>
        <w:rPr>
          <w:rFonts w:ascii="Arial" w:hAnsi="Arial" w:cs="Arial"/>
          <w:sz w:val="24"/>
          <w:szCs w:val="24"/>
        </w:rPr>
        <w:t xml:space="preserve">Conocimientos Actitudinales sobre Patrimonio Histórico Cultural de los estudiantes de </w:t>
      </w:r>
      <w:r w:rsidRPr="00746906">
        <w:rPr>
          <w:rStyle w:val="estilo8"/>
          <w:rFonts w:ascii="Arial" w:hAnsi="Arial" w:cs="Arial"/>
          <w:sz w:val="24"/>
          <w:szCs w:val="24"/>
        </w:rPr>
        <w:t>1ero y 2do año Colegio “San José”</w:t>
      </w:r>
      <w:r>
        <w:rPr>
          <w:rStyle w:val="estilo8"/>
          <w:rFonts w:ascii="Arial" w:hAnsi="Arial" w:cs="Arial"/>
          <w:sz w:val="24"/>
          <w:szCs w:val="24"/>
        </w:rPr>
        <w:t xml:space="preserve">. </w:t>
      </w:r>
    </w:p>
    <w:p w:rsidR="00694F14" w:rsidRDefault="00694F14" w:rsidP="00694F14">
      <w:pPr>
        <w:tabs>
          <w:tab w:val="left" w:pos="1065"/>
        </w:tabs>
        <w:rPr>
          <w:rFonts w:ascii="Arial" w:hAnsi="Arial" w:cs="Arial"/>
          <w:b/>
          <w:sz w:val="24"/>
          <w:szCs w:val="24"/>
        </w:rPr>
      </w:pPr>
      <w:r w:rsidRPr="009F3037">
        <w:rPr>
          <w:rFonts w:ascii="Arial" w:hAnsi="Arial" w:cs="Arial"/>
          <w:b/>
          <w:sz w:val="24"/>
          <w:szCs w:val="24"/>
        </w:rPr>
        <w:t>Interpretación</w:t>
      </w:r>
    </w:p>
    <w:p w:rsidR="00C105A6" w:rsidRDefault="009D16B7" w:rsidP="00C105A6">
      <w:pPr>
        <w:tabs>
          <w:tab w:val="left" w:pos="1065"/>
        </w:tabs>
        <w:spacing w:line="360" w:lineRule="auto"/>
        <w:jc w:val="both"/>
        <w:rPr>
          <w:rFonts w:ascii="Arial" w:hAnsi="Arial" w:cs="Arial"/>
          <w:sz w:val="24"/>
          <w:szCs w:val="24"/>
        </w:rPr>
      </w:pPr>
      <w:r>
        <w:rPr>
          <w:rFonts w:ascii="Arial" w:hAnsi="Arial" w:cs="Arial"/>
          <w:sz w:val="24"/>
          <w:szCs w:val="24"/>
        </w:rPr>
        <w:t xml:space="preserve">Así mismo en los conocimientos actitudinales nos arrojó una media de 32,2 de esta forma los estudiantes se vieron forzados o tuvieron varias debilidades en los ítems 14-15-16, donde reflejaba  la valoración el interés la protección del patrimonio histórico cultural caso, petroglifos del estado Cojedes y una ventaja en los ítems 5 y 17, donde se representa como promover y enseñar los petroglifos del estado Cojedes. </w:t>
      </w:r>
      <w:r w:rsidR="00694F14" w:rsidRPr="009F3037">
        <w:rPr>
          <w:rFonts w:ascii="Arial" w:hAnsi="Arial" w:cs="Arial"/>
          <w:sz w:val="24"/>
          <w:szCs w:val="24"/>
        </w:rPr>
        <w:t xml:space="preserve">En concordancia </w:t>
      </w:r>
      <w:r w:rsidR="00694F14">
        <w:rPr>
          <w:rFonts w:ascii="Arial" w:hAnsi="Arial" w:cs="Arial"/>
          <w:sz w:val="24"/>
          <w:szCs w:val="24"/>
        </w:rPr>
        <w:t xml:space="preserve">con los ítems o preguntas sobre conocimientos Actitudinales referentes a los valores y conservación del patrimonio Histórico cultural, se evidenció que un 61% de los estudiantes se ubicaron en la categoría de iniciado y un 10% en proceso, por lo que es importante atacar en materia reflexiva, para afianzar el respeto a la Historia y cultura del estado, con miras a resguardar y conservar el patrimonio tanto de Cojedes como del país. Con lo antes expuesto, la guía didáctica digital, además de proveer conocimientos conceptuales y procedimentales, estará destinada a garantizar una conciencia en pro a proteger y no dejar a un lado las costumbres y vivencias importantes de los antepasados de la región. Al mismo tiempo, un 22% mantienen una conducta consolidada </w:t>
      </w:r>
      <w:r>
        <w:rPr>
          <w:rFonts w:ascii="Arial" w:hAnsi="Arial" w:cs="Arial"/>
          <w:sz w:val="24"/>
          <w:szCs w:val="24"/>
        </w:rPr>
        <w:t>sobre la base de</w:t>
      </w:r>
      <w:r w:rsidR="00694F14">
        <w:rPr>
          <w:rFonts w:ascii="Arial" w:hAnsi="Arial" w:cs="Arial"/>
          <w:sz w:val="24"/>
          <w:szCs w:val="24"/>
        </w:rPr>
        <w:t xml:space="preserve"> respuestas expresadas y un 7% consolidada </w:t>
      </w:r>
      <w:r w:rsidR="00694F14">
        <w:rPr>
          <w:rFonts w:ascii="Arial" w:hAnsi="Arial" w:cs="Arial"/>
          <w:sz w:val="24"/>
          <w:szCs w:val="24"/>
        </w:rPr>
        <w:lastRenderedPageBreak/>
        <w:t>con excelencia, grupo de estudiantes que se deben utilizar como portadores e impulsadores a defender los conocimientos acerca del patrimonio.</w:t>
      </w:r>
      <w:r w:rsidR="00C97C87">
        <w:rPr>
          <w:rFonts w:ascii="Arial" w:hAnsi="Arial" w:cs="Arial"/>
          <w:sz w:val="24"/>
          <w:szCs w:val="24"/>
        </w:rPr>
        <w:t xml:space="preserve"> </w:t>
      </w:r>
    </w:p>
    <w:p w:rsidR="009828A2" w:rsidRDefault="009828A2" w:rsidP="00F7380B">
      <w:pPr>
        <w:tabs>
          <w:tab w:val="left" w:pos="3600"/>
        </w:tabs>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43392" behindDoc="1" locked="0" layoutInCell="1" allowOverlap="1">
            <wp:simplePos x="0" y="0"/>
            <wp:positionH relativeFrom="column">
              <wp:posOffset>-1905</wp:posOffset>
            </wp:positionH>
            <wp:positionV relativeFrom="paragraph">
              <wp:posOffset>13970</wp:posOffset>
            </wp:positionV>
            <wp:extent cx="5133975" cy="2628900"/>
            <wp:effectExtent l="0" t="0" r="9525" b="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828A2" w:rsidRPr="009828A2" w:rsidRDefault="009828A2" w:rsidP="009828A2">
      <w:pPr>
        <w:rPr>
          <w:rFonts w:ascii="Arial" w:hAnsi="Arial" w:cs="Arial"/>
          <w:sz w:val="24"/>
          <w:szCs w:val="24"/>
        </w:rPr>
      </w:pPr>
    </w:p>
    <w:p w:rsidR="009828A2" w:rsidRPr="009828A2" w:rsidRDefault="009828A2" w:rsidP="009828A2">
      <w:pPr>
        <w:rPr>
          <w:rFonts w:ascii="Arial" w:hAnsi="Arial" w:cs="Arial"/>
          <w:sz w:val="24"/>
          <w:szCs w:val="24"/>
        </w:rPr>
      </w:pPr>
    </w:p>
    <w:p w:rsidR="009828A2" w:rsidRPr="009828A2" w:rsidRDefault="009828A2" w:rsidP="009828A2">
      <w:pPr>
        <w:rPr>
          <w:rFonts w:ascii="Arial" w:hAnsi="Arial" w:cs="Arial"/>
          <w:sz w:val="24"/>
          <w:szCs w:val="24"/>
        </w:rPr>
      </w:pPr>
    </w:p>
    <w:p w:rsidR="009828A2" w:rsidRPr="009828A2" w:rsidRDefault="009828A2" w:rsidP="009828A2">
      <w:pPr>
        <w:rPr>
          <w:rFonts w:ascii="Arial" w:hAnsi="Arial" w:cs="Arial"/>
          <w:sz w:val="24"/>
          <w:szCs w:val="24"/>
        </w:rPr>
      </w:pPr>
    </w:p>
    <w:p w:rsidR="009828A2" w:rsidRPr="009828A2" w:rsidRDefault="009828A2" w:rsidP="009828A2">
      <w:pPr>
        <w:rPr>
          <w:rFonts w:ascii="Arial" w:hAnsi="Arial" w:cs="Arial"/>
          <w:sz w:val="24"/>
          <w:szCs w:val="24"/>
        </w:rPr>
      </w:pPr>
    </w:p>
    <w:p w:rsidR="009828A2" w:rsidRPr="009828A2" w:rsidRDefault="009828A2" w:rsidP="009828A2">
      <w:pPr>
        <w:jc w:val="right"/>
        <w:rPr>
          <w:rFonts w:ascii="Arial" w:hAnsi="Arial" w:cs="Arial"/>
          <w:sz w:val="24"/>
          <w:szCs w:val="24"/>
        </w:rPr>
      </w:pPr>
    </w:p>
    <w:p w:rsidR="009828A2" w:rsidRPr="009828A2" w:rsidRDefault="009828A2" w:rsidP="009828A2">
      <w:pPr>
        <w:rPr>
          <w:rFonts w:ascii="Arial" w:hAnsi="Arial" w:cs="Arial"/>
          <w:sz w:val="24"/>
          <w:szCs w:val="24"/>
        </w:rPr>
      </w:pPr>
    </w:p>
    <w:p w:rsidR="00762CEB" w:rsidRDefault="00762CEB" w:rsidP="009828A2">
      <w:pPr>
        <w:rPr>
          <w:rFonts w:ascii="Arial" w:hAnsi="Arial" w:cs="Arial"/>
          <w:b/>
          <w:sz w:val="24"/>
          <w:szCs w:val="24"/>
        </w:rPr>
      </w:pPr>
    </w:p>
    <w:p w:rsidR="009828A2" w:rsidRPr="00C105A6" w:rsidRDefault="00C105A6" w:rsidP="009828A2">
      <w:pPr>
        <w:rPr>
          <w:rFonts w:ascii="Arial" w:hAnsi="Arial" w:cs="Arial"/>
          <w:sz w:val="24"/>
          <w:szCs w:val="24"/>
        </w:rPr>
      </w:pPr>
      <w:r>
        <w:rPr>
          <w:rFonts w:ascii="Arial" w:hAnsi="Arial" w:cs="Arial"/>
          <w:b/>
          <w:sz w:val="24"/>
          <w:szCs w:val="24"/>
        </w:rPr>
        <w:t xml:space="preserve">Grafico nº 5: </w:t>
      </w:r>
      <w:r>
        <w:rPr>
          <w:rFonts w:ascii="Arial" w:hAnsi="Arial" w:cs="Arial"/>
          <w:sz w:val="24"/>
          <w:szCs w:val="24"/>
        </w:rPr>
        <w:t xml:space="preserve">Análisis de resultado sobre los Conocimientos sobre Patrimonio Histórico Cultural de los estudiantes de </w:t>
      </w:r>
      <w:r w:rsidRPr="00746906">
        <w:rPr>
          <w:rStyle w:val="estilo8"/>
          <w:rFonts w:ascii="Arial" w:hAnsi="Arial" w:cs="Arial"/>
          <w:sz w:val="24"/>
          <w:szCs w:val="24"/>
        </w:rPr>
        <w:t>1ero y 2do año Colegio “San José”</w:t>
      </w:r>
      <w:r>
        <w:rPr>
          <w:rStyle w:val="estilo8"/>
          <w:rFonts w:ascii="Arial" w:hAnsi="Arial" w:cs="Arial"/>
          <w:sz w:val="24"/>
          <w:szCs w:val="24"/>
        </w:rPr>
        <w:t>.</w:t>
      </w:r>
    </w:p>
    <w:p w:rsidR="00945C5C" w:rsidRDefault="009828A2" w:rsidP="009828A2">
      <w:pPr>
        <w:rPr>
          <w:rFonts w:ascii="Arial" w:hAnsi="Arial" w:cs="Arial"/>
          <w:b/>
          <w:sz w:val="24"/>
          <w:szCs w:val="24"/>
        </w:rPr>
      </w:pPr>
      <w:r w:rsidRPr="009F3037">
        <w:rPr>
          <w:rFonts w:ascii="Arial" w:hAnsi="Arial" w:cs="Arial"/>
          <w:b/>
          <w:sz w:val="24"/>
          <w:szCs w:val="24"/>
        </w:rPr>
        <w:t>Interpretación</w:t>
      </w:r>
    </w:p>
    <w:p w:rsidR="001010F6" w:rsidRDefault="00310AE6" w:rsidP="005861C5">
      <w:pPr>
        <w:spacing w:line="360" w:lineRule="auto"/>
        <w:jc w:val="both"/>
        <w:rPr>
          <w:rFonts w:ascii="Arial" w:hAnsi="Arial" w:cs="Arial"/>
          <w:sz w:val="24"/>
          <w:szCs w:val="24"/>
        </w:rPr>
      </w:pPr>
      <w:r>
        <w:rPr>
          <w:rFonts w:ascii="Arial" w:hAnsi="Arial" w:cs="Arial"/>
          <w:sz w:val="24"/>
          <w:szCs w:val="24"/>
        </w:rPr>
        <w:t>De acuerdo a los resultados arrojados en la prueba de conocimientos (PC-PC) aplicada a los estudiantes de 1ero y 2do año del Colegio “San José” se obtuvo una media en cuanto a los conocimientos conceptuales de 33,9 debido a que existió debilidades con respecto al  ítems 3</w:t>
      </w:r>
      <w:r w:rsidR="004325BF">
        <w:rPr>
          <w:rFonts w:ascii="Arial" w:hAnsi="Arial" w:cs="Arial"/>
          <w:sz w:val="24"/>
          <w:szCs w:val="24"/>
        </w:rPr>
        <w:t xml:space="preserve"> que trata de los tipos de patrimonio histórico cultural,</w:t>
      </w:r>
      <w:r>
        <w:rPr>
          <w:rFonts w:ascii="Arial" w:hAnsi="Arial" w:cs="Arial"/>
          <w:sz w:val="24"/>
          <w:szCs w:val="24"/>
        </w:rPr>
        <w:t xml:space="preserve"> y una mayor fortaleza en el ítems 4</w:t>
      </w:r>
      <w:r w:rsidR="004325BF">
        <w:rPr>
          <w:rFonts w:ascii="Arial" w:hAnsi="Arial" w:cs="Arial"/>
          <w:sz w:val="24"/>
          <w:szCs w:val="24"/>
        </w:rPr>
        <w:t xml:space="preserve"> representando así la definición de petroglifos,</w:t>
      </w:r>
      <w:r>
        <w:rPr>
          <w:rFonts w:ascii="Arial" w:hAnsi="Arial" w:cs="Arial"/>
          <w:sz w:val="24"/>
          <w:szCs w:val="24"/>
        </w:rPr>
        <w:t xml:space="preserve"> por esta razón arroj</w:t>
      </w:r>
      <w:r w:rsidR="004325BF">
        <w:rPr>
          <w:rFonts w:ascii="Arial" w:hAnsi="Arial" w:cs="Arial"/>
          <w:sz w:val="24"/>
          <w:szCs w:val="24"/>
        </w:rPr>
        <w:t>o</w:t>
      </w:r>
      <w:r>
        <w:rPr>
          <w:rFonts w:ascii="Arial" w:hAnsi="Arial" w:cs="Arial"/>
          <w:sz w:val="24"/>
          <w:szCs w:val="24"/>
        </w:rPr>
        <w:t xml:space="preserve"> la media antes dicha. Seguidamente se observó que los conocimientos procedimentales obtuvieron un resultado mayor de 44,9 debido a que </w:t>
      </w:r>
      <w:r w:rsidR="00BD48E3">
        <w:rPr>
          <w:rFonts w:ascii="Arial" w:hAnsi="Arial" w:cs="Arial"/>
          <w:sz w:val="24"/>
          <w:szCs w:val="24"/>
        </w:rPr>
        <w:t>con</w:t>
      </w:r>
      <w:r>
        <w:rPr>
          <w:rFonts w:ascii="Arial" w:hAnsi="Arial" w:cs="Arial"/>
          <w:sz w:val="24"/>
          <w:szCs w:val="24"/>
        </w:rPr>
        <w:t xml:space="preserve"> debilidad</w:t>
      </w:r>
      <w:r w:rsidR="00BD48E3">
        <w:rPr>
          <w:rFonts w:ascii="Arial" w:hAnsi="Arial" w:cs="Arial"/>
          <w:sz w:val="24"/>
          <w:szCs w:val="24"/>
        </w:rPr>
        <w:t xml:space="preserve"> en las respuestas</w:t>
      </w:r>
      <w:r>
        <w:rPr>
          <w:rFonts w:ascii="Arial" w:hAnsi="Arial" w:cs="Arial"/>
          <w:sz w:val="24"/>
          <w:szCs w:val="24"/>
        </w:rPr>
        <w:t xml:space="preserve"> se observó en los ítems 11-12</w:t>
      </w:r>
      <w:r w:rsidR="00BD48E3">
        <w:rPr>
          <w:rFonts w:ascii="Arial" w:hAnsi="Arial" w:cs="Arial"/>
          <w:sz w:val="24"/>
          <w:szCs w:val="24"/>
        </w:rPr>
        <w:t>,</w:t>
      </w:r>
      <w:r>
        <w:rPr>
          <w:rFonts w:ascii="Arial" w:hAnsi="Arial" w:cs="Arial"/>
          <w:sz w:val="24"/>
          <w:szCs w:val="24"/>
        </w:rPr>
        <w:t xml:space="preserve"> </w:t>
      </w:r>
      <w:r w:rsidR="004325BF">
        <w:rPr>
          <w:rFonts w:ascii="Arial" w:hAnsi="Arial" w:cs="Arial"/>
          <w:sz w:val="24"/>
          <w:szCs w:val="24"/>
        </w:rPr>
        <w:t>donde representaba la forma de conservar el patrimonio y la vinculación con la historia</w:t>
      </w:r>
      <w:r w:rsidR="00DF2794">
        <w:rPr>
          <w:rFonts w:ascii="Arial" w:hAnsi="Arial" w:cs="Arial"/>
          <w:sz w:val="24"/>
          <w:szCs w:val="24"/>
        </w:rPr>
        <w:t>,</w:t>
      </w:r>
      <w:r w:rsidR="004325BF">
        <w:rPr>
          <w:rFonts w:ascii="Arial" w:hAnsi="Arial" w:cs="Arial"/>
          <w:sz w:val="24"/>
          <w:szCs w:val="24"/>
        </w:rPr>
        <w:t xml:space="preserve"> </w:t>
      </w:r>
      <w:r w:rsidR="00BD48E3">
        <w:rPr>
          <w:rFonts w:ascii="Arial" w:hAnsi="Arial" w:cs="Arial"/>
          <w:sz w:val="24"/>
          <w:szCs w:val="24"/>
        </w:rPr>
        <w:t>en</w:t>
      </w:r>
      <w:r>
        <w:rPr>
          <w:rFonts w:ascii="Arial" w:hAnsi="Arial" w:cs="Arial"/>
          <w:sz w:val="24"/>
          <w:szCs w:val="24"/>
        </w:rPr>
        <w:t xml:space="preserve"> los ítems</w:t>
      </w:r>
      <w:r w:rsidR="00BD48E3">
        <w:rPr>
          <w:rFonts w:ascii="Arial" w:hAnsi="Arial" w:cs="Arial"/>
          <w:sz w:val="24"/>
          <w:szCs w:val="24"/>
        </w:rPr>
        <w:t xml:space="preserve"> 7-8</w:t>
      </w:r>
      <w:r w:rsidR="00DF2794">
        <w:rPr>
          <w:rFonts w:ascii="Arial" w:hAnsi="Arial" w:cs="Arial"/>
          <w:sz w:val="24"/>
          <w:szCs w:val="24"/>
        </w:rPr>
        <w:t xml:space="preserve"> </w:t>
      </w:r>
      <w:r w:rsidR="00BD48E3">
        <w:rPr>
          <w:rFonts w:ascii="Arial" w:hAnsi="Arial" w:cs="Arial"/>
          <w:sz w:val="24"/>
          <w:szCs w:val="24"/>
        </w:rPr>
        <w:t xml:space="preserve"> </w:t>
      </w:r>
      <w:r w:rsidR="00DF2794">
        <w:rPr>
          <w:rFonts w:ascii="Arial" w:hAnsi="Arial" w:cs="Arial"/>
          <w:sz w:val="24"/>
          <w:szCs w:val="24"/>
        </w:rPr>
        <w:t>donde hablaba sobre la identificación y la definición de simbología. E</w:t>
      </w:r>
      <w:r>
        <w:rPr>
          <w:rFonts w:ascii="Arial" w:hAnsi="Arial" w:cs="Arial"/>
          <w:sz w:val="24"/>
          <w:szCs w:val="24"/>
        </w:rPr>
        <w:t xml:space="preserve">s por esto que la </w:t>
      </w:r>
      <w:r w:rsidR="00BD48E3">
        <w:rPr>
          <w:rFonts w:ascii="Arial" w:hAnsi="Arial" w:cs="Arial"/>
          <w:sz w:val="24"/>
          <w:szCs w:val="24"/>
        </w:rPr>
        <w:t xml:space="preserve">media es superior a la del resto de los conocimientos, los conocimientos actitudinales presentaron una media de </w:t>
      </w:r>
      <w:r w:rsidR="00BD48E3">
        <w:rPr>
          <w:rFonts w:ascii="Arial" w:hAnsi="Arial" w:cs="Arial"/>
          <w:sz w:val="24"/>
          <w:szCs w:val="24"/>
        </w:rPr>
        <w:lastRenderedPageBreak/>
        <w:t>32,9, con un menor núme</w:t>
      </w:r>
      <w:r w:rsidR="00DF2794">
        <w:rPr>
          <w:rFonts w:ascii="Arial" w:hAnsi="Arial" w:cs="Arial"/>
          <w:sz w:val="24"/>
          <w:szCs w:val="24"/>
        </w:rPr>
        <w:t xml:space="preserve">ro de respuestas en el </w:t>
      </w:r>
      <w:r w:rsidR="005938ED">
        <w:rPr>
          <w:rFonts w:ascii="Arial" w:hAnsi="Arial" w:cs="Arial"/>
          <w:sz w:val="24"/>
          <w:szCs w:val="24"/>
        </w:rPr>
        <w:t>ítems</w:t>
      </w:r>
      <w:r w:rsidR="00DF2794">
        <w:rPr>
          <w:rFonts w:ascii="Arial" w:hAnsi="Arial" w:cs="Arial"/>
          <w:sz w:val="24"/>
          <w:szCs w:val="24"/>
        </w:rPr>
        <w:t xml:space="preserve"> 14 donde reflejaba  la valoración del patrimonio histórico cultural caso, petroglifos del estado Cojedes </w:t>
      </w:r>
      <w:r w:rsidR="00BD48E3">
        <w:rPr>
          <w:rFonts w:ascii="Arial" w:hAnsi="Arial" w:cs="Arial"/>
          <w:sz w:val="24"/>
          <w:szCs w:val="24"/>
        </w:rPr>
        <w:t xml:space="preserve">y con un gran número de respuestas acertadas el </w:t>
      </w:r>
      <w:r w:rsidR="005938ED">
        <w:rPr>
          <w:rFonts w:ascii="Arial" w:hAnsi="Arial" w:cs="Arial"/>
          <w:sz w:val="24"/>
          <w:szCs w:val="24"/>
        </w:rPr>
        <w:t>ítems</w:t>
      </w:r>
      <w:r w:rsidR="00BD48E3">
        <w:rPr>
          <w:rFonts w:ascii="Arial" w:hAnsi="Arial" w:cs="Arial"/>
          <w:sz w:val="24"/>
          <w:szCs w:val="24"/>
        </w:rPr>
        <w:t xml:space="preserve"> 17</w:t>
      </w:r>
      <w:r w:rsidR="00DF2794" w:rsidRPr="00DF2794">
        <w:rPr>
          <w:rFonts w:ascii="Arial" w:hAnsi="Arial" w:cs="Arial"/>
          <w:sz w:val="24"/>
          <w:szCs w:val="24"/>
        </w:rPr>
        <w:t xml:space="preserve"> </w:t>
      </w:r>
      <w:r w:rsidR="00DF2794">
        <w:rPr>
          <w:rFonts w:ascii="Arial" w:hAnsi="Arial" w:cs="Arial"/>
          <w:sz w:val="24"/>
          <w:szCs w:val="24"/>
        </w:rPr>
        <w:t>tratando sobre la enseñar los petroglifos del estado Cojedes</w:t>
      </w:r>
      <w:r w:rsidR="00BD48E3">
        <w:rPr>
          <w:rFonts w:ascii="Arial" w:hAnsi="Arial" w:cs="Arial"/>
          <w:sz w:val="24"/>
          <w:szCs w:val="24"/>
        </w:rPr>
        <w:t xml:space="preserve">. </w:t>
      </w:r>
    </w:p>
    <w:p w:rsidR="009828A2" w:rsidRDefault="00BD48E3" w:rsidP="005861C5">
      <w:pPr>
        <w:spacing w:line="360" w:lineRule="auto"/>
        <w:jc w:val="both"/>
        <w:rPr>
          <w:rFonts w:ascii="Arial" w:hAnsi="Arial" w:cs="Arial"/>
          <w:sz w:val="24"/>
          <w:szCs w:val="24"/>
        </w:rPr>
      </w:pPr>
      <w:r>
        <w:rPr>
          <w:rFonts w:ascii="Arial" w:hAnsi="Arial" w:cs="Arial"/>
          <w:sz w:val="24"/>
          <w:szCs w:val="24"/>
        </w:rPr>
        <w:t xml:space="preserve"> </w:t>
      </w:r>
      <w:r w:rsidRPr="004963CC">
        <w:rPr>
          <w:rFonts w:ascii="Arial" w:hAnsi="Arial" w:cs="Arial"/>
          <w:sz w:val="24"/>
          <w:szCs w:val="24"/>
        </w:rPr>
        <w:t>En relación global</w:t>
      </w:r>
      <w:r>
        <w:rPr>
          <w:rFonts w:ascii="Arial" w:hAnsi="Arial" w:cs="Arial"/>
          <w:sz w:val="24"/>
          <w:szCs w:val="24"/>
        </w:rPr>
        <w:t>izada sobre los conocimientos del</w:t>
      </w:r>
      <w:r w:rsidRPr="004963CC">
        <w:rPr>
          <w:rFonts w:ascii="Arial" w:hAnsi="Arial" w:cs="Arial"/>
          <w:sz w:val="24"/>
          <w:szCs w:val="24"/>
        </w:rPr>
        <w:t xml:space="preserve"> Patrimonio Histórico</w:t>
      </w:r>
      <w:r>
        <w:rPr>
          <w:rFonts w:ascii="Arial" w:hAnsi="Arial" w:cs="Arial"/>
          <w:sz w:val="24"/>
          <w:szCs w:val="24"/>
        </w:rPr>
        <w:t xml:space="preserve"> Cultural, se obtuvo una media aritmética de 36,3 ubicándose en la categoría en proceso, esto da conocer que los estudiantes no poseen los conocimientos suficientes de acuerdo a esta temática</w:t>
      </w:r>
      <w:r w:rsidR="005861C5">
        <w:rPr>
          <w:rFonts w:ascii="Arial" w:hAnsi="Arial" w:cs="Arial"/>
          <w:sz w:val="24"/>
          <w:szCs w:val="24"/>
        </w:rPr>
        <w:t>, debido a estos resultados es pertinente la creación de una guía didáctica digital para estimular al estudiante en cuento a este conocimiento.</w:t>
      </w:r>
      <w:r w:rsidR="005938ED">
        <w:rPr>
          <w:rFonts w:ascii="Arial" w:hAnsi="Arial" w:cs="Arial"/>
          <w:sz w:val="24"/>
          <w:szCs w:val="24"/>
        </w:rPr>
        <w:t xml:space="preserve"> De esta forma podemos comparar las sinergias de las medias aritméticas, donde podemos decir que se reflejó gran ventaja en los conocimientos procedimentales en que se arrojó una media de 40,5 más alta que las demás. Mientras que en los conocimientos conceptuales y actitudinales su media fue debajo de 33,9 dando un resultado donde hay muchas debilidades y colocando así en la categoría de iniciado.</w:t>
      </w:r>
    </w:p>
    <w:p w:rsidR="00B20CC8" w:rsidRDefault="00B20CC8" w:rsidP="005861C5">
      <w:pPr>
        <w:spacing w:line="360" w:lineRule="auto"/>
        <w:jc w:val="both"/>
        <w:rPr>
          <w:rFonts w:ascii="Arial" w:hAnsi="Arial" w:cs="Arial"/>
          <w:sz w:val="24"/>
          <w:szCs w:val="24"/>
        </w:rPr>
      </w:pPr>
    </w:p>
    <w:p w:rsidR="00B20CC8" w:rsidRDefault="00B20CC8" w:rsidP="005861C5">
      <w:pPr>
        <w:spacing w:line="360" w:lineRule="auto"/>
        <w:jc w:val="both"/>
        <w:rPr>
          <w:rFonts w:ascii="Arial" w:hAnsi="Arial" w:cs="Arial"/>
          <w:sz w:val="24"/>
          <w:szCs w:val="24"/>
        </w:rPr>
      </w:pPr>
    </w:p>
    <w:p w:rsidR="00B20CC8" w:rsidRDefault="00B20CC8" w:rsidP="005861C5">
      <w:pPr>
        <w:spacing w:line="360" w:lineRule="auto"/>
        <w:jc w:val="both"/>
        <w:rPr>
          <w:rFonts w:ascii="Arial" w:hAnsi="Arial" w:cs="Arial"/>
          <w:sz w:val="24"/>
          <w:szCs w:val="24"/>
        </w:rPr>
      </w:pPr>
    </w:p>
    <w:p w:rsidR="00B20CC8" w:rsidRDefault="00B20CC8" w:rsidP="005861C5">
      <w:pPr>
        <w:spacing w:line="360" w:lineRule="auto"/>
        <w:jc w:val="both"/>
        <w:rPr>
          <w:rFonts w:ascii="Arial" w:hAnsi="Arial" w:cs="Arial"/>
          <w:sz w:val="24"/>
          <w:szCs w:val="24"/>
        </w:rPr>
      </w:pPr>
    </w:p>
    <w:p w:rsidR="004D642A" w:rsidRDefault="004D642A" w:rsidP="005861C5">
      <w:pPr>
        <w:spacing w:line="360" w:lineRule="auto"/>
        <w:jc w:val="both"/>
        <w:rPr>
          <w:rFonts w:ascii="Arial" w:hAnsi="Arial" w:cs="Arial"/>
          <w:sz w:val="24"/>
          <w:szCs w:val="24"/>
        </w:rPr>
      </w:pPr>
    </w:p>
    <w:p w:rsidR="004D642A" w:rsidRDefault="004D642A" w:rsidP="005861C5">
      <w:pPr>
        <w:spacing w:line="360" w:lineRule="auto"/>
        <w:jc w:val="both"/>
        <w:rPr>
          <w:rFonts w:ascii="Arial" w:hAnsi="Arial" w:cs="Arial"/>
          <w:sz w:val="24"/>
          <w:szCs w:val="24"/>
        </w:rPr>
      </w:pPr>
    </w:p>
    <w:p w:rsidR="004D642A" w:rsidRDefault="004D642A" w:rsidP="005861C5">
      <w:pPr>
        <w:spacing w:line="360" w:lineRule="auto"/>
        <w:jc w:val="both"/>
        <w:rPr>
          <w:rFonts w:ascii="Arial" w:hAnsi="Arial" w:cs="Arial"/>
          <w:sz w:val="24"/>
          <w:szCs w:val="24"/>
        </w:rPr>
      </w:pPr>
    </w:p>
    <w:p w:rsidR="00B20CC8" w:rsidRDefault="00B20CC8" w:rsidP="005861C5">
      <w:pPr>
        <w:spacing w:line="360" w:lineRule="auto"/>
        <w:jc w:val="both"/>
        <w:rPr>
          <w:rFonts w:ascii="Arial" w:hAnsi="Arial" w:cs="Arial"/>
          <w:sz w:val="24"/>
          <w:szCs w:val="24"/>
        </w:rPr>
      </w:pPr>
    </w:p>
    <w:p w:rsidR="00216E00" w:rsidRDefault="00216E00" w:rsidP="00216E00">
      <w:pPr>
        <w:spacing w:line="360" w:lineRule="auto"/>
        <w:rPr>
          <w:rFonts w:ascii="Arial" w:hAnsi="Arial" w:cs="Arial"/>
          <w:sz w:val="24"/>
          <w:szCs w:val="24"/>
        </w:rPr>
      </w:pPr>
    </w:p>
    <w:p w:rsidR="00016288" w:rsidRPr="00762CEB" w:rsidRDefault="00016288" w:rsidP="00216E00">
      <w:pPr>
        <w:spacing w:line="360" w:lineRule="auto"/>
        <w:jc w:val="center"/>
        <w:rPr>
          <w:rFonts w:ascii="Arial" w:hAnsi="Arial" w:cs="Arial"/>
          <w:sz w:val="24"/>
          <w:szCs w:val="24"/>
        </w:rPr>
      </w:pPr>
      <w:r w:rsidRPr="00972D04">
        <w:rPr>
          <w:rFonts w:ascii="Arial" w:eastAsia="Times New Roman" w:hAnsi="Arial" w:cs="Arial"/>
          <w:b/>
          <w:color w:val="000000"/>
          <w:sz w:val="24"/>
          <w:szCs w:val="20"/>
          <w:lang w:eastAsia="es-ES"/>
        </w:rPr>
        <w:lastRenderedPageBreak/>
        <w:t>Los resultados obtenidos se muestran a continuación:</w:t>
      </w:r>
    </w:p>
    <w:p w:rsidR="00016288" w:rsidRDefault="00016288" w:rsidP="00016288">
      <w:pPr>
        <w:jc w:val="center"/>
        <w:rPr>
          <w:rFonts w:ascii="Arial" w:hAnsi="Arial" w:cs="Arial"/>
          <w:b/>
          <w:sz w:val="24"/>
          <w:szCs w:val="24"/>
        </w:rPr>
      </w:pPr>
      <w:r>
        <w:rPr>
          <w:rFonts w:ascii="Arial" w:eastAsia="Times New Roman" w:hAnsi="Arial" w:cs="Arial"/>
          <w:b/>
          <w:color w:val="000000"/>
          <w:sz w:val="24"/>
          <w:szCs w:val="20"/>
          <w:lang w:eastAsia="es-ES"/>
        </w:rPr>
        <w:t xml:space="preserve">Instrumento  </w:t>
      </w:r>
      <w:r w:rsidR="00C105A6" w:rsidRPr="001423AE">
        <w:rPr>
          <w:rFonts w:ascii="Arial" w:hAnsi="Arial" w:cs="Arial"/>
          <w:b/>
          <w:sz w:val="24"/>
          <w:szCs w:val="24"/>
        </w:rPr>
        <w:t>C-GP-GDD</w:t>
      </w:r>
    </w:p>
    <w:p w:rsidR="00E83B3A" w:rsidRDefault="00C105A6" w:rsidP="00C105A6">
      <w:pPr>
        <w:jc w:val="both"/>
        <w:rPr>
          <w:rFonts w:ascii="Arial" w:hAnsi="Arial" w:cs="Arial"/>
          <w:b/>
          <w:sz w:val="24"/>
          <w:szCs w:val="24"/>
        </w:rPr>
      </w:pPr>
      <w:r w:rsidRPr="00017B8D">
        <w:rPr>
          <w:rFonts w:ascii="Arial" w:hAnsi="Arial" w:cs="Arial"/>
          <w:b/>
          <w:sz w:val="24"/>
          <w:szCs w:val="24"/>
        </w:rPr>
        <w:t xml:space="preserve">Cuadro nº </w:t>
      </w:r>
      <w:r w:rsidR="00E83B3A">
        <w:rPr>
          <w:rFonts w:ascii="Arial" w:hAnsi="Arial" w:cs="Arial"/>
          <w:b/>
          <w:sz w:val="24"/>
          <w:szCs w:val="24"/>
        </w:rPr>
        <w:t>1</w:t>
      </w:r>
      <w:r w:rsidR="002763DB">
        <w:rPr>
          <w:rFonts w:ascii="Arial" w:hAnsi="Arial" w:cs="Arial"/>
          <w:b/>
          <w:sz w:val="24"/>
          <w:szCs w:val="24"/>
        </w:rPr>
        <w:t>2</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1, </w:t>
      </w:r>
      <w:r w:rsidR="00E83B3A">
        <w:rPr>
          <w:rFonts w:ascii="Arial" w:hAnsi="Arial" w:cs="Arial"/>
          <w:sz w:val="24"/>
          <w:szCs w:val="24"/>
        </w:rPr>
        <w:t>C</w:t>
      </w:r>
      <w:r w:rsidRPr="00C105A6">
        <w:rPr>
          <w:rFonts w:ascii="Arial" w:hAnsi="Arial" w:cs="Arial"/>
          <w:sz w:val="24"/>
          <w:szCs w:val="24"/>
        </w:rPr>
        <w:t>omo prefieres el color de la guía didáctica digital</w:t>
      </w:r>
    </w:p>
    <w:tbl>
      <w:tblPr>
        <w:tblStyle w:val="Tablaconcuadrcula"/>
        <w:tblpPr w:leftFromText="141" w:rightFromText="141" w:vertAnchor="page" w:horzAnchor="margin" w:tblpXSpec="center" w:tblpY="3310"/>
        <w:tblW w:w="0" w:type="auto"/>
        <w:tblLook w:val="04A0"/>
      </w:tblPr>
      <w:tblGrid>
        <w:gridCol w:w="1724"/>
        <w:gridCol w:w="1701"/>
        <w:gridCol w:w="850"/>
      </w:tblGrid>
      <w:tr w:rsidR="00216E00" w:rsidTr="00216E00">
        <w:tc>
          <w:tcPr>
            <w:tcW w:w="1724"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Categoría</w:t>
            </w:r>
          </w:p>
        </w:tc>
        <w:tc>
          <w:tcPr>
            <w:tcW w:w="1701"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Frecuencia</w:t>
            </w:r>
          </w:p>
        </w:tc>
        <w:tc>
          <w:tcPr>
            <w:tcW w:w="850"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w:t>
            </w:r>
          </w:p>
        </w:tc>
      </w:tr>
      <w:tr w:rsidR="00216E00" w:rsidTr="00216E00">
        <w:tc>
          <w:tcPr>
            <w:tcW w:w="1724"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Claros</w:t>
            </w:r>
          </w:p>
        </w:tc>
        <w:tc>
          <w:tcPr>
            <w:tcW w:w="1701"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27</w:t>
            </w:r>
          </w:p>
        </w:tc>
        <w:tc>
          <w:tcPr>
            <w:tcW w:w="850"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45,7</w:t>
            </w:r>
          </w:p>
        </w:tc>
      </w:tr>
      <w:tr w:rsidR="00216E00" w:rsidTr="00216E00">
        <w:tc>
          <w:tcPr>
            <w:tcW w:w="1724"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Oscuros</w:t>
            </w:r>
          </w:p>
        </w:tc>
        <w:tc>
          <w:tcPr>
            <w:tcW w:w="1701"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12</w:t>
            </w:r>
          </w:p>
        </w:tc>
        <w:tc>
          <w:tcPr>
            <w:tcW w:w="850"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20,3</w:t>
            </w:r>
          </w:p>
        </w:tc>
      </w:tr>
      <w:tr w:rsidR="00216E00" w:rsidTr="00216E00">
        <w:tc>
          <w:tcPr>
            <w:tcW w:w="1724"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Fluorescentes</w:t>
            </w:r>
          </w:p>
        </w:tc>
        <w:tc>
          <w:tcPr>
            <w:tcW w:w="1701"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4</w:t>
            </w:r>
          </w:p>
        </w:tc>
        <w:tc>
          <w:tcPr>
            <w:tcW w:w="850"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6,8</w:t>
            </w:r>
          </w:p>
        </w:tc>
      </w:tr>
      <w:tr w:rsidR="00216E00" w:rsidTr="00216E00">
        <w:tc>
          <w:tcPr>
            <w:tcW w:w="1724"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Suaves</w:t>
            </w:r>
          </w:p>
        </w:tc>
        <w:tc>
          <w:tcPr>
            <w:tcW w:w="1701"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16</w:t>
            </w:r>
          </w:p>
        </w:tc>
        <w:tc>
          <w:tcPr>
            <w:tcW w:w="850"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27,1</w:t>
            </w:r>
          </w:p>
        </w:tc>
      </w:tr>
      <w:tr w:rsidR="00216E00" w:rsidTr="00216E00">
        <w:tc>
          <w:tcPr>
            <w:tcW w:w="1724" w:type="dxa"/>
            <w:tcBorders>
              <w:top w:val="single" w:sz="4" w:space="0" w:color="auto"/>
              <w:left w:val="nil"/>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Total</w:t>
            </w:r>
          </w:p>
        </w:tc>
        <w:tc>
          <w:tcPr>
            <w:tcW w:w="1701"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59</w:t>
            </w:r>
          </w:p>
        </w:tc>
        <w:tc>
          <w:tcPr>
            <w:tcW w:w="850"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100</w:t>
            </w:r>
          </w:p>
        </w:tc>
      </w:tr>
    </w:tbl>
    <w:p w:rsidR="00E83B3A" w:rsidRPr="00E83B3A" w:rsidRDefault="00E83B3A" w:rsidP="00E83B3A">
      <w:pPr>
        <w:rPr>
          <w:rFonts w:ascii="Arial" w:hAnsi="Arial" w:cs="Arial"/>
          <w:sz w:val="24"/>
          <w:szCs w:val="24"/>
        </w:rPr>
      </w:pPr>
    </w:p>
    <w:p w:rsidR="00E83B3A" w:rsidRPr="00E83B3A" w:rsidRDefault="00E83B3A" w:rsidP="00E83B3A">
      <w:pPr>
        <w:rPr>
          <w:rFonts w:ascii="Arial" w:hAnsi="Arial" w:cs="Arial"/>
          <w:sz w:val="24"/>
          <w:szCs w:val="24"/>
        </w:rPr>
      </w:pPr>
    </w:p>
    <w:p w:rsidR="00E83B3A" w:rsidRPr="00E83B3A" w:rsidRDefault="00E83B3A" w:rsidP="00E83B3A">
      <w:pPr>
        <w:rPr>
          <w:rFonts w:ascii="Arial" w:hAnsi="Arial" w:cs="Arial"/>
          <w:sz w:val="24"/>
          <w:szCs w:val="24"/>
        </w:rPr>
      </w:pPr>
    </w:p>
    <w:p w:rsidR="004D642A" w:rsidRDefault="004D642A" w:rsidP="00216E00">
      <w:pPr>
        <w:tabs>
          <w:tab w:val="left" w:pos="1065"/>
        </w:tabs>
        <w:rPr>
          <w:rFonts w:ascii="Arial" w:hAnsi="Arial" w:cs="Arial"/>
          <w:sz w:val="24"/>
          <w:szCs w:val="24"/>
        </w:rPr>
      </w:pPr>
    </w:p>
    <w:p w:rsidR="00D31CF4" w:rsidRDefault="00D31CF4" w:rsidP="00D31CF4">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E83B3A" w:rsidRDefault="00D31CF4" w:rsidP="00D31CF4">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1584" behindDoc="1" locked="0" layoutInCell="1" allowOverlap="1">
            <wp:simplePos x="0" y="0"/>
            <wp:positionH relativeFrom="column">
              <wp:posOffset>1017270</wp:posOffset>
            </wp:positionH>
            <wp:positionV relativeFrom="paragraph">
              <wp:posOffset>181610</wp:posOffset>
            </wp:positionV>
            <wp:extent cx="3213735" cy="2397125"/>
            <wp:effectExtent l="0" t="0" r="5715" b="317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31CF4" w:rsidRDefault="00D31CF4" w:rsidP="00E83B3A">
      <w:pPr>
        <w:ind w:firstLine="708"/>
        <w:rPr>
          <w:rFonts w:ascii="Arial" w:hAnsi="Arial" w:cs="Arial"/>
          <w:sz w:val="24"/>
          <w:szCs w:val="24"/>
        </w:rPr>
      </w:pPr>
    </w:p>
    <w:p w:rsidR="00D31CF4" w:rsidRPr="00D31CF4" w:rsidRDefault="00D31CF4" w:rsidP="00D31CF4">
      <w:pPr>
        <w:rPr>
          <w:rFonts w:ascii="Arial" w:hAnsi="Arial" w:cs="Arial"/>
          <w:sz w:val="24"/>
          <w:szCs w:val="24"/>
        </w:rPr>
      </w:pPr>
    </w:p>
    <w:p w:rsidR="00D31CF4" w:rsidRPr="00D31CF4" w:rsidRDefault="00D31CF4" w:rsidP="00D31CF4">
      <w:pPr>
        <w:rPr>
          <w:rFonts w:ascii="Arial" w:hAnsi="Arial" w:cs="Arial"/>
          <w:sz w:val="24"/>
          <w:szCs w:val="24"/>
        </w:rPr>
      </w:pPr>
    </w:p>
    <w:p w:rsidR="00D31CF4" w:rsidRPr="00D31CF4" w:rsidRDefault="00D31CF4" w:rsidP="00D31CF4">
      <w:pPr>
        <w:rPr>
          <w:rFonts w:ascii="Arial" w:hAnsi="Arial" w:cs="Arial"/>
          <w:sz w:val="24"/>
          <w:szCs w:val="24"/>
        </w:rPr>
      </w:pPr>
    </w:p>
    <w:p w:rsidR="00D31CF4" w:rsidRPr="00D31CF4" w:rsidRDefault="00D31CF4" w:rsidP="00D31CF4">
      <w:pPr>
        <w:rPr>
          <w:rFonts w:ascii="Arial" w:hAnsi="Arial" w:cs="Arial"/>
          <w:sz w:val="24"/>
          <w:szCs w:val="24"/>
        </w:rPr>
      </w:pPr>
    </w:p>
    <w:p w:rsidR="00D31CF4" w:rsidRPr="00D31CF4" w:rsidRDefault="00D31CF4" w:rsidP="00D31CF4">
      <w:pPr>
        <w:rPr>
          <w:rFonts w:ascii="Arial" w:hAnsi="Arial" w:cs="Arial"/>
          <w:sz w:val="24"/>
          <w:szCs w:val="24"/>
        </w:rPr>
      </w:pPr>
    </w:p>
    <w:p w:rsidR="00D31CF4" w:rsidRDefault="00D31CF4" w:rsidP="00D31CF4">
      <w:pPr>
        <w:rPr>
          <w:rFonts w:ascii="Arial" w:hAnsi="Arial" w:cs="Arial"/>
          <w:sz w:val="24"/>
          <w:szCs w:val="24"/>
        </w:rPr>
      </w:pPr>
    </w:p>
    <w:p w:rsidR="00B20CC8" w:rsidRDefault="00B20CC8" w:rsidP="00937E23">
      <w:pPr>
        <w:rPr>
          <w:rFonts w:ascii="Arial" w:hAnsi="Arial" w:cs="Arial"/>
          <w:b/>
          <w:sz w:val="24"/>
          <w:szCs w:val="24"/>
        </w:rPr>
      </w:pPr>
    </w:p>
    <w:p w:rsidR="00D31CF4" w:rsidRDefault="00D31CF4" w:rsidP="00937E23">
      <w:pPr>
        <w:rPr>
          <w:rFonts w:ascii="Arial" w:hAnsi="Arial" w:cs="Arial"/>
          <w:sz w:val="24"/>
          <w:szCs w:val="24"/>
        </w:rPr>
      </w:pPr>
      <w:r>
        <w:rPr>
          <w:rFonts w:ascii="Arial" w:hAnsi="Arial" w:cs="Arial"/>
          <w:b/>
          <w:sz w:val="24"/>
          <w:szCs w:val="24"/>
        </w:rPr>
        <w:t xml:space="preserve">Grafico nº 6: </w:t>
      </w:r>
      <w:r>
        <w:rPr>
          <w:rFonts w:ascii="Arial" w:hAnsi="Arial" w:cs="Arial"/>
          <w:sz w:val="24"/>
          <w:szCs w:val="24"/>
        </w:rPr>
        <w:t>C</w:t>
      </w:r>
      <w:r w:rsidRPr="00C105A6">
        <w:rPr>
          <w:rFonts w:ascii="Arial" w:hAnsi="Arial" w:cs="Arial"/>
          <w:sz w:val="24"/>
          <w:szCs w:val="24"/>
        </w:rPr>
        <w:t>omo prefieres el color de la guía didáctica digital</w:t>
      </w:r>
    </w:p>
    <w:p w:rsidR="00D31CF4" w:rsidRDefault="00D31CF4" w:rsidP="00D31CF4">
      <w:pPr>
        <w:rPr>
          <w:rFonts w:ascii="Arial" w:hAnsi="Arial" w:cs="Arial"/>
          <w:b/>
          <w:sz w:val="24"/>
          <w:szCs w:val="24"/>
        </w:rPr>
      </w:pPr>
      <w:r w:rsidRPr="009F3037">
        <w:rPr>
          <w:rFonts w:ascii="Arial" w:hAnsi="Arial" w:cs="Arial"/>
          <w:b/>
          <w:sz w:val="24"/>
          <w:szCs w:val="24"/>
        </w:rPr>
        <w:t>Interpretación</w:t>
      </w:r>
    </w:p>
    <w:p w:rsidR="00B20CC8" w:rsidRDefault="00675E5F" w:rsidP="00B20CC8">
      <w:pPr>
        <w:spacing w:line="360" w:lineRule="auto"/>
        <w:jc w:val="both"/>
        <w:rPr>
          <w:rFonts w:ascii="Arial" w:hAnsi="Arial" w:cs="Arial"/>
          <w:sz w:val="24"/>
          <w:szCs w:val="24"/>
        </w:rPr>
      </w:pPr>
      <w:r w:rsidRPr="00675E5F">
        <w:rPr>
          <w:rFonts w:ascii="Arial" w:hAnsi="Arial" w:cs="Arial"/>
          <w:sz w:val="24"/>
          <w:szCs w:val="24"/>
        </w:rPr>
        <w:t xml:space="preserve">De acuerdo a </w:t>
      </w:r>
      <w:r>
        <w:rPr>
          <w:rFonts w:ascii="Arial" w:hAnsi="Arial" w:cs="Arial"/>
          <w:sz w:val="24"/>
          <w:szCs w:val="24"/>
        </w:rPr>
        <w:t>los resultados arrojados se obtuvo un mayor índice de estudiantes que les favorece la guía didáctica con colores claros ocupando un 46% de los mismos, un 27% seleccionó colores suaves, seguidamente de 20% con preferencias hacia los colores oscuros y una minoría del 7% colores fluorescentes.</w:t>
      </w:r>
    </w:p>
    <w:p w:rsidR="00216E00" w:rsidRDefault="00216E00" w:rsidP="00B20CC8">
      <w:pPr>
        <w:spacing w:line="360" w:lineRule="auto"/>
        <w:jc w:val="both"/>
        <w:rPr>
          <w:rFonts w:ascii="Arial" w:hAnsi="Arial" w:cs="Arial"/>
          <w:b/>
          <w:sz w:val="24"/>
          <w:szCs w:val="24"/>
        </w:rPr>
      </w:pPr>
    </w:p>
    <w:p w:rsidR="00216E00" w:rsidRDefault="00216E00" w:rsidP="00B20CC8">
      <w:pPr>
        <w:spacing w:line="360" w:lineRule="auto"/>
        <w:jc w:val="both"/>
        <w:rPr>
          <w:rFonts w:ascii="Arial" w:hAnsi="Arial" w:cs="Arial"/>
          <w:b/>
          <w:sz w:val="24"/>
          <w:szCs w:val="24"/>
        </w:rPr>
      </w:pPr>
    </w:p>
    <w:p w:rsidR="00D31CF4" w:rsidRDefault="00F6454C" w:rsidP="00B20CC8">
      <w:pPr>
        <w:spacing w:line="360" w:lineRule="auto"/>
        <w:jc w:val="both"/>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3</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2, </w:t>
      </w:r>
      <w:r w:rsidRPr="00F6454C">
        <w:rPr>
          <w:rFonts w:ascii="Arial" w:hAnsi="Arial" w:cs="Arial"/>
          <w:sz w:val="24"/>
          <w:szCs w:val="24"/>
        </w:rPr>
        <w:t>Prefieres la guía didáctica con grabación de voz</w:t>
      </w:r>
    </w:p>
    <w:p w:rsidR="00F6454C" w:rsidRPr="00E83B3A" w:rsidRDefault="00F6454C" w:rsidP="00F6454C">
      <w:pPr>
        <w:rPr>
          <w:rFonts w:ascii="Arial" w:hAnsi="Arial" w:cs="Arial"/>
          <w:sz w:val="24"/>
          <w:szCs w:val="24"/>
        </w:rPr>
      </w:pPr>
    </w:p>
    <w:tbl>
      <w:tblPr>
        <w:tblStyle w:val="Tablaconcuadrcula"/>
        <w:tblpPr w:leftFromText="141" w:rightFromText="141" w:vertAnchor="page" w:horzAnchor="margin" w:tblpXSpec="center" w:tblpY="2401"/>
        <w:tblW w:w="0" w:type="auto"/>
        <w:tblLook w:val="04A0"/>
      </w:tblPr>
      <w:tblGrid>
        <w:gridCol w:w="1724"/>
        <w:gridCol w:w="1701"/>
        <w:gridCol w:w="850"/>
      </w:tblGrid>
      <w:tr w:rsidR="00216E00" w:rsidTr="00023F88">
        <w:tc>
          <w:tcPr>
            <w:tcW w:w="1724" w:type="dxa"/>
            <w:tcBorders>
              <w:left w:val="nil"/>
              <w:bottom w:val="single" w:sz="4" w:space="0" w:color="auto"/>
              <w:right w:val="nil"/>
            </w:tcBorders>
            <w:vAlign w:val="center"/>
          </w:tcPr>
          <w:p w:rsidR="00216E00" w:rsidRPr="00C105A6" w:rsidRDefault="00216E00" w:rsidP="00023F88">
            <w:pPr>
              <w:jc w:val="center"/>
              <w:rPr>
                <w:rFonts w:ascii="Arial" w:hAnsi="Arial" w:cs="Arial"/>
                <w:b/>
                <w:sz w:val="28"/>
                <w:szCs w:val="28"/>
              </w:rPr>
            </w:pPr>
            <w:r w:rsidRPr="00C105A6">
              <w:rPr>
                <w:rFonts w:ascii="Arial" w:hAnsi="Arial" w:cs="Arial"/>
                <w:b/>
                <w:sz w:val="28"/>
                <w:szCs w:val="28"/>
              </w:rPr>
              <w:t>Categoría</w:t>
            </w:r>
          </w:p>
        </w:tc>
        <w:tc>
          <w:tcPr>
            <w:tcW w:w="1701" w:type="dxa"/>
            <w:tcBorders>
              <w:left w:val="nil"/>
              <w:bottom w:val="single" w:sz="4" w:space="0" w:color="auto"/>
              <w:right w:val="nil"/>
            </w:tcBorders>
            <w:vAlign w:val="center"/>
          </w:tcPr>
          <w:p w:rsidR="00216E00" w:rsidRPr="00C105A6" w:rsidRDefault="00216E00" w:rsidP="00023F88">
            <w:pPr>
              <w:jc w:val="center"/>
              <w:rPr>
                <w:rFonts w:ascii="Arial" w:hAnsi="Arial" w:cs="Arial"/>
                <w:b/>
                <w:sz w:val="28"/>
                <w:szCs w:val="28"/>
              </w:rPr>
            </w:pPr>
            <w:r w:rsidRPr="00C105A6">
              <w:rPr>
                <w:rFonts w:ascii="Arial" w:hAnsi="Arial" w:cs="Arial"/>
                <w:b/>
                <w:sz w:val="28"/>
                <w:szCs w:val="28"/>
              </w:rPr>
              <w:t>Frecuencia</w:t>
            </w:r>
          </w:p>
        </w:tc>
        <w:tc>
          <w:tcPr>
            <w:tcW w:w="850" w:type="dxa"/>
            <w:tcBorders>
              <w:left w:val="nil"/>
              <w:bottom w:val="single" w:sz="4" w:space="0" w:color="auto"/>
              <w:right w:val="nil"/>
            </w:tcBorders>
            <w:vAlign w:val="center"/>
          </w:tcPr>
          <w:p w:rsidR="00216E00" w:rsidRPr="00C105A6" w:rsidRDefault="00216E00" w:rsidP="00023F88">
            <w:pPr>
              <w:jc w:val="center"/>
              <w:rPr>
                <w:rFonts w:ascii="Arial" w:hAnsi="Arial" w:cs="Arial"/>
                <w:b/>
                <w:sz w:val="28"/>
                <w:szCs w:val="28"/>
              </w:rPr>
            </w:pPr>
            <w:r w:rsidRPr="00C105A6">
              <w:rPr>
                <w:rFonts w:ascii="Arial" w:hAnsi="Arial" w:cs="Arial"/>
                <w:b/>
                <w:sz w:val="28"/>
                <w:szCs w:val="28"/>
              </w:rPr>
              <w:t>%</w:t>
            </w:r>
          </w:p>
        </w:tc>
      </w:tr>
      <w:tr w:rsidR="00216E00" w:rsidTr="00023F88">
        <w:tc>
          <w:tcPr>
            <w:tcW w:w="1724" w:type="dxa"/>
            <w:tcBorders>
              <w:top w:val="single" w:sz="4" w:space="0" w:color="auto"/>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Si</w:t>
            </w:r>
          </w:p>
        </w:tc>
        <w:tc>
          <w:tcPr>
            <w:tcW w:w="1701" w:type="dxa"/>
            <w:tcBorders>
              <w:top w:val="single" w:sz="4" w:space="0" w:color="auto"/>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34</w:t>
            </w:r>
          </w:p>
        </w:tc>
        <w:tc>
          <w:tcPr>
            <w:tcW w:w="850" w:type="dxa"/>
            <w:tcBorders>
              <w:top w:val="single" w:sz="4" w:space="0" w:color="auto"/>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57,6</w:t>
            </w:r>
          </w:p>
        </w:tc>
      </w:tr>
      <w:tr w:rsidR="00216E00" w:rsidTr="00023F88">
        <w:tc>
          <w:tcPr>
            <w:tcW w:w="1724" w:type="dxa"/>
            <w:tcBorders>
              <w:top w:val="nil"/>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No</w:t>
            </w:r>
          </w:p>
        </w:tc>
        <w:tc>
          <w:tcPr>
            <w:tcW w:w="1701" w:type="dxa"/>
            <w:tcBorders>
              <w:top w:val="nil"/>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25</w:t>
            </w:r>
          </w:p>
        </w:tc>
        <w:tc>
          <w:tcPr>
            <w:tcW w:w="850" w:type="dxa"/>
            <w:tcBorders>
              <w:top w:val="nil"/>
              <w:left w:val="nil"/>
              <w:bottom w:val="nil"/>
              <w:right w:val="nil"/>
            </w:tcBorders>
            <w:vAlign w:val="center"/>
          </w:tcPr>
          <w:p w:rsidR="00216E00" w:rsidRPr="00C105A6" w:rsidRDefault="00216E00" w:rsidP="00023F88">
            <w:pPr>
              <w:jc w:val="center"/>
              <w:rPr>
                <w:rFonts w:ascii="Arial" w:hAnsi="Arial" w:cs="Arial"/>
                <w:sz w:val="24"/>
                <w:szCs w:val="24"/>
              </w:rPr>
            </w:pPr>
            <w:r>
              <w:rPr>
                <w:rFonts w:ascii="Arial" w:hAnsi="Arial" w:cs="Arial"/>
                <w:sz w:val="24"/>
                <w:szCs w:val="24"/>
              </w:rPr>
              <w:t>42,3</w:t>
            </w:r>
          </w:p>
        </w:tc>
      </w:tr>
      <w:tr w:rsidR="00216E00" w:rsidTr="00023F88">
        <w:tc>
          <w:tcPr>
            <w:tcW w:w="1724" w:type="dxa"/>
            <w:tcBorders>
              <w:top w:val="single" w:sz="4" w:space="0" w:color="auto"/>
              <w:left w:val="nil"/>
              <w:right w:val="nil"/>
            </w:tcBorders>
            <w:vAlign w:val="center"/>
          </w:tcPr>
          <w:p w:rsidR="00216E00" w:rsidRPr="00C105A6" w:rsidRDefault="00216E00" w:rsidP="00023F88">
            <w:pPr>
              <w:jc w:val="center"/>
              <w:rPr>
                <w:rFonts w:ascii="Arial" w:hAnsi="Arial" w:cs="Arial"/>
                <w:b/>
                <w:sz w:val="28"/>
                <w:szCs w:val="28"/>
              </w:rPr>
            </w:pPr>
            <w:r w:rsidRPr="00C105A6">
              <w:rPr>
                <w:rFonts w:ascii="Arial" w:hAnsi="Arial" w:cs="Arial"/>
                <w:b/>
                <w:sz w:val="28"/>
                <w:szCs w:val="28"/>
              </w:rPr>
              <w:t>Total</w:t>
            </w:r>
          </w:p>
        </w:tc>
        <w:tc>
          <w:tcPr>
            <w:tcW w:w="1701" w:type="dxa"/>
            <w:tcBorders>
              <w:top w:val="single" w:sz="4" w:space="0" w:color="auto"/>
              <w:left w:val="nil"/>
              <w:right w:val="nil"/>
            </w:tcBorders>
            <w:vAlign w:val="center"/>
          </w:tcPr>
          <w:p w:rsidR="00216E00" w:rsidRPr="00C105A6" w:rsidRDefault="00216E00" w:rsidP="00023F88">
            <w:pPr>
              <w:jc w:val="center"/>
              <w:rPr>
                <w:rFonts w:ascii="Arial" w:hAnsi="Arial" w:cs="Arial"/>
                <w:sz w:val="24"/>
                <w:szCs w:val="24"/>
              </w:rPr>
            </w:pPr>
            <w:r w:rsidRPr="00C105A6">
              <w:rPr>
                <w:rFonts w:ascii="Arial" w:hAnsi="Arial" w:cs="Arial"/>
                <w:sz w:val="24"/>
                <w:szCs w:val="24"/>
              </w:rPr>
              <w:t>59</w:t>
            </w:r>
          </w:p>
        </w:tc>
        <w:tc>
          <w:tcPr>
            <w:tcW w:w="850" w:type="dxa"/>
            <w:tcBorders>
              <w:top w:val="single" w:sz="4" w:space="0" w:color="auto"/>
              <w:left w:val="nil"/>
              <w:right w:val="nil"/>
            </w:tcBorders>
            <w:vAlign w:val="center"/>
          </w:tcPr>
          <w:p w:rsidR="00216E00" w:rsidRPr="00C105A6" w:rsidRDefault="00216E00" w:rsidP="00023F88">
            <w:pPr>
              <w:jc w:val="center"/>
              <w:rPr>
                <w:rFonts w:ascii="Arial" w:hAnsi="Arial" w:cs="Arial"/>
                <w:sz w:val="24"/>
                <w:szCs w:val="24"/>
              </w:rPr>
            </w:pPr>
            <w:r w:rsidRPr="00C105A6">
              <w:rPr>
                <w:rFonts w:ascii="Arial" w:hAnsi="Arial" w:cs="Arial"/>
                <w:sz w:val="24"/>
                <w:szCs w:val="24"/>
              </w:rPr>
              <w:t>100</w:t>
            </w:r>
          </w:p>
        </w:tc>
      </w:tr>
    </w:tbl>
    <w:p w:rsidR="00F6454C" w:rsidRPr="00E83B3A" w:rsidRDefault="00F6454C" w:rsidP="00F6454C">
      <w:pPr>
        <w:rPr>
          <w:rFonts w:ascii="Arial" w:hAnsi="Arial" w:cs="Arial"/>
          <w:sz w:val="24"/>
          <w:szCs w:val="24"/>
        </w:rPr>
      </w:pPr>
    </w:p>
    <w:p w:rsidR="00216E00" w:rsidRDefault="00216E00" w:rsidP="00F6454C">
      <w:pPr>
        <w:rPr>
          <w:rFonts w:ascii="Arial" w:hAnsi="Arial" w:cs="Arial"/>
          <w:sz w:val="24"/>
          <w:szCs w:val="24"/>
        </w:rPr>
      </w:pPr>
    </w:p>
    <w:p w:rsidR="00216E00" w:rsidRDefault="00216E00" w:rsidP="00F6454C">
      <w:pPr>
        <w:rPr>
          <w:rFonts w:ascii="Arial" w:hAnsi="Arial" w:cs="Arial"/>
          <w:sz w:val="24"/>
          <w:szCs w:val="24"/>
        </w:rPr>
      </w:pPr>
    </w:p>
    <w:p w:rsidR="00216E00" w:rsidRPr="00E83B3A" w:rsidRDefault="00216E00" w:rsidP="00F6454C">
      <w:pPr>
        <w:rPr>
          <w:rFonts w:ascii="Arial" w:hAnsi="Arial" w:cs="Arial"/>
          <w:sz w:val="24"/>
          <w:szCs w:val="24"/>
        </w:rPr>
      </w:pPr>
    </w:p>
    <w:p w:rsidR="00F6454C" w:rsidRDefault="00F6454C" w:rsidP="00F6454C">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F6454C" w:rsidRDefault="00F6454C" w:rsidP="00F6454C">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48512" behindDoc="1" locked="0" layoutInCell="1" allowOverlap="1">
            <wp:simplePos x="0" y="0"/>
            <wp:positionH relativeFrom="column">
              <wp:posOffset>1017270</wp:posOffset>
            </wp:positionH>
            <wp:positionV relativeFrom="paragraph">
              <wp:posOffset>76835</wp:posOffset>
            </wp:positionV>
            <wp:extent cx="3213735" cy="2397125"/>
            <wp:effectExtent l="0" t="0" r="5715" b="317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F6454C" w:rsidRDefault="00F6454C" w:rsidP="00F6454C">
      <w:pPr>
        <w:ind w:firstLine="708"/>
        <w:rPr>
          <w:rFonts w:ascii="Arial" w:hAnsi="Arial" w:cs="Arial"/>
          <w:sz w:val="24"/>
          <w:szCs w:val="24"/>
        </w:rPr>
      </w:pPr>
    </w:p>
    <w:p w:rsidR="00F6454C" w:rsidRPr="00D31CF4" w:rsidRDefault="00F6454C" w:rsidP="00F6454C">
      <w:pPr>
        <w:rPr>
          <w:rFonts w:ascii="Arial" w:hAnsi="Arial" w:cs="Arial"/>
          <w:sz w:val="24"/>
          <w:szCs w:val="24"/>
        </w:rPr>
      </w:pPr>
    </w:p>
    <w:p w:rsidR="00F6454C" w:rsidRPr="00D31CF4" w:rsidRDefault="00F6454C" w:rsidP="00F6454C">
      <w:pPr>
        <w:rPr>
          <w:rFonts w:ascii="Arial" w:hAnsi="Arial" w:cs="Arial"/>
          <w:sz w:val="24"/>
          <w:szCs w:val="24"/>
        </w:rPr>
      </w:pPr>
    </w:p>
    <w:p w:rsidR="00F6454C" w:rsidRPr="00D31CF4" w:rsidRDefault="00F6454C" w:rsidP="00F6454C">
      <w:pPr>
        <w:rPr>
          <w:rFonts w:ascii="Arial" w:hAnsi="Arial" w:cs="Arial"/>
          <w:sz w:val="24"/>
          <w:szCs w:val="24"/>
        </w:rPr>
      </w:pPr>
    </w:p>
    <w:p w:rsidR="00F6454C" w:rsidRPr="00D31CF4" w:rsidRDefault="00F6454C" w:rsidP="00F6454C">
      <w:pPr>
        <w:rPr>
          <w:rFonts w:ascii="Arial" w:hAnsi="Arial" w:cs="Arial"/>
          <w:sz w:val="24"/>
          <w:szCs w:val="24"/>
        </w:rPr>
      </w:pPr>
    </w:p>
    <w:p w:rsidR="00F6454C" w:rsidRPr="00D31CF4" w:rsidRDefault="00BA513D" w:rsidP="00BA513D">
      <w:pPr>
        <w:tabs>
          <w:tab w:val="left" w:pos="4680"/>
        </w:tabs>
        <w:rPr>
          <w:rFonts w:ascii="Arial" w:hAnsi="Arial" w:cs="Arial"/>
          <w:sz w:val="24"/>
          <w:szCs w:val="24"/>
        </w:rPr>
      </w:pPr>
      <w:r>
        <w:rPr>
          <w:rFonts w:ascii="Arial" w:hAnsi="Arial" w:cs="Arial"/>
          <w:sz w:val="24"/>
          <w:szCs w:val="24"/>
        </w:rPr>
        <w:tab/>
      </w:r>
    </w:p>
    <w:p w:rsidR="00F6454C" w:rsidRDefault="00F6454C" w:rsidP="00F6454C">
      <w:pPr>
        <w:rPr>
          <w:rFonts w:ascii="Arial" w:hAnsi="Arial" w:cs="Arial"/>
          <w:sz w:val="24"/>
          <w:szCs w:val="24"/>
        </w:rPr>
      </w:pPr>
    </w:p>
    <w:p w:rsidR="00854748" w:rsidRDefault="00854748" w:rsidP="00937E23">
      <w:pPr>
        <w:rPr>
          <w:rFonts w:ascii="Arial" w:hAnsi="Arial" w:cs="Arial"/>
          <w:b/>
          <w:sz w:val="24"/>
          <w:szCs w:val="24"/>
        </w:rPr>
      </w:pPr>
    </w:p>
    <w:p w:rsidR="00F6454C" w:rsidRDefault="00F6454C" w:rsidP="00937E23">
      <w:pPr>
        <w:rPr>
          <w:rFonts w:ascii="Arial" w:hAnsi="Arial" w:cs="Arial"/>
          <w:sz w:val="24"/>
          <w:szCs w:val="24"/>
        </w:rPr>
      </w:pPr>
      <w:r>
        <w:rPr>
          <w:rFonts w:ascii="Arial" w:hAnsi="Arial" w:cs="Arial"/>
          <w:b/>
          <w:sz w:val="24"/>
          <w:szCs w:val="24"/>
        </w:rPr>
        <w:t xml:space="preserve">Grafico nº 7: </w:t>
      </w:r>
      <w:r w:rsidRPr="00F6454C">
        <w:rPr>
          <w:rFonts w:ascii="Arial" w:hAnsi="Arial" w:cs="Arial"/>
          <w:sz w:val="24"/>
          <w:szCs w:val="24"/>
        </w:rPr>
        <w:t>Prefieres la guía didáctica con grabación de voz</w:t>
      </w:r>
    </w:p>
    <w:p w:rsidR="002278BA" w:rsidRDefault="00F6454C" w:rsidP="00F6454C">
      <w:pPr>
        <w:rPr>
          <w:rFonts w:ascii="Arial" w:hAnsi="Arial" w:cs="Arial"/>
          <w:b/>
          <w:sz w:val="24"/>
          <w:szCs w:val="24"/>
        </w:rPr>
      </w:pPr>
      <w:r w:rsidRPr="009F3037">
        <w:rPr>
          <w:rFonts w:ascii="Arial" w:hAnsi="Arial" w:cs="Arial"/>
          <w:b/>
          <w:sz w:val="24"/>
          <w:szCs w:val="24"/>
        </w:rPr>
        <w:t>Interpretación</w:t>
      </w:r>
    </w:p>
    <w:p w:rsidR="00F6454C" w:rsidRPr="002278BA" w:rsidRDefault="002278BA" w:rsidP="0036141C">
      <w:pPr>
        <w:spacing w:line="360" w:lineRule="auto"/>
        <w:jc w:val="both"/>
        <w:rPr>
          <w:rFonts w:ascii="Arial" w:hAnsi="Arial" w:cs="Arial"/>
          <w:b/>
          <w:sz w:val="24"/>
          <w:szCs w:val="24"/>
        </w:rPr>
      </w:pPr>
      <w:r w:rsidRPr="002278BA">
        <w:rPr>
          <w:rFonts w:ascii="Arial" w:hAnsi="Arial" w:cs="Arial"/>
          <w:sz w:val="24"/>
          <w:szCs w:val="24"/>
        </w:rPr>
        <w:t>En consideración de los resultados obtenidos en el cuestionario C-GP-GDD</w:t>
      </w:r>
      <w:r>
        <w:rPr>
          <w:rFonts w:ascii="Arial" w:hAnsi="Arial" w:cs="Arial"/>
          <w:b/>
          <w:sz w:val="24"/>
          <w:szCs w:val="24"/>
        </w:rPr>
        <w:t xml:space="preserve"> </w:t>
      </w:r>
      <w:r w:rsidR="00675E5F" w:rsidRPr="00675E5F">
        <w:rPr>
          <w:rFonts w:ascii="Arial" w:hAnsi="Arial" w:cs="Arial"/>
          <w:sz w:val="24"/>
          <w:szCs w:val="24"/>
        </w:rPr>
        <w:t>un mayor porcentaje de</w:t>
      </w:r>
      <w:r w:rsidR="00675E5F">
        <w:rPr>
          <w:rFonts w:ascii="Arial" w:hAnsi="Arial" w:cs="Arial"/>
          <w:sz w:val="24"/>
          <w:szCs w:val="24"/>
        </w:rPr>
        <w:t xml:space="preserve"> 58% se afirmó la preferencia por grabaciones de voz incluidas en la guía didáctica digital, mientras que un 42% niega la posibilidad de incluir grabaciones de voz.</w:t>
      </w:r>
    </w:p>
    <w:p w:rsidR="00BA513D" w:rsidRDefault="00BA513D" w:rsidP="00F6454C">
      <w:pPr>
        <w:rPr>
          <w:rFonts w:ascii="Arial" w:hAnsi="Arial" w:cs="Arial"/>
          <w:b/>
          <w:sz w:val="24"/>
          <w:szCs w:val="24"/>
        </w:rPr>
      </w:pPr>
    </w:p>
    <w:p w:rsidR="00BA513D" w:rsidRDefault="00BA513D" w:rsidP="00F6454C">
      <w:pPr>
        <w:rPr>
          <w:rFonts w:ascii="Arial" w:hAnsi="Arial" w:cs="Arial"/>
          <w:b/>
          <w:sz w:val="24"/>
          <w:szCs w:val="24"/>
        </w:rPr>
      </w:pPr>
    </w:p>
    <w:p w:rsidR="00BA513D" w:rsidRDefault="00BA513D" w:rsidP="00F6454C">
      <w:pPr>
        <w:rPr>
          <w:rFonts w:ascii="Arial" w:hAnsi="Arial" w:cs="Arial"/>
          <w:b/>
          <w:sz w:val="24"/>
          <w:szCs w:val="24"/>
        </w:rPr>
      </w:pPr>
    </w:p>
    <w:p w:rsidR="00BA513D" w:rsidRDefault="00BA513D" w:rsidP="00F6454C">
      <w:pPr>
        <w:rPr>
          <w:rFonts w:ascii="Arial" w:hAnsi="Arial" w:cs="Arial"/>
          <w:b/>
          <w:sz w:val="24"/>
          <w:szCs w:val="24"/>
        </w:rPr>
      </w:pPr>
    </w:p>
    <w:p w:rsidR="00BA513D" w:rsidRDefault="00BA513D" w:rsidP="00BA513D">
      <w:pPr>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4</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3, </w:t>
      </w:r>
      <w:r>
        <w:rPr>
          <w:rFonts w:ascii="Arial" w:hAnsi="Arial" w:cs="Arial"/>
          <w:sz w:val="24"/>
          <w:szCs w:val="24"/>
        </w:rPr>
        <w:t>Te gustaría que la guía contenga juegos</w:t>
      </w:r>
    </w:p>
    <w:tbl>
      <w:tblPr>
        <w:tblStyle w:val="Tablaconcuadrcula"/>
        <w:tblpPr w:leftFromText="141" w:rightFromText="141" w:vertAnchor="page" w:horzAnchor="margin" w:tblpXSpec="center" w:tblpY="2333"/>
        <w:tblW w:w="0" w:type="auto"/>
        <w:tblLook w:val="04A0"/>
      </w:tblPr>
      <w:tblGrid>
        <w:gridCol w:w="1724"/>
        <w:gridCol w:w="1701"/>
        <w:gridCol w:w="850"/>
      </w:tblGrid>
      <w:tr w:rsidR="00BA513D" w:rsidRPr="00854748" w:rsidTr="00216E00">
        <w:tc>
          <w:tcPr>
            <w:tcW w:w="1724" w:type="dxa"/>
            <w:tcBorders>
              <w:left w:val="nil"/>
              <w:bottom w:val="single" w:sz="4" w:space="0" w:color="auto"/>
              <w:right w:val="nil"/>
            </w:tcBorders>
            <w:vAlign w:val="center"/>
          </w:tcPr>
          <w:p w:rsidR="00BA513D" w:rsidRPr="00854748" w:rsidRDefault="00BA513D" w:rsidP="00216E00">
            <w:pPr>
              <w:jc w:val="center"/>
              <w:rPr>
                <w:rFonts w:ascii="Arial" w:hAnsi="Arial" w:cs="Arial"/>
                <w:b/>
                <w:sz w:val="28"/>
                <w:szCs w:val="28"/>
              </w:rPr>
            </w:pPr>
            <w:r w:rsidRPr="00854748">
              <w:rPr>
                <w:rFonts w:ascii="Arial" w:hAnsi="Arial" w:cs="Arial"/>
                <w:b/>
                <w:sz w:val="28"/>
                <w:szCs w:val="28"/>
              </w:rPr>
              <w:t>Categoría</w:t>
            </w:r>
          </w:p>
        </w:tc>
        <w:tc>
          <w:tcPr>
            <w:tcW w:w="1701" w:type="dxa"/>
            <w:tcBorders>
              <w:left w:val="nil"/>
              <w:bottom w:val="single" w:sz="4" w:space="0" w:color="auto"/>
              <w:right w:val="nil"/>
            </w:tcBorders>
            <w:vAlign w:val="center"/>
          </w:tcPr>
          <w:p w:rsidR="00BA513D" w:rsidRPr="00854748" w:rsidRDefault="00BA513D" w:rsidP="00216E00">
            <w:pPr>
              <w:jc w:val="center"/>
              <w:rPr>
                <w:rFonts w:ascii="Arial" w:hAnsi="Arial" w:cs="Arial"/>
                <w:b/>
                <w:sz w:val="28"/>
                <w:szCs w:val="28"/>
              </w:rPr>
            </w:pPr>
            <w:r w:rsidRPr="00854748">
              <w:rPr>
                <w:rFonts w:ascii="Arial" w:hAnsi="Arial" w:cs="Arial"/>
                <w:b/>
                <w:sz w:val="28"/>
                <w:szCs w:val="28"/>
              </w:rPr>
              <w:t>Frecuencia</w:t>
            </w:r>
          </w:p>
        </w:tc>
        <w:tc>
          <w:tcPr>
            <w:tcW w:w="850" w:type="dxa"/>
            <w:tcBorders>
              <w:left w:val="nil"/>
              <w:bottom w:val="single" w:sz="4" w:space="0" w:color="auto"/>
              <w:right w:val="nil"/>
            </w:tcBorders>
            <w:vAlign w:val="center"/>
          </w:tcPr>
          <w:p w:rsidR="00BA513D" w:rsidRPr="00854748" w:rsidRDefault="00BA513D" w:rsidP="00216E00">
            <w:pPr>
              <w:jc w:val="center"/>
              <w:rPr>
                <w:rFonts w:ascii="Arial" w:hAnsi="Arial" w:cs="Arial"/>
                <w:b/>
                <w:sz w:val="28"/>
                <w:szCs w:val="28"/>
              </w:rPr>
            </w:pPr>
            <w:r w:rsidRPr="00854748">
              <w:rPr>
                <w:rFonts w:ascii="Arial" w:hAnsi="Arial" w:cs="Arial"/>
                <w:b/>
                <w:sz w:val="28"/>
                <w:szCs w:val="28"/>
              </w:rPr>
              <w:t>%</w:t>
            </w:r>
          </w:p>
        </w:tc>
      </w:tr>
      <w:tr w:rsidR="00BA513D" w:rsidRPr="00854748" w:rsidTr="00216E00">
        <w:tc>
          <w:tcPr>
            <w:tcW w:w="1724" w:type="dxa"/>
            <w:tcBorders>
              <w:top w:val="single" w:sz="4" w:space="0" w:color="auto"/>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Si</w:t>
            </w:r>
          </w:p>
        </w:tc>
        <w:tc>
          <w:tcPr>
            <w:tcW w:w="1701" w:type="dxa"/>
            <w:tcBorders>
              <w:top w:val="single" w:sz="4" w:space="0" w:color="auto"/>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57</w:t>
            </w:r>
          </w:p>
        </w:tc>
        <w:tc>
          <w:tcPr>
            <w:tcW w:w="850" w:type="dxa"/>
            <w:tcBorders>
              <w:top w:val="single" w:sz="4" w:space="0" w:color="auto"/>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96,6</w:t>
            </w:r>
          </w:p>
        </w:tc>
      </w:tr>
      <w:tr w:rsidR="00BA513D" w:rsidRPr="00854748" w:rsidTr="00216E00">
        <w:tc>
          <w:tcPr>
            <w:tcW w:w="1724" w:type="dxa"/>
            <w:tcBorders>
              <w:top w:val="nil"/>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No</w:t>
            </w:r>
          </w:p>
        </w:tc>
        <w:tc>
          <w:tcPr>
            <w:tcW w:w="1701" w:type="dxa"/>
            <w:tcBorders>
              <w:top w:val="nil"/>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2</w:t>
            </w:r>
          </w:p>
        </w:tc>
        <w:tc>
          <w:tcPr>
            <w:tcW w:w="850" w:type="dxa"/>
            <w:tcBorders>
              <w:top w:val="nil"/>
              <w:left w:val="nil"/>
              <w:bottom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3,4</w:t>
            </w:r>
          </w:p>
        </w:tc>
      </w:tr>
      <w:tr w:rsidR="00BA513D" w:rsidRPr="00854748" w:rsidTr="00216E00">
        <w:tc>
          <w:tcPr>
            <w:tcW w:w="1724" w:type="dxa"/>
            <w:tcBorders>
              <w:top w:val="single" w:sz="4" w:space="0" w:color="auto"/>
              <w:left w:val="nil"/>
              <w:right w:val="nil"/>
            </w:tcBorders>
            <w:vAlign w:val="center"/>
          </w:tcPr>
          <w:p w:rsidR="00BA513D" w:rsidRPr="00854748" w:rsidRDefault="00BA513D" w:rsidP="00216E00">
            <w:pPr>
              <w:jc w:val="center"/>
              <w:rPr>
                <w:rFonts w:ascii="Arial" w:hAnsi="Arial" w:cs="Arial"/>
                <w:b/>
                <w:sz w:val="28"/>
                <w:szCs w:val="28"/>
              </w:rPr>
            </w:pPr>
            <w:r w:rsidRPr="00854748">
              <w:rPr>
                <w:rFonts w:ascii="Arial" w:hAnsi="Arial" w:cs="Arial"/>
                <w:b/>
                <w:sz w:val="28"/>
                <w:szCs w:val="28"/>
              </w:rPr>
              <w:t>Total</w:t>
            </w:r>
          </w:p>
        </w:tc>
        <w:tc>
          <w:tcPr>
            <w:tcW w:w="1701" w:type="dxa"/>
            <w:tcBorders>
              <w:top w:val="single" w:sz="4" w:space="0" w:color="auto"/>
              <w:left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59</w:t>
            </w:r>
          </w:p>
        </w:tc>
        <w:tc>
          <w:tcPr>
            <w:tcW w:w="850" w:type="dxa"/>
            <w:tcBorders>
              <w:top w:val="single" w:sz="4" w:space="0" w:color="auto"/>
              <w:left w:val="nil"/>
              <w:right w:val="nil"/>
            </w:tcBorders>
            <w:vAlign w:val="center"/>
          </w:tcPr>
          <w:p w:rsidR="00BA513D" w:rsidRPr="00854748" w:rsidRDefault="00BA513D" w:rsidP="00216E00">
            <w:pPr>
              <w:jc w:val="center"/>
              <w:rPr>
                <w:rFonts w:ascii="Arial" w:hAnsi="Arial" w:cs="Arial"/>
                <w:sz w:val="24"/>
                <w:szCs w:val="24"/>
              </w:rPr>
            </w:pPr>
            <w:r w:rsidRPr="00854748">
              <w:rPr>
                <w:rFonts w:ascii="Arial" w:hAnsi="Arial" w:cs="Arial"/>
                <w:sz w:val="24"/>
                <w:szCs w:val="24"/>
              </w:rPr>
              <w:t>100</w:t>
            </w:r>
          </w:p>
        </w:tc>
      </w:tr>
    </w:tbl>
    <w:p w:rsidR="00BA513D" w:rsidRPr="00E83B3A" w:rsidRDefault="00BA513D" w:rsidP="00BA513D">
      <w:pPr>
        <w:rPr>
          <w:rFonts w:ascii="Arial" w:hAnsi="Arial" w:cs="Arial"/>
          <w:sz w:val="24"/>
          <w:szCs w:val="24"/>
        </w:rPr>
      </w:pPr>
    </w:p>
    <w:p w:rsidR="00BA513D" w:rsidRPr="00E83B3A" w:rsidRDefault="00BA513D" w:rsidP="00BA513D">
      <w:pPr>
        <w:rPr>
          <w:rFonts w:ascii="Arial" w:hAnsi="Arial" w:cs="Arial"/>
          <w:sz w:val="24"/>
          <w:szCs w:val="24"/>
        </w:rPr>
      </w:pPr>
    </w:p>
    <w:p w:rsidR="00BA513D" w:rsidRPr="00E83B3A" w:rsidRDefault="00BA513D" w:rsidP="00BA513D">
      <w:pPr>
        <w:rPr>
          <w:rFonts w:ascii="Arial" w:hAnsi="Arial" w:cs="Arial"/>
          <w:sz w:val="24"/>
          <w:szCs w:val="24"/>
        </w:rPr>
      </w:pPr>
    </w:p>
    <w:p w:rsidR="00854748" w:rsidRDefault="00854748" w:rsidP="00BA513D">
      <w:pPr>
        <w:tabs>
          <w:tab w:val="left" w:pos="1065"/>
        </w:tabs>
        <w:jc w:val="center"/>
        <w:rPr>
          <w:rFonts w:ascii="Arial" w:hAnsi="Arial" w:cs="Arial"/>
          <w:sz w:val="24"/>
          <w:szCs w:val="24"/>
        </w:rPr>
      </w:pPr>
    </w:p>
    <w:p w:rsidR="00BA513D" w:rsidRDefault="00BA513D" w:rsidP="00BA513D">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BA513D" w:rsidRDefault="00BA513D" w:rsidP="00BA513D">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0560" behindDoc="1" locked="0" layoutInCell="1" allowOverlap="1">
            <wp:simplePos x="0" y="0"/>
            <wp:positionH relativeFrom="column">
              <wp:posOffset>1017270</wp:posOffset>
            </wp:positionH>
            <wp:positionV relativeFrom="paragraph">
              <wp:posOffset>76835</wp:posOffset>
            </wp:positionV>
            <wp:extent cx="3213735" cy="2397125"/>
            <wp:effectExtent l="0" t="0" r="5715" b="3175"/>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BA513D" w:rsidRDefault="00BA513D" w:rsidP="00BA513D">
      <w:pPr>
        <w:ind w:firstLine="708"/>
        <w:rPr>
          <w:rFonts w:ascii="Arial" w:hAnsi="Arial" w:cs="Arial"/>
          <w:sz w:val="24"/>
          <w:szCs w:val="24"/>
        </w:rPr>
      </w:pPr>
    </w:p>
    <w:p w:rsidR="00BA513D" w:rsidRPr="00D31CF4" w:rsidRDefault="00BA513D" w:rsidP="00BA513D">
      <w:pPr>
        <w:rPr>
          <w:rFonts w:ascii="Arial" w:hAnsi="Arial" w:cs="Arial"/>
          <w:sz w:val="24"/>
          <w:szCs w:val="24"/>
        </w:rPr>
      </w:pPr>
    </w:p>
    <w:p w:rsidR="00BA513D" w:rsidRPr="00D31CF4" w:rsidRDefault="00BA513D" w:rsidP="00BA513D">
      <w:pPr>
        <w:rPr>
          <w:rFonts w:ascii="Arial" w:hAnsi="Arial" w:cs="Arial"/>
          <w:sz w:val="24"/>
          <w:szCs w:val="24"/>
        </w:rPr>
      </w:pPr>
    </w:p>
    <w:p w:rsidR="00BA513D" w:rsidRPr="00D31CF4" w:rsidRDefault="00BA513D" w:rsidP="00BA513D">
      <w:pPr>
        <w:rPr>
          <w:rFonts w:ascii="Arial" w:hAnsi="Arial" w:cs="Arial"/>
          <w:sz w:val="24"/>
          <w:szCs w:val="24"/>
        </w:rPr>
      </w:pPr>
    </w:p>
    <w:p w:rsidR="00BA513D" w:rsidRPr="00D31CF4" w:rsidRDefault="00BA513D" w:rsidP="00BA513D">
      <w:pPr>
        <w:rPr>
          <w:rFonts w:ascii="Arial" w:hAnsi="Arial" w:cs="Arial"/>
          <w:sz w:val="24"/>
          <w:szCs w:val="24"/>
        </w:rPr>
      </w:pPr>
    </w:p>
    <w:p w:rsidR="00BA513D" w:rsidRPr="00D31CF4" w:rsidRDefault="00BA513D" w:rsidP="00BA513D">
      <w:pPr>
        <w:tabs>
          <w:tab w:val="left" w:pos="4680"/>
        </w:tabs>
        <w:rPr>
          <w:rFonts w:ascii="Arial" w:hAnsi="Arial" w:cs="Arial"/>
          <w:sz w:val="24"/>
          <w:szCs w:val="24"/>
        </w:rPr>
      </w:pPr>
      <w:r>
        <w:rPr>
          <w:rFonts w:ascii="Arial" w:hAnsi="Arial" w:cs="Arial"/>
          <w:sz w:val="24"/>
          <w:szCs w:val="24"/>
        </w:rPr>
        <w:tab/>
      </w:r>
    </w:p>
    <w:p w:rsidR="00BA513D" w:rsidRDefault="00BA513D" w:rsidP="00BA513D">
      <w:pPr>
        <w:rPr>
          <w:rFonts w:ascii="Arial" w:hAnsi="Arial" w:cs="Arial"/>
          <w:sz w:val="24"/>
          <w:szCs w:val="24"/>
        </w:rPr>
      </w:pPr>
    </w:p>
    <w:p w:rsidR="00B20CC8" w:rsidRDefault="00B20CC8" w:rsidP="00BA513D">
      <w:pPr>
        <w:rPr>
          <w:rFonts w:ascii="Arial" w:hAnsi="Arial" w:cs="Arial"/>
          <w:sz w:val="24"/>
          <w:szCs w:val="24"/>
        </w:rPr>
      </w:pPr>
    </w:p>
    <w:p w:rsidR="00BA513D" w:rsidRDefault="00BA513D" w:rsidP="00937E23">
      <w:pPr>
        <w:rPr>
          <w:rFonts w:ascii="Arial" w:hAnsi="Arial" w:cs="Arial"/>
          <w:sz w:val="24"/>
          <w:szCs w:val="24"/>
        </w:rPr>
      </w:pPr>
      <w:r>
        <w:rPr>
          <w:rFonts w:ascii="Arial" w:hAnsi="Arial" w:cs="Arial"/>
          <w:b/>
          <w:sz w:val="24"/>
          <w:szCs w:val="24"/>
        </w:rPr>
        <w:t xml:space="preserve">Grafico nº 8: </w:t>
      </w:r>
      <w:r>
        <w:rPr>
          <w:rFonts w:ascii="Arial" w:hAnsi="Arial" w:cs="Arial"/>
          <w:sz w:val="24"/>
          <w:szCs w:val="24"/>
        </w:rPr>
        <w:t>Te gustaría que la guía contenga juegos</w:t>
      </w:r>
    </w:p>
    <w:p w:rsidR="00BA513D" w:rsidRDefault="00BA513D" w:rsidP="00BA513D">
      <w:pPr>
        <w:rPr>
          <w:rFonts w:ascii="Arial" w:hAnsi="Arial" w:cs="Arial"/>
          <w:b/>
          <w:sz w:val="24"/>
          <w:szCs w:val="24"/>
        </w:rPr>
      </w:pPr>
      <w:r w:rsidRPr="009F3037">
        <w:rPr>
          <w:rFonts w:ascii="Arial" w:hAnsi="Arial" w:cs="Arial"/>
          <w:b/>
          <w:sz w:val="24"/>
          <w:szCs w:val="24"/>
        </w:rPr>
        <w:t>Interpretación</w:t>
      </w:r>
    </w:p>
    <w:p w:rsidR="00560C6D" w:rsidRDefault="002278BA" w:rsidP="0036141C">
      <w:pPr>
        <w:spacing w:line="360" w:lineRule="auto"/>
        <w:jc w:val="both"/>
        <w:rPr>
          <w:rFonts w:ascii="Arial" w:hAnsi="Arial" w:cs="Arial"/>
          <w:sz w:val="24"/>
          <w:szCs w:val="24"/>
        </w:rPr>
      </w:pPr>
      <w:r w:rsidRPr="002278BA">
        <w:rPr>
          <w:rFonts w:ascii="Arial" w:hAnsi="Arial" w:cs="Arial"/>
          <w:sz w:val="24"/>
          <w:szCs w:val="24"/>
        </w:rPr>
        <w:t>Se puede</w:t>
      </w:r>
      <w:r>
        <w:rPr>
          <w:rFonts w:ascii="Arial" w:hAnsi="Arial" w:cs="Arial"/>
          <w:sz w:val="24"/>
          <w:szCs w:val="24"/>
        </w:rPr>
        <w:t xml:space="preserve"> a simple vista que un mayor número de estudiantes seleccionó que le gusta la posibilidad que la guía didáctica digital contenga juegos ocupando como resultado en el cuestionario un 97% mientras que un 3%  niega el incluir juegos.</w:t>
      </w:r>
    </w:p>
    <w:p w:rsidR="002278BA" w:rsidRDefault="002278BA" w:rsidP="00BA513D">
      <w:pPr>
        <w:rPr>
          <w:rFonts w:ascii="Arial" w:hAnsi="Arial" w:cs="Arial"/>
          <w:sz w:val="24"/>
          <w:szCs w:val="24"/>
        </w:rPr>
      </w:pPr>
    </w:p>
    <w:p w:rsidR="0036141C" w:rsidRDefault="0036141C" w:rsidP="00BA513D">
      <w:pPr>
        <w:rPr>
          <w:rFonts w:ascii="Arial" w:hAnsi="Arial" w:cs="Arial"/>
          <w:sz w:val="24"/>
          <w:szCs w:val="24"/>
        </w:rPr>
      </w:pPr>
    </w:p>
    <w:p w:rsidR="0036141C" w:rsidRDefault="0036141C" w:rsidP="00BA513D">
      <w:pPr>
        <w:rPr>
          <w:rFonts w:ascii="Arial" w:hAnsi="Arial" w:cs="Arial"/>
          <w:sz w:val="24"/>
          <w:szCs w:val="24"/>
        </w:rPr>
      </w:pPr>
    </w:p>
    <w:p w:rsidR="00216E00" w:rsidRDefault="00216E00" w:rsidP="00BA513D">
      <w:pPr>
        <w:rPr>
          <w:rFonts w:ascii="Arial" w:hAnsi="Arial" w:cs="Arial"/>
          <w:sz w:val="24"/>
          <w:szCs w:val="24"/>
        </w:rPr>
      </w:pPr>
    </w:p>
    <w:p w:rsidR="00216E00" w:rsidRDefault="00216E00" w:rsidP="00BA513D">
      <w:pPr>
        <w:rPr>
          <w:rFonts w:ascii="Arial" w:hAnsi="Arial" w:cs="Arial"/>
          <w:sz w:val="24"/>
          <w:szCs w:val="24"/>
        </w:rPr>
      </w:pPr>
    </w:p>
    <w:p w:rsidR="00AC543A" w:rsidRDefault="00AC543A" w:rsidP="00AC543A">
      <w:pPr>
        <w:jc w:val="both"/>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5</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4, </w:t>
      </w:r>
      <w:r w:rsidR="00EF25C0" w:rsidRPr="00B20CC8">
        <w:rPr>
          <w:rFonts w:ascii="Arial" w:hAnsi="Arial" w:cs="Arial"/>
          <w:sz w:val="24"/>
          <w:szCs w:val="24"/>
        </w:rPr>
        <w:t>¿</w:t>
      </w:r>
      <w:r w:rsidR="00C669B6">
        <w:rPr>
          <w:rFonts w:ascii="Arial" w:hAnsi="Arial" w:cs="Arial"/>
          <w:sz w:val="24"/>
          <w:szCs w:val="24"/>
        </w:rPr>
        <w:t>Que Prefieres?</w:t>
      </w:r>
    </w:p>
    <w:tbl>
      <w:tblPr>
        <w:tblStyle w:val="Tablaconcuadrcula"/>
        <w:tblpPr w:leftFromText="141" w:rightFromText="141" w:vertAnchor="page" w:horzAnchor="margin" w:tblpXSpec="center" w:tblpY="2401"/>
        <w:tblW w:w="0" w:type="auto"/>
        <w:tblLook w:val="04A0"/>
      </w:tblPr>
      <w:tblGrid>
        <w:gridCol w:w="1790"/>
        <w:gridCol w:w="1766"/>
        <w:gridCol w:w="882"/>
      </w:tblGrid>
      <w:tr w:rsidR="00216E00" w:rsidTr="00216E00">
        <w:trPr>
          <w:trHeight w:val="316"/>
        </w:trPr>
        <w:tc>
          <w:tcPr>
            <w:tcW w:w="1790"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Categoría</w:t>
            </w:r>
          </w:p>
        </w:tc>
        <w:tc>
          <w:tcPr>
            <w:tcW w:w="1766"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Frecuencia</w:t>
            </w:r>
          </w:p>
        </w:tc>
        <w:tc>
          <w:tcPr>
            <w:tcW w:w="882"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w:t>
            </w:r>
          </w:p>
        </w:tc>
      </w:tr>
      <w:tr w:rsidR="00216E00" w:rsidTr="00216E00">
        <w:trPr>
          <w:trHeight w:val="271"/>
        </w:trPr>
        <w:tc>
          <w:tcPr>
            <w:tcW w:w="1790"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Videos</w:t>
            </w:r>
          </w:p>
        </w:tc>
        <w:tc>
          <w:tcPr>
            <w:tcW w:w="1766"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39</w:t>
            </w:r>
          </w:p>
        </w:tc>
        <w:tc>
          <w:tcPr>
            <w:tcW w:w="882"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66,1</w:t>
            </w:r>
          </w:p>
        </w:tc>
      </w:tr>
      <w:tr w:rsidR="00216E00" w:rsidTr="00216E00">
        <w:trPr>
          <w:trHeight w:val="286"/>
        </w:trPr>
        <w:tc>
          <w:tcPr>
            <w:tcW w:w="1790"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Imágenes</w:t>
            </w:r>
          </w:p>
        </w:tc>
        <w:tc>
          <w:tcPr>
            <w:tcW w:w="1766"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12</w:t>
            </w:r>
          </w:p>
        </w:tc>
        <w:tc>
          <w:tcPr>
            <w:tcW w:w="882"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20,3</w:t>
            </w:r>
          </w:p>
        </w:tc>
      </w:tr>
      <w:tr w:rsidR="00216E00" w:rsidTr="00216E00">
        <w:trPr>
          <w:trHeight w:val="271"/>
        </w:trPr>
        <w:tc>
          <w:tcPr>
            <w:tcW w:w="1790"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Fotografía</w:t>
            </w:r>
            <w:r w:rsidRPr="00C105A6">
              <w:rPr>
                <w:rFonts w:ascii="Arial" w:hAnsi="Arial" w:cs="Arial"/>
                <w:sz w:val="24"/>
                <w:szCs w:val="24"/>
              </w:rPr>
              <w:t>s</w:t>
            </w:r>
          </w:p>
        </w:tc>
        <w:tc>
          <w:tcPr>
            <w:tcW w:w="1766"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7</w:t>
            </w:r>
          </w:p>
        </w:tc>
        <w:tc>
          <w:tcPr>
            <w:tcW w:w="882"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11,8</w:t>
            </w:r>
          </w:p>
        </w:tc>
      </w:tr>
      <w:tr w:rsidR="00216E00" w:rsidTr="00216E00">
        <w:trPr>
          <w:trHeight w:val="286"/>
        </w:trPr>
        <w:tc>
          <w:tcPr>
            <w:tcW w:w="1790"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Audios</w:t>
            </w:r>
          </w:p>
        </w:tc>
        <w:tc>
          <w:tcPr>
            <w:tcW w:w="1766"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1</w:t>
            </w:r>
          </w:p>
        </w:tc>
        <w:tc>
          <w:tcPr>
            <w:tcW w:w="882" w:type="dxa"/>
            <w:tcBorders>
              <w:top w:val="nil"/>
              <w:left w:val="nil"/>
              <w:bottom w:val="single" w:sz="4" w:space="0" w:color="auto"/>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1,8</w:t>
            </w:r>
          </w:p>
        </w:tc>
      </w:tr>
      <w:tr w:rsidR="00216E00" w:rsidTr="00216E00">
        <w:trPr>
          <w:trHeight w:val="316"/>
        </w:trPr>
        <w:tc>
          <w:tcPr>
            <w:tcW w:w="1790" w:type="dxa"/>
            <w:tcBorders>
              <w:top w:val="single" w:sz="4" w:space="0" w:color="auto"/>
              <w:left w:val="nil"/>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Total</w:t>
            </w:r>
          </w:p>
        </w:tc>
        <w:tc>
          <w:tcPr>
            <w:tcW w:w="1766"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59</w:t>
            </w:r>
          </w:p>
        </w:tc>
        <w:tc>
          <w:tcPr>
            <w:tcW w:w="882"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100</w:t>
            </w:r>
          </w:p>
        </w:tc>
      </w:tr>
    </w:tbl>
    <w:p w:rsidR="00EF25C0" w:rsidRDefault="00EF25C0" w:rsidP="00AC543A">
      <w:pPr>
        <w:jc w:val="both"/>
        <w:rPr>
          <w:rFonts w:ascii="Arial" w:hAnsi="Arial" w:cs="Arial"/>
          <w:sz w:val="24"/>
          <w:szCs w:val="24"/>
        </w:rPr>
      </w:pPr>
    </w:p>
    <w:p w:rsidR="00EF25C0" w:rsidRDefault="00EF25C0" w:rsidP="00AC543A">
      <w:pPr>
        <w:jc w:val="both"/>
        <w:rPr>
          <w:rFonts w:ascii="Arial" w:hAnsi="Arial" w:cs="Arial"/>
          <w:sz w:val="24"/>
          <w:szCs w:val="24"/>
        </w:rPr>
      </w:pPr>
    </w:p>
    <w:p w:rsidR="00EF25C0" w:rsidRDefault="00EF25C0" w:rsidP="00AC543A">
      <w:pPr>
        <w:jc w:val="both"/>
        <w:rPr>
          <w:rFonts w:ascii="Arial" w:hAnsi="Arial" w:cs="Arial"/>
          <w:sz w:val="24"/>
          <w:szCs w:val="24"/>
        </w:rPr>
      </w:pPr>
    </w:p>
    <w:p w:rsidR="00EF25C0" w:rsidRDefault="00EF25C0" w:rsidP="00AC543A">
      <w:pPr>
        <w:jc w:val="both"/>
        <w:rPr>
          <w:rFonts w:ascii="Arial" w:hAnsi="Arial" w:cs="Arial"/>
          <w:b/>
          <w:sz w:val="24"/>
          <w:szCs w:val="24"/>
        </w:rPr>
      </w:pPr>
    </w:p>
    <w:p w:rsidR="00216E00" w:rsidRDefault="00216E00" w:rsidP="00C669B6">
      <w:pPr>
        <w:tabs>
          <w:tab w:val="left" w:pos="1065"/>
        </w:tabs>
        <w:jc w:val="center"/>
        <w:rPr>
          <w:rFonts w:ascii="Arial" w:hAnsi="Arial" w:cs="Arial"/>
          <w:sz w:val="24"/>
          <w:szCs w:val="24"/>
        </w:rPr>
      </w:pPr>
    </w:p>
    <w:p w:rsidR="00AC543A" w:rsidRDefault="00AC543A" w:rsidP="00C669B6">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AC543A" w:rsidRDefault="00AC543A" w:rsidP="00AC543A">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3632" behindDoc="1" locked="0" layoutInCell="1" allowOverlap="1">
            <wp:simplePos x="0" y="0"/>
            <wp:positionH relativeFrom="column">
              <wp:posOffset>1017270</wp:posOffset>
            </wp:positionH>
            <wp:positionV relativeFrom="paragraph">
              <wp:posOffset>181610</wp:posOffset>
            </wp:positionV>
            <wp:extent cx="3213735" cy="2397125"/>
            <wp:effectExtent l="0" t="0" r="5715" b="317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AC543A" w:rsidRDefault="00AC543A" w:rsidP="00AC543A">
      <w:pPr>
        <w:ind w:firstLine="708"/>
        <w:rPr>
          <w:rFonts w:ascii="Arial" w:hAnsi="Arial" w:cs="Arial"/>
          <w:sz w:val="24"/>
          <w:szCs w:val="24"/>
        </w:rPr>
      </w:pPr>
    </w:p>
    <w:p w:rsidR="00AC543A" w:rsidRPr="00D31CF4" w:rsidRDefault="00AC543A" w:rsidP="00AC543A">
      <w:pPr>
        <w:rPr>
          <w:rFonts w:ascii="Arial" w:hAnsi="Arial" w:cs="Arial"/>
          <w:sz w:val="24"/>
          <w:szCs w:val="24"/>
        </w:rPr>
      </w:pPr>
    </w:p>
    <w:p w:rsidR="00AC543A" w:rsidRPr="00D31CF4" w:rsidRDefault="00AC543A" w:rsidP="00AC543A">
      <w:pPr>
        <w:rPr>
          <w:rFonts w:ascii="Arial" w:hAnsi="Arial" w:cs="Arial"/>
          <w:sz w:val="24"/>
          <w:szCs w:val="24"/>
        </w:rPr>
      </w:pPr>
    </w:p>
    <w:p w:rsidR="00AC543A" w:rsidRPr="00D31CF4" w:rsidRDefault="00AC543A" w:rsidP="00AC543A">
      <w:pPr>
        <w:rPr>
          <w:rFonts w:ascii="Arial" w:hAnsi="Arial" w:cs="Arial"/>
          <w:sz w:val="24"/>
          <w:szCs w:val="24"/>
        </w:rPr>
      </w:pPr>
    </w:p>
    <w:p w:rsidR="00AC543A" w:rsidRPr="00D31CF4" w:rsidRDefault="00AC543A" w:rsidP="00AC543A">
      <w:pPr>
        <w:rPr>
          <w:rFonts w:ascii="Arial" w:hAnsi="Arial" w:cs="Arial"/>
          <w:sz w:val="24"/>
          <w:szCs w:val="24"/>
        </w:rPr>
      </w:pPr>
    </w:p>
    <w:p w:rsidR="00AC543A" w:rsidRPr="00D31CF4" w:rsidRDefault="00AC543A" w:rsidP="00AC543A">
      <w:pPr>
        <w:rPr>
          <w:rFonts w:ascii="Arial" w:hAnsi="Arial" w:cs="Arial"/>
          <w:sz w:val="24"/>
          <w:szCs w:val="24"/>
        </w:rPr>
      </w:pPr>
    </w:p>
    <w:p w:rsidR="00AC543A" w:rsidRDefault="00AC543A" w:rsidP="00AC543A">
      <w:pPr>
        <w:rPr>
          <w:rFonts w:ascii="Arial" w:hAnsi="Arial" w:cs="Arial"/>
          <w:sz w:val="24"/>
          <w:szCs w:val="24"/>
        </w:rPr>
      </w:pPr>
    </w:p>
    <w:p w:rsidR="00B20CC8" w:rsidRDefault="00B20CC8" w:rsidP="00937E23">
      <w:pPr>
        <w:rPr>
          <w:rFonts w:ascii="Arial" w:hAnsi="Arial" w:cs="Arial"/>
          <w:b/>
          <w:sz w:val="24"/>
          <w:szCs w:val="24"/>
        </w:rPr>
      </w:pPr>
    </w:p>
    <w:p w:rsidR="00AC543A" w:rsidRDefault="00AC543A" w:rsidP="00937E23">
      <w:pPr>
        <w:rPr>
          <w:rFonts w:ascii="Arial" w:hAnsi="Arial" w:cs="Arial"/>
          <w:sz w:val="24"/>
          <w:szCs w:val="24"/>
        </w:rPr>
      </w:pPr>
      <w:r>
        <w:rPr>
          <w:rFonts w:ascii="Arial" w:hAnsi="Arial" w:cs="Arial"/>
          <w:b/>
          <w:sz w:val="24"/>
          <w:szCs w:val="24"/>
        </w:rPr>
        <w:t xml:space="preserve">Grafico nº 9: </w:t>
      </w:r>
      <w:r w:rsidR="00EF25C0">
        <w:rPr>
          <w:rFonts w:ascii="Arial" w:hAnsi="Arial" w:cs="Arial"/>
          <w:b/>
          <w:sz w:val="24"/>
          <w:szCs w:val="24"/>
        </w:rPr>
        <w:t>¿</w:t>
      </w:r>
      <w:r w:rsidR="00C669B6">
        <w:rPr>
          <w:rFonts w:ascii="Arial" w:hAnsi="Arial" w:cs="Arial"/>
          <w:sz w:val="24"/>
          <w:szCs w:val="24"/>
        </w:rPr>
        <w:t>Que Prefieres?</w:t>
      </w:r>
    </w:p>
    <w:p w:rsidR="00AC543A" w:rsidRDefault="00AC543A" w:rsidP="00AC543A">
      <w:pPr>
        <w:rPr>
          <w:rFonts w:ascii="Arial" w:hAnsi="Arial" w:cs="Arial"/>
          <w:b/>
          <w:sz w:val="24"/>
          <w:szCs w:val="24"/>
        </w:rPr>
      </w:pPr>
      <w:r w:rsidRPr="009F3037">
        <w:rPr>
          <w:rFonts w:ascii="Arial" w:hAnsi="Arial" w:cs="Arial"/>
          <w:b/>
          <w:sz w:val="24"/>
          <w:szCs w:val="24"/>
        </w:rPr>
        <w:t>Interpretación</w:t>
      </w:r>
    </w:p>
    <w:p w:rsidR="00BA513D" w:rsidRPr="00EF25C0" w:rsidRDefault="00EF25C0" w:rsidP="0036141C">
      <w:pPr>
        <w:spacing w:line="360" w:lineRule="auto"/>
        <w:jc w:val="both"/>
        <w:rPr>
          <w:rFonts w:ascii="Arial" w:hAnsi="Arial" w:cs="Arial"/>
          <w:sz w:val="24"/>
          <w:szCs w:val="24"/>
        </w:rPr>
      </w:pPr>
      <w:r w:rsidRPr="00EF25C0">
        <w:rPr>
          <w:rFonts w:ascii="Arial" w:hAnsi="Arial" w:cs="Arial"/>
          <w:sz w:val="24"/>
          <w:szCs w:val="24"/>
        </w:rPr>
        <w:t>Entre las preferencias</w:t>
      </w:r>
      <w:r>
        <w:rPr>
          <w:rFonts w:ascii="Arial" w:hAnsi="Arial" w:cs="Arial"/>
          <w:sz w:val="24"/>
          <w:szCs w:val="24"/>
        </w:rPr>
        <w:t xml:space="preserve">  seleccionadas por los estudiantes para desarrollar el contenido está el incluir videos el  cual obtuvo un mayor índice de 66%, con un 22% </w:t>
      </w:r>
      <w:r w:rsidR="0036141C">
        <w:rPr>
          <w:rFonts w:ascii="Arial" w:hAnsi="Arial" w:cs="Arial"/>
          <w:sz w:val="24"/>
          <w:szCs w:val="24"/>
        </w:rPr>
        <w:t>imágenes,</w:t>
      </w:r>
      <w:r>
        <w:rPr>
          <w:rFonts w:ascii="Arial" w:hAnsi="Arial" w:cs="Arial"/>
          <w:sz w:val="24"/>
          <w:szCs w:val="24"/>
        </w:rPr>
        <w:t xml:space="preserve"> mientras que un 12% opta por incluir fotografías y una minoría de 2% audios. </w:t>
      </w:r>
    </w:p>
    <w:p w:rsidR="00BA513D" w:rsidRDefault="00BA513D" w:rsidP="00BA513D">
      <w:pPr>
        <w:rPr>
          <w:rFonts w:ascii="Arial" w:hAnsi="Arial" w:cs="Arial"/>
          <w:b/>
          <w:sz w:val="24"/>
          <w:szCs w:val="24"/>
        </w:rPr>
      </w:pPr>
    </w:p>
    <w:p w:rsidR="0036141C" w:rsidRDefault="0036141C" w:rsidP="00F6454C">
      <w:pPr>
        <w:rPr>
          <w:rFonts w:ascii="Arial" w:hAnsi="Arial" w:cs="Arial"/>
          <w:b/>
          <w:sz w:val="24"/>
          <w:szCs w:val="24"/>
        </w:rPr>
      </w:pPr>
    </w:p>
    <w:p w:rsidR="00216E00" w:rsidRDefault="00216E00" w:rsidP="00F6454C">
      <w:pPr>
        <w:rPr>
          <w:rFonts w:ascii="Arial" w:hAnsi="Arial" w:cs="Arial"/>
          <w:b/>
          <w:sz w:val="24"/>
          <w:szCs w:val="24"/>
        </w:rPr>
      </w:pPr>
    </w:p>
    <w:p w:rsidR="00B20CC8" w:rsidRDefault="00B20CC8" w:rsidP="00F6454C">
      <w:pPr>
        <w:rPr>
          <w:rFonts w:ascii="Arial" w:hAnsi="Arial" w:cs="Arial"/>
          <w:b/>
          <w:sz w:val="24"/>
          <w:szCs w:val="24"/>
        </w:rPr>
      </w:pPr>
    </w:p>
    <w:p w:rsidR="00937E23" w:rsidRDefault="00937E23" w:rsidP="00937E23">
      <w:pPr>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6</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5, </w:t>
      </w:r>
      <w:r>
        <w:rPr>
          <w:rFonts w:ascii="Arial" w:hAnsi="Arial" w:cs="Arial"/>
          <w:sz w:val="24"/>
          <w:szCs w:val="24"/>
        </w:rPr>
        <w:t>Te gustaría que en la guía didáctica este incluida un cronograma de actividades</w:t>
      </w:r>
    </w:p>
    <w:tbl>
      <w:tblPr>
        <w:tblStyle w:val="Tablaconcuadrcula"/>
        <w:tblpPr w:leftFromText="141" w:rightFromText="141" w:vertAnchor="page" w:horzAnchor="margin" w:tblpXSpec="center" w:tblpY="2555"/>
        <w:tblW w:w="0" w:type="auto"/>
        <w:tblLook w:val="04A0"/>
      </w:tblPr>
      <w:tblGrid>
        <w:gridCol w:w="1724"/>
        <w:gridCol w:w="1701"/>
        <w:gridCol w:w="850"/>
      </w:tblGrid>
      <w:tr w:rsidR="00216E00" w:rsidTr="00216E00">
        <w:tc>
          <w:tcPr>
            <w:tcW w:w="1724"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Categoría</w:t>
            </w:r>
          </w:p>
        </w:tc>
        <w:tc>
          <w:tcPr>
            <w:tcW w:w="1701"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Frecuencia</w:t>
            </w:r>
          </w:p>
        </w:tc>
        <w:tc>
          <w:tcPr>
            <w:tcW w:w="850" w:type="dxa"/>
            <w:tcBorders>
              <w:left w:val="nil"/>
              <w:bottom w:val="single" w:sz="4" w:space="0" w:color="auto"/>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w:t>
            </w:r>
          </w:p>
        </w:tc>
      </w:tr>
      <w:tr w:rsidR="00216E00" w:rsidTr="00216E00">
        <w:tc>
          <w:tcPr>
            <w:tcW w:w="1724"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Si</w:t>
            </w:r>
          </w:p>
        </w:tc>
        <w:tc>
          <w:tcPr>
            <w:tcW w:w="1701"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53</w:t>
            </w:r>
          </w:p>
        </w:tc>
        <w:tc>
          <w:tcPr>
            <w:tcW w:w="850" w:type="dxa"/>
            <w:tcBorders>
              <w:top w:val="single" w:sz="4" w:space="0" w:color="auto"/>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89,8</w:t>
            </w:r>
          </w:p>
        </w:tc>
      </w:tr>
      <w:tr w:rsidR="00216E00" w:rsidTr="00216E00">
        <w:tc>
          <w:tcPr>
            <w:tcW w:w="1724"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No</w:t>
            </w:r>
          </w:p>
        </w:tc>
        <w:tc>
          <w:tcPr>
            <w:tcW w:w="1701"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6</w:t>
            </w:r>
          </w:p>
        </w:tc>
        <w:tc>
          <w:tcPr>
            <w:tcW w:w="850" w:type="dxa"/>
            <w:tcBorders>
              <w:top w:val="nil"/>
              <w:left w:val="nil"/>
              <w:bottom w:val="nil"/>
              <w:right w:val="nil"/>
            </w:tcBorders>
            <w:vAlign w:val="center"/>
          </w:tcPr>
          <w:p w:rsidR="00216E00" w:rsidRPr="00C105A6" w:rsidRDefault="00216E00" w:rsidP="00216E00">
            <w:pPr>
              <w:jc w:val="center"/>
              <w:rPr>
                <w:rFonts w:ascii="Arial" w:hAnsi="Arial" w:cs="Arial"/>
                <w:sz w:val="24"/>
                <w:szCs w:val="24"/>
              </w:rPr>
            </w:pPr>
            <w:r>
              <w:rPr>
                <w:rFonts w:ascii="Arial" w:hAnsi="Arial" w:cs="Arial"/>
                <w:sz w:val="24"/>
                <w:szCs w:val="24"/>
              </w:rPr>
              <w:t>10,2</w:t>
            </w:r>
          </w:p>
        </w:tc>
      </w:tr>
      <w:tr w:rsidR="00216E00" w:rsidTr="00216E00">
        <w:tc>
          <w:tcPr>
            <w:tcW w:w="1724" w:type="dxa"/>
            <w:tcBorders>
              <w:top w:val="single" w:sz="4" w:space="0" w:color="auto"/>
              <w:left w:val="nil"/>
              <w:right w:val="nil"/>
            </w:tcBorders>
            <w:vAlign w:val="center"/>
          </w:tcPr>
          <w:p w:rsidR="00216E00" w:rsidRPr="00C105A6" w:rsidRDefault="00216E00" w:rsidP="00216E00">
            <w:pPr>
              <w:jc w:val="center"/>
              <w:rPr>
                <w:rFonts w:ascii="Arial" w:hAnsi="Arial" w:cs="Arial"/>
                <w:b/>
                <w:sz w:val="28"/>
                <w:szCs w:val="28"/>
              </w:rPr>
            </w:pPr>
            <w:r w:rsidRPr="00C105A6">
              <w:rPr>
                <w:rFonts w:ascii="Arial" w:hAnsi="Arial" w:cs="Arial"/>
                <w:b/>
                <w:sz w:val="28"/>
                <w:szCs w:val="28"/>
              </w:rPr>
              <w:t>Total</w:t>
            </w:r>
          </w:p>
        </w:tc>
        <w:tc>
          <w:tcPr>
            <w:tcW w:w="1701"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59</w:t>
            </w:r>
          </w:p>
        </w:tc>
        <w:tc>
          <w:tcPr>
            <w:tcW w:w="850" w:type="dxa"/>
            <w:tcBorders>
              <w:top w:val="single" w:sz="4" w:space="0" w:color="auto"/>
              <w:left w:val="nil"/>
              <w:right w:val="nil"/>
            </w:tcBorders>
            <w:vAlign w:val="center"/>
          </w:tcPr>
          <w:p w:rsidR="00216E00" w:rsidRPr="00C105A6" w:rsidRDefault="00216E00" w:rsidP="00216E00">
            <w:pPr>
              <w:jc w:val="center"/>
              <w:rPr>
                <w:rFonts w:ascii="Arial" w:hAnsi="Arial" w:cs="Arial"/>
                <w:sz w:val="24"/>
                <w:szCs w:val="24"/>
              </w:rPr>
            </w:pPr>
            <w:r w:rsidRPr="00C105A6">
              <w:rPr>
                <w:rFonts w:ascii="Arial" w:hAnsi="Arial" w:cs="Arial"/>
                <w:sz w:val="24"/>
                <w:szCs w:val="24"/>
              </w:rPr>
              <w:t>100</w:t>
            </w:r>
          </w:p>
        </w:tc>
      </w:tr>
    </w:tbl>
    <w:p w:rsidR="00937E23" w:rsidRPr="00E83B3A" w:rsidRDefault="00937E23" w:rsidP="00937E23">
      <w:pPr>
        <w:rPr>
          <w:rFonts w:ascii="Arial" w:hAnsi="Arial" w:cs="Arial"/>
          <w:sz w:val="24"/>
          <w:szCs w:val="24"/>
        </w:rPr>
      </w:pPr>
    </w:p>
    <w:p w:rsidR="00937E23" w:rsidRPr="00E83B3A" w:rsidRDefault="00937E23" w:rsidP="00937E23">
      <w:pPr>
        <w:rPr>
          <w:rFonts w:ascii="Arial" w:hAnsi="Arial" w:cs="Arial"/>
          <w:sz w:val="24"/>
          <w:szCs w:val="24"/>
        </w:rPr>
      </w:pPr>
    </w:p>
    <w:p w:rsidR="00937E23" w:rsidRPr="00E83B3A" w:rsidRDefault="00937E23" w:rsidP="00937E23">
      <w:pPr>
        <w:rPr>
          <w:rFonts w:ascii="Arial" w:hAnsi="Arial" w:cs="Arial"/>
          <w:sz w:val="24"/>
          <w:szCs w:val="24"/>
        </w:rPr>
      </w:pPr>
    </w:p>
    <w:p w:rsidR="00937E23" w:rsidRDefault="00937E23" w:rsidP="00937E23">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937E23" w:rsidRDefault="00937E23" w:rsidP="00937E23">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6704" behindDoc="1" locked="0" layoutInCell="1" allowOverlap="1">
            <wp:simplePos x="0" y="0"/>
            <wp:positionH relativeFrom="column">
              <wp:posOffset>1017270</wp:posOffset>
            </wp:positionH>
            <wp:positionV relativeFrom="paragraph">
              <wp:posOffset>76835</wp:posOffset>
            </wp:positionV>
            <wp:extent cx="3213735" cy="2397125"/>
            <wp:effectExtent l="0" t="0" r="5715" b="317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37E23" w:rsidRDefault="00937E23" w:rsidP="00937E23">
      <w:pPr>
        <w:ind w:firstLine="708"/>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tabs>
          <w:tab w:val="left" w:pos="4680"/>
        </w:tabs>
        <w:rPr>
          <w:rFonts w:ascii="Arial" w:hAnsi="Arial" w:cs="Arial"/>
          <w:sz w:val="24"/>
          <w:szCs w:val="24"/>
        </w:rPr>
      </w:pPr>
      <w:r>
        <w:rPr>
          <w:rFonts w:ascii="Arial" w:hAnsi="Arial" w:cs="Arial"/>
          <w:sz w:val="24"/>
          <w:szCs w:val="24"/>
        </w:rPr>
        <w:tab/>
      </w:r>
    </w:p>
    <w:p w:rsidR="00937E23" w:rsidRDefault="00937E23" w:rsidP="00937E23">
      <w:pPr>
        <w:rPr>
          <w:rFonts w:ascii="Arial" w:hAnsi="Arial" w:cs="Arial"/>
          <w:sz w:val="24"/>
          <w:szCs w:val="24"/>
        </w:rPr>
      </w:pPr>
    </w:p>
    <w:p w:rsidR="00B20CC8" w:rsidRDefault="00B20CC8" w:rsidP="00937E23">
      <w:pPr>
        <w:rPr>
          <w:rFonts w:ascii="Arial" w:hAnsi="Arial" w:cs="Arial"/>
          <w:b/>
          <w:sz w:val="24"/>
          <w:szCs w:val="24"/>
        </w:rPr>
      </w:pPr>
    </w:p>
    <w:p w:rsidR="00937E23" w:rsidRDefault="00937E23" w:rsidP="00937E23">
      <w:pPr>
        <w:rPr>
          <w:rFonts w:ascii="Arial" w:hAnsi="Arial" w:cs="Arial"/>
          <w:sz w:val="24"/>
          <w:szCs w:val="24"/>
        </w:rPr>
      </w:pPr>
      <w:r>
        <w:rPr>
          <w:rFonts w:ascii="Arial" w:hAnsi="Arial" w:cs="Arial"/>
          <w:b/>
          <w:sz w:val="24"/>
          <w:szCs w:val="24"/>
        </w:rPr>
        <w:t xml:space="preserve">Grafico nº 10: </w:t>
      </w:r>
      <w:r>
        <w:rPr>
          <w:rFonts w:ascii="Arial" w:hAnsi="Arial" w:cs="Arial"/>
          <w:sz w:val="24"/>
          <w:szCs w:val="24"/>
        </w:rPr>
        <w:t>Te gustaría que en la guía didáctica este incluida un cronograma de actividades</w:t>
      </w:r>
    </w:p>
    <w:p w:rsidR="00937E23" w:rsidRDefault="00937E23" w:rsidP="00937E23">
      <w:pPr>
        <w:rPr>
          <w:rFonts w:ascii="Arial" w:hAnsi="Arial" w:cs="Arial"/>
          <w:b/>
          <w:sz w:val="24"/>
          <w:szCs w:val="24"/>
        </w:rPr>
      </w:pPr>
      <w:r w:rsidRPr="009F3037">
        <w:rPr>
          <w:rFonts w:ascii="Arial" w:hAnsi="Arial" w:cs="Arial"/>
          <w:b/>
          <w:sz w:val="24"/>
          <w:szCs w:val="24"/>
        </w:rPr>
        <w:t>Interpretación</w:t>
      </w:r>
    </w:p>
    <w:p w:rsidR="00937E23" w:rsidRDefault="00EF25C0" w:rsidP="0036141C">
      <w:pPr>
        <w:spacing w:line="360" w:lineRule="auto"/>
        <w:jc w:val="both"/>
        <w:rPr>
          <w:rFonts w:ascii="Arial" w:hAnsi="Arial" w:cs="Arial"/>
          <w:sz w:val="24"/>
          <w:szCs w:val="24"/>
        </w:rPr>
      </w:pPr>
      <w:r w:rsidRPr="00EF25C0">
        <w:rPr>
          <w:rFonts w:ascii="Arial" w:hAnsi="Arial" w:cs="Arial"/>
          <w:sz w:val="24"/>
          <w:szCs w:val="24"/>
        </w:rPr>
        <w:t xml:space="preserve">Con un mayor </w:t>
      </w:r>
      <w:r>
        <w:rPr>
          <w:rFonts w:ascii="Arial" w:hAnsi="Arial" w:cs="Arial"/>
          <w:sz w:val="24"/>
          <w:szCs w:val="24"/>
        </w:rPr>
        <w:t xml:space="preserve">número de respuestas seleccionadas se pudo observar en el gráfico, que el 90% de los encuestados desea incluir en la guía didáctica un cronograma de actividades que favorezca la organización la misma, mientras un 10% </w:t>
      </w:r>
      <w:r w:rsidR="00113F5B">
        <w:rPr>
          <w:rFonts w:ascii="Arial" w:hAnsi="Arial" w:cs="Arial"/>
          <w:sz w:val="24"/>
          <w:szCs w:val="24"/>
        </w:rPr>
        <w:t>no están de acuerdo con la posibilidad de incluir un cronograma de actividades.</w:t>
      </w:r>
    </w:p>
    <w:p w:rsidR="00113F5B" w:rsidRDefault="00113F5B" w:rsidP="0036141C">
      <w:pPr>
        <w:spacing w:line="360" w:lineRule="auto"/>
        <w:jc w:val="both"/>
        <w:rPr>
          <w:rFonts w:ascii="Arial" w:hAnsi="Arial" w:cs="Arial"/>
          <w:sz w:val="24"/>
          <w:szCs w:val="24"/>
        </w:rPr>
      </w:pPr>
    </w:p>
    <w:p w:rsidR="00216E00" w:rsidRPr="00EF25C0" w:rsidRDefault="00216E00" w:rsidP="0036141C">
      <w:pPr>
        <w:spacing w:line="360" w:lineRule="auto"/>
        <w:jc w:val="both"/>
        <w:rPr>
          <w:rFonts w:ascii="Arial" w:hAnsi="Arial" w:cs="Arial"/>
          <w:sz w:val="24"/>
          <w:szCs w:val="24"/>
        </w:rPr>
      </w:pPr>
    </w:p>
    <w:p w:rsidR="00B20CC8" w:rsidRDefault="00B20CC8" w:rsidP="00937E23">
      <w:pPr>
        <w:rPr>
          <w:rFonts w:ascii="Arial" w:hAnsi="Arial" w:cs="Arial"/>
          <w:b/>
          <w:sz w:val="24"/>
          <w:szCs w:val="24"/>
        </w:rPr>
      </w:pPr>
    </w:p>
    <w:p w:rsidR="00937E23" w:rsidRDefault="00937E23" w:rsidP="00937E23">
      <w:pPr>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7</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6, </w:t>
      </w:r>
      <w:r>
        <w:rPr>
          <w:rFonts w:ascii="Arial" w:hAnsi="Arial" w:cs="Arial"/>
          <w:sz w:val="24"/>
          <w:szCs w:val="24"/>
        </w:rPr>
        <w:t>Considera usted necesario incluir las redes sociales en la guía didáctica?</w:t>
      </w:r>
    </w:p>
    <w:p w:rsidR="0036141C" w:rsidRDefault="0036141C" w:rsidP="00937E23">
      <w:pPr>
        <w:rPr>
          <w:rFonts w:ascii="Arial" w:hAnsi="Arial" w:cs="Arial"/>
          <w:sz w:val="24"/>
          <w:szCs w:val="24"/>
        </w:rPr>
      </w:pPr>
    </w:p>
    <w:p w:rsidR="0036141C" w:rsidRDefault="0036141C" w:rsidP="00937E23">
      <w:pPr>
        <w:rPr>
          <w:rFonts w:ascii="Arial" w:hAnsi="Arial" w:cs="Arial"/>
          <w:sz w:val="24"/>
          <w:szCs w:val="24"/>
        </w:rPr>
      </w:pPr>
    </w:p>
    <w:p w:rsidR="0036141C" w:rsidRDefault="0036141C" w:rsidP="00937E23">
      <w:pPr>
        <w:rPr>
          <w:rFonts w:ascii="Arial" w:hAnsi="Arial" w:cs="Arial"/>
          <w:sz w:val="24"/>
          <w:szCs w:val="24"/>
        </w:rPr>
      </w:pPr>
    </w:p>
    <w:tbl>
      <w:tblPr>
        <w:tblStyle w:val="Tablaconcuadrcula"/>
        <w:tblpPr w:leftFromText="141" w:rightFromText="141" w:vertAnchor="page" w:horzAnchor="margin" w:tblpXSpec="center" w:tblpY="2656"/>
        <w:tblW w:w="0" w:type="auto"/>
        <w:tblLook w:val="04A0"/>
      </w:tblPr>
      <w:tblGrid>
        <w:gridCol w:w="1724"/>
        <w:gridCol w:w="1701"/>
        <w:gridCol w:w="850"/>
      </w:tblGrid>
      <w:tr w:rsidR="00937E23" w:rsidTr="00460F02">
        <w:tc>
          <w:tcPr>
            <w:tcW w:w="1724" w:type="dxa"/>
            <w:tcBorders>
              <w:left w:val="nil"/>
              <w:bottom w:val="single" w:sz="4" w:space="0" w:color="auto"/>
              <w:right w:val="nil"/>
            </w:tcBorders>
            <w:vAlign w:val="center"/>
          </w:tcPr>
          <w:p w:rsidR="00937E23" w:rsidRPr="00C105A6" w:rsidRDefault="00937E23" w:rsidP="00460F02">
            <w:pPr>
              <w:jc w:val="center"/>
              <w:rPr>
                <w:rFonts w:ascii="Arial" w:hAnsi="Arial" w:cs="Arial"/>
                <w:b/>
                <w:sz w:val="28"/>
                <w:szCs w:val="28"/>
              </w:rPr>
            </w:pPr>
            <w:r w:rsidRPr="00C105A6">
              <w:rPr>
                <w:rFonts w:ascii="Arial" w:hAnsi="Arial" w:cs="Arial"/>
                <w:b/>
                <w:sz w:val="28"/>
                <w:szCs w:val="28"/>
              </w:rPr>
              <w:t>Categoría</w:t>
            </w:r>
          </w:p>
        </w:tc>
        <w:tc>
          <w:tcPr>
            <w:tcW w:w="1701" w:type="dxa"/>
            <w:tcBorders>
              <w:left w:val="nil"/>
              <w:bottom w:val="single" w:sz="4" w:space="0" w:color="auto"/>
              <w:right w:val="nil"/>
            </w:tcBorders>
            <w:vAlign w:val="center"/>
          </w:tcPr>
          <w:p w:rsidR="00937E23" w:rsidRPr="00C105A6" w:rsidRDefault="00937E23" w:rsidP="00460F02">
            <w:pPr>
              <w:jc w:val="center"/>
              <w:rPr>
                <w:rFonts w:ascii="Arial" w:hAnsi="Arial" w:cs="Arial"/>
                <w:b/>
                <w:sz w:val="28"/>
                <w:szCs w:val="28"/>
              </w:rPr>
            </w:pPr>
            <w:r w:rsidRPr="00C105A6">
              <w:rPr>
                <w:rFonts w:ascii="Arial" w:hAnsi="Arial" w:cs="Arial"/>
                <w:b/>
                <w:sz w:val="28"/>
                <w:szCs w:val="28"/>
              </w:rPr>
              <w:t>Frecuencia</w:t>
            </w:r>
          </w:p>
        </w:tc>
        <w:tc>
          <w:tcPr>
            <w:tcW w:w="850" w:type="dxa"/>
            <w:tcBorders>
              <w:left w:val="nil"/>
              <w:bottom w:val="single" w:sz="4" w:space="0" w:color="auto"/>
              <w:right w:val="nil"/>
            </w:tcBorders>
            <w:vAlign w:val="center"/>
          </w:tcPr>
          <w:p w:rsidR="00937E23" w:rsidRPr="00C105A6" w:rsidRDefault="00937E23" w:rsidP="00460F02">
            <w:pPr>
              <w:jc w:val="center"/>
              <w:rPr>
                <w:rFonts w:ascii="Arial" w:hAnsi="Arial" w:cs="Arial"/>
                <w:b/>
                <w:sz w:val="28"/>
                <w:szCs w:val="28"/>
              </w:rPr>
            </w:pPr>
            <w:r w:rsidRPr="00C105A6">
              <w:rPr>
                <w:rFonts w:ascii="Arial" w:hAnsi="Arial" w:cs="Arial"/>
                <w:b/>
                <w:sz w:val="28"/>
                <w:szCs w:val="28"/>
              </w:rPr>
              <w:t>%</w:t>
            </w:r>
          </w:p>
        </w:tc>
      </w:tr>
      <w:tr w:rsidR="00937E23" w:rsidTr="00460F02">
        <w:tc>
          <w:tcPr>
            <w:tcW w:w="1724" w:type="dxa"/>
            <w:tcBorders>
              <w:top w:val="single" w:sz="4" w:space="0" w:color="auto"/>
              <w:left w:val="nil"/>
              <w:bottom w:val="nil"/>
              <w:right w:val="nil"/>
            </w:tcBorders>
            <w:vAlign w:val="center"/>
          </w:tcPr>
          <w:p w:rsidR="00937E23" w:rsidRPr="00C105A6" w:rsidRDefault="00937E23" w:rsidP="00460F02">
            <w:pPr>
              <w:jc w:val="center"/>
              <w:rPr>
                <w:rFonts w:ascii="Arial" w:hAnsi="Arial" w:cs="Arial"/>
                <w:sz w:val="24"/>
                <w:szCs w:val="24"/>
              </w:rPr>
            </w:pPr>
            <w:r>
              <w:rPr>
                <w:rFonts w:ascii="Arial" w:hAnsi="Arial" w:cs="Arial"/>
                <w:sz w:val="24"/>
                <w:szCs w:val="24"/>
              </w:rPr>
              <w:t>Si</w:t>
            </w:r>
          </w:p>
        </w:tc>
        <w:tc>
          <w:tcPr>
            <w:tcW w:w="1701" w:type="dxa"/>
            <w:tcBorders>
              <w:top w:val="single" w:sz="4" w:space="0" w:color="auto"/>
              <w:left w:val="nil"/>
              <w:bottom w:val="nil"/>
              <w:right w:val="nil"/>
            </w:tcBorders>
            <w:vAlign w:val="center"/>
          </w:tcPr>
          <w:p w:rsidR="00937E23" w:rsidRPr="00C105A6" w:rsidRDefault="004E66D7" w:rsidP="00460F02">
            <w:pPr>
              <w:jc w:val="center"/>
              <w:rPr>
                <w:rFonts w:ascii="Arial" w:hAnsi="Arial" w:cs="Arial"/>
                <w:sz w:val="24"/>
                <w:szCs w:val="24"/>
              </w:rPr>
            </w:pPr>
            <w:r>
              <w:rPr>
                <w:rFonts w:ascii="Arial" w:hAnsi="Arial" w:cs="Arial"/>
                <w:sz w:val="24"/>
                <w:szCs w:val="24"/>
              </w:rPr>
              <w:t>43</w:t>
            </w:r>
          </w:p>
        </w:tc>
        <w:tc>
          <w:tcPr>
            <w:tcW w:w="850" w:type="dxa"/>
            <w:tcBorders>
              <w:top w:val="single" w:sz="4" w:space="0" w:color="auto"/>
              <w:left w:val="nil"/>
              <w:bottom w:val="nil"/>
              <w:right w:val="nil"/>
            </w:tcBorders>
            <w:vAlign w:val="center"/>
          </w:tcPr>
          <w:p w:rsidR="00937E23" w:rsidRPr="00C105A6" w:rsidRDefault="004E66D7" w:rsidP="00460F02">
            <w:pPr>
              <w:jc w:val="center"/>
              <w:rPr>
                <w:rFonts w:ascii="Arial" w:hAnsi="Arial" w:cs="Arial"/>
                <w:sz w:val="24"/>
                <w:szCs w:val="24"/>
              </w:rPr>
            </w:pPr>
            <w:r>
              <w:rPr>
                <w:rFonts w:ascii="Arial" w:hAnsi="Arial" w:cs="Arial"/>
                <w:sz w:val="24"/>
                <w:szCs w:val="24"/>
              </w:rPr>
              <w:t>73</w:t>
            </w:r>
          </w:p>
        </w:tc>
      </w:tr>
      <w:tr w:rsidR="00937E23" w:rsidTr="00460F02">
        <w:tc>
          <w:tcPr>
            <w:tcW w:w="1724" w:type="dxa"/>
            <w:tcBorders>
              <w:top w:val="nil"/>
              <w:left w:val="nil"/>
              <w:bottom w:val="nil"/>
              <w:right w:val="nil"/>
            </w:tcBorders>
            <w:vAlign w:val="center"/>
          </w:tcPr>
          <w:p w:rsidR="00937E23" w:rsidRPr="00C105A6" w:rsidRDefault="00937E23" w:rsidP="00460F02">
            <w:pPr>
              <w:jc w:val="center"/>
              <w:rPr>
                <w:rFonts w:ascii="Arial" w:hAnsi="Arial" w:cs="Arial"/>
                <w:sz w:val="24"/>
                <w:szCs w:val="24"/>
              </w:rPr>
            </w:pPr>
            <w:r>
              <w:rPr>
                <w:rFonts w:ascii="Arial" w:hAnsi="Arial" w:cs="Arial"/>
                <w:sz w:val="24"/>
                <w:szCs w:val="24"/>
              </w:rPr>
              <w:t>No</w:t>
            </w:r>
          </w:p>
        </w:tc>
        <w:tc>
          <w:tcPr>
            <w:tcW w:w="1701" w:type="dxa"/>
            <w:tcBorders>
              <w:top w:val="nil"/>
              <w:left w:val="nil"/>
              <w:bottom w:val="nil"/>
              <w:right w:val="nil"/>
            </w:tcBorders>
            <w:vAlign w:val="center"/>
          </w:tcPr>
          <w:p w:rsidR="00937E23" w:rsidRPr="00C105A6" w:rsidRDefault="004E66D7" w:rsidP="00460F02">
            <w:pPr>
              <w:jc w:val="center"/>
              <w:rPr>
                <w:rFonts w:ascii="Arial" w:hAnsi="Arial" w:cs="Arial"/>
                <w:sz w:val="24"/>
                <w:szCs w:val="24"/>
              </w:rPr>
            </w:pPr>
            <w:r>
              <w:rPr>
                <w:rFonts w:ascii="Arial" w:hAnsi="Arial" w:cs="Arial"/>
                <w:sz w:val="24"/>
                <w:szCs w:val="24"/>
              </w:rPr>
              <w:t>16</w:t>
            </w:r>
          </w:p>
        </w:tc>
        <w:tc>
          <w:tcPr>
            <w:tcW w:w="850" w:type="dxa"/>
            <w:tcBorders>
              <w:top w:val="nil"/>
              <w:left w:val="nil"/>
              <w:bottom w:val="nil"/>
              <w:right w:val="nil"/>
            </w:tcBorders>
            <w:vAlign w:val="center"/>
          </w:tcPr>
          <w:p w:rsidR="00937E23" w:rsidRPr="00C105A6" w:rsidRDefault="004E66D7" w:rsidP="00460F02">
            <w:pPr>
              <w:jc w:val="center"/>
              <w:rPr>
                <w:rFonts w:ascii="Arial" w:hAnsi="Arial" w:cs="Arial"/>
                <w:sz w:val="24"/>
                <w:szCs w:val="24"/>
              </w:rPr>
            </w:pPr>
            <w:r>
              <w:rPr>
                <w:rFonts w:ascii="Arial" w:hAnsi="Arial" w:cs="Arial"/>
                <w:sz w:val="24"/>
                <w:szCs w:val="24"/>
              </w:rPr>
              <w:t>27</w:t>
            </w:r>
          </w:p>
        </w:tc>
      </w:tr>
      <w:tr w:rsidR="00937E23" w:rsidTr="00460F02">
        <w:tc>
          <w:tcPr>
            <w:tcW w:w="1724" w:type="dxa"/>
            <w:tcBorders>
              <w:top w:val="single" w:sz="4" w:space="0" w:color="auto"/>
              <w:left w:val="nil"/>
              <w:right w:val="nil"/>
            </w:tcBorders>
            <w:vAlign w:val="center"/>
          </w:tcPr>
          <w:p w:rsidR="00937E23" w:rsidRPr="00C105A6" w:rsidRDefault="00937E23" w:rsidP="00460F02">
            <w:pPr>
              <w:jc w:val="center"/>
              <w:rPr>
                <w:rFonts w:ascii="Arial" w:hAnsi="Arial" w:cs="Arial"/>
                <w:b/>
                <w:sz w:val="28"/>
                <w:szCs w:val="28"/>
              </w:rPr>
            </w:pPr>
            <w:r w:rsidRPr="00C105A6">
              <w:rPr>
                <w:rFonts w:ascii="Arial" w:hAnsi="Arial" w:cs="Arial"/>
                <w:b/>
                <w:sz w:val="28"/>
                <w:szCs w:val="28"/>
              </w:rPr>
              <w:t>Total</w:t>
            </w:r>
          </w:p>
        </w:tc>
        <w:tc>
          <w:tcPr>
            <w:tcW w:w="1701" w:type="dxa"/>
            <w:tcBorders>
              <w:top w:val="single" w:sz="4" w:space="0" w:color="auto"/>
              <w:left w:val="nil"/>
              <w:right w:val="nil"/>
            </w:tcBorders>
            <w:vAlign w:val="center"/>
          </w:tcPr>
          <w:p w:rsidR="00937E23" w:rsidRPr="00C105A6" w:rsidRDefault="00937E23" w:rsidP="00460F02">
            <w:pPr>
              <w:jc w:val="center"/>
              <w:rPr>
                <w:rFonts w:ascii="Arial" w:hAnsi="Arial" w:cs="Arial"/>
                <w:sz w:val="24"/>
                <w:szCs w:val="24"/>
              </w:rPr>
            </w:pPr>
            <w:r w:rsidRPr="00C105A6">
              <w:rPr>
                <w:rFonts w:ascii="Arial" w:hAnsi="Arial" w:cs="Arial"/>
                <w:sz w:val="24"/>
                <w:szCs w:val="24"/>
              </w:rPr>
              <w:t>59</w:t>
            </w:r>
          </w:p>
        </w:tc>
        <w:tc>
          <w:tcPr>
            <w:tcW w:w="850" w:type="dxa"/>
            <w:tcBorders>
              <w:top w:val="single" w:sz="4" w:space="0" w:color="auto"/>
              <w:left w:val="nil"/>
              <w:right w:val="nil"/>
            </w:tcBorders>
            <w:vAlign w:val="center"/>
          </w:tcPr>
          <w:p w:rsidR="00937E23" w:rsidRPr="00C105A6" w:rsidRDefault="00937E23" w:rsidP="00460F02">
            <w:pPr>
              <w:jc w:val="center"/>
              <w:rPr>
                <w:rFonts w:ascii="Arial" w:hAnsi="Arial" w:cs="Arial"/>
                <w:sz w:val="24"/>
                <w:szCs w:val="24"/>
              </w:rPr>
            </w:pPr>
            <w:r w:rsidRPr="00C105A6">
              <w:rPr>
                <w:rFonts w:ascii="Arial" w:hAnsi="Arial" w:cs="Arial"/>
                <w:sz w:val="24"/>
                <w:szCs w:val="24"/>
              </w:rPr>
              <w:t>100</w:t>
            </w:r>
          </w:p>
        </w:tc>
      </w:tr>
    </w:tbl>
    <w:p w:rsidR="00216E00" w:rsidRDefault="00216E00" w:rsidP="00937E23">
      <w:pPr>
        <w:tabs>
          <w:tab w:val="left" w:pos="1065"/>
        </w:tabs>
        <w:jc w:val="center"/>
        <w:rPr>
          <w:rFonts w:ascii="Arial" w:hAnsi="Arial" w:cs="Arial"/>
          <w:sz w:val="24"/>
          <w:szCs w:val="24"/>
        </w:rPr>
      </w:pPr>
    </w:p>
    <w:p w:rsidR="00937E23" w:rsidRDefault="00937E23" w:rsidP="00937E23">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937E23" w:rsidRDefault="00937E23" w:rsidP="00937E23">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2848" behindDoc="1" locked="0" layoutInCell="1" allowOverlap="1">
            <wp:simplePos x="0" y="0"/>
            <wp:positionH relativeFrom="column">
              <wp:posOffset>1017270</wp:posOffset>
            </wp:positionH>
            <wp:positionV relativeFrom="paragraph">
              <wp:posOffset>76835</wp:posOffset>
            </wp:positionV>
            <wp:extent cx="3213735" cy="2397125"/>
            <wp:effectExtent l="0" t="0" r="5715" b="317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937E23" w:rsidRDefault="00937E23" w:rsidP="00937E23">
      <w:pPr>
        <w:ind w:firstLine="708"/>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937E23" w:rsidRPr="00D31CF4" w:rsidRDefault="00937E23" w:rsidP="00937E23">
      <w:pPr>
        <w:rPr>
          <w:rFonts w:ascii="Arial" w:hAnsi="Arial" w:cs="Arial"/>
          <w:sz w:val="24"/>
          <w:szCs w:val="24"/>
        </w:rPr>
      </w:pPr>
    </w:p>
    <w:p w:rsidR="00B20CC8" w:rsidRDefault="00B20CC8" w:rsidP="00937E23">
      <w:pPr>
        <w:tabs>
          <w:tab w:val="left" w:pos="4680"/>
        </w:tabs>
        <w:rPr>
          <w:rFonts w:ascii="Arial" w:hAnsi="Arial" w:cs="Arial"/>
          <w:sz w:val="24"/>
          <w:szCs w:val="24"/>
        </w:rPr>
      </w:pPr>
    </w:p>
    <w:p w:rsidR="00937E23" w:rsidRPr="00D31CF4" w:rsidRDefault="00937E23" w:rsidP="00937E23">
      <w:pPr>
        <w:tabs>
          <w:tab w:val="left" w:pos="4680"/>
        </w:tabs>
        <w:rPr>
          <w:rFonts w:ascii="Arial" w:hAnsi="Arial" w:cs="Arial"/>
          <w:sz w:val="24"/>
          <w:szCs w:val="24"/>
        </w:rPr>
      </w:pPr>
      <w:r>
        <w:rPr>
          <w:rFonts w:ascii="Arial" w:hAnsi="Arial" w:cs="Arial"/>
          <w:sz w:val="24"/>
          <w:szCs w:val="24"/>
        </w:rPr>
        <w:tab/>
      </w:r>
    </w:p>
    <w:p w:rsidR="00937E23" w:rsidRDefault="00937E23" w:rsidP="00937E23">
      <w:pPr>
        <w:rPr>
          <w:rFonts w:ascii="Arial" w:hAnsi="Arial" w:cs="Arial"/>
          <w:sz w:val="24"/>
          <w:szCs w:val="24"/>
        </w:rPr>
      </w:pPr>
    </w:p>
    <w:p w:rsidR="00937E23" w:rsidRDefault="00937E23" w:rsidP="00937E23">
      <w:pPr>
        <w:rPr>
          <w:rFonts w:ascii="Arial" w:hAnsi="Arial" w:cs="Arial"/>
          <w:sz w:val="24"/>
          <w:szCs w:val="24"/>
        </w:rPr>
      </w:pPr>
      <w:r>
        <w:rPr>
          <w:rFonts w:ascii="Arial" w:hAnsi="Arial" w:cs="Arial"/>
          <w:b/>
          <w:sz w:val="24"/>
          <w:szCs w:val="24"/>
        </w:rPr>
        <w:t>Grafico nº 1</w:t>
      </w:r>
      <w:r w:rsidR="004E66D7">
        <w:rPr>
          <w:rFonts w:ascii="Arial" w:hAnsi="Arial" w:cs="Arial"/>
          <w:b/>
          <w:sz w:val="24"/>
          <w:szCs w:val="24"/>
        </w:rPr>
        <w:t>1</w:t>
      </w:r>
      <w:r>
        <w:rPr>
          <w:rFonts w:ascii="Arial" w:hAnsi="Arial" w:cs="Arial"/>
          <w:b/>
          <w:sz w:val="24"/>
          <w:szCs w:val="24"/>
        </w:rPr>
        <w:t xml:space="preserve">: </w:t>
      </w:r>
      <w:r>
        <w:rPr>
          <w:rFonts w:ascii="Arial" w:hAnsi="Arial" w:cs="Arial"/>
          <w:sz w:val="24"/>
          <w:szCs w:val="24"/>
        </w:rPr>
        <w:t>Considera usted necesario incluir las redes sociales en la guía didáctica?</w:t>
      </w:r>
    </w:p>
    <w:p w:rsidR="00937E23" w:rsidRDefault="00937E23" w:rsidP="00937E23">
      <w:pPr>
        <w:rPr>
          <w:rFonts w:ascii="Arial" w:hAnsi="Arial" w:cs="Arial"/>
          <w:b/>
          <w:sz w:val="24"/>
          <w:szCs w:val="24"/>
        </w:rPr>
      </w:pPr>
      <w:r w:rsidRPr="009F3037">
        <w:rPr>
          <w:rFonts w:ascii="Arial" w:hAnsi="Arial" w:cs="Arial"/>
          <w:b/>
          <w:sz w:val="24"/>
          <w:szCs w:val="24"/>
        </w:rPr>
        <w:t>Interpretación</w:t>
      </w:r>
    </w:p>
    <w:p w:rsidR="00937E23" w:rsidRDefault="004E66D7" w:rsidP="0036141C">
      <w:pPr>
        <w:spacing w:line="360" w:lineRule="auto"/>
        <w:jc w:val="both"/>
        <w:rPr>
          <w:rFonts w:ascii="Arial" w:hAnsi="Arial" w:cs="Arial"/>
          <w:b/>
          <w:sz w:val="24"/>
          <w:szCs w:val="24"/>
        </w:rPr>
      </w:pPr>
      <w:r w:rsidRPr="004E66D7">
        <w:rPr>
          <w:rFonts w:ascii="Arial" w:hAnsi="Arial" w:cs="Arial"/>
          <w:sz w:val="24"/>
          <w:szCs w:val="24"/>
        </w:rPr>
        <w:t>Facebook, twitter, Instagram</w:t>
      </w:r>
      <w:r w:rsidR="004A30FA">
        <w:rPr>
          <w:rFonts w:ascii="Arial" w:hAnsi="Arial" w:cs="Arial"/>
          <w:sz w:val="24"/>
          <w:szCs w:val="24"/>
        </w:rPr>
        <w:t>, Skype</w:t>
      </w:r>
      <w:r w:rsidR="00D65539">
        <w:rPr>
          <w:rFonts w:ascii="Arial" w:hAnsi="Arial" w:cs="Arial"/>
          <w:sz w:val="24"/>
          <w:szCs w:val="24"/>
        </w:rPr>
        <w:t xml:space="preserve">, </w:t>
      </w:r>
      <w:r w:rsidR="00113F5B">
        <w:rPr>
          <w:rFonts w:ascii="Arial" w:hAnsi="Arial" w:cs="Arial"/>
          <w:sz w:val="24"/>
          <w:szCs w:val="24"/>
        </w:rPr>
        <w:t xml:space="preserve">Redes sociales que frecuentemente visitan los estudiantes </w:t>
      </w:r>
      <w:r w:rsidR="00D65539">
        <w:rPr>
          <w:rFonts w:ascii="Arial" w:hAnsi="Arial" w:cs="Arial"/>
          <w:sz w:val="24"/>
          <w:szCs w:val="24"/>
        </w:rPr>
        <w:t xml:space="preserve">son de mayor preferencia para los encuestados en la guía didáctica digital, </w:t>
      </w:r>
      <w:r w:rsidR="00113F5B">
        <w:rPr>
          <w:rFonts w:ascii="Arial" w:hAnsi="Arial" w:cs="Arial"/>
          <w:sz w:val="24"/>
          <w:szCs w:val="24"/>
        </w:rPr>
        <w:t>debido a esto en el grafico  se observa que un 73% de los encuestados desea incluir el acceso a las redes sociales mientras que un 27% niega la posibilidad de incluirlas.</w:t>
      </w:r>
    </w:p>
    <w:p w:rsidR="004E66D7" w:rsidRDefault="004E66D7" w:rsidP="00F6454C">
      <w:pPr>
        <w:rPr>
          <w:rFonts w:ascii="Arial" w:hAnsi="Arial" w:cs="Arial"/>
          <w:b/>
          <w:sz w:val="24"/>
          <w:szCs w:val="24"/>
        </w:rPr>
      </w:pPr>
    </w:p>
    <w:p w:rsidR="00216E00" w:rsidRDefault="00216E00" w:rsidP="00F6454C">
      <w:pPr>
        <w:rPr>
          <w:rFonts w:ascii="Arial" w:hAnsi="Arial" w:cs="Arial"/>
          <w:b/>
          <w:sz w:val="24"/>
          <w:szCs w:val="24"/>
        </w:rPr>
      </w:pPr>
    </w:p>
    <w:p w:rsidR="00B20CC8" w:rsidRDefault="00B20CC8" w:rsidP="00F6454C">
      <w:pPr>
        <w:rPr>
          <w:rFonts w:ascii="Arial" w:hAnsi="Arial" w:cs="Arial"/>
          <w:b/>
          <w:sz w:val="24"/>
          <w:szCs w:val="24"/>
        </w:rPr>
      </w:pPr>
    </w:p>
    <w:p w:rsidR="00F6454C" w:rsidRDefault="004A30FA" w:rsidP="00F6454C">
      <w:pPr>
        <w:rPr>
          <w:rFonts w:ascii="Arial" w:hAnsi="Arial" w:cs="Arial"/>
          <w:b/>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8</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7, </w:t>
      </w:r>
      <w:r>
        <w:rPr>
          <w:rFonts w:ascii="Arial" w:hAnsi="Arial" w:cs="Arial"/>
          <w:sz w:val="24"/>
          <w:szCs w:val="24"/>
        </w:rPr>
        <w:t>Cuál de estas opciones te parece más didáctica para la guía digital</w:t>
      </w:r>
    </w:p>
    <w:tbl>
      <w:tblPr>
        <w:tblStyle w:val="Tablaconcuadrcula"/>
        <w:tblW w:w="0" w:type="auto"/>
        <w:tblLook w:val="04A0"/>
      </w:tblPr>
      <w:tblGrid>
        <w:gridCol w:w="2803"/>
        <w:gridCol w:w="2804"/>
        <w:gridCol w:w="2804"/>
      </w:tblGrid>
      <w:tr w:rsidR="004A30FA" w:rsidTr="0083342E">
        <w:tc>
          <w:tcPr>
            <w:tcW w:w="2803" w:type="dxa"/>
            <w:tcBorders>
              <w:left w:val="nil"/>
              <w:bottom w:val="single" w:sz="4" w:space="0" w:color="auto"/>
              <w:right w:val="nil"/>
            </w:tcBorders>
            <w:vAlign w:val="center"/>
          </w:tcPr>
          <w:p w:rsidR="004A30FA" w:rsidRPr="004A30FA" w:rsidRDefault="004A30FA" w:rsidP="004A30FA">
            <w:pPr>
              <w:jc w:val="center"/>
              <w:rPr>
                <w:rFonts w:ascii="Arial" w:hAnsi="Arial" w:cs="Arial"/>
                <w:b/>
                <w:sz w:val="28"/>
                <w:szCs w:val="24"/>
              </w:rPr>
            </w:pPr>
            <w:r w:rsidRPr="004A30FA">
              <w:rPr>
                <w:rFonts w:ascii="Arial" w:hAnsi="Arial" w:cs="Arial"/>
                <w:b/>
                <w:sz w:val="28"/>
                <w:szCs w:val="24"/>
              </w:rPr>
              <w:t>Categoría</w:t>
            </w:r>
          </w:p>
        </w:tc>
        <w:tc>
          <w:tcPr>
            <w:tcW w:w="2804" w:type="dxa"/>
            <w:tcBorders>
              <w:left w:val="nil"/>
              <w:bottom w:val="single" w:sz="4" w:space="0" w:color="auto"/>
              <w:right w:val="nil"/>
            </w:tcBorders>
            <w:vAlign w:val="center"/>
          </w:tcPr>
          <w:p w:rsidR="004A30FA" w:rsidRPr="004A30FA" w:rsidRDefault="004A30FA" w:rsidP="004A30FA">
            <w:pPr>
              <w:jc w:val="center"/>
              <w:rPr>
                <w:rFonts w:ascii="Arial" w:hAnsi="Arial" w:cs="Arial"/>
                <w:b/>
                <w:sz w:val="28"/>
                <w:szCs w:val="24"/>
              </w:rPr>
            </w:pPr>
            <w:r w:rsidRPr="004A30FA">
              <w:rPr>
                <w:rFonts w:ascii="Arial" w:hAnsi="Arial" w:cs="Arial"/>
                <w:b/>
                <w:sz w:val="28"/>
                <w:szCs w:val="24"/>
              </w:rPr>
              <w:t>Frecuencia</w:t>
            </w:r>
          </w:p>
        </w:tc>
        <w:tc>
          <w:tcPr>
            <w:tcW w:w="2804" w:type="dxa"/>
            <w:tcBorders>
              <w:left w:val="nil"/>
              <w:bottom w:val="single" w:sz="4" w:space="0" w:color="auto"/>
              <w:right w:val="nil"/>
            </w:tcBorders>
            <w:vAlign w:val="center"/>
          </w:tcPr>
          <w:p w:rsidR="004A30FA" w:rsidRPr="004A30FA" w:rsidRDefault="004A30FA" w:rsidP="004A30FA">
            <w:pPr>
              <w:jc w:val="center"/>
              <w:rPr>
                <w:rFonts w:ascii="Arial" w:hAnsi="Arial" w:cs="Arial"/>
                <w:b/>
                <w:sz w:val="28"/>
                <w:szCs w:val="24"/>
              </w:rPr>
            </w:pPr>
            <w:r w:rsidRPr="004A30FA">
              <w:rPr>
                <w:rFonts w:ascii="Arial" w:hAnsi="Arial" w:cs="Arial"/>
                <w:b/>
                <w:sz w:val="28"/>
                <w:szCs w:val="24"/>
              </w:rPr>
              <w:t>%</w:t>
            </w:r>
          </w:p>
        </w:tc>
      </w:tr>
      <w:tr w:rsidR="004A30FA" w:rsidTr="0083342E">
        <w:tc>
          <w:tcPr>
            <w:tcW w:w="2803" w:type="dxa"/>
            <w:tcBorders>
              <w:top w:val="single" w:sz="4" w:space="0" w:color="auto"/>
              <w:left w:val="nil"/>
              <w:bottom w:val="nil"/>
              <w:right w:val="nil"/>
            </w:tcBorders>
            <w:vAlign w:val="center"/>
          </w:tcPr>
          <w:p w:rsidR="004A30FA" w:rsidRPr="0083342E" w:rsidRDefault="004A30FA" w:rsidP="0083342E">
            <w:pPr>
              <w:jc w:val="center"/>
              <w:rPr>
                <w:rFonts w:ascii="Arial" w:hAnsi="Arial" w:cs="Arial"/>
                <w:sz w:val="24"/>
                <w:szCs w:val="24"/>
              </w:rPr>
            </w:pPr>
            <w:r w:rsidRPr="0083342E">
              <w:rPr>
                <w:rFonts w:ascii="Arial" w:hAnsi="Arial" w:cs="Arial"/>
                <w:sz w:val="24"/>
                <w:szCs w:val="24"/>
              </w:rPr>
              <w:t>Conceptos</w:t>
            </w:r>
          </w:p>
        </w:tc>
        <w:tc>
          <w:tcPr>
            <w:tcW w:w="2804" w:type="dxa"/>
            <w:tcBorders>
              <w:top w:val="single" w:sz="4" w:space="0" w:color="auto"/>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12</w:t>
            </w:r>
          </w:p>
        </w:tc>
        <w:tc>
          <w:tcPr>
            <w:tcW w:w="2804" w:type="dxa"/>
            <w:tcBorders>
              <w:top w:val="single" w:sz="4" w:space="0" w:color="auto"/>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20,3</w:t>
            </w:r>
          </w:p>
        </w:tc>
      </w:tr>
      <w:tr w:rsidR="004A30FA" w:rsidTr="0083342E">
        <w:tc>
          <w:tcPr>
            <w:tcW w:w="2803" w:type="dxa"/>
            <w:tcBorders>
              <w:top w:val="nil"/>
              <w:left w:val="nil"/>
              <w:bottom w:val="nil"/>
              <w:right w:val="nil"/>
            </w:tcBorders>
            <w:vAlign w:val="center"/>
          </w:tcPr>
          <w:p w:rsidR="004A30FA" w:rsidRPr="0083342E" w:rsidRDefault="004A30FA" w:rsidP="0083342E">
            <w:pPr>
              <w:jc w:val="center"/>
              <w:rPr>
                <w:rFonts w:ascii="Arial" w:hAnsi="Arial" w:cs="Arial"/>
                <w:sz w:val="24"/>
                <w:szCs w:val="24"/>
              </w:rPr>
            </w:pPr>
            <w:r w:rsidRPr="0083342E">
              <w:rPr>
                <w:rFonts w:ascii="Arial" w:hAnsi="Arial" w:cs="Arial"/>
                <w:sz w:val="24"/>
                <w:szCs w:val="24"/>
              </w:rPr>
              <w:t>Mapas Conceptuales</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5</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8,5</w:t>
            </w:r>
          </w:p>
        </w:tc>
      </w:tr>
      <w:tr w:rsidR="004A30FA" w:rsidTr="0083342E">
        <w:tc>
          <w:tcPr>
            <w:tcW w:w="2803" w:type="dxa"/>
            <w:tcBorders>
              <w:top w:val="nil"/>
              <w:left w:val="nil"/>
              <w:bottom w:val="nil"/>
              <w:right w:val="nil"/>
            </w:tcBorders>
            <w:vAlign w:val="center"/>
          </w:tcPr>
          <w:p w:rsidR="004A30FA" w:rsidRPr="0083342E" w:rsidRDefault="004A30FA" w:rsidP="0083342E">
            <w:pPr>
              <w:jc w:val="center"/>
              <w:rPr>
                <w:rFonts w:ascii="Arial" w:hAnsi="Arial" w:cs="Arial"/>
                <w:sz w:val="24"/>
                <w:szCs w:val="24"/>
              </w:rPr>
            </w:pPr>
            <w:r w:rsidRPr="0083342E">
              <w:rPr>
                <w:rFonts w:ascii="Arial" w:hAnsi="Arial" w:cs="Arial"/>
                <w:sz w:val="24"/>
                <w:szCs w:val="24"/>
              </w:rPr>
              <w:t>Mapas Mentales</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20</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34</w:t>
            </w:r>
          </w:p>
        </w:tc>
      </w:tr>
      <w:tr w:rsidR="004A30FA" w:rsidTr="0083342E">
        <w:tc>
          <w:tcPr>
            <w:tcW w:w="2803"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Foros Educativos</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6</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10,2</w:t>
            </w:r>
          </w:p>
        </w:tc>
      </w:tr>
      <w:tr w:rsidR="004A30FA" w:rsidTr="0083342E">
        <w:tc>
          <w:tcPr>
            <w:tcW w:w="2803"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Mapas Geográficos</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3</w:t>
            </w:r>
          </w:p>
        </w:tc>
        <w:tc>
          <w:tcPr>
            <w:tcW w:w="2804" w:type="dxa"/>
            <w:tcBorders>
              <w:top w:val="nil"/>
              <w:left w:val="nil"/>
              <w:bottom w:val="nil"/>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5</w:t>
            </w:r>
          </w:p>
        </w:tc>
      </w:tr>
      <w:tr w:rsidR="004A30FA" w:rsidTr="0083342E">
        <w:tc>
          <w:tcPr>
            <w:tcW w:w="2803" w:type="dxa"/>
            <w:tcBorders>
              <w:top w:val="nil"/>
              <w:left w:val="nil"/>
              <w:bottom w:val="single" w:sz="4" w:space="0" w:color="auto"/>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Cuadros Comparativos</w:t>
            </w:r>
          </w:p>
        </w:tc>
        <w:tc>
          <w:tcPr>
            <w:tcW w:w="2804" w:type="dxa"/>
            <w:tcBorders>
              <w:top w:val="nil"/>
              <w:left w:val="nil"/>
              <w:bottom w:val="single" w:sz="4" w:space="0" w:color="auto"/>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13</w:t>
            </w:r>
          </w:p>
        </w:tc>
        <w:tc>
          <w:tcPr>
            <w:tcW w:w="2804" w:type="dxa"/>
            <w:tcBorders>
              <w:top w:val="nil"/>
              <w:left w:val="nil"/>
              <w:bottom w:val="single" w:sz="4" w:space="0" w:color="auto"/>
              <w:right w:val="nil"/>
            </w:tcBorders>
            <w:vAlign w:val="center"/>
          </w:tcPr>
          <w:p w:rsidR="004A30FA" w:rsidRPr="0083342E" w:rsidRDefault="0083342E" w:rsidP="0083342E">
            <w:pPr>
              <w:jc w:val="center"/>
              <w:rPr>
                <w:rFonts w:ascii="Arial" w:hAnsi="Arial" w:cs="Arial"/>
                <w:sz w:val="24"/>
                <w:szCs w:val="24"/>
              </w:rPr>
            </w:pPr>
            <w:r w:rsidRPr="0083342E">
              <w:rPr>
                <w:rFonts w:ascii="Arial" w:hAnsi="Arial" w:cs="Arial"/>
                <w:sz w:val="24"/>
                <w:szCs w:val="24"/>
              </w:rPr>
              <w:t>22</w:t>
            </w:r>
          </w:p>
        </w:tc>
      </w:tr>
      <w:tr w:rsidR="004A30FA" w:rsidTr="0083342E">
        <w:trPr>
          <w:trHeight w:val="70"/>
        </w:trPr>
        <w:tc>
          <w:tcPr>
            <w:tcW w:w="2803" w:type="dxa"/>
            <w:tcBorders>
              <w:top w:val="single" w:sz="4" w:space="0" w:color="auto"/>
              <w:left w:val="nil"/>
              <w:right w:val="nil"/>
            </w:tcBorders>
            <w:vAlign w:val="center"/>
          </w:tcPr>
          <w:p w:rsidR="004A30FA" w:rsidRPr="004A30FA" w:rsidRDefault="004A30FA" w:rsidP="004A30FA">
            <w:pPr>
              <w:jc w:val="center"/>
              <w:rPr>
                <w:rFonts w:ascii="Arial" w:hAnsi="Arial" w:cs="Arial"/>
                <w:b/>
                <w:sz w:val="28"/>
                <w:szCs w:val="28"/>
              </w:rPr>
            </w:pPr>
            <w:r w:rsidRPr="004A30FA">
              <w:rPr>
                <w:rFonts w:ascii="Arial" w:hAnsi="Arial" w:cs="Arial"/>
                <w:b/>
                <w:sz w:val="28"/>
                <w:szCs w:val="28"/>
              </w:rPr>
              <w:t>Total</w:t>
            </w:r>
          </w:p>
        </w:tc>
        <w:tc>
          <w:tcPr>
            <w:tcW w:w="2804" w:type="dxa"/>
            <w:tcBorders>
              <w:top w:val="single" w:sz="4" w:space="0" w:color="auto"/>
              <w:left w:val="nil"/>
              <w:right w:val="nil"/>
            </w:tcBorders>
            <w:vAlign w:val="center"/>
          </w:tcPr>
          <w:p w:rsidR="004A30FA" w:rsidRPr="004A30FA" w:rsidRDefault="004A30FA" w:rsidP="004A30FA">
            <w:pPr>
              <w:jc w:val="center"/>
              <w:rPr>
                <w:rFonts w:ascii="Arial" w:hAnsi="Arial" w:cs="Arial"/>
                <w:sz w:val="24"/>
                <w:szCs w:val="24"/>
              </w:rPr>
            </w:pPr>
            <w:r w:rsidRPr="004A30FA">
              <w:rPr>
                <w:rFonts w:ascii="Arial" w:hAnsi="Arial" w:cs="Arial"/>
                <w:sz w:val="24"/>
                <w:szCs w:val="24"/>
              </w:rPr>
              <w:t>59</w:t>
            </w:r>
          </w:p>
        </w:tc>
        <w:tc>
          <w:tcPr>
            <w:tcW w:w="2804" w:type="dxa"/>
            <w:tcBorders>
              <w:top w:val="single" w:sz="4" w:space="0" w:color="auto"/>
              <w:left w:val="nil"/>
              <w:right w:val="nil"/>
            </w:tcBorders>
            <w:vAlign w:val="center"/>
          </w:tcPr>
          <w:p w:rsidR="004A30FA" w:rsidRPr="004A30FA" w:rsidRDefault="004A30FA" w:rsidP="004A30FA">
            <w:pPr>
              <w:jc w:val="center"/>
              <w:rPr>
                <w:rFonts w:ascii="Arial" w:hAnsi="Arial" w:cs="Arial"/>
                <w:sz w:val="24"/>
                <w:szCs w:val="24"/>
              </w:rPr>
            </w:pPr>
            <w:r w:rsidRPr="004A30FA">
              <w:rPr>
                <w:rFonts w:ascii="Arial" w:hAnsi="Arial" w:cs="Arial"/>
                <w:sz w:val="24"/>
                <w:szCs w:val="24"/>
              </w:rPr>
              <w:t>100</w:t>
            </w:r>
          </w:p>
        </w:tc>
      </w:tr>
    </w:tbl>
    <w:p w:rsidR="0083342E" w:rsidRDefault="0083342E" w:rsidP="0083342E">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F6454C" w:rsidRDefault="002D7152" w:rsidP="00D31CF4">
      <w:pP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58752" behindDoc="1" locked="0" layoutInCell="1" allowOverlap="1">
            <wp:simplePos x="0" y="0"/>
            <wp:positionH relativeFrom="column">
              <wp:posOffset>769620</wp:posOffset>
            </wp:positionH>
            <wp:positionV relativeFrom="paragraph">
              <wp:posOffset>13970</wp:posOffset>
            </wp:positionV>
            <wp:extent cx="3699510" cy="2654300"/>
            <wp:effectExtent l="0" t="0" r="15240" b="1270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D31CF4" w:rsidRPr="00D31CF4" w:rsidRDefault="00D31CF4" w:rsidP="00D31CF4">
      <w:pPr>
        <w:rPr>
          <w:rFonts w:ascii="Arial" w:hAnsi="Arial" w:cs="Arial"/>
          <w:sz w:val="24"/>
          <w:szCs w:val="24"/>
        </w:rPr>
      </w:pPr>
    </w:p>
    <w:p w:rsidR="00016288" w:rsidRDefault="00D31CF4" w:rsidP="00D31CF4">
      <w:pPr>
        <w:tabs>
          <w:tab w:val="left" w:pos="390"/>
          <w:tab w:val="left" w:pos="1290"/>
        </w:tabs>
        <w:jc w:val="both"/>
        <w:rPr>
          <w:rFonts w:ascii="Arial" w:hAnsi="Arial" w:cs="Arial"/>
          <w:sz w:val="24"/>
          <w:szCs w:val="24"/>
        </w:rPr>
      </w:pPr>
      <w:r>
        <w:rPr>
          <w:rFonts w:ascii="Arial" w:hAnsi="Arial" w:cs="Arial"/>
          <w:sz w:val="24"/>
          <w:szCs w:val="24"/>
        </w:rPr>
        <w:tab/>
      </w:r>
    </w:p>
    <w:p w:rsidR="00C67EA3" w:rsidRDefault="002D7152" w:rsidP="002D7152">
      <w:pPr>
        <w:tabs>
          <w:tab w:val="left" w:pos="5100"/>
          <w:tab w:val="left" w:pos="5835"/>
        </w:tabs>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83342E" w:rsidRDefault="0083342E" w:rsidP="00D31CF4">
      <w:pPr>
        <w:tabs>
          <w:tab w:val="left" w:pos="390"/>
          <w:tab w:val="left" w:pos="1290"/>
        </w:tabs>
        <w:jc w:val="both"/>
        <w:rPr>
          <w:rFonts w:ascii="Arial" w:hAnsi="Arial" w:cs="Arial"/>
          <w:sz w:val="24"/>
          <w:szCs w:val="24"/>
        </w:rPr>
      </w:pPr>
    </w:p>
    <w:p w:rsidR="0083342E" w:rsidRPr="0083342E" w:rsidRDefault="002D7152" w:rsidP="002D7152">
      <w:pPr>
        <w:tabs>
          <w:tab w:val="left" w:pos="5595"/>
        </w:tabs>
        <w:rPr>
          <w:rFonts w:ascii="Arial" w:hAnsi="Arial" w:cs="Arial"/>
          <w:sz w:val="24"/>
          <w:szCs w:val="24"/>
        </w:rPr>
      </w:pPr>
      <w:r>
        <w:rPr>
          <w:rFonts w:ascii="Arial" w:hAnsi="Arial" w:cs="Arial"/>
          <w:sz w:val="24"/>
          <w:szCs w:val="24"/>
        </w:rPr>
        <w:tab/>
      </w:r>
    </w:p>
    <w:p w:rsidR="0083342E" w:rsidRPr="0083342E" w:rsidRDefault="0083342E" w:rsidP="0083342E">
      <w:pPr>
        <w:rPr>
          <w:rFonts w:ascii="Arial" w:hAnsi="Arial" w:cs="Arial"/>
          <w:sz w:val="24"/>
          <w:szCs w:val="24"/>
        </w:rPr>
      </w:pPr>
    </w:p>
    <w:p w:rsidR="0083342E" w:rsidRPr="0083342E" w:rsidRDefault="0083342E" w:rsidP="0083342E">
      <w:pPr>
        <w:rPr>
          <w:rFonts w:ascii="Arial" w:hAnsi="Arial" w:cs="Arial"/>
          <w:sz w:val="24"/>
          <w:szCs w:val="24"/>
        </w:rPr>
      </w:pPr>
    </w:p>
    <w:p w:rsidR="0083342E" w:rsidRDefault="0083342E" w:rsidP="0083342E">
      <w:pPr>
        <w:rPr>
          <w:rFonts w:ascii="Arial" w:hAnsi="Arial" w:cs="Arial"/>
          <w:sz w:val="24"/>
          <w:szCs w:val="24"/>
        </w:rPr>
      </w:pPr>
    </w:p>
    <w:p w:rsidR="0083342E" w:rsidRDefault="0083342E" w:rsidP="0083342E">
      <w:pPr>
        <w:rPr>
          <w:rFonts w:ascii="Arial" w:hAnsi="Arial" w:cs="Arial"/>
          <w:b/>
          <w:sz w:val="24"/>
          <w:szCs w:val="24"/>
        </w:rPr>
      </w:pPr>
      <w:r>
        <w:rPr>
          <w:rFonts w:ascii="Arial" w:hAnsi="Arial" w:cs="Arial"/>
          <w:b/>
          <w:sz w:val="24"/>
          <w:szCs w:val="24"/>
        </w:rPr>
        <w:t xml:space="preserve">Grafico nº 12: </w:t>
      </w:r>
      <w:r>
        <w:rPr>
          <w:rFonts w:ascii="Arial" w:hAnsi="Arial" w:cs="Arial"/>
          <w:sz w:val="24"/>
          <w:szCs w:val="24"/>
        </w:rPr>
        <w:t>Cuál de estas opciones te parece más didáctica para la guía digital</w:t>
      </w:r>
    </w:p>
    <w:p w:rsidR="0083342E" w:rsidRDefault="0083342E" w:rsidP="0083342E">
      <w:pPr>
        <w:rPr>
          <w:rFonts w:ascii="Arial" w:hAnsi="Arial" w:cs="Arial"/>
          <w:b/>
          <w:sz w:val="24"/>
          <w:szCs w:val="24"/>
        </w:rPr>
      </w:pPr>
      <w:r w:rsidRPr="009F3037">
        <w:rPr>
          <w:rFonts w:ascii="Arial" w:hAnsi="Arial" w:cs="Arial"/>
          <w:b/>
          <w:sz w:val="24"/>
          <w:szCs w:val="24"/>
        </w:rPr>
        <w:t>Interpretación</w:t>
      </w:r>
    </w:p>
    <w:p w:rsidR="0036141C" w:rsidRDefault="00113F5B" w:rsidP="0036141C">
      <w:pPr>
        <w:spacing w:line="360" w:lineRule="auto"/>
        <w:jc w:val="both"/>
        <w:rPr>
          <w:rFonts w:ascii="Arial" w:hAnsi="Arial" w:cs="Arial"/>
          <w:sz w:val="24"/>
          <w:szCs w:val="24"/>
        </w:rPr>
      </w:pPr>
      <w:r>
        <w:rPr>
          <w:rFonts w:ascii="Arial" w:hAnsi="Arial" w:cs="Arial"/>
          <w:sz w:val="24"/>
          <w:szCs w:val="24"/>
        </w:rPr>
        <w:t>De acuerdo a los resultados obtenidos ser observa que un 34% de los encuestados prefiere de integración de mapas mentales, es decir obtener información de forma visual, 22% cuadros comparativos, mientras de un 20% incluir conceptos, con un 10% foros educativos seguidamente un 9% de los estudiantes  incorporación de mapas conceptuales y una minoría de 5% mapas geográficos.</w:t>
      </w:r>
    </w:p>
    <w:p w:rsidR="008165DB" w:rsidRPr="0036141C" w:rsidRDefault="008165DB" w:rsidP="0036141C">
      <w:pPr>
        <w:spacing w:line="360" w:lineRule="auto"/>
        <w:jc w:val="both"/>
        <w:rPr>
          <w:rFonts w:ascii="Arial" w:hAnsi="Arial" w:cs="Arial"/>
          <w:sz w:val="24"/>
          <w:szCs w:val="24"/>
        </w:rPr>
      </w:pPr>
      <w:r w:rsidRPr="00017B8D">
        <w:rPr>
          <w:rFonts w:ascii="Arial" w:hAnsi="Arial" w:cs="Arial"/>
          <w:b/>
          <w:sz w:val="24"/>
          <w:szCs w:val="24"/>
        </w:rPr>
        <w:lastRenderedPageBreak/>
        <w:t xml:space="preserve">Cuadro nº </w:t>
      </w:r>
      <w:r>
        <w:rPr>
          <w:rFonts w:ascii="Arial" w:hAnsi="Arial" w:cs="Arial"/>
          <w:b/>
          <w:sz w:val="24"/>
          <w:szCs w:val="24"/>
        </w:rPr>
        <w:t>1</w:t>
      </w:r>
      <w:r w:rsidR="002763DB">
        <w:rPr>
          <w:rFonts w:ascii="Arial" w:hAnsi="Arial" w:cs="Arial"/>
          <w:b/>
          <w:sz w:val="24"/>
          <w:szCs w:val="24"/>
        </w:rPr>
        <w:t>9</w:t>
      </w:r>
      <w:r w:rsidRPr="00017B8D">
        <w:rPr>
          <w:rFonts w:ascii="Arial" w:hAnsi="Arial" w:cs="Arial"/>
          <w:b/>
          <w:sz w:val="24"/>
          <w:szCs w:val="24"/>
        </w:rPr>
        <w:t>:</w:t>
      </w:r>
      <w:r w:rsidR="00B20CC8" w:rsidRPr="00B20CC8">
        <w:rPr>
          <w:rFonts w:ascii="Arial" w:hAnsi="Arial" w:cs="Arial"/>
          <w:sz w:val="24"/>
          <w:szCs w:val="24"/>
        </w:rPr>
        <w:t xml:space="preserve"> Ítems</w:t>
      </w:r>
      <w:r w:rsidR="00B20CC8">
        <w:rPr>
          <w:rFonts w:ascii="Arial" w:hAnsi="Arial" w:cs="Arial"/>
          <w:sz w:val="24"/>
          <w:szCs w:val="24"/>
        </w:rPr>
        <w:t xml:space="preserve"> 8, </w:t>
      </w:r>
      <w:r>
        <w:rPr>
          <w:rFonts w:ascii="Arial" w:hAnsi="Arial" w:cs="Arial"/>
          <w:b/>
          <w:sz w:val="24"/>
          <w:szCs w:val="24"/>
        </w:rPr>
        <w:t xml:space="preserve"> </w:t>
      </w:r>
      <w:r>
        <w:rPr>
          <w:rFonts w:ascii="Arial" w:hAnsi="Arial" w:cs="Arial"/>
          <w:sz w:val="24"/>
          <w:szCs w:val="24"/>
        </w:rPr>
        <w:t>Cuál de estas opciones le da un mejor estilo a la guía didáctica digital</w:t>
      </w:r>
    </w:p>
    <w:tbl>
      <w:tblPr>
        <w:tblStyle w:val="Tablaconcuadrcula"/>
        <w:tblW w:w="0" w:type="auto"/>
        <w:tblLook w:val="04A0"/>
      </w:tblPr>
      <w:tblGrid>
        <w:gridCol w:w="2803"/>
        <w:gridCol w:w="2804"/>
        <w:gridCol w:w="2804"/>
      </w:tblGrid>
      <w:tr w:rsidR="008165DB" w:rsidTr="00460F02">
        <w:tc>
          <w:tcPr>
            <w:tcW w:w="2803" w:type="dxa"/>
            <w:tcBorders>
              <w:left w:val="nil"/>
              <w:bottom w:val="single" w:sz="4" w:space="0" w:color="auto"/>
              <w:right w:val="nil"/>
            </w:tcBorders>
            <w:vAlign w:val="center"/>
          </w:tcPr>
          <w:p w:rsidR="008165DB" w:rsidRPr="004A30FA" w:rsidRDefault="008165DB" w:rsidP="00460F02">
            <w:pPr>
              <w:jc w:val="center"/>
              <w:rPr>
                <w:rFonts w:ascii="Arial" w:hAnsi="Arial" w:cs="Arial"/>
                <w:b/>
                <w:sz w:val="28"/>
                <w:szCs w:val="24"/>
              </w:rPr>
            </w:pPr>
            <w:r w:rsidRPr="004A30FA">
              <w:rPr>
                <w:rFonts w:ascii="Arial" w:hAnsi="Arial" w:cs="Arial"/>
                <w:b/>
                <w:sz w:val="28"/>
                <w:szCs w:val="24"/>
              </w:rPr>
              <w:t>Categoría</w:t>
            </w:r>
          </w:p>
        </w:tc>
        <w:tc>
          <w:tcPr>
            <w:tcW w:w="2804" w:type="dxa"/>
            <w:tcBorders>
              <w:left w:val="nil"/>
              <w:bottom w:val="single" w:sz="4" w:space="0" w:color="auto"/>
              <w:right w:val="nil"/>
            </w:tcBorders>
            <w:vAlign w:val="center"/>
          </w:tcPr>
          <w:p w:rsidR="008165DB" w:rsidRPr="004A30FA" w:rsidRDefault="008165DB" w:rsidP="00460F02">
            <w:pPr>
              <w:jc w:val="center"/>
              <w:rPr>
                <w:rFonts w:ascii="Arial" w:hAnsi="Arial" w:cs="Arial"/>
                <w:b/>
                <w:sz w:val="28"/>
                <w:szCs w:val="24"/>
              </w:rPr>
            </w:pPr>
            <w:r w:rsidRPr="004A30FA">
              <w:rPr>
                <w:rFonts w:ascii="Arial" w:hAnsi="Arial" w:cs="Arial"/>
                <w:b/>
                <w:sz w:val="28"/>
                <w:szCs w:val="24"/>
              </w:rPr>
              <w:t>Frecuencia</w:t>
            </w:r>
          </w:p>
        </w:tc>
        <w:tc>
          <w:tcPr>
            <w:tcW w:w="2804" w:type="dxa"/>
            <w:tcBorders>
              <w:left w:val="nil"/>
              <w:bottom w:val="single" w:sz="4" w:space="0" w:color="auto"/>
              <w:right w:val="nil"/>
            </w:tcBorders>
            <w:vAlign w:val="center"/>
          </w:tcPr>
          <w:p w:rsidR="008165DB" w:rsidRPr="004A30FA" w:rsidRDefault="008165DB" w:rsidP="00460F02">
            <w:pPr>
              <w:jc w:val="center"/>
              <w:rPr>
                <w:rFonts w:ascii="Arial" w:hAnsi="Arial" w:cs="Arial"/>
                <w:b/>
                <w:sz w:val="28"/>
                <w:szCs w:val="24"/>
              </w:rPr>
            </w:pPr>
            <w:r w:rsidRPr="004A30FA">
              <w:rPr>
                <w:rFonts w:ascii="Arial" w:hAnsi="Arial" w:cs="Arial"/>
                <w:b/>
                <w:sz w:val="28"/>
                <w:szCs w:val="24"/>
              </w:rPr>
              <w:t>%</w:t>
            </w:r>
          </w:p>
        </w:tc>
      </w:tr>
      <w:tr w:rsidR="008165DB" w:rsidTr="00460F02">
        <w:tc>
          <w:tcPr>
            <w:tcW w:w="2803" w:type="dxa"/>
            <w:tcBorders>
              <w:top w:val="single" w:sz="4" w:space="0" w:color="auto"/>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Gráficos</w:t>
            </w:r>
          </w:p>
        </w:tc>
        <w:tc>
          <w:tcPr>
            <w:tcW w:w="2804" w:type="dxa"/>
            <w:tcBorders>
              <w:top w:val="single" w:sz="4" w:space="0" w:color="auto"/>
              <w:left w:val="nil"/>
              <w:bottom w:val="nil"/>
              <w:right w:val="nil"/>
            </w:tcBorders>
            <w:vAlign w:val="center"/>
          </w:tcPr>
          <w:p w:rsidR="008165DB" w:rsidRPr="0083342E" w:rsidRDefault="008165DB" w:rsidP="00460F02">
            <w:pPr>
              <w:jc w:val="center"/>
              <w:rPr>
                <w:rFonts w:ascii="Arial" w:hAnsi="Arial" w:cs="Arial"/>
                <w:sz w:val="24"/>
                <w:szCs w:val="24"/>
              </w:rPr>
            </w:pPr>
            <w:r w:rsidRPr="0083342E">
              <w:rPr>
                <w:rFonts w:ascii="Arial" w:hAnsi="Arial" w:cs="Arial"/>
                <w:sz w:val="24"/>
                <w:szCs w:val="24"/>
              </w:rPr>
              <w:t>12</w:t>
            </w:r>
          </w:p>
        </w:tc>
        <w:tc>
          <w:tcPr>
            <w:tcW w:w="2804" w:type="dxa"/>
            <w:tcBorders>
              <w:top w:val="single" w:sz="4" w:space="0" w:color="auto"/>
              <w:left w:val="nil"/>
              <w:bottom w:val="nil"/>
              <w:right w:val="nil"/>
            </w:tcBorders>
            <w:vAlign w:val="center"/>
          </w:tcPr>
          <w:p w:rsidR="008165DB" w:rsidRPr="0083342E" w:rsidRDefault="008165DB" w:rsidP="00460F02">
            <w:pPr>
              <w:jc w:val="center"/>
              <w:rPr>
                <w:rFonts w:ascii="Arial" w:hAnsi="Arial" w:cs="Arial"/>
                <w:sz w:val="24"/>
                <w:szCs w:val="24"/>
              </w:rPr>
            </w:pPr>
            <w:r w:rsidRPr="0083342E">
              <w:rPr>
                <w:rFonts w:ascii="Arial" w:hAnsi="Arial" w:cs="Arial"/>
                <w:sz w:val="24"/>
                <w:szCs w:val="24"/>
              </w:rPr>
              <w:t>20,3</w:t>
            </w:r>
          </w:p>
        </w:tc>
      </w:tr>
      <w:tr w:rsidR="008165DB" w:rsidTr="00460F02">
        <w:tc>
          <w:tcPr>
            <w:tcW w:w="2803"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Animaciones</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26</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44</w:t>
            </w:r>
          </w:p>
        </w:tc>
      </w:tr>
      <w:tr w:rsidR="008165DB" w:rsidTr="00460F02">
        <w:tc>
          <w:tcPr>
            <w:tcW w:w="2803"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Hipervínculos</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15</w:t>
            </w:r>
          </w:p>
        </w:tc>
        <w:tc>
          <w:tcPr>
            <w:tcW w:w="2804" w:type="dxa"/>
            <w:tcBorders>
              <w:top w:val="nil"/>
              <w:left w:val="nil"/>
              <w:bottom w:val="nil"/>
              <w:right w:val="nil"/>
            </w:tcBorders>
            <w:vAlign w:val="center"/>
          </w:tcPr>
          <w:p w:rsidR="008165DB" w:rsidRPr="0083342E" w:rsidRDefault="008165DB" w:rsidP="008165DB">
            <w:pPr>
              <w:jc w:val="center"/>
              <w:rPr>
                <w:rFonts w:ascii="Arial" w:hAnsi="Arial" w:cs="Arial"/>
                <w:sz w:val="24"/>
                <w:szCs w:val="24"/>
              </w:rPr>
            </w:pPr>
            <w:r>
              <w:rPr>
                <w:rFonts w:ascii="Arial" w:hAnsi="Arial" w:cs="Arial"/>
                <w:sz w:val="24"/>
                <w:szCs w:val="24"/>
              </w:rPr>
              <w:t>25,5</w:t>
            </w:r>
          </w:p>
        </w:tc>
      </w:tr>
      <w:tr w:rsidR="008165DB" w:rsidTr="00460F02">
        <w:tc>
          <w:tcPr>
            <w:tcW w:w="2803"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Formas</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2</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3,4</w:t>
            </w:r>
          </w:p>
        </w:tc>
      </w:tr>
      <w:tr w:rsidR="008165DB" w:rsidTr="00460F02">
        <w:tc>
          <w:tcPr>
            <w:tcW w:w="2803"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Símbolos</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3</w:t>
            </w:r>
          </w:p>
        </w:tc>
        <w:tc>
          <w:tcPr>
            <w:tcW w:w="2804" w:type="dxa"/>
            <w:tcBorders>
              <w:top w:val="nil"/>
              <w:left w:val="nil"/>
              <w:bottom w:val="nil"/>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5,1</w:t>
            </w:r>
          </w:p>
        </w:tc>
      </w:tr>
      <w:tr w:rsidR="008165DB" w:rsidTr="00460F02">
        <w:tc>
          <w:tcPr>
            <w:tcW w:w="2803" w:type="dxa"/>
            <w:tcBorders>
              <w:top w:val="nil"/>
              <w:left w:val="nil"/>
              <w:bottom w:val="single" w:sz="4" w:space="0" w:color="auto"/>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Tablas</w:t>
            </w:r>
          </w:p>
        </w:tc>
        <w:tc>
          <w:tcPr>
            <w:tcW w:w="2804" w:type="dxa"/>
            <w:tcBorders>
              <w:top w:val="nil"/>
              <w:left w:val="nil"/>
              <w:bottom w:val="single" w:sz="4" w:space="0" w:color="auto"/>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1</w:t>
            </w:r>
          </w:p>
        </w:tc>
        <w:tc>
          <w:tcPr>
            <w:tcW w:w="2804" w:type="dxa"/>
            <w:tcBorders>
              <w:top w:val="nil"/>
              <w:left w:val="nil"/>
              <w:bottom w:val="single" w:sz="4" w:space="0" w:color="auto"/>
              <w:right w:val="nil"/>
            </w:tcBorders>
            <w:vAlign w:val="center"/>
          </w:tcPr>
          <w:p w:rsidR="008165DB" w:rsidRPr="0083342E" w:rsidRDefault="008165DB" w:rsidP="00460F02">
            <w:pPr>
              <w:jc w:val="center"/>
              <w:rPr>
                <w:rFonts w:ascii="Arial" w:hAnsi="Arial" w:cs="Arial"/>
                <w:sz w:val="24"/>
                <w:szCs w:val="24"/>
              </w:rPr>
            </w:pPr>
            <w:r>
              <w:rPr>
                <w:rFonts w:ascii="Arial" w:hAnsi="Arial" w:cs="Arial"/>
                <w:sz w:val="24"/>
                <w:szCs w:val="24"/>
              </w:rPr>
              <w:t>1,7</w:t>
            </w:r>
          </w:p>
        </w:tc>
      </w:tr>
      <w:tr w:rsidR="008165DB" w:rsidTr="00460F02">
        <w:trPr>
          <w:trHeight w:val="70"/>
        </w:trPr>
        <w:tc>
          <w:tcPr>
            <w:tcW w:w="2803" w:type="dxa"/>
            <w:tcBorders>
              <w:top w:val="single" w:sz="4" w:space="0" w:color="auto"/>
              <w:left w:val="nil"/>
              <w:right w:val="nil"/>
            </w:tcBorders>
            <w:vAlign w:val="center"/>
          </w:tcPr>
          <w:p w:rsidR="008165DB" w:rsidRPr="004A30FA" w:rsidRDefault="008165DB" w:rsidP="00460F02">
            <w:pPr>
              <w:jc w:val="center"/>
              <w:rPr>
                <w:rFonts w:ascii="Arial" w:hAnsi="Arial" w:cs="Arial"/>
                <w:b/>
                <w:sz w:val="28"/>
                <w:szCs w:val="28"/>
              </w:rPr>
            </w:pPr>
            <w:r w:rsidRPr="004A30FA">
              <w:rPr>
                <w:rFonts w:ascii="Arial" w:hAnsi="Arial" w:cs="Arial"/>
                <w:b/>
                <w:sz w:val="28"/>
                <w:szCs w:val="28"/>
              </w:rPr>
              <w:t>Total</w:t>
            </w:r>
          </w:p>
        </w:tc>
        <w:tc>
          <w:tcPr>
            <w:tcW w:w="2804" w:type="dxa"/>
            <w:tcBorders>
              <w:top w:val="single" w:sz="4" w:space="0" w:color="auto"/>
              <w:left w:val="nil"/>
              <w:right w:val="nil"/>
            </w:tcBorders>
            <w:vAlign w:val="center"/>
          </w:tcPr>
          <w:p w:rsidR="008165DB" w:rsidRPr="004A30FA" w:rsidRDefault="008165DB" w:rsidP="00460F02">
            <w:pPr>
              <w:jc w:val="center"/>
              <w:rPr>
                <w:rFonts w:ascii="Arial" w:hAnsi="Arial" w:cs="Arial"/>
                <w:sz w:val="24"/>
                <w:szCs w:val="24"/>
              </w:rPr>
            </w:pPr>
            <w:r w:rsidRPr="004A30FA">
              <w:rPr>
                <w:rFonts w:ascii="Arial" w:hAnsi="Arial" w:cs="Arial"/>
                <w:sz w:val="24"/>
                <w:szCs w:val="24"/>
              </w:rPr>
              <w:t>59</w:t>
            </w:r>
          </w:p>
        </w:tc>
        <w:tc>
          <w:tcPr>
            <w:tcW w:w="2804" w:type="dxa"/>
            <w:tcBorders>
              <w:top w:val="single" w:sz="4" w:space="0" w:color="auto"/>
              <w:left w:val="nil"/>
              <w:right w:val="nil"/>
            </w:tcBorders>
            <w:vAlign w:val="center"/>
          </w:tcPr>
          <w:p w:rsidR="008165DB" w:rsidRPr="004A30FA" w:rsidRDefault="008165DB" w:rsidP="00460F02">
            <w:pPr>
              <w:jc w:val="center"/>
              <w:rPr>
                <w:rFonts w:ascii="Arial" w:hAnsi="Arial" w:cs="Arial"/>
                <w:sz w:val="24"/>
                <w:szCs w:val="24"/>
              </w:rPr>
            </w:pPr>
            <w:r w:rsidRPr="004A30FA">
              <w:rPr>
                <w:rFonts w:ascii="Arial" w:hAnsi="Arial" w:cs="Arial"/>
                <w:sz w:val="24"/>
                <w:szCs w:val="24"/>
              </w:rPr>
              <w:t>100</w:t>
            </w:r>
          </w:p>
        </w:tc>
      </w:tr>
    </w:tbl>
    <w:p w:rsidR="008165DB" w:rsidRDefault="008165DB" w:rsidP="008165DB">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8165DB" w:rsidRDefault="008165DB" w:rsidP="007B6247">
      <w:pPr>
        <w:tabs>
          <w:tab w:val="center" w:pos="4135"/>
        </w:tabs>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64896" behindDoc="1" locked="0" layoutInCell="1" allowOverlap="1">
            <wp:simplePos x="0" y="0"/>
            <wp:positionH relativeFrom="column">
              <wp:posOffset>769620</wp:posOffset>
            </wp:positionH>
            <wp:positionV relativeFrom="paragraph">
              <wp:posOffset>13970</wp:posOffset>
            </wp:positionV>
            <wp:extent cx="3699510" cy="2654300"/>
            <wp:effectExtent l="0" t="0" r="15240" b="1270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7B6247">
        <w:rPr>
          <w:rFonts w:ascii="Arial" w:hAnsi="Arial" w:cs="Arial"/>
          <w:b/>
          <w:sz w:val="24"/>
          <w:szCs w:val="24"/>
        </w:rPr>
        <w:tab/>
      </w:r>
    </w:p>
    <w:p w:rsidR="008165DB" w:rsidRPr="00D31CF4" w:rsidRDefault="007B6247" w:rsidP="007B6247">
      <w:pPr>
        <w:tabs>
          <w:tab w:val="left" w:pos="3810"/>
          <w:tab w:val="left" w:pos="4095"/>
          <w:tab w:val="left" w:pos="486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8165DB" w:rsidRDefault="008165DB" w:rsidP="007B6247">
      <w:pPr>
        <w:tabs>
          <w:tab w:val="left" w:pos="390"/>
          <w:tab w:val="left" w:pos="3300"/>
        </w:tabs>
        <w:jc w:val="both"/>
        <w:rPr>
          <w:rFonts w:ascii="Arial" w:hAnsi="Arial" w:cs="Arial"/>
          <w:sz w:val="24"/>
          <w:szCs w:val="24"/>
        </w:rPr>
      </w:pPr>
      <w:r>
        <w:rPr>
          <w:rFonts w:ascii="Arial" w:hAnsi="Arial" w:cs="Arial"/>
          <w:sz w:val="24"/>
          <w:szCs w:val="24"/>
        </w:rPr>
        <w:tab/>
      </w:r>
      <w:r w:rsidR="007B6247">
        <w:rPr>
          <w:rFonts w:ascii="Arial" w:hAnsi="Arial" w:cs="Arial"/>
          <w:sz w:val="24"/>
          <w:szCs w:val="24"/>
        </w:rPr>
        <w:tab/>
      </w:r>
    </w:p>
    <w:p w:rsidR="008165DB" w:rsidRPr="007B6247" w:rsidRDefault="008165DB" w:rsidP="007B6247">
      <w:pPr>
        <w:tabs>
          <w:tab w:val="left" w:pos="3090"/>
          <w:tab w:val="left" w:pos="3150"/>
          <w:tab w:val="left" w:pos="5100"/>
          <w:tab w:val="left" w:pos="5835"/>
        </w:tabs>
        <w:jc w:val="both"/>
        <w:rPr>
          <w:rFonts w:ascii="Arial" w:hAnsi="Arial" w:cs="Arial"/>
          <w:b/>
          <w:sz w:val="24"/>
          <w:szCs w:val="24"/>
        </w:rPr>
      </w:pPr>
      <w:r>
        <w:rPr>
          <w:rFonts w:ascii="Arial" w:hAnsi="Arial" w:cs="Arial"/>
          <w:sz w:val="24"/>
          <w:szCs w:val="24"/>
        </w:rPr>
        <w:tab/>
      </w:r>
      <w:r w:rsidR="007B6247">
        <w:rPr>
          <w:rFonts w:ascii="Arial" w:hAnsi="Arial" w:cs="Arial"/>
          <w:sz w:val="24"/>
          <w:szCs w:val="24"/>
        </w:rPr>
        <w:tab/>
      </w:r>
      <w:r w:rsidR="007B6247" w:rsidRPr="007B6247">
        <w:rPr>
          <w:rFonts w:ascii="Arial" w:hAnsi="Arial" w:cs="Arial"/>
          <w:b/>
          <w:sz w:val="24"/>
          <w:szCs w:val="24"/>
        </w:rPr>
        <w:tab/>
      </w:r>
      <w:r w:rsidRPr="007B6247">
        <w:rPr>
          <w:rFonts w:ascii="Arial" w:hAnsi="Arial" w:cs="Arial"/>
          <w:b/>
          <w:sz w:val="24"/>
          <w:szCs w:val="24"/>
        </w:rPr>
        <w:tab/>
      </w:r>
    </w:p>
    <w:p w:rsidR="008165DB" w:rsidRPr="007B6247" w:rsidRDefault="008165DB" w:rsidP="008165DB">
      <w:pPr>
        <w:tabs>
          <w:tab w:val="left" w:pos="390"/>
          <w:tab w:val="left" w:pos="1290"/>
        </w:tabs>
        <w:jc w:val="both"/>
        <w:rPr>
          <w:rFonts w:ascii="Arial" w:hAnsi="Arial" w:cs="Arial"/>
          <w:b/>
          <w:sz w:val="24"/>
          <w:szCs w:val="24"/>
        </w:rPr>
      </w:pPr>
    </w:p>
    <w:p w:rsidR="008165DB" w:rsidRPr="0083342E" w:rsidRDefault="008165DB" w:rsidP="008165DB">
      <w:pPr>
        <w:tabs>
          <w:tab w:val="left" w:pos="5595"/>
        </w:tabs>
        <w:rPr>
          <w:rFonts w:ascii="Arial" w:hAnsi="Arial" w:cs="Arial"/>
          <w:sz w:val="24"/>
          <w:szCs w:val="24"/>
        </w:rPr>
      </w:pPr>
      <w:r>
        <w:rPr>
          <w:rFonts w:ascii="Arial" w:hAnsi="Arial" w:cs="Arial"/>
          <w:sz w:val="24"/>
          <w:szCs w:val="24"/>
        </w:rPr>
        <w:tab/>
      </w:r>
    </w:p>
    <w:p w:rsidR="008165DB" w:rsidRPr="0083342E" w:rsidRDefault="008165DB" w:rsidP="008165DB">
      <w:pPr>
        <w:rPr>
          <w:rFonts w:ascii="Arial" w:hAnsi="Arial" w:cs="Arial"/>
          <w:sz w:val="24"/>
          <w:szCs w:val="24"/>
        </w:rPr>
      </w:pPr>
    </w:p>
    <w:p w:rsidR="008165DB" w:rsidRPr="0083342E" w:rsidRDefault="008165DB" w:rsidP="008165DB">
      <w:pPr>
        <w:rPr>
          <w:rFonts w:ascii="Arial" w:hAnsi="Arial" w:cs="Arial"/>
          <w:sz w:val="24"/>
          <w:szCs w:val="24"/>
        </w:rPr>
      </w:pPr>
    </w:p>
    <w:p w:rsidR="008165DB" w:rsidRDefault="008165DB" w:rsidP="008165DB">
      <w:pPr>
        <w:rPr>
          <w:rFonts w:ascii="Arial" w:hAnsi="Arial" w:cs="Arial"/>
          <w:sz w:val="24"/>
          <w:szCs w:val="24"/>
        </w:rPr>
      </w:pPr>
    </w:p>
    <w:p w:rsidR="008165DB" w:rsidRDefault="008165DB" w:rsidP="008165DB">
      <w:pPr>
        <w:rPr>
          <w:rFonts w:ascii="Arial" w:hAnsi="Arial" w:cs="Arial"/>
          <w:b/>
          <w:sz w:val="24"/>
          <w:szCs w:val="24"/>
        </w:rPr>
      </w:pPr>
      <w:r>
        <w:rPr>
          <w:rFonts w:ascii="Arial" w:hAnsi="Arial" w:cs="Arial"/>
          <w:b/>
          <w:sz w:val="24"/>
          <w:szCs w:val="24"/>
        </w:rPr>
        <w:t xml:space="preserve">Grafico nº 13: </w:t>
      </w:r>
      <w:r>
        <w:rPr>
          <w:rFonts w:ascii="Arial" w:hAnsi="Arial" w:cs="Arial"/>
          <w:sz w:val="24"/>
          <w:szCs w:val="24"/>
        </w:rPr>
        <w:t>Cuál de estas opciones le da un mejor estilo a la guía didáctica digital</w:t>
      </w:r>
    </w:p>
    <w:p w:rsidR="008165DB" w:rsidRDefault="008165DB" w:rsidP="008165DB">
      <w:pPr>
        <w:rPr>
          <w:rFonts w:ascii="Arial" w:hAnsi="Arial" w:cs="Arial"/>
          <w:b/>
          <w:sz w:val="24"/>
          <w:szCs w:val="24"/>
        </w:rPr>
      </w:pPr>
      <w:r w:rsidRPr="009F3037">
        <w:rPr>
          <w:rFonts w:ascii="Arial" w:hAnsi="Arial" w:cs="Arial"/>
          <w:b/>
          <w:sz w:val="24"/>
          <w:szCs w:val="24"/>
        </w:rPr>
        <w:t>Interpretación</w:t>
      </w:r>
    </w:p>
    <w:p w:rsidR="0036141C" w:rsidRDefault="00D65539" w:rsidP="0036141C">
      <w:pPr>
        <w:spacing w:line="360" w:lineRule="auto"/>
        <w:jc w:val="both"/>
        <w:rPr>
          <w:rFonts w:ascii="Arial" w:hAnsi="Arial" w:cs="Arial"/>
          <w:sz w:val="24"/>
          <w:szCs w:val="24"/>
        </w:rPr>
      </w:pPr>
      <w:r>
        <w:rPr>
          <w:rFonts w:ascii="Arial" w:hAnsi="Arial" w:cs="Arial"/>
          <w:sz w:val="24"/>
          <w:szCs w:val="24"/>
        </w:rPr>
        <w:t>Se puede observar en el grafico que un 44%</w:t>
      </w:r>
      <w:r w:rsidR="002D7C5C">
        <w:rPr>
          <w:rFonts w:ascii="Arial" w:hAnsi="Arial" w:cs="Arial"/>
          <w:sz w:val="24"/>
          <w:szCs w:val="24"/>
        </w:rPr>
        <w:t xml:space="preserve"> de los encuestados prefiere la</w:t>
      </w:r>
      <w:r>
        <w:rPr>
          <w:rFonts w:ascii="Arial" w:hAnsi="Arial" w:cs="Arial"/>
          <w:sz w:val="24"/>
          <w:szCs w:val="24"/>
        </w:rPr>
        <w:t xml:space="preserve"> opción de involucrar animaciones dentro de la guía didáctica, mientras un 26% de los estudiantes </w:t>
      </w:r>
      <w:r w:rsidR="002D7C5C">
        <w:rPr>
          <w:rFonts w:ascii="Arial" w:hAnsi="Arial" w:cs="Arial"/>
          <w:sz w:val="24"/>
          <w:szCs w:val="24"/>
        </w:rPr>
        <w:t xml:space="preserve">desea </w:t>
      </w:r>
      <w:r>
        <w:rPr>
          <w:rFonts w:ascii="Arial" w:hAnsi="Arial" w:cs="Arial"/>
          <w:sz w:val="24"/>
          <w:szCs w:val="24"/>
        </w:rPr>
        <w:t xml:space="preserve">hipervínculos, seguidamente con un  20% de respuestas seleccionadas se observa la incorporación de gráficos, con una minoría  de 5% la incorporación de símbolos, 3% involucrar formas  y con un índice bajo de 2% </w:t>
      </w:r>
      <w:r w:rsidR="002D7C5C">
        <w:rPr>
          <w:rFonts w:ascii="Arial" w:hAnsi="Arial" w:cs="Arial"/>
          <w:sz w:val="24"/>
          <w:szCs w:val="24"/>
        </w:rPr>
        <w:t>la presentación de tablas en la guía didáctica digital.</w:t>
      </w:r>
    </w:p>
    <w:p w:rsidR="00216E00" w:rsidRDefault="00216E00" w:rsidP="0036141C">
      <w:pPr>
        <w:spacing w:line="360" w:lineRule="auto"/>
        <w:jc w:val="both"/>
        <w:rPr>
          <w:rFonts w:ascii="Arial" w:hAnsi="Arial" w:cs="Arial"/>
          <w:b/>
          <w:sz w:val="24"/>
          <w:szCs w:val="24"/>
        </w:rPr>
      </w:pPr>
    </w:p>
    <w:p w:rsidR="00460F02" w:rsidRPr="0036141C" w:rsidRDefault="00460F02" w:rsidP="0036141C">
      <w:pPr>
        <w:spacing w:line="360" w:lineRule="auto"/>
        <w:jc w:val="both"/>
        <w:rPr>
          <w:rFonts w:ascii="Arial" w:hAnsi="Arial" w:cs="Arial"/>
          <w:sz w:val="24"/>
          <w:szCs w:val="24"/>
        </w:rPr>
      </w:pPr>
      <w:r w:rsidRPr="00017B8D">
        <w:rPr>
          <w:rFonts w:ascii="Arial" w:hAnsi="Arial" w:cs="Arial"/>
          <w:b/>
          <w:sz w:val="24"/>
          <w:szCs w:val="24"/>
        </w:rPr>
        <w:lastRenderedPageBreak/>
        <w:t xml:space="preserve">Cuadro nº </w:t>
      </w:r>
      <w:r w:rsidR="002763DB">
        <w:rPr>
          <w:rFonts w:ascii="Arial" w:hAnsi="Arial" w:cs="Arial"/>
          <w:b/>
          <w:sz w:val="24"/>
          <w:szCs w:val="24"/>
        </w:rPr>
        <w:t>20</w:t>
      </w:r>
      <w:r w:rsidRPr="00017B8D">
        <w:rPr>
          <w:rFonts w:ascii="Arial" w:hAnsi="Arial" w:cs="Arial"/>
          <w:b/>
          <w:sz w:val="24"/>
          <w:szCs w:val="24"/>
        </w:rPr>
        <w:t>:</w:t>
      </w:r>
      <w:r>
        <w:rPr>
          <w:rFonts w:ascii="Arial" w:hAnsi="Arial" w:cs="Arial"/>
          <w:b/>
          <w:sz w:val="24"/>
          <w:szCs w:val="24"/>
        </w:rPr>
        <w:t xml:space="preserve"> </w:t>
      </w:r>
      <w:r w:rsidR="00B20CC8" w:rsidRPr="00B20CC8">
        <w:rPr>
          <w:rFonts w:ascii="Arial" w:hAnsi="Arial" w:cs="Arial"/>
          <w:sz w:val="24"/>
          <w:szCs w:val="24"/>
        </w:rPr>
        <w:t>Ítems</w:t>
      </w:r>
      <w:r w:rsidR="00B20CC8">
        <w:rPr>
          <w:rFonts w:ascii="Arial" w:hAnsi="Arial" w:cs="Arial"/>
          <w:sz w:val="24"/>
          <w:szCs w:val="24"/>
        </w:rPr>
        <w:t xml:space="preserve"> 9, </w:t>
      </w:r>
      <w:r>
        <w:rPr>
          <w:rFonts w:ascii="Arial" w:hAnsi="Arial" w:cs="Arial"/>
          <w:sz w:val="24"/>
          <w:szCs w:val="24"/>
        </w:rPr>
        <w:t>Tipo de letra para la guía didáctica digital</w:t>
      </w:r>
    </w:p>
    <w:tbl>
      <w:tblPr>
        <w:tblStyle w:val="Tablaconcuadrcula"/>
        <w:tblW w:w="0" w:type="auto"/>
        <w:tblLook w:val="04A0"/>
      </w:tblPr>
      <w:tblGrid>
        <w:gridCol w:w="2803"/>
        <w:gridCol w:w="2804"/>
        <w:gridCol w:w="2804"/>
      </w:tblGrid>
      <w:tr w:rsidR="00460F02" w:rsidTr="00460F02">
        <w:tc>
          <w:tcPr>
            <w:tcW w:w="2803" w:type="dxa"/>
            <w:tcBorders>
              <w:left w:val="nil"/>
              <w:bottom w:val="single" w:sz="4" w:space="0" w:color="auto"/>
              <w:right w:val="nil"/>
            </w:tcBorders>
            <w:vAlign w:val="center"/>
          </w:tcPr>
          <w:p w:rsidR="00460F02" w:rsidRPr="004A30FA" w:rsidRDefault="00460F02" w:rsidP="00460F02">
            <w:pPr>
              <w:jc w:val="center"/>
              <w:rPr>
                <w:rFonts w:ascii="Arial" w:hAnsi="Arial" w:cs="Arial"/>
                <w:b/>
                <w:sz w:val="28"/>
                <w:szCs w:val="24"/>
              </w:rPr>
            </w:pPr>
            <w:r w:rsidRPr="004A30FA">
              <w:rPr>
                <w:rFonts w:ascii="Arial" w:hAnsi="Arial" w:cs="Arial"/>
                <w:b/>
                <w:sz w:val="28"/>
                <w:szCs w:val="24"/>
              </w:rPr>
              <w:t>Categoría</w:t>
            </w:r>
          </w:p>
        </w:tc>
        <w:tc>
          <w:tcPr>
            <w:tcW w:w="2804" w:type="dxa"/>
            <w:tcBorders>
              <w:left w:val="nil"/>
              <w:bottom w:val="single" w:sz="4" w:space="0" w:color="auto"/>
              <w:right w:val="nil"/>
            </w:tcBorders>
            <w:vAlign w:val="center"/>
          </w:tcPr>
          <w:p w:rsidR="00460F02" w:rsidRPr="004A30FA" w:rsidRDefault="00460F02" w:rsidP="00460F02">
            <w:pPr>
              <w:jc w:val="center"/>
              <w:rPr>
                <w:rFonts w:ascii="Arial" w:hAnsi="Arial" w:cs="Arial"/>
                <w:b/>
                <w:sz w:val="28"/>
                <w:szCs w:val="24"/>
              </w:rPr>
            </w:pPr>
            <w:r w:rsidRPr="004A30FA">
              <w:rPr>
                <w:rFonts w:ascii="Arial" w:hAnsi="Arial" w:cs="Arial"/>
                <w:b/>
                <w:sz w:val="28"/>
                <w:szCs w:val="24"/>
              </w:rPr>
              <w:t>Frecuencia</w:t>
            </w:r>
          </w:p>
        </w:tc>
        <w:tc>
          <w:tcPr>
            <w:tcW w:w="2804" w:type="dxa"/>
            <w:tcBorders>
              <w:left w:val="nil"/>
              <w:bottom w:val="single" w:sz="4" w:space="0" w:color="auto"/>
              <w:right w:val="nil"/>
            </w:tcBorders>
            <w:vAlign w:val="center"/>
          </w:tcPr>
          <w:p w:rsidR="00460F02" w:rsidRPr="004A30FA" w:rsidRDefault="00460F02" w:rsidP="00460F02">
            <w:pPr>
              <w:jc w:val="center"/>
              <w:rPr>
                <w:rFonts w:ascii="Arial" w:hAnsi="Arial" w:cs="Arial"/>
                <w:b/>
                <w:sz w:val="28"/>
                <w:szCs w:val="24"/>
              </w:rPr>
            </w:pPr>
            <w:r w:rsidRPr="004A30FA">
              <w:rPr>
                <w:rFonts w:ascii="Arial" w:hAnsi="Arial" w:cs="Arial"/>
                <w:b/>
                <w:sz w:val="28"/>
                <w:szCs w:val="24"/>
              </w:rPr>
              <w:t>%</w:t>
            </w:r>
          </w:p>
        </w:tc>
      </w:tr>
      <w:tr w:rsidR="00460F02" w:rsidTr="00460F02">
        <w:tc>
          <w:tcPr>
            <w:tcW w:w="2803" w:type="dxa"/>
            <w:tcBorders>
              <w:top w:val="single" w:sz="4" w:space="0" w:color="auto"/>
              <w:left w:val="nil"/>
              <w:bottom w:val="nil"/>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Calibri</w:t>
            </w:r>
          </w:p>
        </w:tc>
        <w:tc>
          <w:tcPr>
            <w:tcW w:w="2804" w:type="dxa"/>
            <w:tcBorders>
              <w:top w:val="single" w:sz="4" w:space="0" w:color="auto"/>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6</w:t>
            </w:r>
          </w:p>
        </w:tc>
        <w:tc>
          <w:tcPr>
            <w:tcW w:w="2804" w:type="dxa"/>
            <w:tcBorders>
              <w:top w:val="single" w:sz="4" w:space="0" w:color="auto"/>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10,2</w:t>
            </w:r>
          </w:p>
        </w:tc>
      </w:tr>
      <w:tr w:rsidR="00460F02" w:rsidTr="00460F02">
        <w:tc>
          <w:tcPr>
            <w:tcW w:w="2803" w:type="dxa"/>
            <w:tcBorders>
              <w:top w:val="nil"/>
              <w:left w:val="nil"/>
              <w:bottom w:val="nil"/>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Arial</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20</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34</w:t>
            </w:r>
          </w:p>
        </w:tc>
      </w:tr>
      <w:tr w:rsidR="00460F02" w:rsidTr="00460F02">
        <w:tc>
          <w:tcPr>
            <w:tcW w:w="2803" w:type="dxa"/>
            <w:tcBorders>
              <w:top w:val="nil"/>
              <w:left w:val="nil"/>
              <w:bottom w:val="nil"/>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Times New Roman</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30</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50,8</w:t>
            </w:r>
          </w:p>
        </w:tc>
      </w:tr>
      <w:tr w:rsidR="00460F02" w:rsidTr="00460F02">
        <w:tc>
          <w:tcPr>
            <w:tcW w:w="2803" w:type="dxa"/>
            <w:tcBorders>
              <w:top w:val="nil"/>
              <w:left w:val="nil"/>
              <w:bottom w:val="nil"/>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allstar</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3</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5</w:t>
            </w:r>
          </w:p>
        </w:tc>
      </w:tr>
      <w:tr w:rsidR="00460F02" w:rsidTr="00460F02">
        <w:tc>
          <w:tcPr>
            <w:tcW w:w="2803" w:type="dxa"/>
            <w:tcBorders>
              <w:top w:val="nil"/>
              <w:left w:val="nil"/>
              <w:bottom w:val="nil"/>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Arial Black</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0</w:t>
            </w:r>
          </w:p>
        </w:tc>
        <w:tc>
          <w:tcPr>
            <w:tcW w:w="2804" w:type="dxa"/>
            <w:tcBorders>
              <w:top w:val="nil"/>
              <w:left w:val="nil"/>
              <w:bottom w:val="nil"/>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0</w:t>
            </w:r>
          </w:p>
        </w:tc>
      </w:tr>
      <w:tr w:rsidR="00460F02" w:rsidTr="00460F02">
        <w:tc>
          <w:tcPr>
            <w:tcW w:w="2803" w:type="dxa"/>
            <w:tcBorders>
              <w:top w:val="nil"/>
              <w:left w:val="nil"/>
              <w:bottom w:val="single" w:sz="4" w:space="0" w:color="auto"/>
              <w:right w:val="nil"/>
            </w:tcBorders>
            <w:vAlign w:val="center"/>
          </w:tcPr>
          <w:p w:rsidR="00460F02" w:rsidRPr="0083342E" w:rsidRDefault="00460F02" w:rsidP="00460F02">
            <w:pPr>
              <w:jc w:val="center"/>
              <w:rPr>
                <w:rFonts w:ascii="Arial" w:hAnsi="Arial" w:cs="Arial"/>
                <w:sz w:val="24"/>
                <w:szCs w:val="24"/>
              </w:rPr>
            </w:pPr>
            <w:r>
              <w:rPr>
                <w:rFonts w:ascii="Arial" w:hAnsi="Arial" w:cs="Arial"/>
                <w:sz w:val="24"/>
                <w:szCs w:val="24"/>
              </w:rPr>
              <w:t>Otra Especifique</w:t>
            </w:r>
          </w:p>
        </w:tc>
        <w:tc>
          <w:tcPr>
            <w:tcW w:w="2804" w:type="dxa"/>
            <w:tcBorders>
              <w:top w:val="nil"/>
              <w:left w:val="nil"/>
              <w:bottom w:val="single" w:sz="4" w:space="0" w:color="auto"/>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0</w:t>
            </w:r>
          </w:p>
        </w:tc>
        <w:tc>
          <w:tcPr>
            <w:tcW w:w="2804" w:type="dxa"/>
            <w:tcBorders>
              <w:top w:val="nil"/>
              <w:left w:val="nil"/>
              <w:bottom w:val="single" w:sz="4" w:space="0" w:color="auto"/>
              <w:right w:val="nil"/>
            </w:tcBorders>
            <w:vAlign w:val="center"/>
          </w:tcPr>
          <w:p w:rsidR="00460F02" w:rsidRPr="0083342E" w:rsidRDefault="000D374D" w:rsidP="00460F02">
            <w:pPr>
              <w:jc w:val="center"/>
              <w:rPr>
                <w:rFonts w:ascii="Arial" w:hAnsi="Arial" w:cs="Arial"/>
                <w:sz w:val="24"/>
                <w:szCs w:val="24"/>
              </w:rPr>
            </w:pPr>
            <w:r>
              <w:rPr>
                <w:rFonts w:ascii="Arial" w:hAnsi="Arial" w:cs="Arial"/>
                <w:sz w:val="24"/>
                <w:szCs w:val="24"/>
              </w:rPr>
              <w:t>0</w:t>
            </w:r>
          </w:p>
        </w:tc>
      </w:tr>
      <w:tr w:rsidR="00460F02" w:rsidTr="00460F02">
        <w:trPr>
          <w:trHeight w:val="70"/>
        </w:trPr>
        <w:tc>
          <w:tcPr>
            <w:tcW w:w="2803" w:type="dxa"/>
            <w:tcBorders>
              <w:top w:val="single" w:sz="4" w:space="0" w:color="auto"/>
              <w:left w:val="nil"/>
              <w:right w:val="nil"/>
            </w:tcBorders>
            <w:vAlign w:val="center"/>
          </w:tcPr>
          <w:p w:rsidR="00460F02" w:rsidRPr="004A30FA" w:rsidRDefault="00460F02" w:rsidP="00460F02">
            <w:pPr>
              <w:jc w:val="center"/>
              <w:rPr>
                <w:rFonts w:ascii="Arial" w:hAnsi="Arial" w:cs="Arial"/>
                <w:b/>
                <w:sz w:val="28"/>
                <w:szCs w:val="28"/>
              </w:rPr>
            </w:pPr>
            <w:r w:rsidRPr="004A30FA">
              <w:rPr>
                <w:rFonts w:ascii="Arial" w:hAnsi="Arial" w:cs="Arial"/>
                <w:b/>
                <w:sz w:val="28"/>
                <w:szCs w:val="28"/>
              </w:rPr>
              <w:t>Total</w:t>
            </w:r>
          </w:p>
        </w:tc>
        <w:tc>
          <w:tcPr>
            <w:tcW w:w="2804" w:type="dxa"/>
            <w:tcBorders>
              <w:top w:val="single" w:sz="4" w:space="0" w:color="auto"/>
              <w:left w:val="nil"/>
              <w:right w:val="nil"/>
            </w:tcBorders>
            <w:vAlign w:val="center"/>
          </w:tcPr>
          <w:p w:rsidR="00460F02" w:rsidRPr="004A30FA" w:rsidRDefault="00460F02" w:rsidP="00460F02">
            <w:pPr>
              <w:jc w:val="center"/>
              <w:rPr>
                <w:rFonts w:ascii="Arial" w:hAnsi="Arial" w:cs="Arial"/>
                <w:sz w:val="24"/>
                <w:szCs w:val="24"/>
              </w:rPr>
            </w:pPr>
            <w:r w:rsidRPr="004A30FA">
              <w:rPr>
                <w:rFonts w:ascii="Arial" w:hAnsi="Arial" w:cs="Arial"/>
                <w:sz w:val="24"/>
                <w:szCs w:val="24"/>
              </w:rPr>
              <w:t>59</w:t>
            </w:r>
          </w:p>
        </w:tc>
        <w:tc>
          <w:tcPr>
            <w:tcW w:w="2804" w:type="dxa"/>
            <w:tcBorders>
              <w:top w:val="single" w:sz="4" w:space="0" w:color="auto"/>
              <w:left w:val="nil"/>
              <w:right w:val="nil"/>
            </w:tcBorders>
            <w:vAlign w:val="center"/>
          </w:tcPr>
          <w:p w:rsidR="00460F02" w:rsidRPr="004A30FA" w:rsidRDefault="00460F02" w:rsidP="00460F02">
            <w:pPr>
              <w:jc w:val="center"/>
              <w:rPr>
                <w:rFonts w:ascii="Arial" w:hAnsi="Arial" w:cs="Arial"/>
                <w:sz w:val="24"/>
                <w:szCs w:val="24"/>
              </w:rPr>
            </w:pPr>
            <w:r w:rsidRPr="004A30FA">
              <w:rPr>
                <w:rFonts w:ascii="Arial" w:hAnsi="Arial" w:cs="Arial"/>
                <w:sz w:val="24"/>
                <w:szCs w:val="24"/>
              </w:rPr>
              <w:t>100</w:t>
            </w:r>
          </w:p>
        </w:tc>
      </w:tr>
    </w:tbl>
    <w:p w:rsidR="00460F02" w:rsidRDefault="00460F02" w:rsidP="00460F02">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3C6B0A" w:rsidRPr="00D31CF4" w:rsidRDefault="00460F02" w:rsidP="003C6B0A">
      <w:pPr>
        <w:tabs>
          <w:tab w:val="left" w:pos="3810"/>
          <w:tab w:val="left" w:pos="4095"/>
          <w:tab w:val="left" w:pos="4860"/>
        </w:tabs>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663872" behindDoc="1" locked="0" layoutInCell="1" allowOverlap="1">
            <wp:simplePos x="0" y="0"/>
            <wp:positionH relativeFrom="column">
              <wp:posOffset>769620</wp:posOffset>
            </wp:positionH>
            <wp:positionV relativeFrom="paragraph">
              <wp:posOffset>13970</wp:posOffset>
            </wp:positionV>
            <wp:extent cx="3699510" cy="2654300"/>
            <wp:effectExtent l="0" t="0" r="15240" b="1270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Arial" w:hAnsi="Arial" w:cs="Arial"/>
          <w:b/>
          <w:sz w:val="24"/>
          <w:szCs w:val="24"/>
        </w:rPr>
        <w:tab/>
      </w:r>
      <w:r w:rsidR="003C6B0A">
        <w:rPr>
          <w:rFonts w:ascii="Arial" w:hAnsi="Arial" w:cs="Arial"/>
          <w:sz w:val="24"/>
          <w:szCs w:val="24"/>
        </w:rPr>
        <w:tab/>
      </w:r>
      <w:r w:rsidR="003C6B0A">
        <w:rPr>
          <w:rFonts w:ascii="Arial" w:hAnsi="Arial" w:cs="Arial"/>
          <w:sz w:val="24"/>
          <w:szCs w:val="24"/>
        </w:rPr>
        <w:tab/>
      </w:r>
      <w:r w:rsidR="003C6B0A">
        <w:rPr>
          <w:rFonts w:ascii="Arial" w:hAnsi="Arial" w:cs="Arial"/>
          <w:sz w:val="24"/>
          <w:szCs w:val="24"/>
        </w:rPr>
        <w:tab/>
      </w:r>
    </w:p>
    <w:p w:rsidR="00460F02" w:rsidRDefault="00460F02" w:rsidP="00460F02">
      <w:pPr>
        <w:tabs>
          <w:tab w:val="center" w:pos="4135"/>
        </w:tabs>
        <w:rPr>
          <w:rFonts w:ascii="Arial" w:hAnsi="Arial" w:cs="Arial"/>
          <w:b/>
          <w:sz w:val="24"/>
          <w:szCs w:val="24"/>
        </w:rPr>
      </w:pPr>
    </w:p>
    <w:p w:rsidR="00460F02" w:rsidRDefault="00460F02" w:rsidP="00460F02">
      <w:pPr>
        <w:tabs>
          <w:tab w:val="left" w:pos="390"/>
          <w:tab w:val="left" w:pos="3300"/>
        </w:tabs>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460F02" w:rsidRPr="007B6247" w:rsidRDefault="00460F02" w:rsidP="003C6B0A">
      <w:pPr>
        <w:tabs>
          <w:tab w:val="left" w:pos="3090"/>
          <w:tab w:val="left" w:pos="3150"/>
          <w:tab w:val="left" w:pos="5100"/>
          <w:tab w:val="left" w:pos="5340"/>
          <w:tab w:val="left" w:pos="5835"/>
        </w:tabs>
        <w:jc w:val="both"/>
        <w:rPr>
          <w:rFonts w:ascii="Arial" w:hAnsi="Arial" w:cs="Arial"/>
          <w:b/>
          <w:sz w:val="24"/>
          <w:szCs w:val="24"/>
        </w:rPr>
      </w:pPr>
      <w:r>
        <w:rPr>
          <w:rFonts w:ascii="Arial" w:hAnsi="Arial" w:cs="Arial"/>
          <w:sz w:val="24"/>
          <w:szCs w:val="24"/>
        </w:rPr>
        <w:tab/>
      </w:r>
      <w:r>
        <w:rPr>
          <w:rFonts w:ascii="Arial" w:hAnsi="Arial" w:cs="Arial"/>
          <w:sz w:val="24"/>
          <w:szCs w:val="24"/>
        </w:rPr>
        <w:tab/>
      </w:r>
      <w:r w:rsidR="003C6B0A" w:rsidRPr="003C6B0A">
        <w:rPr>
          <w:rFonts w:ascii="Arial" w:hAnsi="Arial" w:cs="Arial"/>
          <w:b/>
          <w:sz w:val="24"/>
          <w:szCs w:val="24"/>
        </w:rPr>
        <w:tab/>
      </w:r>
      <w:r w:rsidRPr="007B6247">
        <w:rPr>
          <w:rFonts w:ascii="Arial" w:hAnsi="Arial" w:cs="Arial"/>
          <w:b/>
          <w:sz w:val="24"/>
          <w:szCs w:val="24"/>
        </w:rPr>
        <w:tab/>
      </w:r>
      <w:r w:rsidR="003C6B0A">
        <w:rPr>
          <w:rFonts w:ascii="Arial" w:hAnsi="Arial" w:cs="Arial"/>
          <w:b/>
          <w:sz w:val="24"/>
          <w:szCs w:val="24"/>
        </w:rPr>
        <w:tab/>
      </w:r>
    </w:p>
    <w:p w:rsidR="00460F02" w:rsidRPr="007B6247" w:rsidRDefault="00460F02" w:rsidP="00460F02">
      <w:pPr>
        <w:tabs>
          <w:tab w:val="left" w:pos="390"/>
          <w:tab w:val="left" w:pos="1290"/>
        </w:tabs>
        <w:jc w:val="both"/>
        <w:rPr>
          <w:rFonts w:ascii="Arial" w:hAnsi="Arial" w:cs="Arial"/>
          <w:b/>
          <w:sz w:val="24"/>
          <w:szCs w:val="24"/>
        </w:rPr>
      </w:pPr>
    </w:p>
    <w:p w:rsidR="00460F02" w:rsidRPr="0083342E" w:rsidRDefault="00460F02" w:rsidP="00460F02">
      <w:pPr>
        <w:tabs>
          <w:tab w:val="left" w:pos="5595"/>
        </w:tabs>
        <w:rPr>
          <w:rFonts w:ascii="Arial" w:hAnsi="Arial" w:cs="Arial"/>
          <w:sz w:val="24"/>
          <w:szCs w:val="24"/>
        </w:rPr>
      </w:pPr>
      <w:r>
        <w:rPr>
          <w:rFonts w:ascii="Arial" w:hAnsi="Arial" w:cs="Arial"/>
          <w:sz w:val="24"/>
          <w:szCs w:val="24"/>
        </w:rPr>
        <w:tab/>
      </w:r>
    </w:p>
    <w:p w:rsidR="00460F02" w:rsidRPr="0083342E" w:rsidRDefault="00460F02" w:rsidP="00460F02">
      <w:pPr>
        <w:rPr>
          <w:rFonts w:ascii="Arial" w:hAnsi="Arial" w:cs="Arial"/>
          <w:sz w:val="24"/>
          <w:szCs w:val="24"/>
        </w:rPr>
      </w:pPr>
    </w:p>
    <w:p w:rsidR="00460F02" w:rsidRPr="0083342E" w:rsidRDefault="00460F02" w:rsidP="00460F02">
      <w:pPr>
        <w:rPr>
          <w:rFonts w:ascii="Arial" w:hAnsi="Arial" w:cs="Arial"/>
          <w:sz w:val="24"/>
          <w:szCs w:val="24"/>
        </w:rPr>
      </w:pPr>
    </w:p>
    <w:p w:rsidR="00460F02" w:rsidRDefault="00460F02" w:rsidP="00460F02">
      <w:pPr>
        <w:rPr>
          <w:rFonts w:ascii="Arial" w:hAnsi="Arial" w:cs="Arial"/>
          <w:sz w:val="24"/>
          <w:szCs w:val="24"/>
        </w:rPr>
      </w:pPr>
    </w:p>
    <w:p w:rsidR="00460F02" w:rsidRDefault="00460F02" w:rsidP="00460F02">
      <w:pPr>
        <w:rPr>
          <w:rFonts w:ascii="Arial" w:hAnsi="Arial" w:cs="Arial"/>
          <w:b/>
          <w:sz w:val="24"/>
          <w:szCs w:val="24"/>
        </w:rPr>
      </w:pPr>
      <w:r>
        <w:rPr>
          <w:rFonts w:ascii="Arial" w:hAnsi="Arial" w:cs="Arial"/>
          <w:b/>
          <w:sz w:val="24"/>
          <w:szCs w:val="24"/>
        </w:rPr>
        <w:t>Grafico nº 1</w:t>
      </w:r>
      <w:r w:rsidR="005F5C22">
        <w:rPr>
          <w:rFonts w:ascii="Arial" w:hAnsi="Arial" w:cs="Arial"/>
          <w:b/>
          <w:sz w:val="24"/>
          <w:szCs w:val="24"/>
        </w:rPr>
        <w:t>4</w:t>
      </w:r>
      <w:r>
        <w:rPr>
          <w:rFonts w:ascii="Arial" w:hAnsi="Arial" w:cs="Arial"/>
          <w:b/>
          <w:sz w:val="24"/>
          <w:szCs w:val="24"/>
        </w:rPr>
        <w:t xml:space="preserve">: </w:t>
      </w:r>
      <w:r>
        <w:rPr>
          <w:rFonts w:ascii="Arial" w:hAnsi="Arial" w:cs="Arial"/>
          <w:sz w:val="24"/>
          <w:szCs w:val="24"/>
        </w:rPr>
        <w:t>Tipo de letra para la guía didáctica digital</w:t>
      </w:r>
      <w:r w:rsidRPr="009F3037">
        <w:rPr>
          <w:rFonts w:ascii="Arial" w:hAnsi="Arial" w:cs="Arial"/>
          <w:b/>
          <w:sz w:val="24"/>
          <w:szCs w:val="24"/>
        </w:rPr>
        <w:t xml:space="preserve"> </w:t>
      </w:r>
    </w:p>
    <w:p w:rsidR="00460F02" w:rsidRDefault="00460F02" w:rsidP="00460F02">
      <w:pPr>
        <w:rPr>
          <w:rFonts w:ascii="Arial" w:hAnsi="Arial" w:cs="Arial"/>
          <w:b/>
          <w:sz w:val="24"/>
          <w:szCs w:val="24"/>
        </w:rPr>
      </w:pPr>
      <w:r w:rsidRPr="009F3037">
        <w:rPr>
          <w:rFonts w:ascii="Arial" w:hAnsi="Arial" w:cs="Arial"/>
          <w:b/>
          <w:sz w:val="24"/>
          <w:szCs w:val="24"/>
        </w:rPr>
        <w:t>Interpretación</w:t>
      </w:r>
    </w:p>
    <w:p w:rsidR="00460F02" w:rsidRDefault="002D7C5C" w:rsidP="0091287F">
      <w:pPr>
        <w:spacing w:line="360" w:lineRule="auto"/>
        <w:jc w:val="both"/>
        <w:rPr>
          <w:rFonts w:ascii="Arial" w:hAnsi="Arial" w:cs="Arial"/>
          <w:sz w:val="24"/>
          <w:szCs w:val="24"/>
        </w:rPr>
      </w:pPr>
      <w:r>
        <w:rPr>
          <w:rFonts w:ascii="Arial" w:hAnsi="Arial" w:cs="Arial"/>
          <w:sz w:val="24"/>
          <w:szCs w:val="24"/>
        </w:rPr>
        <w:t>En consideración al tipo de letra los encuestados seleccionaron times new roman con un 51% siendo esta de mayor agrado a los estudiantes, 34%  desea incluir la letra Arial, mientras que un 10% Arial Black, seguidamente un 5% seleccionó allstar, mientr</w:t>
      </w:r>
      <w:r w:rsidR="003C600B">
        <w:rPr>
          <w:rFonts w:ascii="Arial" w:hAnsi="Arial" w:cs="Arial"/>
          <w:sz w:val="24"/>
          <w:szCs w:val="24"/>
        </w:rPr>
        <w:t xml:space="preserve">as que calibri no obtuvo </w:t>
      </w:r>
      <w:r>
        <w:rPr>
          <w:rFonts w:ascii="Arial" w:hAnsi="Arial" w:cs="Arial"/>
          <w:sz w:val="24"/>
          <w:szCs w:val="24"/>
        </w:rPr>
        <w:t xml:space="preserve"> </w:t>
      </w:r>
      <w:r w:rsidR="0091287F">
        <w:rPr>
          <w:rFonts w:ascii="Arial" w:hAnsi="Arial" w:cs="Arial"/>
          <w:sz w:val="24"/>
          <w:szCs w:val="24"/>
        </w:rPr>
        <w:t xml:space="preserve">respuesta seleccionada. </w:t>
      </w:r>
    </w:p>
    <w:p w:rsidR="0091287F" w:rsidRDefault="0091287F" w:rsidP="002500B7">
      <w:pPr>
        <w:rPr>
          <w:rFonts w:ascii="Arial" w:hAnsi="Arial" w:cs="Arial"/>
          <w:sz w:val="24"/>
          <w:szCs w:val="24"/>
        </w:rPr>
      </w:pPr>
    </w:p>
    <w:p w:rsidR="00216E00" w:rsidRDefault="00216E00" w:rsidP="002500B7">
      <w:pPr>
        <w:rPr>
          <w:rFonts w:ascii="Arial" w:hAnsi="Arial" w:cs="Arial"/>
          <w:b/>
          <w:sz w:val="24"/>
          <w:szCs w:val="24"/>
        </w:rPr>
      </w:pPr>
    </w:p>
    <w:p w:rsidR="002500B7" w:rsidRDefault="002500B7" w:rsidP="002500B7">
      <w:pPr>
        <w:rPr>
          <w:rFonts w:ascii="Arial" w:hAnsi="Arial" w:cs="Arial"/>
          <w:sz w:val="24"/>
          <w:szCs w:val="24"/>
        </w:rPr>
      </w:pPr>
      <w:r w:rsidRPr="00017B8D">
        <w:rPr>
          <w:rFonts w:ascii="Arial" w:hAnsi="Arial" w:cs="Arial"/>
          <w:b/>
          <w:sz w:val="24"/>
          <w:szCs w:val="24"/>
        </w:rPr>
        <w:lastRenderedPageBreak/>
        <w:t xml:space="preserve">Cuadro nº </w:t>
      </w:r>
      <w:r w:rsidR="002763DB">
        <w:rPr>
          <w:rFonts w:ascii="Arial" w:hAnsi="Arial" w:cs="Arial"/>
          <w:b/>
          <w:sz w:val="24"/>
          <w:szCs w:val="24"/>
        </w:rPr>
        <w:t>21</w:t>
      </w:r>
      <w:r w:rsidRPr="00017B8D">
        <w:rPr>
          <w:rFonts w:ascii="Arial" w:hAnsi="Arial" w:cs="Arial"/>
          <w:b/>
          <w:sz w:val="24"/>
          <w:szCs w:val="24"/>
        </w:rPr>
        <w:t>:</w:t>
      </w:r>
      <w:r w:rsidR="00B20CC8" w:rsidRPr="00B20CC8">
        <w:rPr>
          <w:rFonts w:ascii="Arial" w:hAnsi="Arial" w:cs="Arial"/>
          <w:sz w:val="24"/>
          <w:szCs w:val="24"/>
        </w:rPr>
        <w:t xml:space="preserve"> Ítems</w:t>
      </w:r>
      <w:r w:rsidR="00B20CC8">
        <w:rPr>
          <w:rFonts w:ascii="Arial" w:hAnsi="Arial" w:cs="Arial"/>
          <w:sz w:val="24"/>
          <w:szCs w:val="24"/>
        </w:rPr>
        <w:t xml:space="preserve"> 10, </w:t>
      </w:r>
      <w:r>
        <w:rPr>
          <w:rFonts w:ascii="Arial" w:hAnsi="Arial" w:cs="Arial"/>
          <w:b/>
          <w:sz w:val="24"/>
          <w:szCs w:val="24"/>
        </w:rPr>
        <w:t xml:space="preserve"> </w:t>
      </w:r>
      <w:r>
        <w:rPr>
          <w:rFonts w:ascii="Arial" w:hAnsi="Arial" w:cs="Arial"/>
          <w:sz w:val="24"/>
          <w:szCs w:val="24"/>
        </w:rPr>
        <w:t>Consideras pertinentes presentaciones audiovisuales a la guía didáctica digital</w:t>
      </w:r>
    </w:p>
    <w:tbl>
      <w:tblPr>
        <w:tblStyle w:val="Tablaconcuadrcula"/>
        <w:tblpPr w:leftFromText="141" w:rightFromText="141" w:vertAnchor="page" w:horzAnchor="margin" w:tblpXSpec="center" w:tblpY="2656"/>
        <w:tblW w:w="0" w:type="auto"/>
        <w:tblLook w:val="04A0"/>
      </w:tblPr>
      <w:tblGrid>
        <w:gridCol w:w="1724"/>
        <w:gridCol w:w="1701"/>
        <w:gridCol w:w="850"/>
      </w:tblGrid>
      <w:tr w:rsidR="002500B7" w:rsidTr="00BD48E3">
        <w:tc>
          <w:tcPr>
            <w:tcW w:w="1724" w:type="dxa"/>
            <w:tcBorders>
              <w:left w:val="nil"/>
              <w:bottom w:val="single" w:sz="4" w:space="0" w:color="auto"/>
              <w:right w:val="nil"/>
            </w:tcBorders>
            <w:vAlign w:val="center"/>
          </w:tcPr>
          <w:p w:rsidR="002500B7" w:rsidRPr="00C105A6" w:rsidRDefault="002500B7" w:rsidP="00BD48E3">
            <w:pPr>
              <w:jc w:val="center"/>
              <w:rPr>
                <w:rFonts w:ascii="Arial" w:hAnsi="Arial" w:cs="Arial"/>
                <w:b/>
                <w:sz w:val="28"/>
                <w:szCs w:val="28"/>
              </w:rPr>
            </w:pPr>
            <w:r w:rsidRPr="00C105A6">
              <w:rPr>
                <w:rFonts w:ascii="Arial" w:hAnsi="Arial" w:cs="Arial"/>
                <w:b/>
                <w:sz w:val="28"/>
                <w:szCs w:val="28"/>
              </w:rPr>
              <w:t>Categoría</w:t>
            </w:r>
          </w:p>
        </w:tc>
        <w:tc>
          <w:tcPr>
            <w:tcW w:w="1701" w:type="dxa"/>
            <w:tcBorders>
              <w:left w:val="nil"/>
              <w:bottom w:val="single" w:sz="4" w:space="0" w:color="auto"/>
              <w:right w:val="nil"/>
            </w:tcBorders>
            <w:vAlign w:val="center"/>
          </w:tcPr>
          <w:p w:rsidR="002500B7" w:rsidRPr="00C105A6" w:rsidRDefault="002500B7" w:rsidP="00BD48E3">
            <w:pPr>
              <w:jc w:val="center"/>
              <w:rPr>
                <w:rFonts w:ascii="Arial" w:hAnsi="Arial" w:cs="Arial"/>
                <w:b/>
                <w:sz w:val="28"/>
                <w:szCs w:val="28"/>
              </w:rPr>
            </w:pPr>
            <w:r w:rsidRPr="00C105A6">
              <w:rPr>
                <w:rFonts w:ascii="Arial" w:hAnsi="Arial" w:cs="Arial"/>
                <w:b/>
                <w:sz w:val="28"/>
                <w:szCs w:val="28"/>
              </w:rPr>
              <w:t>Frecuencia</w:t>
            </w:r>
          </w:p>
        </w:tc>
        <w:tc>
          <w:tcPr>
            <w:tcW w:w="850" w:type="dxa"/>
            <w:tcBorders>
              <w:left w:val="nil"/>
              <w:bottom w:val="single" w:sz="4" w:space="0" w:color="auto"/>
              <w:right w:val="nil"/>
            </w:tcBorders>
            <w:vAlign w:val="center"/>
          </w:tcPr>
          <w:p w:rsidR="002500B7" w:rsidRPr="00C105A6" w:rsidRDefault="002500B7" w:rsidP="00BD48E3">
            <w:pPr>
              <w:jc w:val="center"/>
              <w:rPr>
                <w:rFonts w:ascii="Arial" w:hAnsi="Arial" w:cs="Arial"/>
                <w:b/>
                <w:sz w:val="28"/>
                <w:szCs w:val="28"/>
              </w:rPr>
            </w:pPr>
            <w:r w:rsidRPr="00C105A6">
              <w:rPr>
                <w:rFonts w:ascii="Arial" w:hAnsi="Arial" w:cs="Arial"/>
                <w:b/>
                <w:sz w:val="28"/>
                <w:szCs w:val="28"/>
              </w:rPr>
              <w:t>%</w:t>
            </w:r>
          </w:p>
        </w:tc>
      </w:tr>
      <w:tr w:rsidR="002500B7" w:rsidTr="00BD48E3">
        <w:tc>
          <w:tcPr>
            <w:tcW w:w="1724" w:type="dxa"/>
            <w:tcBorders>
              <w:top w:val="single" w:sz="4" w:space="0" w:color="auto"/>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Si</w:t>
            </w:r>
          </w:p>
        </w:tc>
        <w:tc>
          <w:tcPr>
            <w:tcW w:w="1701" w:type="dxa"/>
            <w:tcBorders>
              <w:top w:val="single" w:sz="4" w:space="0" w:color="auto"/>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36</w:t>
            </w:r>
          </w:p>
        </w:tc>
        <w:tc>
          <w:tcPr>
            <w:tcW w:w="850" w:type="dxa"/>
            <w:tcBorders>
              <w:top w:val="single" w:sz="4" w:space="0" w:color="auto"/>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61</w:t>
            </w:r>
          </w:p>
        </w:tc>
      </w:tr>
      <w:tr w:rsidR="002500B7" w:rsidTr="00BD48E3">
        <w:tc>
          <w:tcPr>
            <w:tcW w:w="1724" w:type="dxa"/>
            <w:tcBorders>
              <w:top w:val="nil"/>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No</w:t>
            </w:r>
          </w:p>
        </w:tc>
        <w:tc>
          <w:tcPr>
            <w:tcW w:w="1701" w:type="dxa"/>
            <w:tcBorders>
              <w:top w:val="nil"/>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23</w:t>
            </w:r>
          </w:p>
        </w:tc>
        <w:tc>
          <w:tcPr>
            <w:tcW w:w="850" w:type="dxa"/>
            <w:tcBorders>
              <w:top w:val="nil"/>
              <w:left w:val="nil"/>
              <w:bottom w:val="nil"/>
              <w:right w:val="nil"/>
            </w:tcBorders>
            <w:vAlign w:val="center"/>
          </w:tcPr>
          <w:p w:rsidR="002500B7" w:rsidRPr="00C105A6" w:rsidRDefault="002500B7" w:rsidP="00BD48E3">
            <w:pPr>
              <w:jc w:val="center"/>
              <w:rPr>
                <w:rFonts w:ascii="Arial" w:hAnsi="Arial" w:cs="Arial"/>
                <w:sz w:val="24"/>
                <w:szCs w:val="24"/>
              </w:rPr>
            </w:pPr>
            <w:r>
              <w:rPr>
                <w:rFonts w:ascii="Arial" w:hAnsi="Arial" w:cs="Arial"/>
                <w:sz w:val="24"/>
                <w:szCs w:val="24"/>
              </w:rPr>
              <w:t>39</w:t>
            </w:r>
          </w:p>
        </w:tc>
      </w:tr>
      <w:tr w:rsidR="002500B7" w:rsidTr="00BD48E3">
        <w:tc>
          <w:tcPr>
            <w:tcW w:w="1724" w:type="dxa"/>
            <w:tcBorders>
              <w:top w:val="single" w:sz="4" w:space="0" w:color="auto"/>
              <w:left w:val="nil"/>
              <w:right w:val="nil"/>
            </w:tcBorders>
            <w:vAlign w:val="center"/>
          </w:tcPr>
          <w:p w:rsidR="002500B7" w:rsidRPr="00C105A6" w:rsidRDefault="002500B7" w:rsidP="00BD48E3">
            <w:pPr>
              <w:jc w:val="center"/>
              <w:rPr>
                <w:rFonts w:ascii="Arial" w:hAnsi="Arial" w:cs="Arial"/>
                <w:b/>
                <w:sz w:val="28"/>
                <w:szCs w:val="28"/>
              </w:rPr>
            </w:pPr>
            <w:r w:rsidRPr="00C105A6">
              <w:rPr>
                <w:rFonts w:ascii="Arial" w:hAnsi="Arial" w:cs="Arial"/>
                <w:b/>
                <w:sz w:val="28"/>
                <w:szCs w:val="28"/>
              </w:rPr>
              <w:t>Total</w:t>
            </w:r>
          </w:p>
        </w:tc>
        <w:tc>
          <w:tcPr>
            <w:tcW w:w="1701" w:type="dxa"/>
            <w:tcBorders>
              <w:top w:val="single" w:sz="4" w:space="0" w:color="auto"/>
              <w:left w:val="nil"/>
              <w:right w:val="nil"/>
            </w:tcBorders>
            <w:vAlign w:val="center"/>
          </w:tcPr>
          <w:p w:rsidR="002500B7" w:rsidRPr="00C105A6" w:rsidRDefault="002500B7" w:rsidP="00BD48E3">
            <w:pPr>
              <w:jc w:val="center"/>
              <w:rPr>
                <w:rFonts w:ascii="Arial" w:hAnsi="Arial" w:cs="Arial"/>
                <w:sz w:val="24"/>
                <w:szCs w:val="24"/>
              </w:rPr>
            </w:pPr>
            <w:r w:rsidRPr="00C105A6">
              <w:rPr>
                <w:rFonts w:ascii="Arial" w:hAnsi="Arial" w:cs="Arial"/>
                <w:sz w:val="24"/>
                <w:szCs w:val="24"/>
              </w:rPr>
              <w:t>59</w:t>
            </w:r>
          </w:p>
        </w:tc>
        <w:tc>
          <w:tcPr>
            <w:tcW w:w="850" w:type="dxa"/>
            <w:tcBorders>
              <w:top w:val="single" w:sz="4" w:space="0" w:color="auto"/>
              <w:left w:val="nil"/>
              <w:right w:val="nil"/>
            </w:tcBorders>
            <w:vAlign w:val="center"/>
          </w:tcPr>
          <w:p w:rsidR="002500B7" w:rsidRPr="00C105A6" w:rsidRDefault="002500B7" w:rsidP="00BD48E3">
            <w:pPr>
              <w:jc w:val="center"/>
              <w:rPr>
                <w:rFonts w:ascii="Arial" w:hAnsi="Arial" w:cs="Arial"/>
                <w:sz w:val="24"/>
                <w:szCs w:val="24"/>
              </w:rPr>
            </w:pPr>
            <w:r w:rsidRPr="00C105A6">
              <w:rPr>
                <w:rFonts w:ascii="Arial" w:hAnsi="Arial" w:cs="Arial"/>
                <w:sz w:val="24"/>
                <w:szCs w:val="24"/>
              </w:rPr>
              <w:t>100</w:t>
            </w:r>
          </w:p>
        </w:tc>
      </w:tr>
    </w:tbl>
    <w:p w:rsidR="002500B7" w:rsidRPr="00E83B3A" w:rsidRDefault="002500B7" w:rsidP="002500B7">
      <w:pPr>
        <w:rPr>
          <w:rFonts w:ascii="Arial" w:hAnsi="Arial" w:cs="Arial"/>
          <w:sz w:val="24"/>
          <w:szCs w:val="24"/>
        </w:rPr>
      </w:pPr>
    </w:p>
    <w:p w:rsidR="002500B7" w:rsidRPr="00E83B3A" w:rsidRDefault="002500B7" w:rsidP="002500B7">
      <w:pPr>
        <w:rPr>
          <w:rFonts w:ascii="Arial" w:hAnsi="Arial" w:cs="Arial"/>
          <w:sz w:val="24"/>
          <w:szCs w:val="24"/>
        </w:rPr>
      </w:pPr>
    </w:p>
    <w:p w:rsidR="002500B7" w:rsidRPr="00E83B3A" w:rsidRDefault="002500B7" w:rsidP="002500B7">
      <w:pPr>
        <w:rPr>
          <w:rFonts w:ascii="Arial" w:hAnsi="Arial" w:cs="Arial"/>
          <w:sz w:val="24"/>
          <w:szCs w:val="24"/>
        </w:rPr>
      </w:pPr>
    </w:p>
    <w:p w:rsidR="00216E00" w:rsidRDefault="00216E00" w:rsidP="002500B7">
      <w:pPr>
        <w:tabs>
          <w:tab w:val="left" w:pos="1065"/>
        </w:tabs>
        <w:jc w:val="center"/>
        <w:rPr>
          <w:rFonts w:ascii="Arial" w:hAnsi="Arial" w:cs="Arial"/>
          <w:sz w:val="24"/>
          <w:szCs w:val="24"/>
        </w:rPr>
      </w:pPr>
    </w:p>
    <w:p w:rsidR="002500B7" w:rsidRDefault="002500B7" w:rsidP="002500B7">
      <w:pPr>
        <w:tabs>
          <w:tab w:val="left" w:pos="1065"/>
        </w:tabs>
        <w:jc w:val="center"/>
        <w:rPr>
          <w:rFonts w:ascii="Arial" w:hAnsi="Arial" w:cs="Arial"/>
          <w:sz w:val="24"/>
          <w:szCs w:val="24"/>
        </w:rPr>
      </w:pPr>
      <w:r>
        <w:rPr>
          <w:rFonts w:ascii="Arial" w:hAnsi="Arial" w:cs="Arial"/>
          <w:sz w:val="24"/>
          <w:szCs w:val="24"/>
        </w:rPr>
        <w:t>Fuente:</w:t>
      </w:r>
      <w:r w:rsidRPr="00594548">
        <w:rPr>
          <w:rFonts w:ascii="Arial" w:hAnsi="Arial" w:cs="Arial"/>
          <w:sz w:val="24"/>
          <w:szCs w:val="24"/>
        </w:rPr>
        <w:t xml:space="preserve"> </w:t>
      </w:r>
      <w:r>
        <w:rPr>
          <w:rFonts w:ascii="Arial" w:hAnsi="Arial" w:cs="Arial"/>
          <w:sz w:val="24"/>
          <w:szCs w:val="24"/>
        </w:rPr>
        <w:t>Flores y Padrón (2015)</w:t>
      </w:r>
    </w:p>
    <w:p w:rsidR="002500B7" w:rsidRDefault="002500B7" w:rsidP="002500B7">
      <w:pPr>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6944" behindDoc="1" locked="0" layoutInCell="1" allowOverlap="1">
            <wp:simplePos x="0" y="0"/>
            <wp:positionH relativeFrom="column">
              <wp:posOffset>1017270</wp:posOffset>
            </wp:positionH>
            <wp:positionV relativeFrom="paragraph">
              <wp:posOffset>76835</wp:posOffset>
            </wp:positionV>
            <wp:extent cx="3213735" cy="2397125"/>
            <wp:effectExtent l="0" t="0" r="5715" b="3175"/>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2500B7" w:rsidRDefault="002500B7" w:rsidP="002500B7">
      <w:pPr>
        <w:ind w:firstLine="708"/>
        <w:rPr>
          <w:rFonts w:ascii="Arial" w:hAnsi="Arial" w:cs="Arial"/>
          <w:sz w:val="24"/>
          <w:szCs w:val="24"/>
        </w:rPr>
      </w:pPr>
    </w:p>
    <w:p w:rsidR="002500B7" w:rsidRPr="00D31CF4" w:rsidRDefault="002500B7" w:rsidP="002500B7">
      <w:pPr>
        <w:rPr>
          <w:rFonts w:ascii="Arial" w:hAnsi="Arial" w:cs="Arial"/>
          <w:sz w:val="24"/>
          <w:szCs w:val="24"/>
        </w:rPr>
      </w:pPr>
    </w:p>
    <w:p w:rsidR="002500B7" w:rsidRPr="00D31CF4" w:rsidRDefault="002500B7" w:rsidP="002500B7">
      <w:pPr>
        <w:rPr>
          <w:rFonts w:ascii="Arial" w:hAnsi="Arial" w:cs="Arial"/>
          <w:sz w:val="24"/>
          <w:szCs w:val="24"/>
        </w:rPr>
      </w:pPr>
    </w:p>
    <w:p w:rsidR="002500B7" w:rsidRPr="00D31CF4" w:rsidRDefault="002500B7" w:rsidP="002500B7">
      <w:pPr>
        <w:rPr>
          <w:rFonts w:ascii="Arial" w:hAnsi="Arial" w:cs="Arial"/>
          <w:sz w:val="24"/>
          <w:szCs w:val="24"/>
        </w:rPr>
      </w:pPr>
    </w:p>
    <w:p w:rsidR="002500B7" w:rsidRPr="00D31CF4" w:rsidRDefault="002500B7" w:rsidP="002500B7">
      <w:pPr>
        <w:rPr>
          <w:rFonts w:ascii="Arial" w:hAnsi="Arial" w:cs="Arial"/>
          <w:sz w:val="24"/>
          <w:szCs w:val="24"/>
        </w:rPr>
      </w:pPr>
    </w:p>
    <w:p w:rsidR="002500B7" w:rsidRPr="00D31CF4" w:rsidRDefault="002500B7" w:rsidP="002500B7">
      <w:pPr>
        <w:tabs>
          <w:tab w:val="left" w:pos="4680"/>
        </w:tabs>
        <w:rPr>
          <w:rFonts w:ascii="Arial" w:hAnsi="Arial" w:cs="Arial"/>
          <w:sz w:val="24"/>
          <w:szCs w:val="24"/>
        </w:rPr>
      </w:pPr>
      <w:r>
        <w:rPr>
          <w:rFonts w:ascii="Arial" w:hAnsi="Arial" w:cs="Arial"/>
          <w:sz w:val="24"/>
          <w:szCs w:val="24"/>
        </w:rPr>
        <w:tab/>
      </w:r>
    </w:p>
    <w:p w:rsidR="002500B7" w:rsidRDefault="002500B7" w:rsidP="002500B7">
      <w:pPr>
        <w:rPr>
          <w:rFonts w:ascii="Arial" w:hAnsi="Arial" w:cs="Arial"/>
          <w:sz w:val="24"/>
          <w:szCs w:val="24"/>
        </w:rPr>
      </w:pPr>
    </w:p>
    <w:p w:rsidR="00854748" w:rsidRDefault="00854748" w:rsidP="002500B7">
      <w:pPr>
        <w:rPr>
          <w:rFonts w:ascii="Arial" w:hAnsi="Arial" w:cs="Arial"/>
          <w:b/>
          <w:sz w:val="24"/>
          <w:szCs w:val="24"/>
        </w:rPr>
      </w:pPr>
    </w:p>
    <w:p w:rsidR="002500B7" w:rsidRDefault="002500B7" w:rsidP="002500B7">
      <w:pPr>
        <w:rPr>
          <w:rFonts w:ascii="Arial" w:hAnsi="Arial" w:cs="Arial"/>
          <w:b/>
          <w:sz w:val="24"/>
          <w:szCs w:val="24"/>
        </w:rPr>
      </w:pPr>
      <w:r>
        <w:rPr>
          <w:rFonts w:ascii="Arial" w:hAnsi="Arial" w:cs="Arial"/>
          <w:b/>
          <w:sz w:val="24"/>
          <w:szCs w:val="24"/>
        </w:rPr>
        <w:t>Grafico nº 1</w:t>
      </w:r>
      <w:r w:rsidR="005F5C22">
        <w:rPr>
          <w:rFonts w:ascii="Arial" w:hAnsi="Arial" w:cs="Arial"/>
          <w:b/>
          <w:sz w:val="24"/>
          <w:szCs w:val="24"/>
        </w:rPr>
        <w:t>5</w:t>
      </w:r>
      <w:r>
        <w:rPr>
          <w:rFonts w:ascii="Arial" w:hAnsi="Arial" w:cs="Arial"/>
          <w:b/>
          <w:sz w:val="24"/>
          <w:szCs w:val="24"/>
        </w:rPr>
        <w:t xml:space="preserve">: </w:t>
      </w:r>
      <w:r>
        <w:rPr>
          <w:rFonts w:ascii="Arial" w:hAnsi="Arial" w:cs="Arial"/>
          <w:sz w:val="24"/>
          <w:szCs w:val="24"/>
        </w:rPr>
        <w:t>Consideras pertinentes presentaciones audiovisuales a la guía didáctica digital</w:t>
      </w:r>
      <w:r w:rsidRPr="009F3037">
        <w:rPr>
          <w:rFonts w:ascii="Arial" w:hAnsi="Arial" w:cs="Arial"/>
          <w:b/>
          <w:sz w:val="24"/>
          <w:szCs w:val="24"/>
        </w:rPr>
        <w:t xml:space="preserve"> </w:t>
      </w:r>
    </w:p>
    <w:p w:rsidR="002500B7" w:rsidRDefault="002500B7" w:rsidP="002500B7">
      <w:pPr>
        <w:rPr>
          <w:rFonts w:ascii="Arial" w:hAnsi="Arial" w:cs="Arial"/>
          <w:b/>
          <w:sz w:val="24"/>
          <w:szCs w:val="24"/>
        </w:rPr>
      </w:pPr>
      <w:r w:rsidRPr="009F3037">
        <w:rPr>
          <w:rFonts w:ascii="Arial" w:hAnsi="Arial" w:cs="Arial"/>
          <w:b/>
          <w:sz w:val="24"/>
          <w:szCs w:val="24"/>
        </w:rPr>
        <w:t>Interpretación</w:t>
      </w:r>
    </w:p>
    <w:p w:rsidR="002500B7" w:rsidRPr="003C600B" w:rsidRDefault="003C600B" w:rsidP="0091287F">
      <w:pPr>
        <w:spacing w:line="360" w:lineRule="auto"/>
        <w:jc w:val="both"/>
        <w:rPr>
          <w:rFonts w:ascii="Arial" w:hAnsi="Arial" w:cs="Arial"/>
          <w:sz w:val="24"/>
          <w:szCs w:val="24"/>
        </w:rPr>
      </w:pPr>
      <w:r w:rsidRPr="003C600B">
        <w:rPr>
          <w:rFonts w:ascii="Arial" w:hAnsi="Arial" w:cs="Arial"/>
          <w:sz w:val="24"/>
          <w:szCs w:val="24"/>
        </w:rPr>
        <w:t>De acuerdo a lo observado en el anterior grafico</w:t>
      </w:r>
      <w:r>
        <w:rPr>
          <w:rFonts w:ascii="Arial" w:hAnsi="Arial" w:cs="Arial"/>
          <w:sz w:val="24"/>
          <w:szCs w:val="24"/>
        </w:rPr>
        <w:t xml:space="preserve"> se obtuvo con un 61% el involucrar presentaciones audiovisuales para una mejor comprensión de contenido mientras que un 39% no ve pertinente el incluir presentaciones audiovisuales en la guía didáctica digital. </w:t>
      </w:r>
    </w:p>
    <w:p w:rsidR="002500B7" w:rsidRDefault="002500B7" w:rsidP="002500B7">
      <w:pPr>
        <w:rPr>
          <w:rFonts w:ascii="Arial" w:hAnsi="Arial" w:cs="Arial"/>
          <w:b/>
          <w:sz w:val="24"/>
          <w:szCs w:val="24"/>
        </w:rPr>
      </w:pPr>
    </w:p>
    <w:p w:rsidR="002500B7" w:rsidRDefault="002500B7" w:rsidP="002500B7">
      <w:pPr>
        <w:rPr>
          <w:rFonts w:ascii="Arial" w:hAnsi="Arial" w:cs="Arial"/>
          <w:b/>
          <w:sz w:val="24"/>
          <w:szCs w:val="24"/>
        </w:rPr>
      </w:pPr>
    </w:p>
    <w:p w:rsidR="00B20CC8" w:rsidRDefault="00B20CC8" w:rsidP="00B20CC8">
      <w:pPr>
        <w:rPr>
          <w:rFonts w:ascii="Arial" w:hAnsi="Arial" w:cs="Arial"/>
          <w:b/>
          <w:sz w:val="24"/>
          <w:szCs w:val="24"/>
        </w:rPr>
      </w:pPr>
    </w:p>
    <w:p w:rsidR="00B20CC8" w:rsidRDefault="00B20CC8" w:rsidP="00B20CC8">
      <w:pPr>
        <w:rPr>
          <w:rFonts w:ascii="Arial" w:hAnsi="Arial" w:cs="Arial"/>
          <w:b/>
          <w:sz w:val="24"/>
          <w:szCs w:val="24"/>
        </w:rPr>
      </w:pPr>
    </w:p>
    <w:p w:rsidR="00B20CC8" w:rsidRPr="001010F6" w:rsidRDefault="00B20CC8" w:rsidP="001010F6">
      <w:pPr>
        <w:jc w:val="center"/>
        <w:rPr>
          <w:rFonts w:ascii="Arial" w:hAnsi="Arial" w:cs="Arial"/>
          <w:b/>
          <w:sz w:val="24"/>
          <w:szCs w:val="24"/>
        </w:rPr>
      </w:pPr>
      <w:r w:rsidRPr="00E93CB0">
        <w:rPr>
          <w:rFonts w:ascii="Arial" w:hAnsi="Arial" w:cs="Arial"/>
          <w:b/>
          <w:sz w:val="24"/>
          <w:szCs w:val="24"/>
        </w:rPr>
        <w:lastRenderedPageBreak/>
        <w:t>Síntesis Diagnostica</w:t>
      </w:r>
      <w:r>
        <w:rPr>
          <w:rFonts w:ascii="Arial" w:hAnsi="Arial" w:cs="Arial"/>
          <w:b/>
          <w:sz w:val="24"/>
          <w:szCs w:val="24"/>
        </w:rPr>
        <w:t xml:space="preserve"> de</w:t>
      </w:r>
      <w:r w:rsidR="00DB1739">
        <w:rPr>
          <w:rFonts w:ascii="Arial" w:hAnsi="Arial" w:cs="Arial"/>
          <w:b/>
          <w:sz w:val="24"/>
          <w:szCs w:val="24"/>
        </w:rPr>
        <w:t xml:space="preserve"> los</w:t>
      </w:r>
      <w:r>
        <w:rPr>
          <w:rFonts w:ascii="Arial" w:hAnsi="Arial" w:cs="Arial"/>
          <w:b/>
          <w:sz w:val="24"/>
          <w:szCs w:val="24"/>
        </w:rPr>
        <w:t xml:space="preserve"> </w:t>
      </w:r>
      <w:r>
        <w:rPr>
          <w:rFonts w:ascii="Arial" w:eastAsia="Times New Roman" w:hAnsi="Arial" w:cs="Arial"/>
          <w:b/>
          <w:color w:val="000000"/>
          <w:sz w:val="24"/>
          <w:szCs w:val="20"/>
          <w:lang w:eastAsia="es-ES"/>
        </w:rPr>
        <w:t>Instrumento</w:t>
      </w:r>
      <w:r w:rsidR="00DB1739">
        <w:rPr>
          <w:rFonts w:ascii="Arial" w:eastAsia="Times New Roman" w:hAnsi="Arial" w:cs="Arial"/>
          <w:b/>
          <w:color w:val="000000"/>
          <w:sz w:val="24"/>
          <w:szCs w:val="20"/>
          <w:lang w:eastAsia="es-ES"/>
        </w:rPr>
        <w:t>s</w:t>
      </w:r>
      <w:r>
        <w:rPr>
          <w:rFonts w:ascii="Arial" w:eastAsia="Times New Roman" w:hAnsi="Arial" w:cs="Arial"/>
          <w:b/>
          <w:color w:val="000000"/>
          <w:sz w:val="24"/>
          <w:szCs w:val="20"/>
          <w:lang w:eastAsia="es-ES"/>
        </w:rPr>
        <w:t xml:space="preserve">  PC-PC y </w:t>
      </w:r>
      <w:r w:rsidRPr="001423AE">
        <w:rPr>
          <w:rFonts w:ascii="Arial" w:hAnsi="Arial" w:cs="Arial"/>
          <w:b/>
          <w:sz w:val="24"/>
          <w:szCs w:val="24"/>
        </w:rPr>
        <w:t>C-GP-GDD</w:t>
      </w:r>
    </w:p>
    <w:p w:rsidR="00B20CC8" w:rsidRDefault="00B20CC8" w:rsidP="00B20CC8">
      <w:pPr>
        <w:spacing w:line="360" w:lineRule="auto"/>
        <w:jc w:val="both"/>
        <w:rPr>
          <w:rFonts w:ascii="Arial" w:hAnsi="Arial" w:cs="Arial"/>
          <w:sz w:val="24"/>
          <w:szCs w:val="24"/>
        </w:rPr>
      </w:pPr>
      <w:r>
        <w:rPr>
          <w:rFonts w:ascii="Arial" w:hAnsi="Arial" w:cs="Arial"/>
          <w:sz w:val="24"/>
          <w:szCs w:val="24"/>
        </w:rPr>
        <w:t>En general la prueba de conocimientos aplicada a los 59 estudiantes de 1ero y 2do año de distintas secciones de la U.E. Colegio “San José” compuesta por 17 ítems selección simple, cuestionario, completación y  respuesta breve, dividida en conocimientos conceptuales, procedimentales y actitudinales a través de esto se obtuvo una media aritmética de 36,3, esto reflejo que lo estudiantes están en una categoría en proceso, por lo tanto es necesario la implantación de recursos tecnológicos audio-visuales y digitales, como una guía didáctica digital sobre los petroglifos de Estado Cojedes como patrimonio histórico cultural, para el fortalecimiento de la identidad nacional propiciando en los estudiantes la  investigación de una forma didáctica, para una mejor enseñanza y así valorar el patrimonio histórico de su localidad.</w:t>
      </w:r>
    </w:p>
    <w:p w:rsidR="001D6B4E" w:rsidRDefault="00925A33" w:rsidP="00232C3E">
      <w:pPr>
        <w:spacing w:line="360" w:lineRule="auto"/>
        <w:jc w:val="both"/>
        <w:rPr>
          <w:rFonts w:ascii="Arial" w:hAnsi="Arial" w:cs="Arial"/>
          <w:sz w:val="24"/>
          <w:szCs w:val="24"/>
        </w:rPr>
      </w:pPr>
      <w:r w:rsidRPr="00925A33">
        <w:rPr>
          <w:rFonts w:ascii="Arial" w:hAnsi="Arial" w:cs="Arial"/>
          <w:sz w:val="24"/>
          <w:szCs w:val="24"/>
        </w:rPr>
        <w:t xml:space="preserve">De forma general </w:t>
      </w:r>
      <w:r>
        <w:rPr>
          <w:rFonts w:ascii="Arial" w:hAnsi="Arial" w:cs="Arial"/>
          <w:sz w:val="24"/>
          <w:szCs w:val="24"/>
        </w:rPr>
        <w:t>el cuestionario</w:t>
      </w:r>
      <w:r w:rsidRPr="00925A33">
        <w:rPr>
          <w:rFonts w:ascii="Arial" w:hAnsi="Arial" w:cs="Arial"/>
          <w:sz w:val="24"/>
          <w:szCs w:val="24"/>
        </w:rPr>
        <w:t xml:space="preserve"> </w:t>
      </w:r>
      <w:r w:rsidRPr="002278BA">
        <w:rPr>
          <w:rFonts w:ascii="Arial" w:hAnsi="Arial" w:cs="Arial"/>
          <w:sz w:val="24"/>
          <w:szCs w:val="24"/>
        </w:rPr>
        <w:t>C-GP-GDD</w:t>
      </w:r>
      <w:r>
        <w:rPr>
          <w:rFonts w:ascii="Arial" w:hAnsi="Arial" w:cs="Arial"/>
          <w:sz w:val="24"/>
          <w:szCs w:val="24"/>
        </w:rPr>
        <w:t xml:space="preserve"> </w:t>
      </w:r>
      <w:r w:rsidR="006C07D5">
        <w:rPr>
          <w:rFonts w:ascii="Arial" w:hAnsi="Arial" w:cs="Arial"/>
          <w:sz w:val="24"/>
          <w:szCs w:val="24"/>
        </w:rPr>
        <w:t xml:space="preserve">dirigido </w:t>
      </w:r>
      <w:r>
        <w:rPr>
          <w:rFonts w:ascii="Arial" w:hAnsi="Arial" w:cs="Arial"/>
          <w:sz w:val="24"/>
          <w:szCs w:val="24"/>
        </w:rPr>
        <w:t xml:space="preserve">a los estudiantes está compuesto </w:t>
      </w:r>
      <w:r w:rsidR="006C07D5">
        <w:rPr>
          <w:rFonts w:ascii="Arial" w:hAnsi="Arial" w:cs="Arial"/>
          <w:sz w:val="24"/>
          <w:szCs w:val="24"/>
        </w:rPr>
        <w:t xml:space="preserve">por </w:t>
      </w:r>
      <w:r>
        <w:rPr>
          <w:rFonts w:ascii="Arial" w:hAnsi="Arial" w:cs="Arial"/>
          <w:sz w:val="24"/>
          <w:szCs w:val="24"/>
        </w:rPr>
        <w:t xml:space="preserve">10 </w:t>
      </w:r>
      <w:r w:rsidR="00DB1739">
        <w:rPr>
          <w:rFonts w:ascii="Arial" w:hAnsi="Arial" w:cs="Arial"/>
          <w:sz w:val="24"/>
          <w:szCs w:val="24"/>
        </w:rPr>
        <w:t>ítems</w:t>
      </w:r>
      <w:r>
        <w:rPr>
          <w:rFonts w:ascii="Arial" w:hAnsi="Arial" w:cs="Arial"/>
          <w:sz w:val="24"/>
          <w:szCs w:val="24"/>
        </w:rPr>
        <w:t xml:space="preserve"> de selección simple, este instrumento fue aplicado a 59 estudiantes </w:t>
      </w:r>
      <w:r w:rsidR="00FD6D2E">
        <w:rPr>
          <w:rFonts w:ascii="Arial" w:hAnsi="Arial" w:cs="Arial"/>
          <w:sz w:val="24"/>
          <w:szCs w:val="24"/>
        </w:rPr>
        <w:t>de 1ero y 2do año</w:t>
      </w:r>
      <w:r w:rsidR="0091287F">
        <w:rPr>
          <w:rFonts w:ascii="Arial" w:hAnsi="Arial" w:cs="Arial"/>
          <w:sz w:val="24"/>
          <w:szCs w:val="24"/>
        </w:rPr>
        <w:t xml:space="preserve"> </w:t>
      </w:r>
      <w:r>
        <w:rPr>
          <w:rFonts w:ascii="Arial" w:hAnsi="Arial" w:cs="Arial"/>
          <w:sz w:val="24"/>
          <w:szCs w:val="24"/>
        </w:rPr>
        <w:t>de la U.E. Colegio “San José” municipio Tinaquillo del Estado Cojedes</w:t>
      </w:r>
      <w:r w:rsidR="006C07D5">
        <w:rPr>
          <w:rFonts w:ascii="Arial" w:hAnsi="Arial" w:cs="Arial"/>
          <w:sz w:val="24"/>
          <w:szCs w:val="24"/>
        </w:rPr>
        <w:t xml:space="preserve">, la cual arrojo un resultado de acuerdo a la preferencias de los estudiantes para la construcción de la guía didáctica digital, con respecto al color se obtuvo una </w:t>
      </w:r>
      <w:r w:rsidR="0073427B">
        <w:rPr>
          <w:rFonts w:ascii="Arial" w:hAnsi="Arial" w:cs="Arial"/>
          <w:sz w:val="24"/>
          <w:szCs w:val="24"/>
        </w:rPr>
        <w:t xml:space="preserve">mayor </w:t>
      </w:r>
      <w:r w:rsidR="006C07D5">
        <w:rPr>
          <w:rFonts w:ascii="Arial" w:hAnsi="Arial" w:cs="Arial"/>
          <w:sz w:val="24"/>
          <w:szCs w:val="24"/>
        </w:rPr>
        <w:t>representación de los estuantes al seleccionar colores claros con 45.7%</w:t>
      </w:r>
      <w:r w:rsidR="001D6B4E">
        <w:rPr>
          <w:rFonts w:ascii="Arial" w:hAnsi="Arial" w:cs="Arial"/>
          <w:sz w:val="24"/>
          <w:szCs w:val="24"/>
        </w:rPr>
        <w:t>.</w:t>
      </w:r>
    </w:p>
    <w:p w:rsidR="001D6B4E" w:rsidRDefault="006C07D5" w:rsidP="00232C3E">
      <w:pPr>
        <w:spacing w:line="360" w:lineRule="auto"/>
        <w:jc w:val="both"/>
        <w:rPr>
          <w:rFonts w:ascii="Arial" w:hAnsi="Arial" w:cs="Arial"/>
          <w:sz w:val="24"/>
          <w:szCs w:val="24"/>
        </w:rPr>
      </w:pPr>
      <w:r>
        <w:rPr>
          <w:rFonts w:ascii="Arial" w:hAnsi="Arial" w:cs="Arial"/>
          <w:sz w:val="24"/>
          <w:szCs w:val="24"/>
        </w:rPr>
        <w:t xml:space="preserve"> </w:t>
      </w:r>
      <w:r w:rsidR="0073427B">
        <w:rPr>
          <w:rFonts w:ascii="Arial" w:hAnsi="Arial" w:cs="Arial"/>
          <w:sz w:val="24"/>
          <w:szCs w:val="24"/>
        </w:rPr>
        <w:t xml:space="preserve">en cuanto a las grabaciones de voz los estudiantes decidieron involucrar grabaciones de voz con 57,6% de aprobación, el 96% de los encuestados ve pertinente y practico involucrar juegos en la guía didáctica digital, entre videos, imágenes, fotografías y audios los encuestados prefirieron con un 66% el incorporar videos para una mejor enseñanza de forma visual, seguidamente se llegó a conclusión el incluir un cronograma de actividades con un 90% de aceptación, entre las redes sociales para enlazar la guía didáctica digital se presentan </w:t>
      </w:r>
      <w:r w:rsidR="0073427B" w:rsidRPr="004E66D7">
        <w:rPr>
          <w:rFonts w:ascii="Arial" w:hAnsi="Arial" w:cs="Arial"/>
          <w:sz w:val="24"/>
          <w:szCs w:val="24"/>
        </w:rPr>
        <w:t>Facebook, twitter, Instagram</w:t>
      </w:r>
      <w:r w:rsidR="0073427B">
        <w:rPr>
          <w:rFonts w:ascii="Arial" w:hAnsi="Arial" w:cs="Arial"/>
          <w:sz w:val="24"/>
          <w:szCs w:val="24"/>
        </w:rPr>
        <w:t>, Skype utilizadas con mayor frecuencia por los estudiantes este alcanzo un 73% de respuestas afirmativas</w:t>
      </w:r>
      <w:r w:rsidR="001D6B4E">
        <w:rPr>
          <w:rFonts w:ascii="Arial" w:hAnsi="Arial" w:cs="Arial"/>
          <w:sz w:val="24"/>
          <w:szCs w:val="24"/>
        </w:rPr>
        <w:t>.</w:t>
      </w:r>
    </w:p>
    <w:p w:rsidR="002500B7" w:rsidRDefault="0073427B" w:rsidP="00232C3E">
      <w:pPr>
        <w:spacing w:line="360" w:lineRule="auto"/>
        <w:jc w:val="both"/>
        <w:rPr>
          <w:rFonts w:ascii="Arial" w:hAnsi="Arial" w:cs="Arial"/>
          <w:b/>
          <w:sz w:val="24"/>
          <w:szCs w:val="24"/>
        </w:rPr>
      </w:pPr>
      <w:r>
        <w:rPr>
          <w:rFonts w:ascii="Arial" w:hAnsi="Arial" w:cs="Arial"/>
          <w:sz w:val="24"/>
          <w:szCs w:val="24"/>
        </w:rPr>
        <w:lastRenderedPageBreak/>
        <w:t xml:space="preserve"> por otra parte el mapa mental fue seleccionado como estrategia principal de aprendizaje ocupando un 34% entre las opciones, </w:t>
      </w:r>
      <w:r w:rsidR="00F50B68">
        <w:rPr>
          <w:rFonts w:ascii="Arial" w:hAnsi="Arial" w:cs="Arial"/>
          <w:sz w:val="24"/>
          <w:szCs w:val="24"/>
        </w:rPr>
        <w:t>ubicando un mejor estilo para la guía los encuestados seleccionaron como mejor opción las animaciones alcanzando un 44% de aprobación, entre el tipo de letra apta para la construcción de la guía didáctica times new roman ocupando un 51% de preferencia, para finalizar los encuestados optaron pertinente involucrar presentaciones audiovisuales para una mejor comprensión del contenido con un 61% de aprobación, debido a los resultados expresados por los estudiantes es pertinente construir la guía didáctica digital sobre los petroglifos del Estado Cojedes de acuerdo a los criterios seleccionados por los estudiantes,</w:t>
      </w:r>
      <w:r w:rsidR="00FD6D2E">
        <w:rPr>
          <w:rFonts w:ascii="Arial" w:hAnsi="Arial" w:cs="Arial"/>
          <w:sz w:val="24"/>
          <w:szCs w:val="24"/>
        </w:rPr>
        <w:t xml:space="preserve"> quienes indican que son necesarios para una enseñanza de calidad, donde el estudiante interactúe de forma visual y didáctica con el contenido</w:t>
      </w:r>
      <w:r w:rsidR="00232C3E">
        <w:rPr>
          <w:rFonts w:ascii="Arial" w:hAnsi="Arial" w:cs="Arial"/>
          <w:sz w:val="24"/>
          <w:szCs w:val="24"/>
        </w:rPr>
        <w:t>.</w:t>
      </w:r>
      <w:r w:rsidR="00232C3E">
        <w:rPr>
          <w:rFonts w:ascii="Arial" w:hAnsi="Arial" w:cs="Arial"/>
          <w:b/>
          <w:sz w:val="24"/>
          <w:szCs w:val="24"/>
        </w:rPr>
        <w:t xml:space="preserve"> </w:t>
      </w: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1010F6" w:rsidRDefault="001010F6" w:rsidP="00232C3E">
      <w:pPr>
        <w:spacing w:line="360" w:lineRule="auto"/>
        <w:jc w:val="both"/>
        <w:rPr>
          <w:rFonts w:ascii="Arial" w:hAnsi="Arial" w:cs="Arial"/>
          <w:b/>
          <w:sz w:val="24"/>
          <w:szCs w:val="24"/>
        </w:rPr>
      </w:pPr>
    </w:p>
    <w:p w:rsidR="001010F6" w:rsidRDefault="001010F6" w:rsidP="00232C3E">
      <w:pPr>
        <w:spacing w:line="360" w:lineRule="auto"/>
        <w:jc w:val="both"/>
        <w:rPr>
          <w:rFonts w:ascii="Arial" w:hAnsi="Arial" w:cs="Arial"/>
          <w:b/>
          <w:sz w:val="24"/>
          <w:szCs w:val="24"/>
        </w:rPr>
      </w:pPr>
    </w:p>
    <w:p w:rsidR="001D6B4E" w:rsidRDefault="001D6B4E" w:rsidP="00232C3E">
      <w:pPr>
        <w:spacing w:line="360" w:lineRule="auto"/>
        <w:jc w:val="both"/>
        <w:rPr>
          <w:rFonts w:ascii="Arial" w:hAnsi="Arial" w:cs="Arial"/>
          <w:b/>
          <w:sz w:val="24"/>
          <w:szCs w:val="24"/>
        </w:rPr>
      </w:pPr>
    </w:p>
    <w:p w:rsidR="00AA1B48" w:rsidRPr="00C80C6B" w:rsidRDefault="00AA1B48" w:rsidP="00AA1B48">
      <w:pPr>
        <w:spacing w:after="0" w:line="360" w:lineRule="auto"/>
        <w:jc w:val="center"/>
        <w:rPr>
          <w:rFonts w:ascii="Arial" w:hAnsi="Arial" w:cs="Arial"/>
          <w:b/>
          <w:sz w:val="28"/>
          <w:szCs w:val="28"/>
        </w:rPr>
      </w:pPr>
      <w:r w:rsidRPr="00C80C6B">
        <w:rPr>
          <w:rFonts w:ascii="Arial" w:hAnsi="Arial" w:cs="Arial"/>
          <w:b/>
          <w:sz w:val="28"/>
          <w:szCs w:val="28"/>
        </w:rPr>
        <w:lastRenderedPageBreak/>
        <w:t>CAPÍTULO V</w:t>
      </w:r>
    </w:p>
    <w:p w:rsidR="00AA1B48" w:rsidRDefault="00AA1B48" w:rsidP="00AA1B48">
      <w:pPr>
        <w:spacing w:after="0" w:line="360" w:lineRule="auto"/>
        <w:jc w:val="center"/>
        <w:rPr>
          <w:rFonts w:ascii="Arial" w:hAnsi="Arial" w:cs="Arial"/>
          <w:b/>
          <w:sz w:val="24"/>
          <w:szCs w:val="24"/>
        </w:rPr>
      </w:pPr>
      <w:r>
        <w:rPr>
          <w:rFonts w:ascii="Arial" w:hAnsi="Arial" w:cs="Arial"/>
          <w:b/>
          <w:sz w:val="24"/>
          <w:szCs w:val="24"/>
        </w:rPr>
        <w:t xml:space="preserve"> LA </w:t>
      </w:r>
      <w:r w:rsidRPr="00C80C6B">
        <w:rPr>
          <w:rFonts w:ascii="Arial" w:hAnsi="Arial" w:cs="Arial"/>
          <w:b/>
          <w:sz w:val="24"/>
          <w:szCs w:val="24"/>
        </w:rPr>
        <w:t>PROPUESTA</w:t>
      </w:r>
    </w:p>
    <w:p w:rsidR="000B7A12" w:rsidRPr="00C80C6B" w:rsidRDefault="000B7A12" w:rsidP="00AA1B48">
      <w:pPr>
        <w:spacing w:after="0" w:line="360" w:lineRule="auto"/>
        <w:jc w:val="center"/>
        <w:rPr>
          <w:rFonts w:ascii="Arial" w:hAnsi="Arial" w:cs="Arial"/>
          <w:b/>
          <w:sz w:val="24"/>
          <w:szCs w:val="24"/>
        </w:rPr>
      </w:pPr>
    </w:p>
    <w:p w:rsidR="000B7A12" w:rsidRPr="00C80C6B" w:rsidRDefault="00854748" w:rsidP="001010F6">
      <w:pPr>
        <w:spacing w:after="0" w:line="360" w:lineRule="auto"/>
        <w:jc w:val="center"/>
        <w:rPr>
          <w:rFonts w:ascii="Arial" w:hAnsi="Arial" w:cs="Arial"/>
          <w:b/>
          <w:sz w:val="24"/>
          <w:szCs w:val="24"/>
        </w:rPr>
      </w:pPr>
      <w:r>
        <w:rPr>
          <w:rFonts w:ascii="Arial" w:hAnsi="Arial" w:cs="Arial"/>
          <w:b/>
          <w:sz w:val="24"/>
          <w:szCs w:val="24"/>
        </w:rPr>
        <w:t>Presentación</w:t>
      </w:r>
    </w:p>
    <w:p w:rsidR="00AA1B48" w:rsidRDefault="00AA1B48" w:rsidP="00AA1B48">
      <w:pPr>
        <w:spacing w:after="0" w:line="360" w:lineRule="auto"/>
        <w:jc w:val="both"/>
        <w:rPr>
          <w:rFonts w:ascii="Arial" w:hAnsi="Arial" w:cs="Arial"/>
          <w:sz w:val="24"/>
          <w:szCs w:val="24"/>
        </w:rPr>
      </w:pPr>
      <w:r>
        <w:rPr>
          <w:rFonts w:ascii="Arial" w:hAnsi="Arial" w:cs="Arial"/>
          <w:sz w:val="24"/>
          <w:szCs w:val="24"/>
        </w:rPr>
        <w:t xml:space="preserve">La enseñanza de materias en el área de las ciencias sociales </w:t>
      </w:r>
      <w:r w:rsidRPr="00C80C6B">
        <w:rPr>
          <w:rFonts w:ascii="Arial" w:hAnsi="Arial" w:cs="Arial"/>
          <w:sz w:val="24"/>
          <w:szCs w:val="24"/>
        </w:rPr>
        <w:t>cumple con un papel importante en las instituciones educativas, para ella existen diferentes estrategias, y una de ellas es el medio tecnológico, debido a que despierta un interés por el aprendizaje, utilizando así la innovación y la atención de los usuarios, ofreciendo el conocimiento requerido y adecuado para satisfacer los intereses del usuario.</w:t>
      </w:r>
    </w:p>
    <w:p w:rsidR="00AA1B48" w:rsidRPr="00C80C6B" w:rsidRDefault="00AA1B48" w:rsidP="00AA1B48">
      <w:pPr>
        <w:spacing w:after="0" w:line="360" w:lineRule="auto"/>
        <w:jc w:val="both"/>
        <w:rPr>
          <w:rFonts w:ascii="Arial" w:hAnsi="Arial" w:cs="Arial"/>
          <w:sz w:val="24"/>
          <w:szCs w:val="24"/>
        </w:rPr>
      </w:pPr>
    </w:p>
    <w:p w:rsidR="000B7A12" w:rsidRDefault="00AA1B48" w:rsidP="00AA1B48">
      <w:pPr>
        <w:spacing w:after="0" w:line="360" w:lineRule="auto"/>
        <w:jc w:val="both"/>
        <w:rPr>
          <w:rFonts w:ascii="Arial" w:hAnsi="Arial" w:cs="Arial"/>
          <w:sz w:val="24"/>
          <w:szCs w:val="24"/>
        </w:rPr>
      </w:pPr>
      <w:r w:rsidRPr="00C80C6B">
        <w:rPr>
          <w:rFonts w:ascii="Arial" w:hAnsi="Arial" w:cs="Arial"/>
          <w:sz w:val="24"/>
          <w:szCs w:val="24"/>
        </w:rPr>
        <w:t xml:space="preserve">Por su parte, </w:t>
      </w:r>
      <w:r>
        <w:rPr>
          <w:rFonts w:ascii="Arial" w:hAnsi="Arial" w:cs="Arial"/>
          <w:sz w:val="24"/>
          <w:szCs w:val="24"/>
        </w:rPr>
        <w:t>es necesario la creación de una guía didáctica digital que permita</w:t>
      </w:r>
      <w:r w:rsidRPr="00C80C6B">
        <w:rPr>
          <w:rFonts w:ascii="Arial" w:hAnsi="Arial" w:cs="Arial"/>
          <w:sz w:val="24"/>
          <w:szCs w:val="24"/>
        </w:rPr>
        <w:t xml:space="preserve"> </w:t>
      </w:r>
      <w:r>
        <w:rPr>
          <w:rFonts w:ascii="Arial" w:hAnsi="Arial" w:cs="Arial"/>
          <w:sz w:val="24"/>
          <w:szCs w:val="24"/>
        </w:rPr>
        <w:t>e</w:t>
      </w:r>
      <w:r w:rsidRPr="00C80C6B">
        <w:rPr>
          <w:rFonts w:ascii="Arial" w:hAnsi="Arial" w:cs="Arial"/>
          <w:sz w:val="24"/>
          <w:szCs w:val="24"/>
        </w:rPr>
        <w:t>l hecho de adaptar información que se pretende enseñar, en éste caso el tema principal es el de</w:t>
      </w:r>
      <w:r>
        <w:rPr>
          <w:rFonts w:ascii="Arial" w:hAnsi="Arial" w:cs="Arial"/>
          <w:sz w:val="24"/>
          <w:szCs w:val="24"/>
        </w:rPr>
        <w:t xml:space="preserve"> </w:t>
      </w:r>
      <w:r w:rsidRPr="000A6165">
        <w:rPr>
          <w:rFonts w:ascii="Arial" w:hAnsi="Arial" w:cs="Arial"/>
          <w:sz w:val="24"/>
          <w:szCs w:val="24"/>
        </w:rPr>
        <w:t>los petroglifos de Estado Cojedes como eje integrador de</w:t>
      </w:r>
      <w:r>
        <w:rPr>
          <w:rFonts w:ascii="Arial" w:hAnsi="Arial" w:cs="Arial"/>
          <w:sz w:val="24"/>
          <w:szCs w:val="24"/>
        </w:rPr>
        <w:t xml:space="preserve">l área de las ciencias sociales y su valoración del patrimonio histórico cultural, </w:t>
      </w:r>
      <w:r w:rsidRPr="00C80C6B">
        <w:rPr>
          <w:rFonts w:ascii="Arial" w:hAnsi="Arial" w:cs="Arial"/>
          <w:sz w:val="24"/>
          <w:szCs w:val="24"/>
        </w:rPr>
        <w:t xml:space="preserve">ajustado a una </w:t>
      </w:r>
      <w:r>
        <w:rPr>
          <w:rFonts w:ascii="Arial" w:hAnsi="Arial" w:cs="Arial"/>
          <w:sz w:val="24"/>
          <w:szCs w:val="24"/>
        </w:rPr>
        <w:t xml:space="preserve">guía didáctica digital que </w:t>
      </w:r>
      <w:r w:rsidR="001010F6">
        <w:rPr>
          <w:rFonts w:ascii="Arial" w:hAnsi="Arial" w:cs="Arial"/>
          <w:sz w:val="24"/>
          <w:szCs w:val="24"/>
        </w:rPr>
        <w:t>contiene</w:t>
      </w:r>
      <w:r>
        <w:rPr>
          <w:rFonts w:ascii="Arial" w:hAnsi="Arial" w:cs="Arial"/>
          <w:sz w:val="24"/>
          <w:szCs w:val="24"/>
        </w:rPr>
        <w:t xml:space="preserve"> </w:t>
      </w:r>
      <w:r w:rsidRPr="00C80C6B">
        <w:rPr>
          <w:rFonts w:ascii="Arial" w:hAnsi="Arial" w:cs="Arial"/>
          <w:sz w:val="24"/>
          <w:szCs w:val="24"/>
        </w:rPr>
        <w:t>textos, imágenes y enlaces a otros sitios, así como animaciones y videos. Contemplando la mayor información para que los estudiante</w:t>
      </w:r>
      <w:r w:rsidR="001010F6">
        <w:rPr>
          <w:rFonts w:ascii="Arial" w:hAnsi="Arial" w:cs="Arial"/>
          <w:sz w:val="24"/>
          <w:szCs w:val="24"/>
        </w:rPr>
        <w:t>s y usuarios que deseen acceder y</w:t>
      </w:r>
      <w:r w:rsidRPr="00C80C6B">
        <w:rPr>
          <w:rFonts w:ascii="Arial" w:hAnsi="Arial" w:cs="Arial"/>
          <w:sz w:val="24"/>
          <w:szCs w:val="24"/>
        </w:rPr>
        <w:t xml:space="preserve"> comprenda </w:t>
      </w:r>
      <w:r w:rsidR="001010F6">
        <w:rPr>
          <w:rFonts w:ascii="Arial" w:hAnsi="Arial" w:cs="Arial"/>
          <w:sz w:val="24"/>
          <w:szCs w:val="24"/>
        </w:rPr>
        <w:t>l</w:t>
      </w:r>
      <w:r w:rsidRPr="00C80C6B">
        <w:rPr>
          <w:rFonts w:ascii="Arial" w:hAnsi="Arial" w:cs="Arial"/>
          <w:sz w:val="24"/>
          <w:szCs w:val="24"/>
        </w:rPr>
        <w:t>a temática.</w:t>
      </w:r>
    </w:p>
    <w:p w:rsidR="00AA1B48" w:rsidRDefault="00AA1B48" w:rsidP="00AA1B48">
      <w:pPr>
        <w:spacing w:after="0" w:line="360" w:lineRule="auto"/>
        <w:jc w:val="both"/>
        <w:rPr>
          <w:rFonts w:ascii="Arial" w:hAnsi="Arial" w:cs="Arial"/>
          <w:sz w:val="24"/>
          <w:szCs w:val="24"/>
        </w:rPr>
      </w:pPr>
    </w:p>
    <w:p w:rsidR="00AA1B48" w:rsidRPr="00FD5D73" w:rsidRDefault="007A06B5" w:rsidP="001010F6">
      <w:pPr>
        <w:spacing w:after="0" w:line="360" w:lineRule="auto"/>
        <w:jc w:val="center"/>
        <w:rPr>
          <w:rFonts w:ascii="Arial" w:hAnsi="Arial" w:cs="Arial"/>
          <w:b/>
          <w:sz w:val="24"/>
          <w:szCs w:val="24"/>
        </w:rPr>
      </w:pPr>
      <w:r>
        <w:rPr>
          <w:rFonts w:ascii="Arial" w:hAnsi="Arial" w:cs="Arial"/>
          <w:b/>
          <w:sz w:val="24"/>
          <w:szCs w:val="24"/>
        </w:rPr>
        <w:t>Justificación</w:t>
      </w:r>
    </w:p>
    <w:p w:rsidR="00AA1B48" w:rsidRDefault="00AA1B48" w:rsidP="00AA1B48">
      <w:pPr>
        <w:pStyle w:val="Prrafodelista"/>
        <w:spacing w:after="0" w:line="360" w:lineRule="auto"/>
        <w:ind w:left="0"/>
        <w:jc w:val="both"/>
        <w:rPr>
          <w:rFonts w:ascii="Arial" w:hAnsi="Arial" w:cs="Arial"/>
          <w:sz w:val="24"/>
          <w:szCs w:val="24"/>
          <w:lang w:eastAsia="es-ES"/>
        </w:rPr>
      </w:pPr>
      <w:r>
        <w:rPr>
          <w:rFonts w:ascii="Arial" w:hAnsi="Arial" w:cs="Arial"/>
          <w:sz w:val="24"/>
          <w:szCs w:val="24"/>
        </w:rPr>
        <w:t xml:space="preserve">La creación de esta guía didáctica digital tiene como finalidad enfrentar la </w:t>
      </w:r>
      <w:r w:rsidRPr="00C80C6B">
        <w:rPr>
          <w:rFonts w:ascii="Arial" w:hAnsi="Arial" w:cs="Arial"/>
          <w:sz w:val="24"/>
          <w:szCs w:val="24"/>
          <w:lang w:eastAsia="es-ES"/>
        </w:rPr>
        <w:t>problemática</w:t>
      </w:r>
      <w:r w:rsidRPr="00C80C6B">
        <w:rPr>
          <w:rFonts w:ascii="Arial" w:hAnsi="Arial" w:cs="Arial"/>
          <w:sz w:val="24"/>
          <w:szCs w:val="24"/>
        </w:rPr>
        <w:t xml:space="preserve"> en las instituciones educativas acerca de la</w:t>
      </w:r>
      <w:r>
        <w:rPr>
          <w:rFonts w:ascii="Arial" w:hAnsi="Arial" w:cs="Arial"/>
          <w:sz w:val="24"/>
          <w:szCs w:val="24"/>
          <w:lang w:eastAsia="es-ES"/>
        </w:rPr>
        <w:t xml:space="preserve"> valoración del patrimonio histórico cultural del país</w:t>
      </w:r>
      <w:r w:rsidR="007A06B5">
        <w:rPr>
          <w:rFonts w:ascii="Arial" w:hAnsi="Arial" w:cs="Arial"/>
          <w:sz w:val="24"/>
          <w:szCs w:val="24"/>
          <w:lang w:eastAsia="es-ES"/>
        </w:rPr>
        <w:t>,</w:t>
      </w:r>
      <w:r>
        <w:rPr>
          <w:rFonts w:ascii="Arial" w:hAnsi="Arial" w:cs="Arial"/>
          <w:sz w:val="24"/>
          <w:szCs w:val="24"/>
          <w:lang w:eastAsia="es-ES"/>
        </w:rPr>
        <w:t xml:space="preserve"> Ya que no saben lo importante e interesante  de esta tem</w:t>
      </w:r>
      <w:r w:rsidR="007A06B5">
        <w:rPr>
          <w:rFonts w:ascii="Arial" w:hAnsi="Arial" w:cs="Arial"/>
          <w:sz w:val="24"/>
          <w:szCs w:val="24"/>
          <w:lang w:eastAsia="es-ES"/>
        </w:rPr>
        <w:t>ática con respecto al contenido.</w:t>
      </w:r>
    </w:p>
    <w:p w:rsidR="00AA1B48" w:rsidRPr="00C80C6B" w:rsidRDefault="00AA1B48" w:rsidP="00AA1B48">
      <w:pPr>
        <w:pStyle w:val="Prrafodelista"/>
        <w:spacing w:after="0" w:line="360" w:lineRule="auto"/>
        <w:ind w:left="0"/>
        <w:jc w:val="both"/>
        <w:rPr>
          <w:rFonts w:ascii="Arial" w:hAnsi="Arial" w:cs="Arial"/>
          <w:sz w:val="24"/>
          <w:szCs w:val="24"/>
          <w:lang w:eastAsia="es-ES"/>
        </w:rPr>
      </w:pPr>
    </w:p>
    <w:p w:rsidR="00AA1B48" w:rsidRDefault="00AA1B48" w:rsidP="00AA1B48">
      <w:pPr>
        <w:spacing w:after="0" w:line="360" w:lineRule="auto"/>
        <w:jc w:val="both"/>
        <w:rPr>
          <w:rFonts w:ascii="Arial" w:hAnsi="Arial" w:cs="Arial"/>
          <w:sz w:val="24"/>
          <w:szCs w:val="24"/>
        </w:rPr>
      </w:pPr>
      <w:r w:rsidRPr="00C80C6B">
        <w:rPr>
          <w:rFonts w:ascii="Arial" w:hAnsi="Arial" w:cs="Arial"/>
          <w:sz w:val="24"/>
          <w:szCs w:val="24"/>
          <w:lang w:eastAsia="es-ES"/>
        </w:rPr>
        <w:t xml:space="preserve">En función de lo antes expuesto, ha surgido </w:t>
      </w:r>
      <w:r>
        <w:rPr>
          <w:rFonts w:ascii="Arial" w:hAnsi="Arial" w:cs="Arial"/>
          <w:sz w:val="24"/>
          <w:szCs w:val="24"/>
          <w:lang w:eastAsia="es-ES"/>
        </w:rPr>
        <w:t xml:space="preserve">como propósito para </w:t>
      </w:r>
      <w:r w:rsidRPr="00C80C6B">
        <w:rPr>
          <w:rFonts w:ascii="Arial" w:hAnsi="Arial" w:cs="Arial"/>
          <w:sz w:val="24"/>
          <w:szCs w:val="24"/>
          <w:lang w:eastAsia="es-ES"/>
        </w:rPr>
        <w:t xml:space="preserve">dar </w:t>
      </w:r>
      <w:r>
        <w:rPr>
          <w:rFonts w:ascii="Arial" w:hAnsi="Arial" w:cs="Arial"/>
          <w:sz w:val="24"/>
          <w:szCs w:val="24"/>
          <w:lang w:eastAsia="es-ES"/>
        </w:rPr>
        <w:t xml:space="preserve">a </w:t>
      </w:r>
      <w:r w:rsidRPr="00C80C6B">
        <w:rPr>
          <w:rFonts w:ascii="Arial" w:hAnsi="Arial" w:cs="Arial"/>
          <w:sz w:val="24"/>
          <w:szCs w:val="24"/>
          <w:lang w:eastAsia="es-ES"/>
        </w:rPr>
        <w:t>conoc</w:t>
      </w:r>
      <w:r>
        <w:rPr>
          <w:rFonts w:ascii="Arial" w:hAnsi="Arial" w:cs="Arial"/>
          <w:sz w:val="24"/>
          <w:szCs w:val="24"/>
          <w:lang w:eastAsia="es-ES"/>
        </w:rPr>
        <w:t>er</w:t>
      </w:r>
      <w:r w:rsidRPr="00C80C6B">
        <w:rPr>
          <w:rFonts w:ascii="Arial" w:hAnsi="Arial" w:cs="Arial"/>
          <w:sz w:val="24"/>
          <w:szCs w:val="24"/>
          <w:lang w:eastAsia="es-ES"/>
        </w:rPr>
        <w:t xml:space="preserve"> </w:t>
      </w:r>
      <w:r>
        <w:rPr>
          <w:rFonts w:ascii="Arial" w:hAnsi="Arial" w:cs="Arial"/>
          <w:sz w:val="24"/>
          <w:szCs w:val="24"/>
          <w:lang w:eastAsia="es-ES"/>
        </w:rPr>
        <w:t>los petroglifos del Estado Cojedes como patrimonio histórico cultural</w:t>
      </w:r>
      <w:r w:rsidRPr="00C80C6B">
        <w:rPr>
          <w:rFonts w:ascii="Arial" w:hAnsi="Arial" w:cs="Arial"/>
          <w:sz w:val="24"/>
          <w:szCs w:val="24"/>
          <w:lang w:eastAsia="es-ES"/>
        </w:rPr>
        <w:t xml:space="preserve">, se plantea la siguiente alternativa la cual pretende orientar y educar a través de una </w:t>
      </w:r>
      <w:r>
        <w:rPr>
          <w:rFonts w:ascii="Arial" w:hAnsi="Arial" w:cs="Arial"/>
          <w:sz w:val="24"/>
          <w:szCs w:val="24"/>
          <w:lang w:eastAsia="es-ES"/>
        </w:rPr>
        <w:t>guía didáctica digital</w:t>
      </w:r>
      <w:r w:rsidRPr="00C80C6B">
        <w:rPr>
          <w:rFonts w:ascii="Arial" w:hAnsi="Arial" w:cs="Arial"/>
          <w:sz w:val="24"/>
          <w:szCs w:val="24"/>
          <w:lang w:eastAsia="es-ES"/>
        </w:rPr>
        <w:t xml:space="preserve"> el tema en cuestión,</w:t>
      </w:r>
      <w:r w:rsidRPr="00C80C6B">
        <w:rPr>
          <w:rFonts w:ascii="Arial" w:hAnsi="Arial" w:cs="Arial"/>
          <w:sz w:val="24"/>
          <w:szCs w:val="24"/>
        </w:rPr>
        <w:t xml:space="preserve"> así mismo la adaptación de </w:t>
      </w:r>
      <w:r w:rsidRPr="00C80C6B">
        <w:rPr>
          <w:rFonts w:ascii="Arial" w:hAnsi="Arial" w:cs="Arial"/>
          <w:sz w:val="24"/>
          <w:szCs w:val="24"/>
        </w:rPr>
        <w:lastRenderedPageBreak/>
        <w:t xml:space="preserve">las nuevas tecnologías en la enseñanza </w:t>
      </w:r>
      <w:r>
        <w:rPr>
          <w:rFonts w:ascii="Arial" w:hAnsi="Arial" w:cs="Arial"/>
          <w:sz w:val="24"/>
          <w:szCs w:val="24"/>
        </w:rPr>
        <w:t>de los petroglifos del Estado Cojedes,</w:t>
      </w:r>
      <w:r w:rsidRPr="00C80C6B">
        <w:rPr>
          <w:rFonts w:ascii="Arial" w:hAnsi="Arial" w:cs="Arial"/>
          <w:sz w:val="24"/>
          <w:szCs w:val="24"/>
        </w:rPr>
        <w:t xml:space="preserve"> servirá como medio e impulsará a los estudiantes a mantener una </w:t>
      </w:r>
      <w:r>
        <w:rPr>
          <w:rFonts w:ascii="Arial" w:hAnsi="Arial" w:cs="Arial"/>
          <w:sz w:val="24"/>
          <w:szCs w:val="24"/>
        </w:rPr>
        <w:t>conciencia con respecto al patrimonio histórico cultural del país.</w:t>
      </w:r>
    </w:p>
    <w:p w:rsidR="00AA1B48" w:rsidRPr="00C80C6B" w:rsidRDefault="00AA1B48" w:rsidP="00AA1B48">
      <w:pPr>
        <w:spacing w:after="0" w:line="360" w:lineRule="auto"/>
        <w:jc w:val="both"/>
        <w:rPr>
          <w:rFonts w:ascii="Arial" w:hAnsi="Arial" w:cs="Arial"/>
          <w:sz w:val="24"/>
          <w:szCs w:val="24"/>
        </w:rPr>
      </w:pPr>
    </w:p>
    <w:p w:rsidR="00AA1B48" w:rsidRDefault="00AA1B48" w:rsidP="00AA1B48">
      <w:pPr>
        <w:spacing w:after="0" w:line="360" w:lineRule="auto"/>
        <w:jc w:val="both"/>
        <w:rPr>
          <w:rFonts w:ascii="Arial" w:hAnsi="Arial" w:cs="Arial"/>
          <w:sz w:val="24"/>
          <w:szCs w:val="24"/>
        </w:rPr>
      </w:pPr>
      <w:r w:rsidRPr="00C80C6B">
        <w:rPr>
          <w:rFonts w:ascii="Arial" w:hAnsi="Arial" w:cs="Arial"/>
          <w:sz w:val="24"/>
          <w:szCs w:val="24"/>
        </w:rPr>
        <w:t xml:space="preserve">En otro sentido, los contenidos expuestos en el diseño de la </w:t>
      </w:r>
      <w:r>
        <w:rPr>
          <w:rFonts w:ascii="Arial" w:hAnsi="Arial" w:cs="Arial"/>
          <w:sz w:val="24"/>
          <w:szCs w:val="24"/>
        </w:rPr>
        <w:t>guía didáctica digital,</w:t>
      </w:r>
      <w:r w:rsidRPr="00C80C6B">
        <w:rPr>
          <w:rFonts w:ascii="Arial" w:hAnsi="Arial" w:cs="Arial"/>
          <w:sz w:val="24"/>
          <w:szCs w:val="24"/>
        </w:rPr>
        <w:t xml:space="preserve"> dan conformidad y respuesta a todas las interrogantes del instrumento</w:t>
      </w:r>
      <w:r>
        <w:rPr>
          <w:rFonts w:ascii="Arial" w:hAnsi="Arial" w:cs="Arial"/>
          <w:sz w:val="24"/>
          <w:szCs w:val="24"/>
        </w:rPr>
        <w:t xml:space="preserve"> aplicado en la U.E. Colegio “San José”</w:t>
      </w:r>
      <w:r w:rsidRPr="00C80C6B">
        <w:rPr>
          <w:rFonts w:ascii="Arial" w:hAnsi="Arial" w:cs="Arial"/>
          <w:sz w:val="24"/>
          <w:szCs w:val="24"/>
        </w:rPr>
        <w:t xml:space="preserve">, con la finalidad de fortalecer el conocimiento de </w:t>
      </w:r>
      <w:r>
        <w:rPr>
          <w:rFonts w:ascii="Arial" w:hAnsi="Arial" w:cs="Arial"/>
          <w:sz w:val="24"/>
          <w:szCs w:val="24"/>
        </w:rPr>
        <w:t xml:space="preserve">la historia, cultura, petroglifos </w:t>
      </w:r>
      <w:r w:rsidRPr="00C80C6B">
        <w:rPr>
          <w:rFonts w:ascii="Arial" w:hAnsi="Arial" w:cs="Arial"/>
          <w:sz w:val="24"/>
          <w:szCs w:val="24"/>
        </w:rPr>
        <w:t xml:space="preserve">entre otros, debido que con esta información el </w:t>
      </w:r>
      <w:r>
        <w:rPr>
          <w:rFonts w:ascii="Arial" w:hAnsi="Arial" w:cs="Arial"/>
          <w:sz w:val="24"/>
          <w:szCs w:val="24"/>
        </w:rPr>
        <w:t>estudiante</w:t>
      </w:r>
      <w:r w:rsidRPr="00C80C6B">
        <w:rPr>
          <w:rFonts w:ascii="Arial" w:hAnsi="Arial" w:cs="Arial"/>
          <w:sz w:val="24"/>
          <w:szCs w:val="24"/>
        </w:rPr>
        <w:t xml:space="preserve"> tendrá nociones básicas </w:t>
      </w:r>
      <w:r>
        <w:rPr>
          <w:rFonts w:ascii="Arial" w:hAnsi="Arial" w:cs="Arial"/>
          <w:sz w:val="24"/>
          <w:szCs w:val="24"/>
        </w:rPr>
        <w:t>sobre lo antes hablado.</w:t>
      </w:r>
    </w:p>
    <w:p w:rsidR="007B0BFC" w:rsidRDefault="007B0BFC" w:rsidP="00AA1B48">
      <w:pPr>
        <w:spacing w:after="0" w:line="360" w:lineRule="auto"/>
        <w:jc w:val="both"/>
        <w:rPr>
          <w:rFonts w:ascii="Arial" w:hAnsi="Arial" w:cs="Arial"/>
          <w:sz w:val="24"/>
          <w:szCs w:val="24"/>
        </w:rPr>
      </w:pPr>
    </w:p>
    <w:p w:rsidR="007B0BFC" w:rsidRPr="007B0BFC" w:rsidRDefault="007B0BFC" w:rsidP="007B0BFC">
      <w:pPr>
        <w:spacing w:after="0" w:line="360" w:lineRule="auto"/>
        <w:jc w:val="center"/>
        <w:rPr>
          <w:rFonts w:ascii="Arial" w:hAnsi="Arial" w:cs="Arial"/>
          <w:b/>
          <w:sz w:val="24"/>
          <w:szCs w:val="24"/>
        </w:rPr>
      </w:pPr>
      <w:r w:rsidRPr="007B0BFC">
        <w:rPr>
          <w:rFonts w:ascii="Arial" w:hAnsi="Arial" w:cs="Arial"/>
          <w:b/>
          <w:sz w:val="24"/>
          <w:szCs w:val="24"/>
        </w:rPr>
        <w:t>Objetivos de la propuesta</w:t>
      </w:r>
    </w:p>
    <w:p w:rsidR="00AA1B48" w:rsidRPr="00C80C6B" w:rsidRDefault="00AA1B48" w:rsidP="00AA1B48">
      <w:pPr>
        <w:spacing w:after="0" w:line="360" w:lineRule="auto"/>
        <w:jc w:val="both"/>
        <w:rPr>
          <w:rFonts w:ascii="Arial" w:hAnsi="Arial" w:cs="Arial"/>
          <w:sz w:val="24"/>
          <w:szCs w:val="24"/>
        </w:rPr>
      </w:pPr>
    </w:p>
    <w:p w:rsidR="00AA1B48" w:rsidRPr="00C80C6B" w:rsidRDefault="00AA1B48" w:rsidP="00AA1B48">
      <w:pPr>
        <w:spacing w:after="0" w:line="360" w:lineRule="auto"/>
        <w:jc w:val="both"/>
        <w:rPr>
          <w:rFonts w:ascii="Arial" w:hAnsi="Arial" w:cs="Arial"/>
          <w:b/>
          <w:sz w:val="24"/>
          <w:szCs w:val="24"/>
        </w:rPr>
      </w:pPr>
      <w:r w:rsidRPr="00C80C6B">
        <w:rPr>
          <w:rFonts w:ascii="Arial" w:hAnsi="Arial" w:cs="Arial"/>
          <w:b/>
          <w:sz w:val="24"/>
          <w:szCs w:val="24"/>
        </w:rPr>
        <w:t>Objetivo general</w:t>
      </w:r>
    </w:p>
    <w:p w:rsidR="00AA1B48" w:rsidRDefault="00AA1B48" w:rsidP="00AA1B48">
      <w:pPr>
        <w:spacing w:after="0" w:line="360" w:lineRule="auto"/>
        <w:jc w:val="both"/>
        <w:rPr>
          <w:rFonts w:ascii="Arial" w:hAnsi="Arial" w:cs="Arial"/>
          <w:b/>
          <w:sz w:val="24"/>
          <w:szCs w:val="24"/>
        </w:rPr>
      </w:pPr>
    </w:p>
    <w:p w:rsidR="00AA1B48" w:rsidRDefault="00AA1B48" w:rsidP="00AA1B48">
      <w:pPr>
        <w:spacing w:after="0" w:line="360" w:lineRule="auto"/>
        <w:jc w:val="both"/>
        <w:rPr>
          <w:rFonts w:ascii="Arial" w:hAnsi="Arial" w:cs="Arial"/>
          <w:sz w:val="24"/>
          <w:szCs w:val="24"/>
        </w:rPr>
      </w:pPr>
      <w:r w:rsidRPr="00C80C6B">
        <w:rPr>
          <w:rFonts w:ascii="Arial" w:hAnsi="Arial" w:cs="Arial"/>
          <w:sz w:val="24"/>
          <w:szCs w:val="24"/>
        </w:rPr>
        <w:t xml:space="preserve">Proporcionar a los estudiantes y al </w:t>
      </w:r>
      <w:r>
        <w:rPr>
          <w:rFonts w:ascii="Arial" w:hAnsi="Arial" w:cs="Arial"/>
          <w:sz w:val="24"/>
          <w:szCs w:val="24"/>
        </w:rPr>
        <w:t>docente</w:t>
      </w:r>
      <w:r w:rsidRPr="00C80C6B">
        <w:rPr>
          <w:rFonts w:ascii="Arial" w:hAnsi="Arial" w:cs="Arial"/>
          <w:sz w:val="24"/>
          <w:szCs w:val="24"/>
        </w:rPr>
        <w:t xml:space="preserve"> una </w:t>
      </w:r>
      <w:r>
        <w:rPr>
          <w:rFonts w:ascii="Arial" w:hAnsi="Arial" w:cs="Arial"/>
          <w:sz w:val="24"/>
          <w:szCs w:val="24"/>
        </w:rPr>
        <w:t>guía didáctica digital</w:t>
      </w:r>
      <w:r w:rsidRPr="00C80C6B">
        <w:rPr>
          <w:rFonts w:ascii="Arial" w:hAnsi="Arial" w:cs="Arial"/>
          <w:sz w:val="24"/>
          <w:szCs w:val="24"/>
        </w:rPr>
        <w:t xml:space="preserve"> que suministre información educativa para concientizar sobre las </w:t>
      </w:r>
      <w:r>
        <w:rPr>
          <w:rFonts w:ascii="Arial" w:hAnsi="Arial" w:cs="Arial"/>
          <w:sz w:val="24"/>
          <w:szCs w:val="24"/>
        </w:rPr>
        <w:t xml:space="preserve">los conocimientos previos </w:t>
      </w:r>
      <w:r w:rsidRPr="000A6165">
        <w:rPr>
          <w:rFonts w:ascii="Arial" w:hAnsi="Arial" w:cs="Arial"/>
          <w:sz w:val="24"/>
          <w:szCs w:val="24"/>
        </w:rPr>
        <w:t>sobre los petroglifos de Estado Cojedes como eje integrador de</w:t>
      </w:r>
      <w:r>
        <w:rPr>
          <w:rFonts w:ascii="Arial" w:hAnsi="Arial" w:cs="Arial"/>
          <w:sz w:val="24"/>
          <w:szCs w:val="24"/>
        </w:rPr>
        <w:t>l área de las ciencias sociales y su valoración del patrimonio histórico cultural.</w:t>
      </w:r>
    </w:p>
    <w:p w:rsidR="00AA1B48" w:rsidRDefault="00AA1B48" w:rsidP="00AA1B48">
      <w:pPr>
        <w:spacing w:after="0" w:line="360" w:lineRule="auto"/>
        <w:jc w:val="both"/>
        <w:rPr>
          <w:rFonts w:ascii="Arial" w:hAnsi="Arial" w:cs="Arial"/>
          <w:b/>
          <w:sz w:val="24"/>
          <w:szCs w:val="24"/>
        </w:rPr>
      </w:pPr>
    </w:p>
    <w:p w:rsidR="00AA1B48" w:rsidRPr="00C80C6B" w:rsidRDefault="00AA1B48" w:rsidP="00AA1B48">
      <w:pPr>
        <w:spacing w:after="0" w:line="360" w:lineRule="auto"/>
        <w:jc w:val="both"/>
        <w:rPr>
          <w:rFonts w:ascii="Arial" w:hAnsi="Arial" w:cs="Arial"/>
          <w:b/>
          <w:sz w:val="24"/>
          <w:szCs w:val="24"/>
        </w:rPr>
      </w:pPr>
      <w:r w:rsidRPr="00C80C6B">
        <w:rPr>
          <w:rFonts w:ascii="Arial" w:hAnsi="Arial" w:cs="Arial"/>
          <w:b/>
          <w:sz w:val="24"/>
          <w:szCs w:val="24"/>
        </w:rPr>
        <w:t>Objetivos específicos</w:t>
      </w:r>
    </w:p>
    <w:p w:rsidR="00AA1B48" w:rsidRPr="00C80C6B" w:rsidRDefault="00AA1B48" w:rsidP="00AA1B48">
      <w:pPr>
        <w:spacing w:after="0" w:line="360" w:lineRule="auto"/>
        <w:jc w:val="both"/>
        <w:rPr>
          <w:rFonts w:ascii="Arial" w:hAnsi="Arial" w:cs="Arial"/>
          <w:b/>
          <w:sz w:val="24"/>
          <w:szCs w:val="24"/>
        </w:rPr>
      </w:pPr>
    </w:p>
    <w:p w:rsidR="00AA1B48" w:rsidRDefault="00AA1B48" w:rsidP="00AA1B48">
      <w:pPr>
        <w:pStyle w:val="Prrafodelista"/>
        <w:numPr>
          <w:ilvl w:val="0"/>
          <w:numId w:val="7"/>
        </w:numPr>
        <w:spacing w:after="0" w:line="360" w:lineRule="auto"/>
        <w:jc w:val="both"/>
        <w:rPr>
          <w:rFonts w:ascii="Arial" w:hAnsi="Arial" w:cs="Arial"/>
          <w:sz w:val="24"/>
          <w:szCs w:val="24"/>
        </w:rPr>
      </w:pPr>
      <w:r w:rsidRPr="0000254B">
        <w:rPr>
          <w:rFonts w:ascii="Arial" w:hAnsi="Arial" w:cs="Arial"/>
          <w:sz w:val="24"/>
          <w:szCs w:val="24"/>
        </w:rPr>
        <w:t xml:space="preserve">Utilizar la tecnología para la construcción de </w:t>
      </w:r>
      <w:r>
        <w:rPr>
          <w:rFonts w:ascii="Arial" w:hAnsi="Arial" w:cs="Arial"/>
          <w:sz w:val="24"/>
          <w:szCs w:val="24"/>
        </w:rPr>
        <w:t>la guía didáctica digital</w:t>
      </w:r>
      <w:r w:rsidRPr="0000254B">
        <w:rPr>
          <w:rFonts w:ascii="Arial" w:hAnsi="Arial" w:cs="Arial"/>
          <w:sz w:val="24"/>
          <w:szCs w:val="24"/>
        </w:rPr>
        <w:t xml:space="preserve"> de manera creativa, así atra</w:t>
      </w:r>
      <w:r>
        <w:rPr>
          <w:rFonts w:ascii="Arial" w:hAnsi="Arial" w:cs="Arial"/>
          <w:sz w:val="24"/>
          <w:szCs w:val="24"/>
        </w:rPr>
        <w:t>er a los estudiantes a las actividades de clase.</w:t>
      </w:r>
    </w:p>
    <w:p w:rsidR="00AA1B48" w:rsidRDefault="00AA1B48" w:rsidP="00AA1B48">
      <w:pPr>
        <w:pStyle w:val="Prrafodelista"/>
        <w:numPr>
          <w:ilvl w:val="0"/>
          <w:numId w:val="7"/>
        </w:numPr>
        <w:spacing w:after="0" w:line="360" w:lineRule="auto"/>
        <w:jc w:val="both"/>
        <w:rPr>
          <w:rFonts w:ascii="Arial" w:hAnsi="Arial" w:cs="Arial"/>
          <w:sz w:val="24"/>
          <w:szCs w:val="24"/>
        </w:rPr>
      </w:pPr>
      <w:r w:rsidRPr="00C80C6B">
        <w:rPr>
          <w:rFonts w:ascii="Arial" w:hAnsi="Arial" w:cs="Arial"/>
          <w:sz w:val="24"/>
          <w:szCs w:val="24"/>
        </w:rPr>
        <w:t xml:space="preserve">Motivar a los estudiantes a conocer </w:t>
      </w:r>
      <w:r>
        <w:rPr>
          <w:rFonts w:ascii="Arial" w:hAnsi="Arial" w:cs="Arial"/>
          <w:sz w:val="24"/>
          <w:szCs w:val="24"/>
        </w:rPr>
        <w:t>la historia y valorar la identidad cultural.</w:t>
      </w:r>
    </w:p>
    <w:p w:rsidR="001010F6" w:rsidRPr="008C22A0" w:rsidRDefault="00AA1B48" w:rsidP="001010F6">
      <w:pPr>
        <w:pStyle w:val="Prrafodelista"/>
        <w:numPr>
          <w:ilvl w:val="0"/>
          <w:numId w:val="7"/>
        </w:numPr>
        <w:spacing w:after="0" w:line="360" w:lineRule="auto"/>
        <w:jc w:val="both"/>
        <w:rPr>
          <w:rFonts w:ascii="Arial" w:hAnsi="Arial" w:cs="Arial"/>
          <w:sz w:val="24"/>
          <w:szCs w:val="24"/>
        </w:rPr>
      </w:pPr>
      <w:r w:rsidRPr="0000254B">
        <w:rPr>
          <w:rFonts w:ascii="Arial" w:hAnsi="Arial" w:cs="Arial"/>
          <w:sz w:val="24"/>
          <w:szCs w:val="24"/>
        </w:rPr>
        <w:t xml:space="preserve">Demostrar </w:t>
      </w:r>
      <w:r>
        <w:rPr>
          <w:rFonts w:ascii="Arial" w:hAnsi="Arial" w:cs="Arial"/>
          <w:sz w:val="24"/>
          <w:szCs w:val="24"/>
        </w:rPr>
        <w:t>que dicho contenido es importante para el patrimonio histórico cultural del país.</w:t>
      </w:r>
      <w:r w:rsidRPr="0000254B">
        <w:rPr>
          <w:rFonts w:ascii="Arial" w:hAnsi="Arial" w:cs="Arial"/>
          <w:sz w:val="24"/>
          <w:szCs w:val="24"/>
        </w:rPr>
        <w:t xml:space="preserve"> </w:t>
      </w:r>
    </w:p>
    <w:p w:rsidR="001010F6" w:rsidRPr="008662CA" w:rsidRDefault="001010F6" w:rsidP="00AC10ED">
      <w:pPr>
        <w:spacing w:after="0" w:line="360" w:lineRule="auto"/>
        <w:jc w:val="center"/>
        <w:rPr>
          <w:rFonts w:ascii="Arial" w:hAnsi="Arial" w:cs="Arial"/>
          <w:b/>
          <w:sz w:val="24"/>
          <w:szCs w:val="24"/>
        </w:rPr>
      </w:pPr>
      <w:r w:rsidRPr="008662CA">
        <w:rPr>
          <w:rFonts w:ascii="Arial" w:hAnsi="Arial" w:cs="Arial"/>
          <w:b/>
          <w:sz w:val="24"/>
          <w:szCs w:val="24"/>
        </w:rPr>
        <w:lastRenderedPageBreak/>
        <w:t>Misión</w:t>
      </w:r>
    </w:p>
    <w:p w:rsidR="001010F6" w:rsidRPr="008662CA" w:rsidRDefault="001010F6" w:rsidP="001010F6">
      <w:pPr>
        <w:spacing w:after="0" w:line="360" w:lineRule="auto"/>
        <w:jc w:val="both"/>
        <w:rPr>
          <w:rFonts w:ascii="Arial" w:hAnsi="Arial" w:cs="Arial"/>
          <w:b/>
          <w:sz w:val="24"/>
          <w:szCs w:val="24"/>
        </w:rPr>
      </w:pPr>
    </w:p>
    <w:p w:rsidR="001010F6" w:rsidRPr="008662CA" w:rsidRDefault="001010F6" w:rsidP="001010F6">
      <w:pPr>
        <w:spacing w:after="0" w:line="360" w:lineRule="auto"/>
        <w:jc w:val="both"/>
        <w:rPr>
          <w:rFonts w:ascii="Arial" w:hAnsi="Arial" w:cs="Arial"/>
          <w:sz w:val="24"/>
          <w:szCs w:val="24"/>
        </w:rPr>
      </w:pPr>
      <w:r w:rsidRPr="008662CA">
        <w:rPr>
          <w:rFonts w:ascii="Arial" w:hAnsi="Arial" w:cs="Arial"/>
          <w:sz w:val="24"/>
          <w:szCs w:val="24"/>
        </w:rPr>
        <w:t xml:space="preserve">Ofrecer a los estudiantes y docentes a través de una guía didáctica digital, una elección como medio informativo y educativo del impacto a la sociedad de los petroglifos del estado Cojedes como patrimonio histórico cultural con el fin de proteger, valores, respetar dicho contenido y de esta forma </w:t>
      </w:r>
      <w:r>
        <w:rPr>
          <w:rFonts w:ascii="Arial" w:hAnsi="Arial" w:cs="Arial"/>
          <w:sz w:val="24"/>
          <w:szCs w:val="24"/>
        </w:rPr>
        <w:t>p</w:t>
      </w:r>
      <w:r w:rsidRPr="008662CA">
        <w:rPr>
          <w:rFonts w:ascii="Arial" w:hAnsi="Arial" w:cs="Arial"/>
          <w:sz w:val="24"/>
          <w:szCs w:val="24"/>
        </w:rPr>
        <w:t>ara crear conocimientos nuevos y precisos ya que son importantes para la comunidad estudiantil.</w:t>
      </w:r>
    </w:p>
    <w:p w:rsidR="001010F6" w:rsidRPr="008662CA" w:rsidRDefault="001010F6" w:rsidP="001010F6">
      <w:pPr>
        <w:spacing w:after="0" w:line="360" w:lineRule="auto"/>
        <w:jc w:val="both"/>
        <w:rPr>
          <w:rFonts w:ascii="Arial" w:hAnsi="Arial" w:cs="Arial"/>
          <w:sz w:val="24"/>
          <w:szCs w:val="24"/>
        </w:rPr>
      </w:pPr>
    </w:p>
    <w:p w:rsidR="001010F6" w:rsidRPr="008662CA" w:rsidRDefault="001010F6" w:rsidP="00AC10ED">
      <w:pPr>
        <w:spacing w:after="0" w:line="360" w:lineRule="auto"/>
        <w:jc w:val="center"/>
        <w:rPr>
          <w:rFonts w:ascii="Arial" w:hAnsi="Arial" w:cs="Arial"/>
          <w:b/>
          <w:sz w:val="24"/>
          <w:szCs w:val="24"/>
        </w:rPr>
      </w:pPr>
      <w:r w:rsidRPr="008662CA">
        <w:rPr>
          <w:rFonts w:ascii="Arial" w:hAnsi="Arial" w:cs="Arial"/>
          <w:b/>
          <w:sz w:val="24"/>
          <w:szCs w:val="24"/>
        </w:rPr>
        <w:t>Visión</w:t>
      </w:r>
    </w:p>
    <w:p w:rsidR="001010F6" w:rsidRPr="008662CA" w:rsidRDefault="001010F6" w:rsidP="001010F6">
      <w:pPr>
        <w:spacing w:after="0" w:line="360" w:lineRule="auto"/>
        <w:jc w:val="both"/>
        <w:rPr>
          <w:rFonts w:ascii="Arial" w:hAnsi="Arial" w:cs="Arial"/>
          <w:b/>
          <w:sz w:val="24"/>
          <w:szCs w:val="24"/>
        </w:rPr>
      </w:pPr>
    </w:p>
    <w:p w:rsidR="001010F6" w:rsidRDefault="001010F6" w:rsidP="001010F6">
      <w:pPr>
        <w:spacing w:line="360" w:lineRule="auto"/>
        <w:jc w:val="both"/>
        <w:rPr>
          <w:rFonts w:ascii="Arial" w:hAnsi="Arial" w:cs="Arial"/>
          <w:sz w:val="24"/>
          <w:szCs w:val="24"/>
        </w:rPr>
      </w:pPr>
      <w:r w:rsidRPr="008662CA">
        <w:rPr>
          <w:rFonts w:ascii="Arial" w:hAnsi="Arial" w:cs="Arial"/>
          <w:sz w:val="24"/>
          <w:szCs w:val="24"/>
        </w:rPr>
        <w:t>Contribuir a mejorar la calidad de pensamiento y estudios de un nuevo saber de los estudiantes, de tal manera que cada persona tome conciencia y ponga en práctica las recomendaciones planteadas la guía didáctica digital, no solo en las instituciones educativas, también el hábito familiar, donde los padres y resto de la familia conozcan sobre los petroglifos del estado Cojedes.</w:t>
      </w:r>
    </w:p>
    <w:p w:rsidR="000B7A12" w:rsidRDefault="000B7A12" w:rsidP="00AA1B48">
      <w:pPr>
        <w:spacing w:after="0" w:line="360" w:lineRule="auto"/>
        <w:jc w:val="both"/>
        <w:rPr>
          <w:rFonts w:ascii="Arial" w:hAnsi="Arial" w:cs="Arial"/>
          <w:sz w:val="24"/>
          <w:szCs w:val="24"/>
        </w:rPr>
      </w:pPr>
    </w:p>
    <w:p w:rsidR="00AA1B48" w:rsidRDefault="00AA1B48" w:rsidP="00AA1B48">
      <w:pPr>
        <w:spacing w:after="0" w:line="360" w:lineRule="auto"/>
        <w:jc w:val="both"/>
        <w:rPr>
          <w:rFonts w:ascii="Arial" w:hAnsi="Arial" w:cs="Arial"/>
          <w:b/>
          <w:sz w:val="24"/>
          <w:szCs w:val="24"/>
        </w:rPr>
      </w:pPr>
      <w:r w:rsidRPr="00ED0C81">
        <w:rPr>
          <w:rFonts w:ascii="Arial" w:hAnsi="Arial" w:cs="Arial"/>
          <w:b/>
          <w:sz w:val="24"/>
          <w:szCs w:val="24"/>
        </w:rPr>
        <w:t>Fundamentación</w:t>
      </w:r>
      <w:r w:rsidR="001010F6">
        <w:rPr>
          <w:rFonts w:ascii="Arial" w:hAnsi="Arial" w:cs="Arial"/>
          <w:b/>
          <w:sz w:val="24"/>
          <w:szCs w:val="24"/>
        </w:rPr>
        <w:t xml:space="preserve"> de la propuesta</w:t>
      </w:r>
      <w:r w:rsidRPr="00ED0C81">
        <w:rPr>
          <w:rFonts w:ascii="Arial" w:hAnsi="Arial" w:cs="Arial"/>
          <w:b/>
          <w:sz w:val="24"/>
          <w:szCs w:val="24"/>
        </w:rPr>
        <w:t>:</w:t>
      </w:r>
    </w:p>
    <w:p w:rsidR="001010F6" w:rsidRDefault="001010F6" w:rsidP="00AA1B48">
      <w:pPr>
        <w:spacing w:after="0" w:line="360" w:lineRule="auto"/>
        <w:jc w:val="both"/>
        <w:rPr>
          <w:rFonts w:ascii="Arial" w:hAnsi="Arial" w:cs="Arial"/>
          <w:b/>
          <w:sz w:val="24"/>
          <w:szCs w:val="24"/>
        </w:rPr>
      </w:pPr>
    </w:p>
    <w:p w:rsidR="00AA1B48" w:rsidRDefault="00AA1B48" w:rsidP="00AA1B48">
      <w:p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Según </w:t>
      </w:r>
      <w:r w:rsidR="001010F6">
        <w:rPr>
          <w:rFonts w:ascii="Arial" w:eastAsia="Times New Roman" w:hAnsi="Arial" w:cs="Arial"/>
          <w:sz w:val="24"/>
          <w:szCs w:val="24"/>
          <w:lang w:val="es-MX" w:eastAsia="es-ES"/>
        </w:rPr>
        <w:t>R</w:t>
      </w:r>
      <w:r>
        <w:rPr>
          <w:rFonts w:ascii="Arial" w:eastAsia="Times New Roman" w:hAnsi="Arial" w:cs="Arial"/>
          <w:sz w:val="24"/>
          <w:szCs w:val="24"/>
          <w:lang w:val="es-MX" w:eastAsia="es-ES"/>
        </w:rPr>
        <w:t>eyes (2011) nos habla sobre guía didá</w:t>
      </w:r>
      <w:r w:rsidR="001010F6">
        <w:rPr>
          <w:rFonts w:ascii="Arial" w:eastAsia="Times New Roman" w:hAnsi="Arial" w:cs="Arial"/>
          <w:sz w:val="24"/>
          <w:szCs w:val="24"/>
          <w:lang w:val="es-MX" w:eastAsia="es-ES"/>
        </w:rPr>
        <w:t>ctica y se enfoca de esta forma.</w:t>
      </w:r>
    </w:p>
    <w:p w:rsidR="00AA1B48" w:rsidRDefault="00AA1B48" w:rsidP="00AA1B48">
      <w:pPr>
        <w:spacing w:after="0"/>
        <w:ind w:left="567" w:right="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Es el instrumento (digital o impreso) con orientación técnica para el estudiante, que incluye toda la información necesaria para el correcto uso y manejo provechoso de los elementos y actividades que conforman la asignatura, incluyendo las actividades de aprendizaje y de estudio independiente de los contenidos de un curso. (Documento en línea)</w:t>
      </w:r>
    </w:p>
    <w:p w:rsidR="00AA1B48" w:rsidRPr="00ED0C81" w:rsidRDefault="00AA1B48" w:rsidP="00AA1B48">
      <w:pPr>
        <w:spacing w:after="0" w:line="360" w:lineRule="auto"/>
        <w:jc w:val="both"/>
        <w:rPr>
          <w:rFonts w:ascii="Arial" w:hAnsi="Arial" w:cs="Arial"/>
          <w:b/>
          <w:sz w:val="24"/>
          <w:szCs w:val="24"/>
        </w:rPr>
      </w:pPr>
    </w:p>
    <w:p w:rsidR="00AA1B48" w:rsidRPr="001010F6" w:rsidRDefault="00AA1B48" w:rsidP="001010F6">
      <w:pPr>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Se considera la guía didáctica digital como un recurso, provechoso y necesario para el manejo y estudio de los distintos contenidos ya que incluye actividades de aprendizaje y estudio independiente, que permite fortalecer el </w:t>
      </w:r>
      <w:r>
        <w:rPr>
          <w:rFonts w:ascii="Arial" w:eastAsia="Times New Roman" w:hAnsi="Arial" w:cs="Arial"/>
          <w:sz w:val="24"/>
          <w:szCs w:val="24"/>
          <w:lang w:val="es-MX" w:eastAsia="es-ES"/>
        </w:rPr>
        <w:lastRenderedPageBreak/>
        <w:t>c</w:t>
      </w:r>
      <w:r w:rsidR="001010F6">
        <w:rPr>
          <w:rFonts w:ascii="Arial" w:eastAsia="Times New Roman" w:hAnsi="Arial" w:cs="Arial"/>
          <w:sz w:val="24"/>
          <w:szCs w:val="24"/>
          <w:lang w:val="es-MX" w:eastAsia="es-ES"/>
        </w:rPr>
        <w:t xml:space="preserve">onocimiento de forma didáctica. </w:t>
      </w:r>
      <w:r>
        <w:rPr>
          <w:rFonts w:ascii="Arial" w:hAnsi="Arial" w:cs="Arial"/>
          <w:sz w:val="24"/>
          <w:szCs w:val="24"/>
        </w:rPr>
        <w:t>Para Martínez (1998, p.109) “</w:t>
      </w:r>
      <w:r>
        <w:rPr>
          <w:rFonts w:ascii="Arial" w:hAnsi="Arial" w:cs="Arial"/>
          <w:iCs/>
          <w:sz w:val="24"/>
          <w:szCs w:val="24"/>
        </w:rPr>
        <w:t>constituye un instrumento fundamental Para la organización del trabajo del alumno y su objetivo es recoger todas las Orientaciones necesarias que le permitan al estudiante integrar los elementos didácticos para el estudio de la asignatura</w:t>
      </w:r>
      <w:r>
        <w:rPr>
          <w:rFonts w:ascii="Arial" w:hAnsi="Arial" w:cs="Arial"/>
          <w:sz w:val="24"/>
          <w:szCs w:val="24"/>
        </w:rPr>
        <w:t>”.</w:t>
      </w:r>
    </w:p>
    <w:p w:rsidR="00AA1B48" w:rsidRDefault="00AA1B48" w:rsidP="00AA1B48">
      <w:pPr>
        <w:autoSpaceDE w:val="0"/>
        <w:autoSpaceDN w:val="0"/>
        <w:adjustRightInd w:val="0"/>
        <w:spacing w:after="0" w:line="360" w:lineRule="auto"/>
        <w:jc w:val="both"/>
        <w:rPr>
          <w:rFonts w:ascii="Arial" w:hAnsi="Arial" w:cs="Arial"/>
          <w:iCs/>
          <w:sz w:val="24"/>
          <w:szCs w:val="24"/>
        </w:rPr>
      </w:pPr>
    </w:p>
    <w:p w:rsidR="00AA1B48" w:rsidRPr="001010F6" w:rsidRDefault="006E5393" w:rsidP="001010F6">
      <w:pPr>
        <w:spacing w:line="360" w:lineRule="auto"/>
        <w:jc w:val="both"/>
        <w:rPr>
          <w:rFonts w:ascii="Arial" w:hAnsi="Arial" w:cs="Arial"/>
          <w:sz w:val="24"/>
          <w:szCs w:val="24"/>
        </w:rPr>
      </w:pPr>
      <w:r>
        <w:rPr>
          <w:rFonts w:ascii="Arial" w:hAnsi="Arial" w:cs="Arial"/>
          <w:sz w:val="24"/>
          <w:szCs w:val="24"/>
        </w:rPr>
        <w:t xml:space="preserve">Tomando en cuenta que esta investigación está en el modelo conductismo, </w:t>
      </w:r>
      <w:r w:rsidR="00AA1B48">
        <w:rPr>
          <w:rFonts w:ascii="Arial" w:hAnsi="Arial" w:cs="Arial"/>
          <w:sz w:val="24"/>
          <w:szCs w:val="24"/>
        </w:rPr>
        <w:t xml:space="preserve">En este texto se expresa que la guía didáctica digital es un instrumento que permite al docente y al estudiante interactuar con el contenido a través de </w:t>
      </w:r>
      <w:r w:rsidR="001010F6">
        <w:rPr>
          <w:rFonts w:ascii="Arial" w:hAnsi="Arial" w:cs="Arial"/>
          <w:sz w:val="24"/>
          <w:szCs w:val="24"/>
        </w:rPr>
        <w:t xml:space="preserve">distintos elementos didácticos. </w:t>
      </w:r>
      <w:r w:rsidR="00AA1B48">
        <w:rPr>
          <w:rFonts w:ascii="Arial" w:hAnsi="Arial" w:cs="Arial"/>
          <w:sz w:val="24"/>
          <w:szCs w:val="24"/>
        </w:rPr>
        <w:t xml:space="preserve">Según Aguilar (2004) Esto permite sostener que la Guía Didáctica </w:t>
      </w:r>
      <w:r w:rsidR="00AA1B48">
        <w:rPr>
          <w:rFonts w:ascii="Arial" w:hAnsi="Arial" w:cs="Arial"/>
          <w:iCs/>
          <w:sz w:val="24"/>
          <w:szCs w:val="24"/>
        </w:rPr>
        <w:t>es el material educativo que deja de ser auxiliar, para convertirse en herramienta valiosa de motivación y apoyo; pieza clave para el desarrollo del proceso de enseñanza a distancia, porque promueve el aprendizaje autónomo al aproximar el material de estudio al estudiante (texto convencional y otras fuentes de información), a través de diversos recursos didácticos (explicaciones, ejemplos, comentarios, esquemas y otras acciones similares a la que realiza el profesor en clase).</w:t>
      </w:r>
    </w:p>
    <w:p w:rsidR="00AA1B48" w:rsidRPr="00AA1B48" w:rsidRDefault="00AA1B48" w:rsidP="00AA1B48">
      <w:pPr>
        <w:autoSpaceDE w:val="0"/>
        <w:autoSpaceDN w:val="0"/>
        <w:adjustRightInd w:val="0"/>
        <w:spacing w:after="0" w:line="360" w:lineRule="auto"/>
        <w:jc w:val="both"/>
        <w:rPr>
          <w:rFonts w:ascii="Arial" w:hAnsi="Arial" w:cs="Arial"/>
          <w:iCs/>
          <w:sz w:val="24"/>
          <w:szCs w:val="24"/>
        </w:rPr>
      </w:pPr>
    </w:p>
    <w:p w:rsidR="00AA1B48" w:rsidRPr="000B7A12" w:rsidRDefault="00AA1B48" w:rsidP="000B7A12">
      <w:pPr>
        <w:spacing w:line="360" w:lineRule="auto"/>
        <w:jc w:val="both"/>
        <w:rPr>
          <w:rFonts w:ascii="Arial" w:hAnsi="Arial" w:cs="Arial"/>
          <w:sz w:val="24"/>
          <w:szCs w:val="24"/>
        </w:rPr>
      </w:pPr>
      <w:r>
        <w:rPr>
          <w:rFonts w:ascii="Arial" w:hAnsi="Arial" w:cs="Arial"/>
          <w:sz w:val="24"/>
          <w:szCs w:val="24"/>
        </w:rPr>
        <w:t>Como se plantea en el texto anterior la guía didáctica digital es un sistema educativo auxiliar, que se convierte en motivación y apoyo, para un buen desarrollo en el proceso de enseñanza, empleando recursos didácticos.</w:t>
      </w:r>
    </w:p>
    <w:p w:rsidR="00AA1B48" w:rsidRDefault="00C340F1" w:rsidP="00C340F1">
      <w:pPr>
        <w:tabs>
          <w:tab w:val="left" w:pos="426"/>
        </w:tabs>
        <w:spacing w:after="0" w:line="360" w:lineRule="auto"/>
        <w:jc w:val="both"/>
        <w:rPr>
          <w:rFonts w:ascii="Arial" w:hAnsi="Arial" w:cs="Arial"/>
          <w:sz w:val="24"/>
          <w:szCs w:val="24"/>
        </w:rPr>
      </w:pPr>
      <w:r w:rsidRPr="00734523">
        <w:rPr>
          <w:rFonts w:ascii="Arial" w:hAnsi="Arial" w:cs="Arial"/>
          <w:sz w:val="24"/>
          <w:szCs w:val="24"/>
        </w:rPr>
        <w:t xml:space="preserve">El </w:t>
      </w:r>
      <w:r w:rsidRPr="00734523">
        <w:rPr>
          <w:rFonts w:ascii="Arial" w:hAnsi="Arial" w:cs="Arial"/>
          <w:sz w:val="24"/>
          <w:szCs w:val="24"/>
          <w:lang w:eastAsia="es-ES_tradnl"/>
        </w:rPr>
        <w:t xml:space="preserve">artículo </w:t>
      </w:r>
      <w:r w:rsidR="00AA1B48" w:rsidRPr="00734523">
        <w:rPr>
          <w:rFonts w:ascii="Arial" w:hAnsi="Arial" w:cs="Arial"/>
          <w:sz w:val="24"/>
          <w:szCs w:val="24"/>
          <w:lang w:eastAsia="es-ES_tradnl"/>
        </w:rPr>
        <w:t>03</w:t>
      </w:r>
      <w:r w:rsidR="00AA1B48" w:rsidRPr="00734523">
        <w:rPr>
          <w:rFonts w:ascii="Arial" w:hAnsi="Arial" w:cs="Arial"/>
          <w:b/>
          <w:sz w:val="24"/>
          <w:szCs w:val="24"/>
          <w:lang w:eastAsia="es-ES_tradnl"/>
        </w:rPr>
        <w:t xml:space="preserve"> </w:t>
      </w:r>
      <w:r w:rsidR="00AA1B48" w:rsidRPr="00734523">
        <w:rPr>
          <w:rFonts w:ascii="Arial" w:hAnsi="Arial" w:cs="Arial"/>
          <w:sz w:val="24"/>
          <w:szCs w:val="24"/>
          <w:lang w:eastAsia="es-ES_tradnl"/>
        </w:rPr>
        <w:t xml:space="preserve">de la </w:t>
      </w:r>
      <w:r w:rsidR="00AA1B48" w:rsidRPr="00734523">
        <w:rPr>
          <w:rFonts w:ascii="Arial" w:hAnsi="Arial" w:cs="Arial"/>
          <w:sz w:val="24"/>
          <w:szCs w:val="24"/>
        </w:rPr>
        <w:t>LOCTI</w:t>
      </w:r>
      <w:r w:rsidR="006E5393">
        <w:rPr>
          <w:rFonts w:ascii="Arial" w:hAnsi="Arial" w:cs="Arial"/>
          <w:sz w:val="24"/>
          <w:szCs w:val="24"/>
        </w:rPr>
        <w:t xml:space="preserve"> (2001)</w:t>
      </w:r>
      <w:r>
        <w:rPr>
          <w:rFonts w:ascii="Arial" w:hAnsi="Arial" w:cs="Arial"/>
          <w:sz w:val="24"/>
          <w:szCs w:val="24"/>
        </w:rPr>
        <w:t>, recalca:</w:t>
      </w:r>
    </w:p>
    <w:p w:rsidR="00C340F1" w:rsidRDefault="00C340F1" w:rsidP="00C340F1">
      <w:pPr>
        <w:tabs>
          <w:tab w:val="left" w:pos="426"/>
        </w:tabs>
        <w:spacing w:after="0" w:line="360" w:lineRule="auto"/>
        <w:jc w:val="both"/>
        <w:rPr>
          <w:rFonts w:ascii="Arial" w:hAnsi="Arial" w:cs="Arial"/>
          <w:sz w:val="24"/>
          <w:szCs w:val="24"/>
        </w:rPr>
      </w:pPr>
    </w:p>
    <w:p w:rsidR="000B7A12" w:rsidRDefault="00AA1B48" w:rsidP="00AA1B48">
      <w:pPr>
        <w:spacing w:line="360" w:lineRule="auto"/>
        <w:jc w:val="both"/>
        <w:rPr>
          <w:rFonts w:ascii="Arial" w:hAnsi="Arial" w:cs="Arial"/>
          <w:sz w:val="24"/>
          <w:szCs w:val="24"/>
        </w:rPr>
      </w:pPr>
      <w:r>
        <w:rPr>
          <w:rFonts w:ascii="Arial" w:hAnsi="Arial" w:cs="Arial"/>
          <w:sz w:val="24"/>
          <w:szCs w:val="24"/>
        </w:rPr>
        <w:t>El Estado garantiza a las instituciones siendo públicas o privadas la innovación tecnológica, científica y social, en pro a una ejecución, planificación y ap</w:t>
      </w:r>
      <w:r w:rsidR="00C340F1">
        <w:rPr>
          <w:rFonts w:ascii="Arial" w:hAnsi="Arial" w:cs="Arial"/>
          <w:sz w:val="24"/>
          <w:szCs w:val="24"/>
        </w:rPr>
        <w:t>licación de dichas actividades.</w:t>
      </w:r>
    </w:p>
    <w:p w:rsidR="00C340F1" w:rsidRDefault="00C340F1" w:rsidP="00AA1B48">
      <w:pPr>
        <w:spacing w:line="360" w:lineRule="auto"/>
        <w:jc w:val="both"/>
        <w:rPr>
          <w:rFonts w:ascii="Arial" w:hAnsi="Arial" w:cs="Arial"/>
          <w:sz w:val="24"/>
          <w:szCs w:val="24"/>
        </w:rPr>
      </w:pPr>
    </w:p>
    <w:p w:rsidR="008C22A0" w:rsidRDefault="008C22A0" w:rsidP="00AA1B48">
      <w:pPr>
        <w:spacing w:line="360" w:lineRule="auto"/>
        <w:jc w:val="both"/>
        <w:rPr>
          <w:rFonts w:ascii="Arial" w:hAnsi="Arial" w:cs="Arial"/>
          <w:sz w:val="24"/>
          <w:szCs w:val="24"/>
        </w:rPr>
      </w:pPr>
    </w:p>
    <w:p w:rsidR="00C340F1" w:rsidRDefault="00C340F1" w:rsidP="00AA1B48">
      <w:pPr>
        <w:spacing w:line="360" w:lineRule="auto"/>
        <w:rPr>
          <w:rFonts w:ascii="Arial" w:hAnsi="Arial" w:cs="Arial"/>
          <w:sz w:val="24"/>
          <w:szCs w:val="24"/>
        </w:rPr>
      </w:pPr>
      <w:r>
        <w:rPr>
          <w:rFonts w:ascii="Arial" w:hAnsi="Arial" w:cs="Arial"/>
          <w:sz w:val="24"/>
          <w:szCs w:val="24"/>
        </w:rPr>
        <w:lastRenderedPageBreak/>
        <w:t>Según la C</w:t>
      </w:r>
      <w:r w:rsidR="00AA1B48">
        <w:rPr>
          <w:rFonts w:ascii="Arial" w:hAnsi="Arial" w:cs="Arial"/>
          <w:sz w:val="24"/>
          <w:szCs w:val="24"/>
        </w:rPr>
        <w:t>onstitución de la República Bolivariana de Venezu</w:t>
      </w:r>
      <w:r>
        <w:rPr>
          <w:rFonts w:ascii="Arial" w:hAnsi="Arial" w:cs="Arial"/>
          <w:sz w:val="24"/>
          <w:szCs w:val="24"/>
        </w:rPr>
        <w:t>ela:</w:t>
      </w:r>
    </w:p>
    <w:p w:rsidR="00C340F1" w:rsidRDefault="00AA1B48" w:rsidP="00C340F1">
      <w:pPr>
        <w:spacing w:line="360" w:lineRule="auto"/>
        <w:jc w:val="both"/>
        <w:rPr>
          <w:rFonts w:ascii="Arial" w:hAnsi="Arial" w:cs="Arial"/>
          <w:sz w:val="24"/>
          <w:szCs w:val="24"/>
        </w:rPr>
      </w:pPr>
      <w:r>
        <w:rPr>
          <w:rFonts w:ascii="Arial" w:hAnsi="Arial" w:cs="Arial"/>
          <w:sz w:val="24"/>
          <w:szCs w:val="24"/>
        </w:rPr>
        <w:t>En este artículo se establece que el Estado proporciona una educación en todos sus niveles humanístico y tecnológico en servicio de la sociedad, esto sirve de estimular  para desarrollar del potencial creativo de cada ser humano en busc</w:t>
      </w:r>
      <w:r w:rsidR="00C340F1">
        <w:rPr>
          <w:rFonts w:ascii="Arial" w:hAnsi="Arial" w:cs="Arial"/>
          <w:sz w:val="24"/>
          <w:szCs w:val="24"/>
        </w:rPr>
        <w:t xml:space="preserve">a de una transformación social. </w:t>
      </w:r>
    </w:p>
    <w:p w:rsidR="00C340F1" w:rsidRDefault="00AA1B48" w:rsidP="00C340F1">
      <w:pPr>
        <w:spacing w:line="360" w:lineRule="auto"/>
        <w:jc w:val="both"/>
        <w:rPr>
          <w:rFonts w:ascii="Arial" w:hAnsi="Arial" w:cs="Arial"/>
          <w:sz w:val="24"/>
          <w:szCs w:val="24"/>
        </w:rPr>
      </w:pPr>
      <w:r>
        <w:rPr>
          <w:rFonts w:ascii="Arial" w:hAnsi="Arial" w:cs="Arial"/>
          <w:sz w:val="24"/>
          <w:szCs w:val="24"/>
        </w:rPr>
        <w:t xml:space="preserve">Según la </w:t>
      </w:r>
      <w:r w:rsidR="00C340F1">
        <w:rPr>
          <w:rFonts w:ascii="Arial" w:hAnsi="Arial" w:cs="Arial"/>
          <w:sz w:val="24"/>
          <w:szCs w:val="24"/>
        </w:rPr>
        <w:t>C</w:t>
      </w:r>
      <w:r>
        <w:rPr>
          <w:rFonts w:ascii="Arial" w:hAnsi="Arial" w:cs="Arial"/>
          <w:sz w:val="24"/>
          <w:szCs w:val="24"/>
        </w:rPr>
        <w:t>onstitución de la Repú</w:t>
      </w:r>
      <w:r w:rsidR="00C340F1">
        <w:rPr>
          <w:rFonts w:ascii="Arial" w:hAnsi="Arial" w:cs="Arial"/>
          <w:sz w:val="24"/>
          <w:szCs w:val="24"/>
        </w:rPr>
        <w:t>blica Bolivariana de Venezuela:</w:t>
      </w:r>
    </w:p>
    <w:p w:rsidR="00C340F1" w:rsidRPr="008C22A0" w:rsidRDefault="00AA1B48" w:rsidP="00AA1B48">
      <w:pPr>
        <w:spacing w:line="360" w:lineRule="auto"/>
        <w:jc w:val="both"/>
        <w:rPr>
          <w:rFonts w:ascii="Arial" w:hAnsi="Arial" w:cs="Arial"/>
          <w:sz w:val="24"/>
          <w:szCs w:val="24"/>
        </w:rPr>
      </w:pPr>
      <w:r>
        <w:rPr>
          <w:rFonts w:ascii="Arial" w:hAnsi="Arial" w:cs="Arial"/>
          <w:sz w:val="24"/>
          <w:szCs w:val="24"/>
        </w:rPr>
        <w:t>En este artículo se expresa que en cuanto a la formación ciudadana la nación contribuirá a incorporar nuevos conocimientos en las aplicaciones tecnológicas para innovar una información universal involucrando cada una de las redes socia</w:t>
      </w:r>
      <w:r w:rsidR="008C22A0">
        <w:rPr>
          <w:rFonts w:ascii="Arial" w:hAnsi="Arial" w:cs="Arial"/>
          <w:sz w:val="24"/>
          <w:szCs w:val="24"/>
        </w:rPr>
        <w:t>les accesible a los ciudadanos.</w:t>
      </w:r>
    </w:p>
    <w:p w:rsidR="00AA1B48" w:rsidRPr="00AA1B48" w:rsidRDefault="00AA1B48" w:rsidP="00C340F1">
      <w:pPr>
        <w:spacing w:line="360" w:lineRule="auto"/>
        <w:jc w:val="center"/>
        <w:rPr>
          <w:rFonts w:ascii="Arial" w:hAnsi="Arial" w:cs="Arial"/>
          <w:sz w:val="24"/>
          <w:szCs w:val="24"/>
        </w:rPr>
      </w:pPr>
      <w:r>
        <w:rPr>
          <w:rFonts w:ascii="Arial" w:hAnsi="Arial" w:cs="Arial"/>
          <w:b/>
          <w:sz w:val="24"/>
          <w:szCs w:val="24"/>
        </w:rPr>
        <w:t>Estructura y funcionamiento</w:t>
      </w:r>
    </w:p>
    <w:p w:rsidR="00AA1B48" w:rsidRDefault="00AA1B48" w:rsidP="00AA1B48">
      <w:pPr>
        <w:spacing w:after="0" w:line="360" w:lineRule="auto"/>
        <w:jc w:val="both"/>
        <w:rPr>
          <w:rFonts w:ascii="Arial" w:hAnsi="Arial" w:cs="Arial"/>
          <w:sz w:val="24"/>
          <w:szCs w:val="24"/>
        </w:rPr>
      </w:pPr>
      <w:r w:rsidRPr="00C80C6B">
        <w:rPr>
          <w:rFonts w:ascii="Arial" w:hAnsi="Arial" w:cs="Arial"/>
          <w:sz w:val="24"/>
          <w:szCs w:val="24"/>
        </w:rPr>
        <w:t xml:space="preserve">De acuerdo a los contenidos adaptados en la </w:t>
      </w:r>
      <w:r>
        <w:rPr>
          <w:rFonts w:ascii="Arial" w:hAnsi="Arial" w:cs="Arial"/>
          <w:sz w:val="24"/>
          <w:szCs w:val="24"/>
        </w:rPr>
        <w:t>guía didáctica digital</w:t>
      </w:r>
      <w:r w:rsidRPr="00C80C6B">
        <w:rPr>
          <w:rFonts w:ascii="Arial" w:hAnsi="Arial" w:cs="Arial"/>
          <w:sz w:val="24"/>
          <w:szCs w:val="24"/>
        </w:rPr>
        <w:t xml:space="preserve">, han sido seleccionados a criterio de los autores, con la finalidad adjunta de dar respuesta a las interrogantes del instrumento, las cuales todas se relacionan y son base para el estudio </w:t>
      </w:r>
      <w:r>
        <w:rPr>
          <w:rFonts w:ascii="Arial" w:hAnsi="Arial" w:cs="Arial"/>
          <w:sz w:val="24"/>
          <w:szCs w:val="24"/>
        </w:rPr>
        <w:t>de los petroglifos del estado Cojedes</w:t>
      </w:r>
      <w:r w:rsidRPr="00C80C6B">
        <w:rPr>
          <w:rFonts w:ascii="Arial" w:hAnsi="Arial" w:cs="Arial"/>
          <w:sz w:val="24"/>
          <w:szCs w:val="24"/>
        </w:rPr>
        <w:t>. Por lo tanto los tópicos que se encontraran en</w:t>
      </w:r>
      <w:r>
        <w:rPr>
          <w:rFonts w:ascii="Arial" w:hAnsi="Arial" w:cs="Arial"/>
          <w:sz w:val="24"/>
          <w:szCs w:val="24"/>
        </w:rPr>
        <w:t xml:space="preserve"> el recurso son los siguientes:</w:t>
      </w:r>
    </w:p>
    <w:p w:rsidR="00133E23" w:rsidRDefault="00133E23" w:rsidP="00AA1B48">
      <w:pPr>
        <w:spacing w:after="0" w:line="360" w:lineRule="auto"/>
        <w:jc w:val="both"/>
        <w:rPr>
          <w:rFonts w:ascii="Arial" w:hAnsi="Arial" w:cs="Arial"/>
          <w:sz w:val="24"/>
          <w:szCs w:val="24"/>
        </w:rPr>
      </w:pPr>
    </w:p>
    <w:p w:rsidR="00133E23" w:rsidRPr="00133E23" w:rsidRDefault="00133E23" w:rsidP="00AA1B48">
      <w:pPr>
        <w:spacing w:after="0" w:line="360" w:lineRule="auto"/>
        <w:jc w:val="both"/>
        <w:rPr>
          <w:rFonts w:ascii="Arial" w:hAnsi="Arial" w:cs="Arial"/>
          <w:b/>
          <w:sz w:val="24"/>
          <w:szCs w:val="24"/>
        </w:rPr>
      </w:pPr>
      <w:r w:rsidRPr="00017B8D">
        <w:rPr>
          <w:rFonts w:ascii="Arial" w:hAnsi="Arial" w:cs="Arial"/>
          <w:b/>
          <w:sz w:val="24"/>
          <w:szCs w:val="24"/>
        </w:rPr>
        <w:t xml:space="preserve">Cuadro nº </w:t>
      </w:r>
      <w:r>
        <w:rPr>
          <w:rFonts w:ascii="Arial" w:hAnsi="Arial" w:cs="Arial"/>
          <w:b/>
          <w:sz w:val="24"/>
          <w:szCs w:val="24"/>
        </w:rPr>
        <w:t>2</w:t>
      </w:r>
      <w:r w:rsidR="002763DB">
        <w:rPr>
          <w:rFonts w:ascii="Arial" w:hAnsi="Arial" w:cs="Arial"/>
          <w:b/>
          <w:sz w:val="24"/>
          <w:szCs w:val="24"/>
        </w:rPr>
        <w:t>2</w:t>
      </w:r>
      <w:r w:rsidRPr="00017B8D">
        <w:rPr>
          <w:rFonts w:ascii="Arial" w:hAnsi="Arial" w:cs="Arial"/>
          <w:b/>
          <w:sz w:val="24"/>
          <w:szCs w:val="24"/>
        </w:rPr>
        <w:t>:</w:t>
      </w:r>
      <w:r>
        <w:rPr>
          <w:rFonts w:ascii="Arial" w:hAnsi="Arial" w:cs="Arial"/>
          <w:b/>
          <w:sz w:val="24"/>
          <w:szCs w:val="24"/>
        </w:rPr>
        <w:t xml:space="preserve"> Contenido Expuesto en la Guía Didáctica Digital</w:t>
      </w:r>
    </w:p>
    <w:tbl>
      <w:tblPr>
        <w:tblStyle w:val="Tablaconcuadrcula"/>
        <w:tblW w:w="0" w:type="auto"/>
        <w:tblLook w:val="04A0"/>
      </w:tblPr>
      <w:tblGrid>
        <w:gridCol w:w="3510"/>
        <w:gridCol w:w="4901"/>
      </w:tblGrid>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1. Cultura</w:t>
            </w:r>
          </w:p>
        </w:tc>
        <w:tc>
          <w:tcPr>
            <w:tcW w:w="4901" w:type="dxa"/>
          </w:tcPr>
          <w:p w:rsidR="00E220A9" w:rsidRDefault="00E220A9" w:rsidP="00133E23">
            <w:pPr>
              <w:spacing w:line="360" w:lineRule="auto"/>
              <w:rPr>
                <w:rFonts w:ascii="Arial" w:hAnsi="Arial" w:cs="Arial"/>
                <w:sz w:val="24"/>
                <w:szCs w:val="24"/>
              </w:rPr>
            </w:pPr>
            <w:r>
              <w:rPr>
                <w:rFonts w:ascii="Arial" w:hAnsi="Arial" w:cs="Arial"/>
                <w:sz w:val="24"/>
                <w:szCs w:val="24"/>
              </w:rPr>
              <w:t>Definición de cultura, reflejando los petroglifos como objetivo principal.</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2. Patrimonio Histórico cultural</w:t>
            </w:r>
          </w:p>
        </w:tc>
        <w:tc>
          <w:tcPr>
            <w:tcW w:w="4901" w:type="dxa"/>
          </w:tcPr>
          <w:p w:rsidR="00E220A9" w:rsidRDefault="00E220A9" w:rsidP="00133E23">
            <w:pPr>
              <w:spacing w:line="360" w:lineRule="auto"/>
              <w:rPr>
                <w:rFonts w:ascii="Arial" w:hAnsi="Arial" w:cs="Arial"/>
                <w:sz w:val="24"/>
                <w:szCs w:val="24"/>
              </w:rPr>
            </w:pPr>
            <w:r>
              <w:rPr>
                <w:rFonts w:ascii="Arial" w:hAnsi="Arial" w:cs="Arial"/>
                <w:sz w:val="24"/>
                <w:szCs w:val="24"/>
              </w:rPr>
              <w:t>Concepto de P.H.C.</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Pr>
                <w:rFonts w:ascii="Arial" w:hAnsi="Arial" w:cs="Arial"/>
                <w:sz w:val="24"/>
                <w:szCs w:val="24"/>
              </w:rPr>
              <w:t>3.</w:t>
            </w:r>
            <w:r w:rsidRPr="00890382">
              <w:rPr>
                <w:rFonts w:ascii="Arial" w:hAnsi="Arial" w:cs="Arial"/>
                <w:sz w:val="24"/>
                <w:szCs w:val="24"/>
              </w:rPr>
              <w:t>Tipos de patrimonio histórico cultural</w:t>
            </w:r>
          </w:p>
        </w:tc>
        <w:tc>
          <w:tcPr>
            <w:tcW w:w="4901" w:type="dxa"/>
          </w:tcPr>
          <w:p w:rsidR="00E220A9" w:rsidRDefault="00E220A9" w:rsidP="00133E23">
            <w:pPr>
              <w:spacing w:line="360" w:lineRule="auto"/>
              <w:rPr>
                <w:rFonts w:ascii="Arial" w:hAnsi="Arial" w:cs="Arial"/>
                <w:sz w:val="24"/>
                <w:szCs w:val="24"/>
              </w:rPr>
            </w:pPr>
            <w:r>
              <w:rPr>
                <w:rFonts w:ascii="Arial" w:hAnsi="Arial" w:cs="Arial"/>
                <w:sz w:val="24"/>
                <w:szCs w:val="24"/>
              </w:rPr>
              <w:t>Explicación de cada tipo de P.H.C.</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4. Petroglifos</w:t>
            </w:r>
          </w:p>
        </w:tc>
        <w:tc>
          <w:tcPr>
            <w:tcW w:w="4901" w:type="dxa"/>
          </w:tcPr>
          <w:p w:rsidR="00E220A9" w:rsidRDefault="00E220A9" w:rsidP="00133E23">
            <w:pPr>
              <w:spacing w:line="360" w:lineRule="auto"/>
              <w:rPr>
                <w:rFonts w:ascii="Arial" w:hAnsi="Arial" w:cs="Arial"/>
                <w:sz w:val="24"/>
                <w:szCs w:val="24"/>
              </w:rPr>
            </w:pPr>
            <w:r>
              <w:rPr>
                <w:rFonts w:ascii="Arial" w:hAnsi="Arial" w:cs="Arial"/>
                <w:sz w:val="24"/>
                <w:szCs w:val="24"/>
              </w:rPr>
              <w:t>Definición del concepto de petroglifo</w:t>
            </w:r>
            <w:r w:rsidR="00133E23">
              <w:rPr>
                <w:rFonts w:ascii="Arial" w:hAnsi="Arial" w:cs="Arial"/>
                <w:sz w:val="24"/>
                <w:szCs w:val="24"/>
              </w:rPr>
              <w:t>.</w:t>
            </w:r>
            <w:r w:rsidR="001C0605">
              <w:rPr>
                <w:rFonts w:ascii="Arial" w:hAnsi="Arial" w:cs="Arial"/>
                <w:sz w:val="24"/>
                <w:szCs w:val="24"/>
              </w:rPr>
              <w:t xml:space="preserve"> Desarrollando los petroglifos del estado Cojedes.</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5. Tipos de petroglifos</w:t>
            </w:r>
          </w:p>
        </w:tc>
        <w:tc>
          <w:tcPr>
            <w:tcW w:w="4901" w:type="dxa"/>
          </w:tcPr>
          <w:p w:rsidR="00E220A9" w:rsidRDefault="00E220A9" w:rsidP="00133E23">
            <w:pPr>
              <w:spacing w:line="360" w:lineRule="auto"/>
              <w:rPr>
                <w:rFonts w:ascii="Arial" w:hAnsi="Arial" w:cs="Arial"/>
                <w:sz w:val="24"/>
                <w:szCs w:val="24"/>
              </w:rPr>
            </w:pPr>
            <w:r>
              <w:rPr>
                <w:rFonts w:ascii="Arial" w:hAnsi="Arial" w:cs="Arial"/>
                <w:sz w:val="24"/>
                <w:szCs w:val="24"/>
              </w:rPr>
              <w:t>Explicación de los tipos petroglifos</w:t>
            </w:r>
            <w:r w:rsidR="00133E23">
              <w:rPr>
                <w:rFonts w:ascii="Arial" w:hAnsi="Arial" w:cs="Arial"/>
                <w:sz w:val="24"/>
                <w:szCs w:val="24"/>
              </w:rPr>
              <w:t xml:space="preserve"> y </w:t>
            </w:r>
            <w:r w:rsidR="00133E23">
              <w:rPr>
                <w:rFonts w:ascii="Arial" w:hAnsi="Arial" w:cs="Arial"/>
                <w:sz w:val="24"/>
                <w:szCs w:val="24"/>
              </w:rPr>
              <w:lastRenderedPageBreak/>
              <w:t>demostración de imágenes.</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lastRenderedPageBreak/>
              <w:t>6. Identificación</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Concepto de identificación</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7. Simbología</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Definición de simbología, reflejando los petroglifos como objetivo principal.</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8. Vinculación a la historia</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Vinculación de los petroglifos con la historia.</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9. Vinculación a la geografía</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Vinculación de los petroglifos con la geografía ubicándolos en el mapa de Venezuela.</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10. Vinculación al turismo</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Vinculación del turismo  conceptos y mostrando ejemplos con imágenes.</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11. Formas de conservarlo</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Consejos y definición para conservar al P.H.C. y los petroglifos.</w:t>
            </w:r>
          </w:p>
        </w:tc>
      </w:tr>
      <w:tr w:rsidR="00E220A9" w:rsidTr="00133E23">
        <w:tc>
          <w:tcPr>
            <w:tcW w:w="3510" w:type="dxa"/>
          </w:tcPr>
          <w:p w:rsidR="00E220A9" w:rsidRPr="00890382" w:rsidRDefault="00E220A9" w:rsidP="00133E23">
            <w:pPr>
              <w:spacing w:line="360" w:lineRule="auto"/>
              <w:rPr>
                <w:rFonts w:ascii="Arial" w:hAnsi="Arial" w:cs="Arial"/>
                <w:sz w:val="24"/>
                <w:szCs w:val="24"/>
              </w:rPr>
            </w:pPr>
            <w:r w:rsidRPr="00890382">
              <w:rPr>
                <w:rFonts w:ascii="Arial" w:hAnsi="Arial" w:cs="Arial"/>
                <w:sz w:val="24"/>
                <w:szCs w:val="24"/>
              </w:rPr>
              <w:t>12. Formas de protegerlo</w:t>
            </w:r>
          </w:p>
        </w:tc>
        <w:tc>
          <w:tcPr>
            <w:tcW w:w="4901" w:type="dxa"/>
          </w:tcPr>
          <w:p w:rsidR="00E220A9" w:rsidRDefault="00133E23" w:rsidP="00133E23">
            <w:pPr>
              <w:spacing w:line="360" w:lineRule="auto"/>
              <w:rPr>
                <w:rFonts w:ascii="Arial" w:hAnsi="Arial" w:cs="Arial"/>
                <w:sz w:val="24"/>
                <w:szCs w:val="24"/>
              </w:rPr>
            </w:pPr>
            <w:r>
              <w:rPr>
                <w:rFonts w:ascii="Arial" w:hAnsi="Arial" w:cs="Arial"/>
                <w:sz w:val="24"/>
                <w:szCs w:val="24"/>
              </w:rPr>
              <w:t>Como proteger los petroglifos, y por medio de imágenes se reflejan ejemplos.</w:t>
            </w:r>
          </w:p>
        </w:tc>
      </w:tr>
    </w:tbl>
    <w:p w:rsidR="00E220A9" w:rsidRDefault="00E220A9" w:rsidP="00AA1B48">
      <w:pPr>
        <w:spacing w:after="0" w:line="360" w:lineRule="auto"/>
        <w:jc w:val="both"/>
        <w:rPr>
          <w:rFonts w:ascii="Arial" w:hAnsi="Arial" w:cs="Arial"/>
          <w:sz w:val="24"/>
          <w:szCs w:val="24"/>
        </w:rPr>
      </w:pPr>
    </w:p>
    <w:p w:rsidR="00AA1B48" w:rsidRPr="006D0FBF" w:rsidRDefault="00AA1B48" w:rsidP="00AC10ED">
      <w:pPr>
        <w:spacing w:line="360" w:lineRule="auto"/>
        <w:jc w:val="center"/>
        <w:rPr>
          <w:rFonts w:ascii="Arial" w:hAnsi="Arial" w:cs="Arial"/>
          <w:b/>
          <w:sz w:val="24"/>
          <w:szCs w:val="24"/>
        </w:rPr>
      </w:pPr>
      <w:r w:rsidRPr="006D0FBF">
        <w:rPr>
          <w:rFonts w:ascii="Arial" w:hAnsi="Arial" w:cs="Arial"/>
          <w:b/>
          <w:sz w:val="24"/>
          <w:szCs w:val="24"/>
        </w:rPr>
        <w:t>Manuel de usuario:</w:t>
      </w:r>
    </w:p>
    <w:p w:rsidR="00AA1B48" w:rsidRPr="006D0FBF" w:rsidRDefault="00AA1B48" w:rsidP="00AA1B48">
      <w:pPr>
        <w:pStyle w:val="NormalWeb"/>
        <w:shd w:val="clear" w:color="auto" w:fill="FFFFFF"/>
        <w:spacing w:before="120" w:beforeAutospacing="0" w:after="120" w:afterAutospacing="0" w:line="360" w:lineRule="auto"/>
        <w:jc w:val="both"/>
        <w:rPr>
          <w:rFonts w:ascii="Arial" w:hAnsi="Arial" w:cs="Arial"/>
          <w:b/>
          <w:color w:val="252525"/>
        </w:rPr>
      </w:pPr>
      <w:r w:rsidRPr="006D0FBF">
        <w:rPr>
          <w:rFonts w:ascii="Arial" w:hAnsi="Arial" w:cs="Arial"/>
          <w:b/>
        </w:rPr>
        <w:t xml:space="preserve">Profesor: </w:t>
      </w:r>
    </w:p>
    <w:p w:rsidR="00AA1B48" w:rsidRPr="00DC5E68" w:rsidRDefault="00AA1B48" w:rsidP="00AA1B48">
      <w:pPr>
        <w:numPr>
          <w:ilvl w:val="0"/>
          <w:numId w:val="9"/>
        </w:numPr>
        <w:shd w:val="clear" w:color="auto" w:fill="FFFFFF"/>
        <w:spacing w:before="100" w:beforeAutospacing="1" w:after="24" w:line="360" w:lineRule="auto"/>
        <w:ind w:left="768"/>
        <w:jc w:val="both"/>
        <w:rPr>
          <w:rFonts w:ascii="Arial" w:eastAsia="Times New Roman" w:hAnsi="Arial" w:cs="Arial"/>
          <w:color w:val="252525"/>
          <w:sz w:val="24"/>
          <w:szCs w:val="24"/>
          <w:lang w:eastAsia="es-VE"/>
        </w:rPr>
      </w:pPr>
      <w:r w:rsidRPr="006D0FBF">
        <w:rPr>
          <w:rFonts w:ascii="Arial" w:eastAsia="Times New Roman" w:hAnsi="Arial" w:cs="Arial"/>
          <w:color w:val="252525"/>
          <w:sz w:val="24"/>
          <w:szCs w:val="24"/>
          <w:lang w:eastAsia="es-VE"/>
        </w:rPr>
        <w:t>C</w:t>
      </w:r>
      <w:r w:rsidRPr="00DC5E68">
        <w:rPr>
          <w:rFonts w:ascii="Arial" w:eastAsia="Times New Roman" w:hAnsi="Arial" w:cs="Arial"/>
          <w:color w:val="252525"/>
          <w:sz w:val="24"/>
          <w:szCs w:val="24"/>
          <w:lang w:eastAsia="es-VE"/>
        </w:rPr>
        <w:t xml:space="preserve">ontiene detalles de los documentos relacionados y la información sobre cómo navegar por la guía </w:t>
      </w:r>
      <w:r w:rsidRPr="006D0FBF">
        <w:rPr>
          <w:rFonts w:ascii="Arial" w:eastAsia="Times New Roman" w:hAnsi="Arial" w:cs="Arial"/>
          <w:color w:val="252525"/>
          <w:sz w:val="24"/>
          <w:szCs w:val="24"/>
          <w:lang w:eastAsia="es-VE"/>
        </w:rPr>
        <w:t xml:space="preserve"> didáctica digital</w:t>
      </w:r>
    </w:p>
    <w:p w:rsidR="00AA1B48" w:rsidRPr="00DC5E68" w:rsidRDefault="00AA1B48" w:rsidP="00AA1B48">
      <w:pPr>
        <w:numPr>
          <w:ilvl w:val="0"/>
          <w:numId w:val="9"/>
        </w:numPr>
        <w:shd w:val="clear" w:color="auto" w:fill="FFFFFF"/>
        <w:spacing w:before="100" w:beforeAutospacing="1" w:after="24" w:line="360" w:lineRule="auto"/>
        <w:ind w:left="768"/>
        <w:jc w:val="both"/>
        <w:rPr>
          <w:rFonts w:ascii="Arial" w:eastAsia="Times New Roman" w:hAnsi="Arial" w:cs="Arial"/>
          <w:color w:val="252525"/>
          <w:sz w:val="24"/>
          <w:szCs w:val="24"/>
          <w:lang w:eastAsia="es-VE"/>
        </w:rPr>
      </w:pPr>
      <w:r w:rsidRPr="00DC5E68">
        <w:rPr>
          <w:rFonts w:ascii="Arial" w:eastAsia="Times New Roman" w:hAnsi="Arial" w:cs="Arial"/>
          <w:color w:val="252525"/>
          <w:sz w:val="24"/>
          <w:szCs w:val="24"/>
          <w:lang w:eastAsia="es-VE"/>
        </w:rPr>
        <w:t>Una </w:t>
      </w:r>
      <w:r w:rsidRPr="006D0FBF">
        <w:rPr>
          <w:rFonts w:ascii="Arial" w:eastAsia="Times New Roman" w:hAnsi="Arial" w:cs="Arial"/>
          <w:bCs/>
          <w:color w:val="252525"/>
          <w:sz w:val="24"/>
          <w:szCs w:val="24"/>
          <w:lang w:eastAsia="es-VE"/>
        </w:rPr>
        <w:t xml:space="preserve">guía </w:t>
      </w:r>
      <w:r w:rsidRPr="00DC5E68">
        <w:rPr>
          <w:rFonts w:ascii="Arial" w:eastAsia="Times New Roman" w:hAnsi="Arial" w:cs="Arial"/>
          <w:bCs/>
          <w:color w:val="252525"/>
          <w:sz w:val="24"/>
          <w:szCs w:val="24"/>
          <w:lang w:eastAsia="es-VE"/>
        </w:rPr>
        <w:t xml:space="preserve"> de contenido</w:t>
      </w:r>
      <w:r w:rsidRPr="00DC5E68">
        <w:rPr>
          <w:rFonts w:ascii="Arial" w:eastAsia="Times New Roman" w:hAnsi="Arial" w:cs="Arial"/>
          <w:color w:val="252525"/>
          <w:sz w:val="24"/>
          <w:szCs w:val="24"/>
          <w:lang w:eastAsia="es-VE"/>
        </w:rPr>
        <w:t>.</w:t>
      </w:r>
    </w:p>
    <w:p w:rsidR="00AA1B48" w:rsidRPr="00DC5E68" w:rsidRDefault="00AA1B48" w:rsidP="00AA1B48">
      <w:pPr>
        <w:numPr>
          <w:ilvl w:val="0"/>
          <w:numId w:val="9"/>
        </w:numPr>
        <w:shd w:val="clear" w:color="auto" w:fill="FFFFFF"/>
        <w:spacing w:before="100" w:beforeAutospacing="1" w:after="24" w:line="360" w:lineRule="auto"/>
        <w:ind w:left="768"/>
        <w:jc w:val="both"/>
        <w:rPr>
          <w:rFonts w:ascii="Arial" w:eastAsia="Times New Roman" w:hAnsi="Arial" w:cs="Arial"/>
          <w:color w:val="252525"/>
          <w:sz w:val="24"/>
          <w:szCs w:val="24"/>
          <w:lang w:eastAsia="es-VE"/>
        </w:rPr>
      </w:pPr>
      <w:r w:rsidRPr="00DC5E68">
        <w:rPr>
          <w:rFonts w:ascii="Arial" w:eastAsia="Times New Roman" w:hAnsi="Arial" w:cs="Arial"/>
          <w:color w:val="252525"/>
          <w:sz w:val="24"/>
          <w:szCs w:val="24"/>
          <w:lang w:eastAsia="es-VE"/>
        </w:rPr>
        <w:t>Una guía sobre cómo utilizar al menos las principales funciones del sistema, es decir, sus </w:t>
      </w:r>
      <w:r w:rsidRPr="00DC5E68">
        <w:rPr>
          <w:rFonts w:ascii="Arial" w:eastAsia="Times New Roman" w:hAnsi="Arial" w:cs="Arial"/>
          <w:bCs/>
          <w:color w:val="252525"/>
          <w:sz w:val="24"/>
          <w:szCs w:val="24"/>
          <w:lang w:eastAsia="es-VE"/>
        </w:rPr>
        <w:t>funciones básicas</w:t>
      </w:r>
      <w:r w:rsidRPr="00DC5E68">
        <w:rPr>
          <w:rFonts w:ascii="Arial" w:eastAsia="Times New Roman" w:hAnsi="Arial" w:cs="Arial"/>
          <w:color w:val="252525"/>
          <w:sz w:val="24"/>
          <w:szCs w:val="24"/>
          <w:lang w:eastAsia="es-VE"/>
        </w:rPr>
        <w:t>.</w:t>
      </w:r>
    </w:p>
    <w:p w:rsidR="00AA1B48" w:rsidRPr="00DC5E68" w:rsidRDefault="00AA1B48" w:rsidP="00AA1B48">
      <w:pPr>
        <w:numPr>
          <w:ilvl w:val="0"/>
          <w:numId w:val="9"/>
        </w:numPr>
        <w:shd w:val="clear" w:color="auto" w:fill="FFFFFF"/>
        <w:spacing w:before="100" w:beforeAutospacing="1" w:after="24" w:line="360" w:lineRule="auto"/>
        <w:ind w:left="768"/>
        <w:jc w:val="both"/>
        <w:rPr>
          <w:rFonts w:ascii="Arial" w:eastAsia="Times New Roman" w:hAnsi="Arial" w:cs="Arial"/>
          <w:color w:val="252525"/>
          <w:sz w:val="24"/>
          <w:szCs w:val="24"/>
          <w:lang w:eastAsia="es-VE"/>
        </w:rPr>
      </w:pPr>
      <w:r w:rsidRPr="00DC5E68">
        <w:rPr>
          <w:rFonts w:ascii="Arial" w:eastAsia="Times New Roman" w:hAnsi="Arial" w:cs="Arial"/>
          <w:color w:val="252525"/>
          <w:sz w:val="24"/>
          <w:szCs w:val="24"/>
          <w:lang w:eastAsia="es-VE"/>
        </w:rPr>
        <w:t>Una sección de </w:t>
      </w:r>
      <w:r w:rsidRPr="00DC5E68">
        <w:rPr>
          <w:rFonts w:ascii="Arial" w:eastAsia="Times New Roman" w:hAnsi="Arial" w:cs="Arial"/>
          <w:bCs/>
          <w:color w:val="252525"/>
          <w:sz w:val="24"/>
          <w:szCs w:val="24"/>
          <w:lang w:eastAsia="es-VE"/>
        </w:rPr>
        <w:t>solución de problemas</w:t>
      </w:r>
      <w:r w:rsidRPr="00DC5E68">
        <w:rPr>
          <w:rFonts w:ascii="Arial" w:eastAsia="Times New Roman" w:hAnsi="Arial" w:cs="Arial"/>
          <w:color w:val="252525"/>
          <w:sz w:val="24"/>
          <w:szCs w:val="24"/>
          <w:lang w:eastAsia="es-VE"/>
        </w:rPr>
        <w:t> que detalla los posibles errores o problemas que pueden surgir, junto con la forma de solucionarlos.</w:t>
      </w:r>
    </w:p>
    <w:p w:rsidR="00AA1B48" w:rsidRDefault="00AA1B48" w:rsidP="00AA1B48">
      <w:pPr>
        <w:numPr>
          <w:ilvl w:val="0"/>
          <w:numId w:val="9"/>
        </w:numPr>
        <w:shd w:val="clear" w:color="auto" w:fill="FFFFFF"/>
        <w:spacing w:before="100" w:beforeAutospacing="1" w:after="24" w:line="360" w:lineRule="auto"/>
        <w:ind w:left="768"/>
        <w:jc w:val="both"/>
        <w:rPr>
          <w:rFonts w:ascii="Arial" w:eastAsia="Times New Roman" w:hAnsi="Arial" w:cs="Arial"/>
          <w:color w:val="252525"/>
          <w:sz w:val="24"/>
          <w:szCs w:val="24"/>
          <w:lang w:eastAsia="es-VE"/>
        </w:rPr>
      </w:pPr>
      <w:r w:rsidRPr="00DC5E68">
        <w:rPr>
          <w:rFonts w:ascii="Arial" w:eastAsia="Times New Roman" w:hAnsi="Arial" w:cs="Arial"/>
          <w:color w:val="252525"/>
          <w:sz w:val="24"/>
          <w:szCs w:val="24"/>
          <w:lang w:eastAsia="es-VE"/>
        </w:rPr>
        <w:t>Un </w:t>
      </w:r>
      <w:r w:rsidRPr="006D0FBF">
        <w:rPr>
          <w:rFonts w:ascii="Arial" w:eastAsia="Times New Roman" w:hAnsi="Arial" w:cs="Arial"/>
          <w:color w:val="252525"/>
          <w:sz w:val="24"/>
          <w:szCs w:val="24"/>
          <w:lang w:eastAsia="es-VE"/>
        </w:rPr>
        <w:t xml:space="preserve"> </w:t>
      </w:r>
      <w:hyperlink r:id="rId62" w:tooltip="Índice" w:history="1">
        <w:r w:rsidRPr="00DC5E68">
          <w:rPr>
            <w:rFonts w:ascii="Arial" w:eastAsia="Times New Roman" w:hAnsi="Arial" w:cs="Arial"/>
            <w:sz w:val="24"/>
            <w:szCs w:val="24"/>
            <w:lang w:eastAsia="es-VE"/>
          </w:rPr>
          <w:t>Índice</w:t>
        </w:r>
      </w:hyperlink>
      <w:r w:rsidRPr="006D0FBF">
        <w:rPr>
          <w:rFonts w:ascii="Arial" w:eastAsia="Times New Roman" w:hAnsi="Arial" w:cs="Arial"/>
          <w:sz w:val="24"/>
          <w:szCs w:val="24"/>
          <w:lang w:eastAsia="es-VE"/>
        </w:rPr>
        <w:t xml:space="preserve"> con </w:t>
      </w:r>
      <w:r w:rsidRPr="006D0FBF">
        <w:rPr>
          <w:rFonts w:ascii="Arial" w:eastAsia="Times New Roman" w:hAnsi="Arial" w:cs="Arial"/>
          <w:color w:val="252525"/>
          <w:sz w:val="24"/>
          <w:szCs w:val="24"/>
          <w:lang w:eastAsia="es-VE"/>
        </w:rPr>
        <w:t>hipervínculos para acceder a todos los contenidos.</w:t>
      </w:r>
    </w:p>
    <w:p w:rsidR="009B5280" w:rsidRDefault="009B5280" w:rsidP="00AA1B48">
      <w:pPr>
        <w:spacing w:line="360" w:lineRule="auto"/>
        <w:jc w:val="both"/>
        <w:rPr>
          <w:rFonts w:ascii="Arial" w:eastAsia="Times New Roman" w:hAnsi="Arial" w:cs="Arial"/>
          <w:color w:val="252525"/>
          <w:sz w:val="24"/>
          <w:szCs w:val="24"/>
          <w:lang w:eastAsia="es-VE"/>
        </w:rPr>
      </w:pPr>
    </w:p>
    <w:p w:rsidR="009B5280" w:rsidRDefault="009B5280" w:rsidP="00AA1B48">
      <w:pPr>
        <w:spacing w:line="360" w:lineRule="auto"/>
        <w:jc w:val="both"/>
        <w:rPr>
          <w:rFonts w:ascii="Arial" w:eastAsia="Times New Roman" w:hAnsi="Arial" w:cs="Arial"/>
          <w:color w:val="252525"/>
          <w:sz w:val="24"/>
          <w:szCs w:val="24"/>
          <w:lang w:eastAsia="es-VE"/>
        </w:rPr>
      </w:pPr>
    </w:p>
    <w:p w:rsidR="00AA1B48" w:rsidRPr="006D0FBF" w:rsidRDefault="00AA1B48" w:rsidP="00AA1B48">
      <w:pPr>
        <w:spacing w:line="360" w:lineRule="auto"/>
        <w:jc w:val="both"/>
        <w:rPr>
          <w:rFonts w:ascii="Arial" w:hAnsi="Arial" w:cs="Arial"/>
          <w:b/>
          <w:sz w:val="24"/>
          <w:szCs w:val="24"/>
        </w:rPr>
      </w:pPr>
      <w:r w:rsidRPr="006D0FBF">
        <w:rPr>
          <w:rFonts w:ascii="Arial" w:hAnsi="Arial" w:cs="Arial"/>
          <w:b/>
          <w:sz w:val="24"/>
          <w:szCs w:val="24"/>
        </w:rPr>
        <w:lastRenderedPageBreak/>
        <w:t>Estudiante:</w:t>
      </w:r>
    </w:p>
    <w:p w:rsidR="00AA1B48" w:rsidRPr="006D0FBF" w:rsidRDefault="00AA1B48" w:rsidP="00AA1B48">
      <w:pPr>
        <w:pStyle w:val="Prrafodelista"/>
        <w:numPr>
          <w:ilvl w:val="0"/>
          <w:numId w:val="10"/>
        </w:numPr>
        <w:spacing w:line="360" w:lineRule="auto"/>
        <w:contextualSpacing w:val="0"/>
        <w:jc w:val="both"/>
        <w:rPr>
          <w:rFonts w:ascii="Arial" w:hAnsi="Arial" w:cs="Arial"/>
          <w:sz w:val="24"/>
          <w:szCs w:val="24"/>
        </w:rPr>
      </w:pPr>
      <w:r w:rsidRPr="006D0FBF">
        <w:rPr>
          <w:rFonts w:ascii="Arial" w:hAnsi="Arial" w:cs="Arial"/>
          <w:sz w:val="24"/>
          <w:szCs w:val="24"/>
        </w:rPr>
        <w:t>El estudiante accede a la guía con solo obtener el dispositivo en digital en su navegador.</w:t>
      </w:r>
    </w:p>
    <w:p w:rsidR="00AA1B48" w:rsidRPr="006D0FBF" w:rsidRDefault="00AA1B48" w:rsidP="00AA1B48">
      <w:pPr>
        <w:numPr>
          <w:ilvl w:val="0"/>
          <w:numId w:val="10"/>
        </w:numPr>
        <w:shd w:val="clear" w:color="auto" w:fill="FFFFFF"/>
        <w:spacing w:before="100" w:beforeAutospacing="1" w:after="24" w:line="360" w:lineRule="auto"/>
        <w:jc w:val="both"/>
        <w:rPr>
          <w:rFonts w:ascii="Arial" w:eastAsia="Times New Roman" w:hAnsi="Arial" w:cs="Arial"/>
          <w:color w:val="252525"/>
          <w:sz w:val="24"/>
          <w:szCs w:val="24"/>
          <w:lang w:eastAsia="es-VE"/>
        </w:rPr>
      </w:pPr>
      <w:r w:rsidRPr="00DC5E68">
        <w:rPr>
          <w:rFonts w:ascii="Arial" w:eastAsia="Times New Roman" w:hAnsi="Arial" w:cs="Arial"/>
          <w:color w:val="252525"/>
          <w:sz w:val="24"/>
          <w:szCs w:val="24"/>
          <w:lang w:eastAsia="es-VE"/>
        </w:rPr>
        <w:t>Una guía sobre cómo utilizar al menos las principales funciones del sistema, es decir, sus </w:t>
      </w:r>
      <w:r w:rsidRPr="00DC5E68">
        <w:rPr>
          <w:rFonts w:ascii="Arial" w:eastAsia="Times New Roman" w:hAnsi="Arial" w:cs="Arial"/>
          <w:bCs/>
          <w:color w:val="252525"/>
          <w:sz w:val="24"/>
          <w:szCs w:val="24"/>
          <w:lang w:eastAsia="es-VE"/>
        </w:rPr>
        <w:t>funciones básicas</w:t>
      </w:r>
      <w:r w:rsidRPr="00DC5E68">
        <w:rPr>
          <w:rFonts w:ascii="Arial" w:eastAsia="Times New Roman" w:hAnsi="Arial" w:cs="Arial"/>
          <w:color w:val="252525"/>
          <w:sz w:val="24"/>
          <w:szCs w:val="24"/>
          <w:lang w:eastAsia="es-VE"/>
        </w:rPr>
        <w:t>.</w:t>
      </w:r>
    </w:p>
    <w:p w:rsidR="00AA1B48" w:rsidRPr="006D0FBF" w:rsidRDefault="00AA1B48" w:rsidP="00AA1B48">
      <w:pPr>
        <w:pStyle w:val="Prrafodelista"/>
        <w:numPr>
          <w:ilvl w:val="0"/>
          <w:numId w:val="10"/>
        </w:numPr>
        <w:spacing w:line="360" w:lineRule="auto"/>
        <w:contextualSpacing w:val="0"/>
        <w:jc w:val="both"/>
        <w:rPr>
          <w:rFonts w:ascii="Arial" w:hAnsi="Arial" w:cs="Arial"/>
          <w:sz w:val="24"/>
          <w:szCs w:val="24"/>
        </w:rPr>
      </w:pPr>
      <w:r w:rsidRPr="006D0FBF">
        <w:rPr>
          <w:rFonts w:ascii="Arial" w:hAnsi="Arial" w:cs="Arial"/>
          <w:sz w:val="24"/>
          <w:szCs w:val="24"/>
        </w:rPr>
        <w:t>Se muestra una pantalla con hipervínculos para acceder a todos los contenidos.</w:t>
      </w:r>
    </w:p>
    <w:p w:rsidR="00AA1B48" w:rsidRPr="006D0FBF" w:rsidRDefault="00AA1B48" w:rsidP="00AA1B48">
      <w:pPr>
        <w:pStyle w:val="Prrafodelista"/>
        <w:numPr>
          <w:ilvl w:val="0"/>
          <w:numId w:val="10"/>
        </w:numPr>
        <w:spacing w:line="360" w:lineRule="auto"/>
        <w:contextualSpacing w:val="0"/>
        <w:jc w:val="both"/>
        <w:rPr>
          <w:rFonts w:ascii="Arial" w:hAnsi="Arial" w:cs="Arial"/>
          <w:sz w:val="24"/>
          <w:szCs w:val="24"/>
        </w:rPr>
      </w:pPr>
      <w:r w:rsidRPr="006D0FBF">
        <w:rPr>
          <w:rFonts w:ascii="Arial" w:hAnsi="Arial" w:cs="Arial"/>
          <w:sz w:val="24"/>
          <w:szCs w:val="24"/>
        </w:rPr>
        <w:t>Puede acceder  a videos, juegos y contenidos programados.</w:t>
      </w:r>
    </w:p>
    <w:p w:rsidR="00133E23" w:rsidRPr="008C22A0" w:rsidRDefault="00AA1B48" w:rsidP="008C22A0">
      <w:pPr>
        <w:pStyle w:val="Prrafodelista"/>
        <w:numPr>
          <w:ilvl w:val="0"/>
          <w:numId w:val="10"/>
        </w:numPr>
        <w:spacing w:line="360" w:lineRule="auto"/>
        <w:contextualSpacing w:val="0"/>
        <w:jc w:val="both"/>
        <w:rPr>
          <w:rFonts w:ascii="Arial" w:hAnsi="Arial" w:cs="Arial"/>
          <w:sz w:val="24"/>
          <w:szCs w:val="24"/>
        </w:rPr>
      </w:pPr>
      <w:r w:rsidRPr="006D0FBF">
        <w:rPr>
          <w:rFonts w:ascii="Arial" w:hAnsi="Arial" w:cs="Arial"/>
          <w:sz w:val="24"/>
          <w:szCs w:val="24"/>
        </w:rPr>
        <w:t>Permite visualizar imágenes y fotografías.</w:t>
      </w:r>
    </w:p>
    <w:p w:rsidR="00AA1B48" w:rsidRDefault="00AA1B48" w:rsidP="00AA1B48">
      <w:pPr>
        <w:spacing w:line="360" w:lineRule="auto"/>
        <w:jc w:val="both"/>
        <w:rPr>
          <w:rFonts w:ascii="Arial" w:hAnsi="Arial" w:cs="Arial"/>
          <w:b/>
          <w:sz w:val="24"/>
          <w:szCs w:val="24"/>
        </w:rPr>
      </w:pPr>
      <w:r w:rsidRPr="006D0FBF">
        <w:rPr>
          <w:rFonts w:ascii="Arial" w:hAnsi="Arial" w:cs="Arial"/>
          <w:b/>
          <w:sz w:val="24"/>
          <w:szCs w:val="24"/>
        </w:rPr>
        <w:t>Requerimientos tecnológicos</w:t>
      </w:r>
    </w:p>
    <w:p w:rsidR="00AA1B48" w:rsidRDefault="00AA1B48" w:rsidP="00AA1B48">
      <w:pPr>
        <w:pStyle w:val="Prrafodelista"/>
        <w:numPr>
          <w:ilvl w:val="0"/>
          <w:numId w:val="11"/>
        </w:numPr>
        <w:spacing w:line="360" w:lineRule="auto"/>
        <w:contextualSpacing w:val="0"/>
        <w:jc w:val="both"/>
        <w:rPr>
          <w:rFonts w:ascii="Arial" w:hAnsi="Arial" w:cs="Arial"/>
          <w:sz w:val="24"/>
          <w:szCs w:val="24"/>
        </w:rPr>
      </w:pPr>
      <w:r>
        <w:rPr>
          <w:rFonts w:ascii="Arial" w:hAnsi="Arial" w:cs="Arial"/>
          <w:sz w:val="24"/>
          <w:szCs w:val="24"/>
        </w:rPr>
        <w:t>Sistema operativo: MS Windows vista o superior</w:t>
      </w:r>
    </w:p>
    <w:p w:rsidR="00AA1B48" w:rsidRDefault="00AA1B48" w:rsidP="00AA1B48">
      <w:pPr>
        <w:pStyle w:val="Prrafodelista"/>
        <w:numPr>
          <w:ilvl w:val="0"/>
          <w:numId w:val="11"/>
        </w:numPr>
        <w:spacing w:line="360" w:lineRule="auto"/>
        <w:contextualSpacing w:val="0"/>
        <w:jc w:val="both"/>
        <w:rPr>
          <w:rFonts w:ascii="Arial" w:hAnsi="Arial" w:cs="Arial"/>
          <w:sz w:val="24"/>
          <w:szCs w:val="24"/>
        </w:rPr>
      </w:pPr>
      <w:r>
        <w:rPr>
          <w:rFonts w:ascii="Arial" w:hAnsi="Arial" w:cs="Arial"/>
          <w:sz w:val="24"/>
          <w:szCs w:val="24"/>
        </w:rPr>
        <w:t>Laptops</w:t>
      </w:r>
    </w:p>
    <w:p w:rsidR="00AA1B48" w:rsidRDefault="00AA1B48" w:rsidP="00AA1B48">
      <w:pPr>
        <w:pStyle w:val="Prrafodelista"/>
        <w:numPr>
          <w:ilvl w:val="0"/>
          <w:numId w:val="11"/>
        </w:numPr>
        <w:spacing w:line="360" w:lineRule="auto"/>
        <w:contextualSpacing w:val="0"/>
        <w:jc w:val="both"/>
        <w:rPr>
          <w:rFonts w:ascii="Arial" w:hAnsi="Arial" w:cs="Arial"/>
          <w:sz w:val="24"/>
          <w:szCs w:val="24"/>
        </w:rPr>
      </w:pPr>
      <w:r>
        <w:rPr>
          <w:rFonts w:ascii="Arial" w:hAnsi="Arial" w:cs="Arial"/>
          <w:sz w:val="24"/>
          <w:szCs w:val="24"/>
        </w:rPr>
        <w:t>Canaimas.</w:t>
      </w:r>
    </w:p>
    <w:p w:rsidR="00AA1B48" w:rsidRDefault="00AA1B48" w:rsidP="00AA1B48">
      <w:pPr>
        <w:pStyle w:val="Prrafodelista"/>
        <w:numPr>
          <w:ilvl w:val="0"/>
          <w:numId w:val="11"/>
        </w:numPr>
        <w:spacing w:line="360" w:lineRule="auto"/>
        <w:contextualSpacing w:val="0"/>
        <w:jc w:val="both"/>
        <w:rPr>
          <w:rFonts w:ascii="Arial" w:hAnsi="Arial" w:cs="Arial"/>
          <w:sz w:val="24"/>
          <w:szCs w:val="24"/>
        </w:rPr>
      </w:pPr>
      <w:r>
        <w:rPr>
          <w:rFonts w:ascii="Arial" w:hAnsi="Arial" w:cs="Arial"/>
          <w:sz w:val="24"/>
          <w:szCs w:val="24"/>
        </w:rPr>
        <w:t>Video vean.</w:t>
      </w:r>
    </w:p>
    <w:p w:rsidR="00AA1B48" w:rsidRPr="002208EB" w:rsidRDefault="00AA1B48" w:rsidP="00AA1B48">
      <w:pPr>
        <w:spacing w:line="360" w:lineRule="auto"/>
        <w:jc w:val="both"/>
        <w:rPr>
          <w:rFonts w:ascii="Arial" w:hAnsi="Arial" w:cs="Arial"/>
          <w:b/>
          <w:sz w:val="24"/>
          <w:szCs w:val="24"/>
        </w:rPr>
      </w:pPr>
      <w:r w:rsidRPr="002208EB">
        <w:rPr>
          <w:rFonts w:ascii="Arial" w:hAnsi="Arial" w:cs="Arial"/>
          <w:b/>
          <w:sz w:val="24"/>
          <w:szCs w:val="24"/>
        </w:rPr>
        <w:t>Factibilidad:</w:t>
      </w:r>
    </w:p>
    <w:p w:rsidR="00AA1B48" w:rsidRPr="002208EB" w:rsidRDefault="00AA1B48" w:rsidP="00AA1B48">
      <w:pPr>
        <w:spacing w:line="360" w:lineRule="auto"/>
        <w:jc w:val="both"/>
        <w:rPr>
          <w:rFonts w:ascii="Arial" w:hAnsi="Arial" w:cs="Arial"/>
          <w:sz w:val="24"/>
          <w:szCs w:val="24"/>
        </w:rPr>
      </w:pPr>
      <w:r w:rsidRPr="003E326B">
        <w:rPr>
          <w:rFonts w:ascii="Arial" w:hAnsi="Arial" w:cs="Arial"/>
          <w:sz w:val="24"/>
          <w:szCs w:val="24"/>
        </w:rPr>
        <w:t xml:space="preserve">Tecnológico: Laptops, Canaimas, </w:t>
      </w:r>
      <w:r w:rsidR="004D642A">
        <w:rPr>
          <w:rFonts w:ascii="Arial" w:hAnsi="Arial" w:cs="Arial"/>
          <w:sz w:val="24"/>
          <w:szCs w:val="24"/>
        </w:rPr>
        <w:t>Proyector de video</w:t>
      </w:r>
    </w:p>
    <w:p w:rsidR="00AA1B48" w:rsidRPr="002208EB" w:rsidRDefault="00AA1B48" w:rsidP="00AA1B48">
      <w:pPr>
        <w:spacing w:line="360" w:lineRule="auto"/>
        <w:jc w:val="both"/>
        <w:rPr>
          <w:rFonts w:ascii="Arial" w:hAnsi="Arial" w:cs="Arial"/>
          <w:sz w:val="24"/>
          <w:szCs w:val="24"/>
        </w:rPr>
      </w:pPr>
      <w:r w:rsidRPr="002208EB">
        <w:rPr>
          <w:rFonts w:ascii="Arial" w:hAnsi="Arial" w:cs="Arial"/>
          <w:sz w:val="24"/>
          <w:szCs w:val="24"/>
        </w:rPr>
        <w:t xml:space="preserve">Talento humano: </w:t>
      </w:r>
      <w:r>
        <w:rPr>
          <w:rFonts w:ascii="Arial" w:hAnsi="Arial" w:cs="Arial"/>
          <w:sz w:val="24"/>
          <w:szCs w:val="24"/>
        </w:rPr>
        <w:t>Estudiantes y profesores</w:t>
      </w:r>
    </w:p>
    <w:p w:rsidR="00133E23" w:rsidRDefault="00AA1B48" w:rsidP="00133E23">
      <w:pPr>
        <w:spacing w:line="360" w:lineRule="auto"/>
        <w:jc w:val="both"/>
        <w:rPr>
          <w:rFonts w:ascii="Arial" w:hAnsi="Arial" w:cs="Arial"/>
          <w:sz w:val="24"/>
          <w:szCs w:val="24"/>
        </w:rPr>
      </w:pPr>
      <w:r w:rsidRPr="002208EB">
        <w:rPr>
          <w:rFonts w:ascii="Arial" w:hAnsi="Arial" w:cs="Arial"/>
          <w:sz w:val="24"/>
          <w:szCs w:val="24"/>
        </w:rPr>
        <w:t>Financiación:</w:t>
      </w:r>
      <w:r>
        <w:rPr>
          <w:rFonts w:ascii="Arial" w:hAnsi="Arial" w:cs="Arial"/>
          <w:sz w:val="24"/>
          <w:szCs w:val="24"/>
        </w:rPr>
        <w:t xml:space="preserve"> Este sistema permite insertarse en cualquier sistema operativo que se encuentre en las distintas salas de computación de cualquier institución educativa, también puede ser utilizado en las camainas </w:t>
      </w:r>
      <w:r>
        <w:rPr>
          <w:rFonts w:ascii="Arial" w:hAnsi="Arial" w:cs="Arial"/>
          <w:color w:val="252525"/>
          <w:sz w:val="21"/>
          <w:szCs w:val="21"/>
          <w:shd w:val="clear" w:color="auto" w:fill="FFFFFF"/>
        </w:rPr>
        <w:t>GNU/Linux</w:t>
      </w:r>
      <w:r>
        <w:rPr>
          <w:rFonts w:ascii="Arial" w:hAnsi="Arial" w:cs="Arial"/>
          <w:sz w:val="24"/>
          <w:szCs w:val="24"/>
        </w:rPr>
        <w:t xml:space="preserve"> por la cual los est</w:t>
      </w:r>
      <w:r w:rsidR="00133E23">
        <w:rPr>
          <w:rFonts w:ascii="Arial" w:hAnsi="Arial" w:cs="Arial"/>
          <w:sz w:val="24"/>
          <w:szCs w:val="24"/>
        </w:rPr>
        <w:t>udiantes tengan acceso al mismo.</w:t>
      </w:r>
    </w:p>
    <w:p w:rsidR="008C22A0" w:rsidRDefault="008C22A0" w:rsidP="00133E23">
      <w:pPr>
        <w:spacing w:line="360" w:lineRule="auto"/>
        <w:jc w:val="both"/>
        <w:rPr>
          <w:rFonts w:ascii="Arial" w:hAnsi="Arial" w:cs="Arial"/>
          <w:sz w:val="24"/>
          <w:szCs w:val="24"/>
        </w:rPr>
      </w:pPr>
    </w:p>
    <w:p w:rsidR="00B45CD7" w:rsidRDefault="003B5055" w:rsidP="003B5055">
      <w:pPr>
        <w:spacing w:line="360" w:lineRule="auto"/>
        <w:jc w:val="center"/>
        <w:rPr>
          <w:rFonts w:ascii="Arial" w:hAnsi="Arial" w:cs="Arial"/>
          <w:b/>
          <w:sz w:val="24"/>
          <w:szCs w:val="24"/>
        </w:rPr>
      </w:pPr>
      <w:r w:rsidRPr="003B5055">
        <w:rPr>
          <w:rFonts w:ascii="Arial" w:hAnsi="Arial" w:cs="Arial"/>
          <w:b/>
          <w:sz w:val="24"/>
          <w:szCs w:val="24"/>
        </w:rPr>
        <w:lastRenderedPageBreak/>
        <w:t xml:space="preserve">Descripción de la </w:t>
      </w:r>
      <w:r>
        <w:rPr>
          <w:rFonts w:ascii="Arial" w:hAnsi="Arial" w:cs="Arial"/>
          <w:b/>
          <w:sz w:val="24"/>
          <w:szCs w:val="24"/>
        </w:rPr>
        <w:t>G</w:t>
      </w:r>
      <w:r w:rsidRPr="003B5055">
        <w:rPr>
          <w:rFonts w:ascii="Arial" w:hAnsi="Arial" w:cs="Arial"/>
          <w:b/>
          <w:sz w:val="24"/>
          <w:szCs w:val="24"/>
        </w:rPr>
        <w:t xml:space="preserve">uía </w:t>
      </w:r>
      <w:r>
        <w:rPr>
          <w:rFonts w:ascii="Arial" w:hAnsi="Arial" w:cs="Arial"/>
          <w:b/>
          <w:sz w:val="24"/>
          <w:szCs w:val="24"/>
        </w:rPr>
        <w:t>D</w:t>
      </w:r>
      <w:r w:rsidRPr="003B5055">
        <w:rPr>
          <w:rFonts w:ascii="Arial" w:hAnsi="Arial" w:cs="Arial"/>
          <w:b/>
          <w:sz w:val="24"/>
          <w:szCs w:val="24"/>
        </w:rPr>
        <w:t xml:space="preserve">idáctica </w:t>
      </w:r>
      <w:r>
        <w:rPr>
          <w:rFonts w:ascii="Arial" w:hAnsi="Arial" w:cs="Arial"/>
          <w:b/>
          <w:sz w:val="24"/>
          <w:szCs w:val="24"/>
        </w:rPr>
        <w:t>D</w:t>
      </w:r>
      <w:r w:rsidRPr="003B5055">
        <w:rPr>
          <w:rFonts w:ascii="Arial" w:hAnsi="Arial" w:cs="Arial"/>
          <w:b/>
          <w:sz w:val="24"/>
          <w:szCs w:val="24"/>
        </w:rPr>
        <w:t>igital</w:t>
      </w:r>
    </w:p>
    <w:p w:rsidR="001C0605" w:rsidRDefault="00BA42AB" w:rsidP="00BA42AB">
      <w:pPr>
        <w:spacing w:line="360" w:lineRule="auto"/>
        <w:jc w:val="both"/>
        <w:rPr>
          <w:rFonts w:ascii="Arial" w:hAnsi="Arial" w:cs="Arial"/>
          <w:sz w:val="24"/>
          <w:szCs w:val="24"/>
        </w:rPr>
      </w:pPr>
      <w:r w:rsidRPr="00BA42AB">
        <w:rPr>
          <w:rFonts w:ascii="Arial" w:hAnsi="Arial" w:cs="Arial"/>
          <w:sz w:val="24"/>
          <w:szCs w:val="24"/>
        </w:rPr>
        <w:t xml:space="preserve">Principalmente la guía </w:t>
      </w:r>
      <w:r>
        <w:rPr>
          <w:rFonts w:ascii="Arial" w:hAnsi="Arial" w:cs="Arial"/>
          <w:sz w:val="24"/>
          <w:szCs w:val="24"/>
        </w:rPr>
        <w:t>didáctica digital que lleva como nombre “PETROCLI</w:t>
      </w:r>
      <w:r w:rsidR="008F66A5">
        <w:rPr>
          <w:rFonts w:ascii="Arial" w:hAnsi="Arial" w:cs="Arial"/>
          <w:sz w:val="24"/>
          <w:szCs w:val="24"/>
        </w:rPr>
        <w:t>C</w:t>
      </w:r>
      <w:r>
        <w:rPr>
          <w:rFonts w:ascii="Arial" w:hAnsi="Arial" w:cs="Arial"/>
          <w:sz w:val="24"/>
          <w:szCs w:val="24"/>
        </w:rPr>
        <w:t>K” está compuesta por contenidos básicos para darlos a conocer a los estudiantes de 1er y 2do año de bachillerato</w:t>
      </w:r>
      <w:r w:rsidR="00D0759C">
        <w:rPr>
          <w:rFonts w:ascii="Arial" w:hAnsi="Arial" w:cs="Arial"/>
          <w:sz w:val="24"/>
          <w:szCs w:val="24"/>
        </w:rPr>
        <w:t>.</w:t>
      </w:r>
      <w:r>
        <w:rPr>
          <w:rFonts w:ascii="Arial" w:hAnsi="Arial" w:cs="Arial"/>
          <w:sz w:val="24"/>
          <w:szCs w:val="24"/>
        </w:rPr>
        <w:t xml:space="preserve"> </w:t>
      </w:r>
      <w:r w:rsidR="00D0759C">
        <w:rPr>
          <w:rFonts w:ascii="Arial" w:hAnsi="Arial" w:cs="Arial"/>
          <w:sz w:val="24"/>
          <w:szCs w:val="24"/>
        </w:rPr>
        <w:t>En</w:t>
      </w:r>
      <w:r>
        <w:rPr>
          <w:rFonts w:ascii="Arial" w:hAnsi="Arial" w:cs="Arial"/>
          <w:sz w:val="24"/>
          <w:szCs w:val="24"/>
        </w:rPr>
        <w:t xml:space="preserve"> este sentido</w:t>
      </w:r>
      <w:r w:rsidR="00D0759C">
        <w:rPr>
          <w:rFonts w:ascii="Arial" w:hAnsi="Arial" w:cs="Arial"/>
          <w:sz w:val="24"/>
          <w:szCs w:val="24"/>
        </w:rPr>
        <w:t>,</w:t>
      </w:r>
      <w:r>
        <w:rPr>
          <w:rFonts w:ascii="Arial" w:hAnsi="Arial" w:cs="Arial"/>
          <w:sz w:val="24"/>
          <w:szCs w:val="24"/>
        </w:rPr>
        <w:t xml:space="preserve"> está </w:t>
      </w:r>
      <w:r w:rsidR="00D0759C">
        <w:rPr>
          <w:rFonts w:ascii="Arial" w:hAnsi="Arial" w:cs="Arial"/>
          <w:sz w:val="24"/>
          <w:szCs w:val="24"/>
        </w:rPr>
        <w:t>formulada</w:t>
      </w:r>
      <w:r>
        <w:rPr>
          <w:rFonts w:ascii="Arial" w:hAnsi="Arial" w:cs="Arial"/>
          <w:sz w:val="24"/>
          <w:szCs w:val="24"/>
        </w:rPr>
        <w:t xml:space="preserve"> o estructurada de una manera práctica y didáctica ajustada con un inicio donde se presentan todos los contenidos, juegos, actividades, videos y animaciones. Esta combinada con botones donde el usuario</w:t>
      </w:r>
      <w:r w:rsidR="00D0759C">
        <w:rPr>
          <w:rFonts w:ascii="Arial" w:hAnsi="Arial" w:cs="Arial"/>
          <w:sz w:val="24"/>
          <w:szCs w:val="24"/>
        </w:rPr>
        <w:t>,</w:t>
      </w:r>
      <w:r>
        <w:rPr>
          <w:rFonts w:ascii="Arial" w:hAnsi="Arial" w:cs="Arial"/>
          <w:sz w:val="24"/>
          <w:szCs w:val="24"/>
        </w:rPr>
        <w:t xml:space="preserve"> estudiante o el docente pulsaran al azar o de su preferencia, compuesta por 16 botones que al seleccionarlos los llevara a su destino. Los primeros 12 enlaces (</w:t>
      </w:r>
      <w:r w:rsidR="00D0759C">
        <w:rPr>
          <w:rFonts w:ascii="Arial" w:hAnsi="Arial" w:cs="Arial"/>
          <w:sz w:val="24"/>
          <w:szCs w:val="24"/>
        </w:rPr>
        <w:t>E</w:t>
      </w:r>
      <w:r>
        <w:rPr>
          <w:rFonts w:ascii="Arial" w:hAnsi="Arial" w:cs="Arial"/>
          <w:sz w:val="24"/>
          <w:szCs w:val="24"/>
        </w:rPr>
        <w:t xml:space="preserve">numerados) son </w:t>
      </w:r>
      <w:r w:rsidR="001C0605" w:rsidRPr="00C80C6B">
        <w:rPr>
          <w:rFonts w:ascii="Arial" w:hAnsi="Arial" w:cs="Arial"/>
          <w:sz w:val="24"/>
          <w:szCs w:val="24"/>
        </w:rPr>
        <w:t xml:space="preserve">los contenidos adaptados en la </w:t>
      </w:r>
      <w:r w:rsidR="001C0605">
        <w:rPr>
          <w:rFonts w:ascii="Arial" w:hAnsi="Arial" w:cs="Arial"/>
          <w:sz w:val="24"/>
          <w:szCs w:val="24"/>
        </w:rPr>
        <w:t>guía didáctica digital, primeramente se desarrolla el concepto de cultura donde se define la misma y dándole continuación a la guía. Tiene botones de inicio, siguiente, anterior, y finalización de la presentación llamada petrocli</w:t>
      </w:r>
      <w:r w:rsidR="008F66A5">
        <w:rPr>
          <w:rFonts w:ascii="Arial" w:hAnsi="Arial" w:cs="Arial"/>
          <w:sz w:val="24"/>
          <w:szCs w:val="24"/>
        </w:rPr>
        <w:t>c</w:t>
      </w:r>
      <w:r w:rsidR="001C0605">
        <w:rPr>
          <w:rFonts w:ascii="Arial" w:hAnsi="Arial" w:cs="Arial"/>
          <w:sz w:val="24"/>
          <w:szCs w:val="24"/>
        </w:rPr>
        <w:t>k.</w:t>
      </w:r>
    </w:p>
    <w:p w:rsidR="001C0605" w:rsidRDefault="001C0605" w:rsidP="00BA42AB">
      <w:pPr>
        <w:spacing w:line="360" w:lineRule="auto"/>
        <w:jc w:val="both"/>
        <w:rPr>
          <w:rFonts w:ascii="Arial" w:hAnsi="Arial" w:cs="Arial"/>
          <w:sz w:val="24"/>
          <w:szCs w:val="24"/>
        </w:rPr>
      </w:pPr>
      <w:r>
        <w:rPr>
          <w:rFonts w:ascii="Arial" w:hAnsi="Arial" w:cs="Arial"/>
          <w:sz w:val="24"/>
          <w:szCs w:val="24"/>
        </w:rPr>
        <w:t>De esta forma</w:t>
      </w:r>
      <w:r w:rsidR="00F875B4">
        <w:rPr>
          <w:rFonts w:ascii="Arial" w:hAnsi="Arial" w:cs="Arial"/>
          <w:sz w:val="24"/>
          <w:szCs w:val="24"/>
        </w:rPr>
        <w:t>,</w:t>
      </w:r>
      <w:r>
        <w:rPr>
          <w:rFonts w:ascii="Arial" w:hAnsi="Arial" w:cs="Arial"/>
          <w:sz w:val="24"/>
          <w:szCs w:val="24"/>
        </w:rPr>
        <w:t xml:space="preserve"> se encuentran otros enlaces donde se habla del P.H.C tipos de P.H.C. la definición de petroglifos mostrando imágenes como ejemplos. Luego se encuentra el botón de los petroglifos del estado Cojedes esta sección de la guía tiene 20 pág. Mostrando y desarrollando el objetivo de ello de esta forma Con imágenes definiciones. Luego se desarrolla el concepto de la identificación y </w:t>
      </w:r>
      <w:r w:rsidR="00F875B4">
        <w:rPr>
          <w:rFonts w:ascii="Arial" w:hAnsi="Arial" w:cs="Arial"/>
          <w:sz w:val="24"/>
          <w:szCs w:val="24"/>
        </w:rPr>
        <w:t>simbología</w:t>
      </w:r>
      <w:r>
        <w:rPr>
          <w:rFonts w:ascii="Arial" w:hAnsi="Arial" w:cs="Arial"/>
          <w:sz w:val="24"/>
          <w:szCs w:val="24"/>
        </w:rPr>
        <w:t xml:space="preserve"> reflejando los petr</w:t>
      </w:r>
      <w:r w:rsidR="00F875B4">
        <w:rPr>
          <w:rFonts w:ascii="Arial" w:hAnsi="Arial" w:cs="Arial"/>
          <w:sz w:val="24"/>
          <w:szCs w:val="24"/>
        </w:rPr>
        <w:t xml:space="preserve">oglifos como objetivo principal de lo hablado. </w:t>
      </w:r>
    </w:p>
    <w:p w:rsidR="00F875B4" w:rsidRDefault="00F875B4" w:rsidP="00BA42AB">
      <w:pPr>
        <w:spacing w:line="360" w:lineRule="auto"/>
        <w:jc w:val="both"/>
        <w:rPr>
          <w:rFonts w:ascii="Arial" w:hAnsi="Arial" w:cs="Arial"/>
          <w:sz w:val="24"/>
          <w:szCs w:val="24"/>
        </w:rPr>
      </w:pPr>
      <w:r>
        <w:rPr>
          <w:rFonts w:ascii="Arial" w:hAnsi="Arial" w:cs="Arial"/>
          <w:sz w:val="24"/>
          <w:szCs w:val="24"/>
        </w:rPr>
        <w:t xml:space="preserve">Así mismo, se llega a los botones de las vinculaciones con la historia, geografía y el turismo, dando a </w:t>
      </w:r>
      <w:r w:rsidR="00B029F4">
        <w:rPr>
          <w:rFonts w:ascii="Arial" w:hAnsi="Arial" w:cs="Arial"/>
          <w:sz w:val="24"/>
          <w:szCs w:val="24"/>
        </w:rPr>
        <w:t>conocerlos</w:t>
      </w:r>
      <w:r>
        <w:rPr>
          <w:rFonts w:ascii="Arial" w:hAnsi="Arial" w:cs="Arial"/>
          <w:sz w:val="24"/>
          <w:szCs w:val="24"/>
        </w:rPr>
        <w:t xml:space="preserve"> por medio de </w:t>
      </w:r>
      <w:r w:rsidR="00D0759C">
        <w:rPr>
          <w:rFonts w:ascii="Arial" w:hAnsi="Arial" w:cs="Arial"/>
          <w:sz w:val="24"/>
          <w:szCs w:val="24"/>
        </w:rPr>
        <w:t>definiciones</w:t>
      </w:r>
      <w:r>
        <w:rPr>
          <w:rFonts w:ascii="Arial" w:hAnsi="Arial" w:cs="Arial"/>
          <w:sz w:val="24"/>
          <w:szCs w:val="24"/>
        </w:rPr>
        <w:t xml:space="preserve"> cortas y ejemplos con imágenes. </w:t>
      </w:r>
      <w:r w:rsidR="00B029F4">
        <w:rPr>
          <w:rFonts w:ascii="Arial" w:hAnsi="Arial" w:cs="Arial"/>
          <w:sz w:val="24"/>
          <w:szCs w:val="24"/>
        </w:rPr>
        <w:t>Seguidamente</w:t>
      </w:r>
      <w:r>
        <w:rPr>
          <w:rFonts w:ascii="Arial" w:hAnsi="Arial" w:cs="Arial"/>
          <w:sz w:val="24"/>
          <w:szCs w:val="24"/>
        </w:rPr>
        <w:t xml:space="preserve"> en la </w:t>
      </w:r>
      <w:r w:rsidR="00B029F4">
        <w:rPr>
          <w:rFonts w:ascii="Arial" w:hAnsi="Arial" w:cs="Arial"/>
          <w:sz w:val="24"/>
          <w:szCs w:val="24"/>
        </w:rPr>
        <w:t>guía</w:t>
      </w:r>
      <w:r>
        <w:rPr>
          <w:rFonts w:ascii="Arial" w:hAnsi="Arial" w:cs="Arial"/>
          <w:sz w:val="24"/>
          <w:szCs w:val="24"/>
        </w:rPr>
        <w:t xml:space="preserve"> </w:t>
      </w:r>
      <w:r w:rsidR="00D0759C">
        <w:rPr>
          <w:rFonts w:ascii="Arial" w:hAnsi="Arial" w:cs="Arial"/>
          <w:sz w:val="24"/>
          <w:szCs w:val="24"/>
        </w:rPr>
        <w:t xml:space="preserve">llamada </w:t>
      </w:r>
      <w:r>
        <w:rPr>
          <w:rFonts w:ascii="Arial" w:hAnsi="Arial" w:cs="Arial"/>
          <w:sz w:val="24"/>
          <w:szCs w:val="24"/>
        </w:rPr>
        <w:t xml:space="preserve">petroclick se observan los últimos botones de contenido como lo son las formas de conservarlos y proteger al P.H.C como a los petroglifos del estado Cojedes </w:t>
      </w:r>
      <w:r w:rsidR="00B029F4">
        <w:rPr>
          <w:rFonts w:ascii="Arial" w:hAnsi="Arial" w:cs="Arial"/>
          <w:sz w:val="24"/>
          <w:szCs w:val="24"/>
        </w:rPr>
        <w:t>mostrando</w:t>
      </w:r>
      <w:r>
        <w:rPr>
          <w:rFonts w:ascii="Arial" w:hAnsi="Arial" w:cs="Arial"/>
          <w:sz w:val="24"/>
          <w:szCs w:val="24"/>
        </w:rPr>
        <w:t xml:space="preserve"> ejemplos con imágenes fotografías etc.</w:t>
      </w:r>
    </w:p>
    <w:p w:rsidR="00F875B4" w:rsidRDefault="00F875B4" w:rsidP="00BA42AB">
      <w:pPr>
        <w:spacing w:line="360" w:lineRule="auto"/>
        <w:jc w:val="both"/>
        <w:rPr>
          <w:rFonts w:ascii="Arial" w:hAnsi="Arial" w:cs="Arial"/>
          <w:sz w:val="24"/>
          <w:szCs w:val="24"/>
        </w:rPr>
      </w:pPr>
      <w:r>
        <w:rPr>
          <w:rFonts w:ascii="Arial" w:hAnsi="Arial" w:cs="Arial"/>
          <w:sz w:val="24"/>
          <w:szCs w:val="24"/>
        </w:rPr>
        <w:t>Consecutivamente, la guía didáctica digital llamada petrocli</w:t>
      </w:r>
      <w:r w:rsidR="008F66A5">
        <w:rPr>
          <w:rFonts w:ascii="Arial" w:hAnsi="Arial" w:cs="Arial"/>
          <w:sz w:val="24"/>
          <w:szCs w:val="24"/>
        </w:rPr>
        <w:t>c</w:t>
      </w:r>
      <w:r>
        <w:rPr>
          <w:rFonts w:ascii="Arial" w:hAnsi="Arial" w:cs="Arial"/>
          <w:sz w:val="24"/>
          <w:szCs w:val="24"/>
        </w:rPr>
        <w:t xml:space="preserve">k lleva botones didácticos donde se reflejan los juegos, preguntas y respuestas, videos y un </w:t>
      </w:r>
      <w:r>
        <w:rPr>
          <w:rFonts w:ascii="Arial" w:hAnsi="Arial" w:cs="Arial"/>
          <w:sz w:val="24"/>
          <w:szCs w:val="24"/>
        </w:rPr>
        <w:lastRenderedPageBreak/>
        <w:t xml:space="preserve">cronograma de actividades. Está constituido por 3 juegos de selección simple, las preguntas y respuesta tienen 2 actividades, y los videos por 4 </w:t>
      </w:r>
      <w:r w:rsidR="001B7422">
        <w:rPr>
          <w:rFonts w:ascii="Arial" w:hAnsi="Arial" w:cs="Arial"/>
          <w:sz w:val="24"/>
          <w:szCs w:val="24"/>
        </w:rPr>
        <w:t>representaciones</w:t>
      </w:r>
      <w:r>
        <w:rPr>
          <w:rFonts w:ascii="Arial" w:hAnsi="Arial" w:cs="Arial"/>
          <w:sz w:val="24"/>
          <w:szCs w:val="24"/>
        </w:rPr>
        <w:t xml:space="preserve"> donde se habla sobre el P.HC. De coro, de ciudad bolívar de maría lionza y de Venezuela </w:t>
      </w:r>
      <w:r w:rsidR="001B7422">
        <w:rPr>
          <w:rFonts w:ascii="Arial" w:hAnsi="Arial" w:cs="Arial"/>
          <w:sz w:val="24"/>
          <w:szCs w:val="24"/>
        </w:rPr>
        <w:t>en general dando a conocerlos</w:t>
      </w:r>
      <w:r>
        <w:rPr>
          <w:rFonts w:ascii="Arial" w:hAnsi="Arial" w:cs="Arial"/>
          <w:sz w:val="24"/>
          <w:szCs w:val="24"/>
        </w:rPr>
        <w:t xml:space="preserve"> como ejemplos de nuestro patrimonio de la república bolivariana de Venezuela. </w:t>
      </w:r>
    </w:p>
    <w:p w:rsidR="001B22DE" w:rsidRDefault="00F875B4" w:rsidP="00BA42AB">
      <w:pPr>
        <w:spacing w:line="360" w:lineRule="auto"/>
        <w:jc w:val="both"/>
        <w:rPr>
          <w:rFonts w:ascii="Arial" w:hAnsi="Arial" w:cs="Arial"/>
          <w:sz w:val="24"/>
          <w:szCs w:val="24"/>
        </w:rPr>
      </w:pPr>
      <w:r>
        <w:rPr>
          <w:rFonts w:ascii="Arial" w:hAnsi="Arial" w:cs="Arial"/>
          <w:sz w:val="24"/>
          <w:szCs w:val="24"/>
        </w:rPr>
        <w:t xml:space="preserve">En este sentido culmina con un cronograma de actividades donde el docente al aplicar la enseñanza de la misma, podrá evaluar a los estudiantes con las evaluación o las temáticas que están planteadas en la guía didáctica digital </w:t>
      </w:r>
      <w:r w:rsidR="001B7422">
        <w:rPr>
          <w:rFonts w:ascii="Arial" w:hAnsi="Arial" w:cs="Arial"/>
          <w:sz w:val="24"/>
          <w:szCs w:val="24"/>
        </w:rPr>
        <w:t>llamada</w:t>
      </w:r>
      <w:r>
        <w:rPr>
          <w:rFonts w:ascii="Arial" w:hAnsi="Arial" w:cs="Arial"/>
          <w:sz w:val="24"/>
          <w:szCs w:val="24"/>
        </w:rPr>
        <w:t xml:space="preserve"> petrocli</w:t>
      </w:r>
      <w:r w:rsidR="008F66A5">
        <w:rPr>
          <w:rFonts w:ascii="Arial" w:hAnsi="Arial" w:cs="Arial"/>
          <w:sz w:val="24"/>
          <w:szCs w:val="24"/>
        </w:rPr>
        <w:t>c</w:t>
      </w:r>
      <w:r>
        <w:rPr>
          <w:rFonts w:ascii="Arial" w:hAnsi="Arial" w:cs="Arial"/>
          <w:sz w:val="24"/>
          <w:szCs w:val="24"/>
        </w:rPr>
        <w:t>k, y dando</w:t>
      </w:r>
      <w:r w:rsidR="001B7422">
        <w:rPr>
          <w:rFonts w:ascii="Arial" w:hAnsi="Arial" w:cs="Arial"/>
          <w:sz w:val="24"/>
          <w:szCs w:val="24"/>
        </w:rPr>
        <w:t xml:space="preserve"> así la</w:t>
      </w:r>
      <w:r>
        <w:rPr>
          <w:rFonts w:ascii="Arial" w:hAnsi="Arial" w:cs="Arial"/>
          <w:sz w:val="24"/>
          <w:szCs w:val="24"/>
        </w:rPr>
        <w:t xml:space="preserve"> finalidad de la presentación por medio de un botón donde se refleja si desea finalizar</w:t>
      </w:r>
      <w:r w:rsidR="008F66A5">
        <w:rPr>
          <w:rFonts w:ascii="Arial" w:hAnsi="Arial" w:cs="Arial"/>
          <w:sz w:val="24"/>
          <w:szCs w:val="24"/>
        </w:rPr>
        <w:t>, petroclick está compuesta por 55 paginas donde engloba todo lo hablado anteriormente</w:t>
      </w:r>
      <w:r>
        <w:rPr>
          <w:rFonts w:ascii="Arial" w:hAnsi="Arial" w:cs="Arial"/>
          <w:sz w:val="24"/>
          <w:szCs w:val="24"/>
        </w:rPr>
        <w:t>.</w:t>
      </w:r>
    </w:p>
    <w:p w:rsidR="00F875B4" w:rsidRDefault="001B22DE" w:rsidP="001B22DE">
      <w:pPr>
        <w:spacing w:line="360" w:lineRule="auto"/>
        <w:jc w:val="both"/>
        <w:rPr>
          <w:rFonts w:ascii="Arial" w:hAnsi="Arial" w:cs="Arial"/>
          <w:sz w:val="24"/>
          <w:szCs w:val="24"/>
        </w:rPr>
      </w:pPr>
      <w:r>
        <w:rPr>
          <w:rFonts w:ascii="Arial" w:hAnsi="Arial" w:cs="Arial"/>
          <w:sz w:val="24"/>
          <w:szCs w:val="24"/>
        </w:rPr>
        <w:t>Petro</w:t>
      </w:r>
      <w:r w:rsidR="008F66A5">
        <w:rPr>
          <w:rFonts w:ascii="Arial" w:hAnsi="Arial" w:cs="Arial"/>
          <w:sz w:val="24"/>
          <w:szCs w:val="24"/>
        </w:rPr>
        <w:t>c</w:t>
      </w:r>
      <w:r>
        <w:rPr>
          <w:rFonts w:ascii="Arial" w:hAnsi="Arial" w:cs="Arial"/>
          <w:sz w:val="24"/>
          <w:szCs w:val="24"/>
        </w:rPr>
        <w:t xml:space="preserve">lick fue diseñado con el fin de dar a conocer a los petroglifos del estado Cojedes </w:t>
      </w:r>
      <w:r w:rsidRPr="000A6165">
        <w:rPr>
          <w:rFonts w:ascii="Arial" w:hAnsi="Arial" w:cs="Arial"/>
          <w:sz w:val="24"/>
          <w:szCs w:val="24"/>
        </w:rPr>
        <w:t>como eje integrador de</w:t>
      </w:r>
      <w:r>
        <w:rPr>
          <w:rFonts w:ascii="Arial" w:hAnsi="Arial" w:cs="Arial"/>
          <w:sz w:val="24"/>
          <w:szCs w:val="24"/>
        </w:rPr>
        <w:t>l área de las ciencias sociales y su valoración del patrimonio histórico cultural,</w:t>
      </w:r>
      <w:r w:rsidRPr="000A6165">
        <w:rPr>
          <w:rFonts w:ascii="Arial" w:hAnsi="Arial" w:cs="Arial"/>
          <w:sz w:val="24"/>
          <w:szCs w:val="24"/>
        </w:rPr>
        <w:t xml:space="preserve"> dirigida a los estudiantes de 1ero y 2do año de educación media general</w:t>
      </w:r>
      <w:r>
        <w:rPr>
          <w:rFonts w:ascii="Arial" w:hAnsi="Arial" w:cs="Arial"/>
          <w:sz w:val="24"/>
          <w:szCs w:val="24"/>
        </w:rPr>
        <w:t>.</w:t>
      </w:r>
      <w:r w:rsidR="00D0759C">
        <w:rPr>
          <w:rFonts w:ascii="Arial" w:hAnsi="Arial" w:cs="Arial"/>
          <w:sz w:val="24"/>
          <w:szCs w:val="24"/>
        </w:rPr>
        <w:t xml:space="preserve"> De esta forma se quiere</w:t>
      </w:r>
      <w:r>
        <w:rPr>
          <w:rFonts w:ascii="Arial" w:hAnsi="Arial" w:cs="Arial"/>
          <w:sz w:val="24"/>
          <w:szCs w:val="24"/>
        </w:rPr>
        <w:t xml:space="preserve"> Llegar al interés del estudiante para que </w:t>
      </w:r>
      <w:r w:rsidR="001B7422">
        <w:rPr>
          <w:rFonts w:ascii="Arial" w:hAnsi="Arial" w:cs="Arial"/>
          <w:sz w:val="24"/>
          <w:szCs w:val="24"/>
        </w:rPr>
        <w:t>aprendan</w:t>
      </w:r>
      <w:r>
        <w:rPr>
          <w:rFonts w:ascii="Arial" w:hAnsi="Arial" w:cs="Arial"/>
          <w:sz w:val="24"/>
          <w:szCs w:val="24"/>
        </w:rPr>
        <w:t xml:space="preserve"> estos contenidos como es la cultura</w:t>
      </w:r>
      <w:r w:rsidR="00D0759C">
        <w:rPr>
          <w:rFonts w:ascii="Arial" w:hAnsi="Arial" w:cs="Arial"/>
          <w:sz w:val="24"/>
          <w:szCs w:val="24"/>
        </w:rPr>
        <w:t>,</w:t>
      </w:r>
      <w:r>
        <w:rPr>
          <w:rFonts w:ascii="Arial" w:hAnsi="Arial" w:cs="Arial"/>
          <w:sz w:val="24"/>
          <w:szCs w:val="24"/>
        </w:rPr>
        <w:t xml:space="preserve"> algo que hoy en día no se enseña mucho, con esta guía didáctica  digital se puede llegar al aprendizaje significativo, donde los estudiantes interactúen con la tecnología, con las herramientas que el gobierno bolivariano y revolucionario ha otorgado a los docentes y estudiantes del país como lo son las canaimas, donde se ha implementado </w:t>
      </w:r>
      <w:r w:rsidR="00D0759C">
        <w:rPr>
          <w:rFonts w:ascii="Arial" w:hAnsi="Arial" w:cs="Arial"/>
          <w:sz w:val="24"/>
          <w:szCs w:val="24"/>
        </w:rPr>
        <w:t xml:space="preserve">también </w:t>
      </w:r>
      <w:r>
        <w:rPr>
          <w:rFonts w:ascii="Arial" w:hAnsi="Arial" w:cs="Arial"/>
          <w:sz w:val="24"/>
          <w:szCs w:val="24"/>
        </w:rPr>
        <w:t>en el currículo bolivariano como estrategias o instrumentos de evaluación</w:t>
      </w:r>
      <w:r w:rsidR="00D0759C">
        <w:rPr>
          <w:rFonts w:ascii="Arial" w:hAnsi="Arial" w:cs="Arial"/>
          <w:sz w:val="24"/>
          <w:szCs w:val="24"/>
        </w:rPr>
        <w:t>.</w:t>
      </w:r>
    </w:p>
    <w:p w:rsidR="00B45CD7" w:rsidRDefault="00B45CD7" w:rsidP="00133E23">
      <w:pPr>
        <w:spacing w:line="360" w:lineRule="auto"/>
        <w:jc w:val="both"/>
        <w:rPr>
          <w:rFonts w:ascii="Arial" w:hAnsi="Arial" w:cs="Arial"/>
          <w:sz w:val="24"/>
          <w:szCs w:val="24"/>
        </w:rPr>
      </w:pPr>
    </w:p>
    <w:p w:rsidR="008F66A5" w:rsidRDefault="008F66A5" w:rsidP="008F66A5">
      <w:pPr>
        <w:spacing w:line="360" w:lineRule="auto"/>
        <w:rPr>
          <w:rFonts w:ascii="Arial" w:hAnsi="Arial" w:cs="Arial"/>
          <w:sz w:val="24"/>
          <w:szCs w:val="24"/>
        </w:rPr>
      </w:pPr>
    </w:p>
    <w:p w:rsidR="007B0BFC" w:rsidRDefault="007B0BFC" w:rsidP="008F66A5">
      <w:pPr>
        <w:spacing w:line="360" w:lineRule="auto"/>
        <w:rPr>
          <w:rFonts w:ascii="Arial" w:hAnsi="Arial" w:cs="Arial"/>
          <w:sz w:val="24"/>
          <w:szCs w:val="24"/>
        </w:rPr>
      </w:pPr>
    </w:p>
    <w:p w:rsidR="008C22A0" w:rsidRDefault="008C22A0" w:rsidP="008F66A5">
      <w:pPr>
        <w:spacing w:line="360" w:lineRule="auto"/>
        <w:rPr>
          <w:rFonts w:ascii="Arial" w:hAnsi="Arial" w:cs="Arial"/>
          <w:sz w:val="24"/>
          <w:szCs w:val="24"/>
        </w:rPr>
      </w:pPr>
    </w:p>
    <w:p w:rsidR="008F66A5" w:rsidRPr="00CB5C36" w:rsidRDefault="008F66A5" w:rsidP="008F66A5">
      <w:pPr>
        <w:spacing w:line="360" w:lineRule="auto"/>
        <w:jc w:val="center"/>
        <w:rPr>
          <w:rFonts w:ascii="Arial" w:hAnsi="Arial" w:cs="Arial"/>
          <w:b/>
          <w:sz w:val="24"/>
          <w:szCs w:val="24"/>
        </w:rPr>
      </w:pPr>
      <w:r w:rsidRPr="00CB5C36">
        <w:rPr>
          <w:rFonts w:ascii="Arial" w:hAnsi="Arial" w:cs="Arial"/>
          <w:b/>
          <w:sz w:val="24"/>
          <w:szCs w:val="24"/>
        </w:rPr>
        <w:lastRenderedPageBreak/>
        <w:t>Inicio de la guía didáctica digital (Petroclick)</w:t>
      </w:r>
    </w:p>
    <w:p w:rsidR="00A73B56" w:rsidRPr="00CB5C36" w:rsidRDefault="00CB5C36" w:rsidP="00CB5C36">
      <w:pPr>
        <w:tabs>
          <w:tab w:val="left" w:pos="2287"/>
          <w:tab w:val="center" w:pos="4135"/>
        </w:tabs>
        <w:spacing w:line="360" w:lineRule="auto"/>
        <w:rPr>
          <w:rFonts w:ascii="Arial" w:hAnsi="Arial" w:cs="Arial"/>
          <w:b/>
          <w:sz w:val="24"/>
          <w:szCs w:val="24"/>
        </w:rPr>
      </w:pPr>
      <w:r w:rsidRPr="00CB5C36">
        <w:rPr>
          <w:rFonts w:ascii="Arial" w:hAnsi="Arial" w:cs="Arial"/>
          <w:noProof/>
          <w:sz w:val="24"/>
          <w:szCs w:val="24"/>
          <w:lang w:val="es-ES" w:eastAsia="es-ES"/>
        </w:rPr>
        <w:drawing>
          <wp:anchor distT="0" distB="0" distL="114300" distR="114300" simplePos="0" relativeHeight="251642368" behindDoc="1" locked="0" layoutInCell="1" allowOverlap="1">
            <wp:simplePos x="0" y="0"/>
            <wp:positionH relativeFrom="column">
              <wp:posOffset>283882</wp:posOffset>
            </wp:positionH>
            <wp:positionV relativeFrom="paragraph">
              <wp:posOffset>57300</wp:posOffset>
            </wp:positionV>
            <wp:extent cx="4320449" cy="2974639"/>
            <wp:effectExtent l="0" t="0" r="444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449" cy="2974639"/>
                    </a:xfrm>
                    <a:prstGeom prst="rect">
                      <a:avLst/>
                    </a:prstGeom>
                    <a:noFill/>
                  </pic:spPr>
                </pic:pic>
              </a:graphicData>
            </a:graphic>
          </wp:anchor>
        </w:drawing>
      </w:r>
      <w:r>
        <w:rPr>
          <w:rFonts w:ascii="Arial" w:hAnsi="Arial" w:cs="Arial"/>
          <w:b/>
          <w:sz w:val="24"/>
          <w:szCs w:val="24"/>
        </w:rPr>
        <w:tab/>
      </w:r>
      <w:r>
        <w:rPr>
          <w:rFonts w:ascii="Arial" w:hAnsi="Arial" w:cs="Arial"/>
          <w:b/>
          <w:sz w:val="24"/>
          <w:szCs w:val="24"/>
        </w:rPr>
        <w:tab/>
      </w:r>
    </w:p>
    <w:p w:rsidR="008F66A5" w:rsidRPr="00CB5C36" w:rsidRDefault="00CB5C36" w:rsidP="00CB5C36">
      <w:pPr>
        <w:tabs>
          <w:tab w:val="left" w:pos="1948"/>
        </w:tabs>
        <w:spacing w:line="360" w:lineRule="auto"/>
        <w:jc w:val="both"/>
        <w:rPr>
          <w:rFonts w:ascii="Arial" w:hAnsi="Arial" w:cs="Arial"/>
          <w:sz w:val="24"/>
          <w:szCs w:val="24"/>
        </w:rPr>
      </w:pPr>
      <w:r>
        <w:rPr>
          <w:rFonts w:ascii="Arial" w:hAnsi="Arial" w:cs="Arial"/>
          <w:sz w:val="24"/>
          <w:szCs w:val="24"/>
        </w:rPr>
        <w:tab/>
      </w:r>
    </w:p>
    <w:p w:rsidR="00B45CD7" w:rsidRPr="00CB5C36" w:rsidRDefault="008F66A5" w:rsidP="008F66A5">
      <w:pPr>
        <w:tabs>
          <w:tab w:val="left" w:pos="5550"/>
        </w:tabs>
        <w:spacing w:line="360" w:lineRule="auto"/>
        <w:jc w:val="both"/>
        <w:rPr>
          <w:rFonts w:ascii="Arial" w:hAnsi="Arial" w:cs="Arial"/>
          <w:sz w:val="24"/>
          <w:szCs w:val="24"/>
        </w:rPr>
      </w:pPr>
      <w:r w:rsidRPr="00CB5C36">
        <w:rPr>
          <w:rFonts w:ascii="Arial" w:hAnsi="Arial" w:cs="Arial"/>
          <w:sz w:val="24"/>
          <w:szCs w:val="24"/>
        </w:rPr>
        <w:tab/>
      </w:r>
    </w:p>
    <w:p w:rsidR="00B45CD7" w:rsidRPr="00CB5C36" w:rsidRDefault="00B45CD7" w:rsidP="00133E23">
      <w:pPr>
        <w:spacing w:line="360" w:lineRule="auto"/>
        <w:jc w:val="both"/>
        <w:rPr>
          <w:rFonts w:ascii="Arial" w:hAnsi="Arial" w:cs="Arial"/>
          <w:sz w:val="24"/>
          <w:szCs w:val="24"/>
        </w:rPr>
      </w:pPr>
    </w:p>
    <w:p w:rsidR="00B45CD7" w:rsidRPr="00CB5C36" w:rsidRDefault="00B45CD7" w:rsidP="00133E23">
      <w:pPr>
        <w:spacing w:line="360" w:lineRule="auto"/>
        <w:jc w:val="both"/>
        <w:rPr>
          <w:rFonts w:ascii="Arial" w:hAnsi="Arial" w:cs="Arial"/>
          <w:sz w:val="24"/>
          <w:szCs w:val="24"/>
        </w:rPr>
      </w:pPr>
    </w:p>
    <w:p w:rsidR="00B45CD7" w:rsidRPr="00CB5C36" w:rsidRDefault="00B45CD7" w:rsidP="00133E23">
      <w:pPr>
        <w:spacing w:line="360" w:lineRule="auto"/>
        <w:jc w:val="both"/>
        <w:rPr>
          <w:rFonts w:ascii="Arial" w:hAnsi="Arial" w:cs="Arial"/>
          <w:sz w:val="24"/>
          <w:szCs w:val="24"/>
        </w:rPr>
      </w:pPr>
    </w:p>
    <w:p w:rsidR="00B45CD7" w:rsidRPr="00CB5C36" w:rsidRDefault="00B45CD7" w:rsidP="00133E23">
      <w:pPr>
        <w:spacing w:line="360" w:lineRule="auto"/>
        <w:jc w:val="both"/>
        <w:rPr>
          <w:rFonts w:ascii="Arial" w:hAnsi="Arial" w:cs="Arial"/>
          <w:sz w:val="24"/>
          <w:szCs w:val="24"/>
        </w:rPr>
      </w:pPr>
    </w:p>
    <w:p w:rsidR="00B45CD7" w:rsidRPr="00CB5C36" w:rsidRDefault="00B45CD7" w:rsidP="00133E23">
      <w:pPr>
        <w:spacing w:line="360" w:lineRule="auto"/>
        <w:jc w:val="both"/>
        <w:rPr>
          <w:rFonts w:ascii="Arial" w:hAnsi="Arial" w:cs="Arial"/>
          <w:sz w:val="24"/>
          <w:szCs w:val="24"/>
        </w:rPr>
      </w:pPr>
    </w:p>
    <w:p w:rsidR="00CB5C36" w:rsidRPr="00CB5C36" w:rsidRDefault="00CB5C36" w:rsidP="00CB5C36">
      <w:pPr>
        <w:spacing w:line="360" w:lineRule="auto"/>
        <w:rPr>
          <w:rFonts w:ascii="Arial" w:hAnsi="Arial" w:cs="Arial"/>
          <w:b/>
          <w:sz w:val="24"/>
          <w:szCs w:val="24"/>
        </w:rPr>
      </w:pPr>
    </w:p>
    <w:p w:rsidR="00CB5C36" w:rsidRPr="00CB5C36" w:rsidRDefault="00CB5C36" w:rsidP="00CB5C36">
      <w:pPr>
        <w:spacing w:line="360" w:lineRule="auto"/>
        <w:jc w:val="center"/>
        <w:rPr>
          <w:rFonts w:ascii="Arial" w:hAnsi="Arial" w:cs="Arial"/>
          <w:b/>
          <w:sz w:val="24"/>
          <w:szCs w:val="24"/>
        </w:rPr>
      </w:pPr>
      <w:r w:rsidRPr="00CB5C36">
        <w:rPr>
          <w:rFonts w:ascii="Arial" w:hAnsi="Arial" w:cs="Arial"/>
          <w:b/>
          <w:sz w:val="24"/>
          <w:szCs w:val="24"/>
        </w:rPr>
        <w:t>Cronograma y última página de la guía didácticas digital (Petroclick)</w:t>
      </w:r>
    </w:p>
    <w:p w:rsidR="00A73B56" w:rsidRDefault="00CB5C36" w:rsidP="00A73B56">
      <w:pPr>
        <w:spacing w:line="360" w:lineRule="auto"/>
        <w:jc w:val="center"/>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67968" behindDoc="0" locked="0" layoutInCell="1" allowOverlap="1">
            <wp:simplePos x="0" y="0"/>
            <wp:positionH relativeFrom="column">
              <wp:posOffset>313055</wp:posOffset>
            </wp:positionH>
            <wp:positionV relativeFrom="paragraph">
              <wp:posOffset>29994</wp:posOffset>
            </wp:positionV>
            <wp:extent cx="4249271" cy="2891083"/>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271" cy="2891083"/>
                    </a:xfrm>
                    <a:prstGeom prst="rect">
                      <a:avLst/>
                    </a:prstGeom>
                    <a:noFill/>
                    <a:ln>
                      <a:noFill/>
                    </a:ln>
                  </pic:spPr>
                </pic:pic>
              </a:graphicData>
            </a:graphic>
          </wp:anchor>
        </w:drawing>
      </w:r>
    </w:p>
    <w:p w:rsidR="00CB5C36" w:rsidRDefault="00CB5C36" w:rsidP="00A73B56">
      <w:pPr>
        <w:spacing w:line="360" w:lineRule="auto"/>
        <w:jc w:val="center"/>
        <w:rPr>
          <w:rFonts w:ascii="Arial" w:hAnsi="Arial" w:cs="Arial"/>
          <w:b/>
          <w:sz w:val="24"/>
          <w:szCs w:val="24"/>
        </w:rPr>
      </w:pPr>
    </w:p>
    <w:p w:rsidR="00CB5C36" w:rsidRDefault="00CB5C36" w:rsidP="00A73B56">
      <w:pPr>
        <w:spacing w:line="360" w:lineRule="auto"/>
        <w:jc w:val="center"/>
        <w:rPr>
          <w:rFonts w:ascii="Arial" w:hAnsi="Arial" w:cs="Arial"/>
          <w:b/>
          <w:sz w:val="24"/>
          <w:szCs w:val="24"/>
        </w:rPr>
      </w:pPr>
    </w:p>
    <w:p w:rsidR="00CB5C36" w:rsidRDefault="00CB5C36" w:rsidP="00A73B56">
      <w:pPr>
        <w:spacing w:line="360" w:lineRule="auto"/>
        <w:jc w:val="center"/>
        <w:rPr>
          <w:rFonts w:ascii="Arial" w:hAnsi="Arial" w:cs="Arial"/>
          <w:b/>
          <w:sz w:val="24"/>
          <w:szCs w:val="24"/>
        </w:rPr>
      </w:pPr>
    </w:p>
    <w:p w:rsidR="00CB5C36" w:rsidRDefault="00CB5C36" w:rsidP="00A73B56">
      <w:pPr>
        <w:spacing w:line="360" w:lineRule="auto"/>
        <w:jc w:val="center"/>
        <w:rPr>
          <w:rFonts w:ascii="Arial" w:hAnsi="Arial" w:cs="Arial"/>
          <w:b/>
          <w:sz w:val="24"/>
          <w:szCs w:val="24"/>
        </w:rPr>
      </w:pPr>
    </w:p>
    <w:p w:rsidR="00CB5C36" w:rsidRDefault="00CB5C36" w:rsidP="00A73B56">
      <w:pPr>
        <w:spacing w:line="360" w:lineRule="auto"/>
        <w:jc w:val="center"/>
        <w:rPr>
          <w:rFonts w:ascii="Arial" w:hAnsi="Arial" w:cs="Arial"/>
          <w:b/>
          <w:sz w:val="24"/>
          <w:szCs w:val="24"/>
        </w:rPr>
      </w:pPr>
    </w:p>
    <w:p w:rsidR="00CB5C36" w:rsidRDefault="00CB5C36" w:rsidP="00A73B56">
      <w:pPr>
        <w:spacing w:line="360" w:lineRule="auto"/>
        <w:jc w:val="center"/>
        <w:rPr>
          <w:rFonts w:ascii="Arial" w:hAnsi="Arial" w:cs="Arial"/>
          <w:b/>
          <w:sz w:val="24"/>
          <w:szCs w:val="24"/>
        </w:rPr>
      </w:pPr>
    </w:p>
    <w:p w:rsidR="007B0BFC" w:rsidRDefault="007B0BFC" w:rsidP="007B0BFC">
      <w:pPr>
        <w:spacing w:line="360" w:lineRule="auto"/>
        <w:jc w:val="center"/>
        <w:rPr>
          <w:rFonts w:ascii="Arial" w:hAnsi="Arial" w:cs="Arial"/>
          <w:b/>
          <w:sz w:val="24"/>
          <w:szCs w:val="24"/>
        </w:rPr>
      </w:pPr>
    </w:p>
    <w:p w:rsidR="004D642A" w:rsidRDefault="00CB5C36" w:rsidP="00133E23">
      <w:pPr>
        <w:spacing w:line="360" w:lineRule="auto"/>
        <w:jc w:val="center"/>
        <w:rPr>
          <w:rFonts w:ascii="Arial" w:hAnsi="Arial" w:cs="Arial"/>
          <w:b/>
          <w:sz w:val="24"/>
          <w:szCs w:val="24"/>
        </w:rPr>
      </w:pPr>
      <w:r w:rsidRPr="00CB5C36">
        <w:rPr>
          <w:rFonts w:ascii="Arial" w:hAnsi="Arial" w:cs="Arial"/>
          <w:b/>
          <w:sz w:val="24"/>
          <w:szCs w:val="24"/>
        </w:rPr>
        <w:t>Imágen</w:t>
      </w:r>
      <w:r>
        <w:rPr>
          <w:rFonts w:ascii="Arial" w:hAnsi="Arial" w:cs="Arial"/>
          <w:b/>
          <w:sz w:val="24"/>
          <w:szCs w:val="24"/>
        </w:rPr>
        <w:t>es</w:t>
      </w:r>
      <w:r w:rsidR="00A73B56" w:rsidRPr="00CB5C36">
        <w:rPr>
          <w:rFonts w:ascii="Arial" w:hAnsi="Arial" w:cs="Arial"/>
          <w:b/>
          <w:sz w:val="24"/>
          <w:szCs w:val="24"/>
        </w:rPr>
        <w:t xml:space="preserve"> antes </w:t>
      </w:r>
      <w:r>
        <w:rPr>
          <w:rFonts w:ascii="Arial" w:hAnsi="Arial" w:cs="Arial"/>
          <w:b/>
          <w:sz w:val="24"/>
          <w:szCs w:val="24"/>
        </w:rPr>
        <w:t>expresadas</w:t>
      </w:r>
      <w:r w:rsidR="00A73B56" w:rsidRPr="00CB5C36">
        <w:rPr>
          <w:rFonts w:ascii="Arial" w:hAnsi="Arial" w:cs="Arial"/>
          <w:b/>
          <w:sz w:val="24"/>
          <w:szCs w:val="24"/>
        </w:rPr>
        <w:t xml:space="preserve"> </w:t>
      </w:r>
      <w:r>
        <w:rPr>
          <w:rFonts w:ascii="Arial" w:hAnsi="Arial" w:cs="Arial"/>
          <w:b/>
          <w:sz w:val="24"/>
          <w:szCs w:val="24"/>
        </w:rPr>
        <w:t>en la</w:t>
      </w:r>
      <w:r w:rsidR="00A73B56" w:rsidRPr="00CB5C36">
        <w:rPr>
          <w:rFonts w:ascii="Arial" w:hAnsi="Arial" w:cs="Arial"/>
          <w:b/>
          <w:sz w:val="24"/>
          <w:szCs w:val="24"/>
        </w:rPr>
        <w:t xml:space="preserve"> Descripción de la Guía Didáctica Digital.</w:t>
      </w:r>
      <w:r w:rsidR="00216E00">
        <w:rPr>
          <w:rFonts w:ascii="Arial" w:hAnsi="Arial" w:cs="Arial"/>
          <w:b/>
          <w:sz w:val="24"/>
          <w:szCs w:val="24"/>
        </w:rPr>
        <w:t xml:space="preserve"> </w:t>
      </w:r>
    </w:p>
    <w:p w:rsidR="00AA1B48" w:rsidRPr="00133E23" w:rsidRDefault="00AA1B48" w:rsidP="00133E23">
      <w:pPr>
        <w:spacing w:line="360" w:lineRule="auto"/>
        <w:jc w:val="center"/>
        <w:rPr>
          <w:rFonts w:ascii="Arial" w:hAnsi="Arial" w:cs="Arial"/>
          <w:sz w:val="24"/>
          <w:szCs w:val="24"/>
        </w:rPr>
      </w:pPr>
      <w:r w:rsidRPr="008662CA">
        <w:rPr>
          <w:rFonts w:ascii="Arial" w:hAnsi="Arial" w:cs="Arial"/>
          <w:b/>
          <w:sz w:val="24"/>
          <w:szCs w:val="24"/>
        </w:rPr>
        <w:lastRenderedPageBreak/>
        <w:t>RECOMENDACIONES</w:t>
      </w:r>
    </w:p>
    <w:p w:rsidR="00AA1B48" w:rsidRPr="008662CA" w:rsidRDefault="00AA1B48" w:rsidP="00AA1B48">
      <w:pPr>
        <w:spacing w:after="0" w:line="360" w:lineRule="auto"/>
        <w:jc w:val="center"/>
        <w:rPr>
          <w:rFonts w:ascii="Arial" w:hAnsi="Arial" w:cs="Arial"/>
          <w:b/>
          <w:sz w:val="24"/>
          <w:szCs w:val="24"/>
        </w:rPr>
      </w:pPr>
    </w:p>
    <w:p w:rsidR="00AA1B48" w:rsidRPr="008662CA" w:rsidRDefault="00AA1B48" w:rsidP="00AA1B48">
      <w:pPr>
        <w:spacing w:after="0" w:line="360" w:lineRule="auto"/>
        <w:jc w:val="both"/>
        <w:rPr>
          <w:rFonts w:ascii="Arial" w:hAnsi="Arial" w:cs="Arial"/>
          <w:sz w:val="24"/>
          <w:szCs w:val="24"/>
        </w:rPr>
      </w:pPr>
      <w:r w:rsidRPr="008662CA">
        <w:rPr>
          <w:rFonts w:ascii="Arial" w:hAnsi="Arial" w:cs="Arial"/>
          <w:sz w:val="24"/>
          <w:szCs w:val="24"/>
        </w:rPr>
        <w:t>Partiendo de la investigación realizada sobre la propuesta de una guía didáctica digital, con el objetivo de propiciar una nueva estrategia didáctica para la enseñanza de los petroglifos del estado Cojedes, en los estudiantes de 1ero y 2do año de educación media general de la U.E. Colegio “San José”, municipio Tinaquillo, para el 2015. Se recomienda lo siguiente:</w:t>
      </w:r>
    </w:p>
    <w:p w:rsidR="00AA1B48" w:rsidRPr="008662CA" w:rsidRDefault="00AA1B48" w:rsidP="00AA1B48">
      <w:pPr>
        <w:spacing w:after="0" w:line="360" w:lineRule="auto"/>
        <w:jc w:val="both"/>
        <w:rPr>
          <w:rFonts w:ascii="Arial" w:hAnsi="Arial" w:cs="Arial"/>
          <w:sz w:val="24"/>
          <w:szCs w:val="24"/>
        </w:rPr>
      </w:pPr>
    </w:p>
    <w:p w:rsidR="00AA1B48" w:rsidRPr="008662CA" w:rsidRDefault="00AA1B48" w:rsidP="00AA1B48">
      <w:pPr>
        <w:numPr>
          <w:ilvl w:val="0"/>
          <w:numId w:val="8"/>
        </w:numPr>
        <w:spacing w:after="0" w:line="360" w:lineRule="auto"/>
        <w:jc w:val="both"/>
        <w:rPr>
          <w:rFonts w:ascii="Arial" w:hAnsi="Arial" w:cs="Arial"/>
          <w:sz w:val="24"/>
          <w:szCs w:val="24"/>
        </w:rPr>
      </w:pPr>
      <w:r w:rsidRPr="008662CA">
        <w:rPr>
          <w:rFonts w:ascii="Arial" w:hAnsi="Arial" w:cs="Arial"/>
          <w:sz w:val="24"/>
          <w:szCs w:val="24"/>
        </w:rPr>
        <w:t>El docente debe animar su creatividad para diseñar con ayuda de la tecnología nuevas formas de trabajo dentro del aula de clase.</w:t>
      </w:r>
    </w:p>
    <w:p w:rsidR="00AA1B48" w:rsidRPr="008662CA" w:rsidRDefault="00AA1B48" w:rsidP="00AA1B48">
      <w:pPr>
        <w:numPr>
          <w:ilvl w:val="0"/>
          <w:numId w:val="8"/>
        </w:numPr>
        <w:spacing w:after="0" w:line="360" w:lineRule="auto"/>
        <w:jc w:val="both"/>
        <w:rPr>
          <w:rFonts w:ascii="Arial" w:hAnsi="Arial" w:cs="Arial"/>
          <w:sz w:val="24"/>
          <w:szCs w:val="24"/>
        </w:rPr>
      </w:pPr>
      <w:r w:rsidRPr="008662CA">
        <w:rPr>
          <w:rFonts w:ascii="Arial" w:hAnsi="Arial" w:cs="Arial"/>
          <w:sz w:val="24"/>
          <w:szCs w:val="24"/>
        </w:rPr>
        <w:t>Incentivar el tema de los petroglifos del estado Cojedes, en la vida cotidiana, con el fin que los estudiantes  relacionen el contenido de una forma significativa.</w:t>
      </w:r>
    </w:p>
    <w:p w:rsidR="00AA1B48" w:rsidRPr="008662CA" w:rsidRDefault="00AA1B48" w:rsidP="00AA1B48">
      <w:pPr>
        <w:numPr>
          <w:ilvl w:val="0"/>
          <w:numId w:val="8"/>
        </w:numPr>
        <w:spacing w:after="0" w:line="360" w:lineRule="auto"/>
        <w:jc w:val="both"/>
        <w:rPr>
          <w:rFonts w:ascii="Arial" w:hAnsi="Arial" w:cs="Arial"/>
          <w:sz w:val="24"/>
          <w:szCs w:val="24"/>
        </w:rPr>
      </w:pPr>
      <w:r w:rsidRPr="008662CA">
        <w:rPr>
          <w:rFonts w:ascii="Arial" w:hAnsi="Arial" w:cs="Arial"/>
          <w:sz w:val="24"/>
          <w:szCs w:val="24"/>
        </w:rPr>
        <w:t>Acentuar las nuevas tecnologías de Información y Comunicación (TIC) a través de los recursos novedosos, relacionándolo en todos los aspectos educativos.</w:t>
      </w:r>
    </w:p>
    <w:p w:rsidR="00AA1B48" w:rsidRPr="008662CA" w:rsidRDefault="00AA1B48" w:rsidP="00AA1B48">
      <w:pPr>
        <w:numPr>
          <w:ilvl w:val="0"/>
          <w:numId w:val="8"/>
        </w:numPr>
        <w:spacing w:after="0" w:line="360" w:lineRule="auto"/>
        <w:jc w:val="both"/>
        <w:rPr>
          <w:rFonts w:ascii="Arial" w:hAnsi="Arial" w:cs="Arial"/>
          <w:sz w:val="24"/>
          <w:szCs w:val="24"/>
        </w:rPr>
      </w:pPr>
      <w:r w:rsidRPr="008662CA">
        <w:rPr>
          <w:rFonts w:ascii="Arial" w:hAnsi="Arial" w:cs="Arial"/>
          <w:sz w:val="24"/>
          <w:szCs w:val="24"/>
        </w:rPr>
        <w:t>Tener en cuenta que el contenido adjuntado a la guía didáctica digital sea de calidad y con expresiones claras y sencillas, para que los estudiantes tengan una comprensión adecuada sobre el tema relacionado siempre en el presente valorando, respetando y dándolo a conocer.</w:t>
      </w:r>
    </w:p>
    <w:p w:rsidR="00AA1B48" w:rsidRDefault="00AA1B48" w:rsidP="00AA1B48">
      <w:pPr>
        <w:numPr>
          <w:ilvl w:val="0"/>
          <w:numId w:val="8"/>
        </w:numPr>
        <w:spacing w:after="0" w:line="360" w:lineRule="auto"/>
        <w:jc w:val="both"/>
        <w:rPr>
          <w:rFonts w:ascii="Arial" w:hAnsi="Arial" w:cs="Arial"/>
          <w:sz w:val="24"/>
          <w:szCs w:val="24"/>
        </w:rPr>
      </w:pPr>
      <w:r w:rsidRPr="008662CA">
        <w:rPr>
          <w:rFonts w:ascii="Arial" w:hAnsi="Arial" w:cs="Arial"/>
          <w:sz w:val="24"/>
          <w:szCs w:val="24"/>
        </w:rPr>
        <w:t>Propiciar una motivación inicial que despierte la búsqueda de información facilitada en el recurso.</w:t>
      </w:r>
    </w:p>
    <w:p w:rsidR="00AA1B48" w:rsidRPr="008662CA" w:rsidRDefault="00AA1B48" w:rsidP="00AA1B48">
      <w:pPr>
        <w:spacing w:after="0" w:line="360" w:lineRule="auto"/>
        <w:ind w:left="1050"/>
        <w:jc w:val="both"/>
        <w:rPr>
          <w:rFonts w:ascii="Arial" w:hAnsi="Arial" w:cs="Arial"/>
          <w:sz w:val="24"/>
          <w:szCs w:val="24"/>
        </w:rPr>
      </w:pPr>
    </w:p>
    <w:p w:rsidR="00F80C64" w:rsidRDefault="00AA1B48" w:rsidP="00AA1B48">
      <w:pPr>
        <w:spacing w:line="360" w:lineRule="auto"/>
        <w:jc w:val="both"/>
        <w:rPr>
          <w:rFonts w:ascii="Arial" w:hAnsi="Arial" w:cs="Arial"/>
          <w:sz w:val="24"/>
          <w:szCs w:val="24"/>
        </w:rPr>
      </w:pPr>
      <w:r w:rsidRPr="008662CA">
        <w:rPr>
          <w:rFonts w:ascii="Arial" w:hAnsi="Arial" w:cs="Arial"/>
          <w:sz w:val="24"/>
          <w:szCs w:val="24"/>
        </w:rPr>
        <w:t>Para los docentes que desean elaborar un recurso con el uso de las tecnologías, debe tener en cuenta la factibilidad de la propuesta, estudiando el campo real donde quiere aplicar el material tecnológico.</w:t>
      </w:r>
    </w:p>
    <w:p w:rsidR="00216E00" w:rsidRDefault="00216E00" w:rsidP="007A06B5">
      <w:pPr>
        <w:spacing w:after="0" w:line="360" w:lineRule="auto"/>
        <w:jc w:val="center"/>
        <w:rPr>
          <w:rFonts w:ascii="Arial" w:hAnsi="Arial" w:cs="Arial"/>
          <w:sz w:val="24"/>
          <w:szCs w:val="24"/>
        </w:rPr>
      </w:pPr>
    </w:p>
    <w:p w:rsidR="00216E00" w:rsidRDefault="00216E00" w:rsidP="007A06B5">
      <w:pPr>
        <w:spacing w:after="0" w:line="360" w:lineRule="auto"/>
        <w:jc w:val="center"/>
        <w:rPr>
          <w:rFonts w:ascii="Arial" w:hAnsi="Arial" w:cs="Arial"/>
          <w:sz w:val="24"/>
          <w:szCs w:val="24"/>
        </w:rPr>
      </w:pPr>
    </w:p>
    <w:p w:rsidR="00F80C64" w:rsidRDefault="00216E00" w:rsidP="007A06B5">
      <w:pPr>
        <w:spacing w:after="0" w:line="360" w:lineRule="auto"/>
        <w:jc w:val="center"/>
        <w:rPr>
          <w:rFonts w:ascii="Arial" w:hAnsi="Arial" w:cs="Arial"/>
          <w:b/>
          <w:sz w:val="24"/>
          <w:szCs w:val="24"/>
        </w:rPr>
      </w:pPr>
      <w:r>
        <w:rPr>
          <w:rFonts w:ascii="Arial" w:hAnsi="Arial" w:cs="Arial"/>
          <w:b/>
          <w:sz w:val="24"/>
          <w:szCs w:val="24"/>
        </w:rPr>
        <w:lastRenderedPageBreak/>
        <w:t>REFERENCIAS</w:t>
      </w:r>
    </w:p>
    <w:p w:rsidR="007A06B5" w:rsidRPr="00F80C64" w:rsidRDefault="007A06B5" w:rsidP="007A06B5">
      <w:pPr>
        <w:spacing w:after="0" w:line="360" w:lineRule="auto"/>
        <w:jc w:val="center"/>
        <w:rPr>
          <w:rFonts w:ascii="Arial" w:hAnsi="Arial" w:cs="Arial"/>
          <w:b/>
          <w:sz w:val="24"/>
          <w:szCs w:val="24"/>
        </w:rPr>
      </w:pPr>
    </w:p>
    <w:p w:rsidR="00B119C6" w:rsidRDefault="00B119C6" w:rsidP="007A06B5">
      <w:pPr>
        <w:jc w:val="both"/>
        <w:rPr>
          <w:rFonts w:ascii="Times New Roman" w:hAnsi="Times New Roman" w:cs="Times New Roman"/>
          <w:b/>
          <w:sz w:val="24"/>
          <w:szCs w:val="24"/>
        </w:rPr>
      </w:pPr>
    </w:p>
    <w:p w:rsidR="00104CE7" w:rsidRPr="00104CE7" w:rsidRDefault="00216E00" w:rsidP="00104CE7">
      <w:pPr>
        <w:spacing w:line="360" w:lineRule="auto"/>
        <w:ind w:left="567" w:hanging="567"/>
        <w:jc w:val="both"/>
        <w:rPr>
          <w:rFonts w:ascii="Arial" w:eastAsia="Times New Roman" w:hAnsi="Arial" w:cs="Arial"/>
          <w:bCs/>
          <w:sz w:val="24"/>
          <w:szCs w:val="24"/>
          <w:lang w:eastAsia="es-VE"/>
        </w:rPr>
      </w:pPr>
      <w:r w:rsidRPr="00104CE7">
        <w:rPr>
          <w:rFonts w:ascii="Arial" w:eastAsiaTheme="majorEastAsia" w:hAnsi="Arial" w:cs="Arial"/>
          <w:bCs/>
          <w:sz w:val="24"/>
          <w:szCs w:val="24"/>
        </w:rPr>
        <w:t>Área M. (2010)</w:t>
      </w:r>
      <w:r w:rsidRPr="00104CE7">
        <w:rPr>
          <w:rFonts w:ascii="Arial" w:eastAsia="Times New Roman" w:hAnsi="Arial" w:cs="Arial"/>
          <w:bCs/>
          <w:sz w:val="24"/>
          <w:szCs w:val="24"/>
          <w:lang w:eastAsia="es-VE"/>
        </w:rPr>
        <w:t xml:space="preserve"> </w:t>
      </w:r>
      <w:r w:rsidRPr="00104CE7">
        <w:rPr>
          <w:rFonts w:ascii="Arial" w:eastAsia="Times New Roman" w:hAnsi="Arial" w:cs="Arial"/>
          <w:bCs/>
          <w:i/>
          <w:sz w:val="24"/>
          <w:szCs w:val="24"/>
          <w:lang w:eastAsia="es-VE"/>
        </w:rPr>
        <w:t>El proceso de integración y uso pedag</w:t>
      </w:r>
      <w:r w:rsidR="00104CE7">
        <w:rPr>
          <w:rFonts w:ascii="Arial" w:eastAsia="Times New Roman" w:hAnsi="Arial" w:cs="Arial"/>
          <w:bCs/>
          <w:i/>
          <w:sz w:val="24"/>
          <w:szCs w:val="24"/>
          <w:lang w:eastAsia="es-VE"/>
        </w:rPr>
        <w:t xml:space="preserve">ógico de las tic en los centros </w:t>
      </w:r>
      <w:r w:rsidRPr="00104CE7">
        <w:rPr>
          <w:rFonts w:ascii="Arial" w:eastAsia="Times New Roman" w:hAnsi="Arial" w:cs="Arial"/>
          <w:bCs/>
          <w:i/>
          <w:sz w:val="24"/>
          <w:szCs w:val="24"/>
          <w:lang w:eastAsia="es-VE"/>
        </w:rPr>
        <w:t xml:space="preserve">educativos  </w:t>
      </w:r>
      <w:r w:rsidRPr="00104CE7">
        <w:rPr>
          <w:rFonts w:ascii="Arial" w:eastAsia="Times New Roman" w:hAnsi="Arial" w:cs="Arial"/>
          <w:bCs/>
          <w:i/>
          <w:sz w:val="24"/>
          <w:szCs w:val="24"/>
          <w:u w:val="single"/>
          <w:lang w:eastAsia="es-VE"/>
        </w:rPr>
        <w:t>http://dialnet.unirioja.es/servlet/articulo?codigo=3219027</w:t>
      </w:r>
      <w:r w:rsidRPr="00104CE7">
        <w:rPr>
          <w:rFonts w:ascii="Arial" w:eastAsia="Times New Roman" w:hAnsi="Arial" w:cs="Arial"/>
          <w:bCs/>
          <w:i/>
          <w:sz w:val="24"/>
          <w:szCs w:val="24"/>
          <w:lang w:eastAsia="es-VE"/>
        </w:rPr>
        <w:t xml:space="preserve"> </w:t>
      </w:r>
      <w:r w:rsidRPr="00104CE7">
        <w:rPr>
          <w:rFonts w:ascii="Arial" w:eastAsia="Times New Roman" w:hAnsi="Arial" w:cs="Arial"/>
          <w:bCs/>
          <w:sz w:val="24"/>
          <w:szCs w:val="24"/>
          <w:lang w:eastAsia="es-VE"/>
        </w:rPr>
        <w:t>Canarias</w:t>
      </w:r>
    </w:p>
    <w:p w:rsidR="00104CE7" w:rsidRDefault="00216E00" w:rsidP="00104CE7">
      <w:pPr>
        <w:spacing w:line="360" w:lineRule="auto"/>
        <w:ind w:left="567" w:hanging="567"/>
        <w:jc w:val="both"/>
        <w:rPr>
          <w:rFonts w:ascii="Arial" w:hAnsi="Arial" w:cs="Arial"/>
          <w:sz w:val="24"/>
          <w:szCs w:val="24"/>
        </w:rPr>
      </w:pPr>
      <w:r w:rsidRPr="00104CE7">
        <w:rPr>
          <w:rFonts w:ascii="Arial" w:hAnsi="Arial" w:cs="Arial"/>
          <w:sz w:val="24"/>
          <w:szCs w:val="24"/>
        </w:rPr>
        <w:t xml:space="preserve">Bonell H. (2005) </w:t>
      </w:r>
      <w:r w:rsidRPr="00104CE7">
        <w:rPr>
          <w:rFonts w:ascii="Arial" w:hAnsi="Arial" w:cs="Arial"/>
          <w:i/>
          <w:sz w:val="24"/>
          <w:szCs w:val="24"/>
        </w:rPr>
        <w:t xml:space="preserve">Los petroglifos como una forma de comunicación simbólica </w:t>
      </w:r>
      <w:r w:rsidRPr="00104CE7">
        <w:rPr>
          <w:rFonts w:ascii="Arial" w:hAnsi="Arial" w:cs="Arial"/>
          <w:sz w:val="24"/>
          <w:szCs w:val="24"/>
          <w:u w:val="single"/>
        </w:rPr>
        <w:t xml:space="preserve">http://servidor-opsu.tach.ula.ve/tesis_acro/gn799_p4b6/bonell_h.pdf  </w:t>
      </w:r>
      <w:r w:rsidRPr="00104CE7">
        <w:rPr>
          <w:rFonts w:ascii="Arial" w:hAnsi="Arial" w:cs="Arial"/>
          <w:sz w:val="24"/>
          <w:szCs w:val="24"/>
        </w:rPr>
        <w:t>Universidad de los Andes, Táchira</w:t>
      </w:r>
    </w:p>
    <w:p w:rsidR="004E5B76" w:rsidRPr="00104CE7" w:rsidRDefault="004E5B76" w:rsidP="00104CE7">
      <w:pPr>
        <w:spacing w:line="360" w:lineRule="auto"/>
        <w:ind w:left="567" w:hanging="567"/>
        <w:jc w:val="both"/>
        <w:rPr>
          <w:rFonts w:ascii="Arial" w:hAnsi="Arial" w:cs="Arial"/>
          <w:sz w:val="24"/>
          <w:szCs w:val="24"/>
        </w:rPr>
      </w:pPr>
      <w:r w:rsidRPr="00104CE7">
        <w:rPr>
          <w:rFonts w:ascii="Arial" w:hAnsi="Arial" w:cs="Arial"/>
          <w:sz w:val="24"/>
          <w:szCs w:val="24"/>
          <w:lang w:val="es-ES"/>
        </w:rPr>
        <w:t xml:space="preserve">Caraballo C. (2011) </w:t>
      </w:r>
      <w:r w:rsidRPr="00104CE7">
        <w:rPr>
          <w:rFonts w:ascii="Arial" w:hAnsi="Arial" w:cs="Arial"/>
          <w:i/>
          <w:sz w:val="24"/>
          <w:szCs w:val="24"/>
          <w:lang w:val="es-ES"/>
        </w:rPr>
        <w:t>P</w:t>
      </w:r>
      <w:r w:rsidR="00D41195" w:rsidRPr="00104CE7">
        <w:rPr>
          <w:rFonts w:ascii="Arial" w:hAnsi="Arial" w:cs="Arial"/>
          <w:i/>
          <w:sz w:val="24"/>
          <w:szCs w:val="24"/>
          <w:lang w:val="es-ES"/>
        </w:rPr>
        <w:t>atrimonio cultural</w:t>
      </w:r>
      <w:r w:rsidR="00D41195" w:rsidRPr="00104CE7">
        <w:rPr>
          <w:rFonts w:ascii="Arial" w:hAnsi="Arial" w:cs="Arial"/>
          <w:sz w:val="24"/>
          <w:szCs w:val="24"/>
          <w:lang w:val="es-ES"/>
        </w:rPr>
        <w:t xml:space="preserve">. </w:t>
      </w:r>
      <w:r w:rsidR="00DA0594" w:rsidRPr="00104CE7">
        <w:rPr>
          <w:rFonts w:ascii="Arial" w:hAnsi="Arial" w:cs="Arial"/>
          <w:sz w:val="24"/>
          <w:szCs w:val="24"/>
          <w:lang w:val="es-ES"/>
        </w:rPr>
        <w:t xml:space="preserve"> </w:t>
      </w:r>
      <w:r w:rsidRPr="00104CE7">
        <w:rPr>
          <w:rFonts w:ascii="Arial" w:hAnsi="Arial" w:cs="Arial"/>
          <w:sz w:val="24"/>
          <w:szCs w:val="24"/>
          <w:u w:val="single"/>
          <w:lang w:val="es-ES"/>
        </w:rPr>
        <w:t>http://www.unesco.org/new/fileadmin/</w:t>
      </w:r>
      <w:r w:rsidR="00FE655A" w:rsidRPr="00104CE7">
        <w:rPr>
          <w:rFonts w:ascii="Arial" w:hAnsi="Arial" w:cs="Arial"/>
          <w:sz w:val="24"/>
          <w:szCs w:val="24"/>
          <w:u w:val="single"/>
          <w:lang w:val="es-ES"/>
        </w:rPr>
        <w:t>multimedia/field</w:t>
      </w:r>
      <w:r w:rsidRPr="00104CE7">
        <w:rPr>
          <w:rFonts w:ascii="Arial" w:hAnsi="Arial" w:cs="Arial"/>
          <w:sz w:val="24"/>
          <w:szCs w:val="24"/>
          <w:u w:val="single"/>
          <w:lang w:val="es-ES"/>
        </w:rPr>
        <w:t>/Mexico/pdf/</w:t>
      </w:r>
      <w:r w:rsidR="00FE655A" w:rsidRPr="00104CE7">
        <w:rPr>
          <w:rFonts w:ascii="Arial" w:hAnsi="Arial" w:cs="Arial"/>
          <w:sz w:val="24"/>
          <w:szCs w:val="24"/>
          <w:u w:val="single"/>
          <w:lang w:val="es-ES"/>
        </w:rPr>
        <w:t>ciro_</w:t>
      </w:r>
      <w:r w:rsidRPr="00104CE7">
        <w:rPr>
          <w:rFonts w:ascii="Arial" w:hAnsi="Arial" w:cs="Arial"/>
          <w:sz w:val="24"/>
          <w:szCs w:val="24"/>
          <w:u w:val="single"/>
          <w:lang w:val="es-ES"/>
        </w:rPr>
        <w:t>seguridad_p.pdf</w:t>
      </w:r>
      <w:r w:rsidR="00FE655A" w:rsidRPr="00104CE7">
        <w:rPr>
          <w:rFonts w:ascii="Arial" w:hAnsi="Arial" w:cs="Arial"/>
          <w:sz w:val="24"/>
          <w:szCs w:val="24"/>
          <w:lang w:val="es-ES"/>
        </w:rPr>
        <w:t xml:space="preserve"> </w:t>
      </w:r>
      <w:r w:rsidRPr="00104CE7">
        <w:rPr>
          <w:rFonts w:ascii="Arial" w:hAnsi="Arial" w:cs="Arial"/>
          <w:sz w:val="24"/>
          <w:szCs w:val="24"/>
          <w:lang w:val="es-ES"/>
        </w:rPr>
        <w:t>México D.F Oficina de la Organización de las Naciones Unidas para la Educación la Ciencia y la Cultura (UNESCO)</w:t>
      </w:r>
    </w:p>
    <w:p w:rsidR="00104CE7" w:rsidRPr="00104CE7" w:rsidRDefault="00104CE7" w:rsidP="00104CE7">
      <w:pPr>
        <w:keepNext/>
        <w:keepLines/>
        <w:spacing w:before="200" w:line="360" w:lineRule="auto"/>
        <w:ind w:left="567" w:hanging="567"/>
        <w:jc w:val="both"/>
        <w:outlineLvl w:val="1"/>
        <w:rPr>
          <w:rFonts w:ascii="Arial" w:hAnsi="Arial" w:cs="Arial"/>
          <w:sz w:val="24"/>
          <w:szCs w:val="24"/>
          <w:u w:val="single"/>
        </w:rPr>
      </w:pPr>
      <w:r w:rsidRPr="00104CE7">
        <w:rPr>
          <w:rFonts w:ascii="Arial" w:hAnsi="Arial" w:cs="Arial"/>
          <w:sz w:val="24"/>
          <w:szCs w:val="24"/>
        </w:rPr>
        <w:t xml:space="preserve">Cabellero (2002) </w:t>
      </w:r>
      <w:r w:rsidRPr="00104CE7">
        <w:rPr>
          <w:rFonts w:ascii="Arial" w:hAnsi="Arial" w:cs="Arial"/>
          <w:i/>
          <w:sz w:val="24"/>
          <w:szCs w:val="24"/>
        </w:rPr>
        <w:t>Los petroglifos</w:t>
      </w:r>
      <w:r w:rsidRPr="00104CE7">
        <w:rPr>
          <w:rFonts w:ascii="Arial" w:hAnsi="Arial" w:cs="Arial"/>
          <w:sz w:val="24"/>
          <w:szCs w:val="24"/>
        </w:rPr>
        <w:t xml:space="preserve"> </w:t>
      </w:r>
      <w:hyperlink r:id="rId65" w:history="1">
        <w:r w:rsidRPr="00104CE7">
          <w:rPr>
            <w:rStyle w:val="Hipervnculo"/>
            <w:rFonts w:ascii="Arial" w:hAnsi="Arial" w:cs="Arial"/>
            <w:color w:val="auto"/>
            <w:sz w:val="24"/>
            <w:szCs w:val="24"/>
          </w:rPr>
          <w:t>http://petroglifosnew.blogspot.com/2009/08/los-petroglifos-hasta-la aprobacion-de.html</w:t>
        </w:r>
      </w:hyperlink>
    </w:p>
    <w:p w:rsidR="00216E00" w:rsidRPr="00104CE7" w:rsidRDefault="00216E00" w:rsidP="00104CE7">
      <w:pPr>
        <w:spacing w:line="360" w:lineRule="auto"/>
        <w:ind w:left="567" w:hanging="567"/>
        <w:jc w:val="both"/>
        <w:rPr>
          <w:rFonts w:ascii="Arial" w:hAnsi="Arial" w:cs="Arial"/>
          <w:sz w:val="24"/>
          <w:szCs w:val="24"/>
          <w:lang w:eastAsia="es-VE"/>
        </w:rPr>
      </w:pPr>
      <w:r w:rsidRPr="00104CE7">
        <w:rPr>
          <w:rFonts w:ascii="Arial" w:hAnsi="Arial" w:cs="Arial"/>
          <w:sz w:val="24"/>
          <w:szCs w:val="24"/>
          <w:lang w:eastAsia="es-VE"/>
        </w:rPr>
        <w:t xml:space="preserve">Canclini N. (1990) </w:t>
      </w:r>
      <w:r w:rsidRPr="00104CE7">
        <w:rPr>
          <w:rFonts w:ascii="Arial" w:hAnsi="Arial" w:cs="Arial"/>
          <w:i/>
          <w:sz w:val="24"/>
          <w:szCs w:val="24"/>
          <w:lang w:eastAsia="es-VE"/>
        </w:rPr>
        <w:t>Quienes usa patrimonio</w:t>
      </w:r>
      <w:r w:rsidRPr="00104CE7">
        <w:rPr>
          <w:rFonts w:ascii="Arial" w:hAnsi="Arial" w:cs="Arial"/>
          <w:sz w:val="24"/>
          <w:szCs w:val="24"/>
          <w:lang w:eastAsia="es-VE"/>
        </w:rPr>
        <w:t xml:space="preserve">? </w:t>
      </w:r>
      <w:r w:rsidRPr="00104CE7">
        <w:rPr>
          <w:rFonts w:ascii="Arial" w:hAnsi="Arial" w:cs="Arial"/>
          <w:sz w:val="24"/>
          <w:szCs w:val="24"/>
          <w:u w:val="single"/>
          <w:lang w:eastAsia="es-VE"/>
        </w:rPr>
        <w:t>http://es.scribd.com/doc/39740485/Canclini-Quienesusanelpatrimonio#scribd</w:t>
      </w:r>
      <w:r w:rsidRPr="00104CE7">
        <w:rPr>
          <w:rFonts w:ascii="Arial" w:hAnsi="Arial" w:cs="Arial"/>
          <w:sz w:val="24"/>
          <w:szCs w:val="24"/>
          <w:lang w:eastAsia="es-VE"/>
        </w:rPr>
        <w:t xml:space="preserve">  La Plata.</w:t>
      </w:r>
    </w:p>
    <w:p w:rsidR="00216E00" w:rsidRPr="00104CE7" w:rsidRDefault="00316599" w:rsidP="00104CE7">
      <w:pPr>
        <w:keepNext/>
        <w:keepLines/>
        <w:spacing w:before="200" w:line="360" w:lineRule="auto"/>
        <w:ind w:left="567" w:hanging="567"/>
        <w:jc w:val="both"/>
        <w:outlineLvl w:val="1"/>
        <w:rPr>
          <w:rFonts w:ascii="Arial" w:hAnsi="Arial" w:cs="Arial"/>
          <w:sz w:val="24"/>
          <w:szCs w:val="24"/>
        </w:rPr>
      </w:pPr>
      <w:hyperlink r:id="rId66" w:history="1">
        <w:r w:rsidR="00216E00" w:rsidRPr="00104CE7">
          <w:rPr>
            <w:rFonts w:ascii="Arial" w:eastAsia="Times New Roman" w:hAnsi="Arial" w:cs="Arial"/>
            <w:sz w:val="24"/>
            <w:szCs w:val="24"/>
            <w:lang w:eastAsia="es-ES_tradnl"/>
          </w:rPr>
          <w:t>Constitución</w:t>
        </w:r>
      </w:hyperlink>
      <w:r w:rsidR="00216E00" w:rsidRPr="00104CE7">
        <w:rPr>
          <w:rFonts w:ascii="Arial" w:eastAsia="Times New Roman" w:hAnsi="Arial" w:cs="Arial"/>
          <w:sz w:val="24"/>
          <w:szCs w:val="24"/>
          <w:lang w:eastAsia="es-ES_tradnl"/>
        </w:rPr>
        <w:t> Nacional de </w:t>
      </w:r>
      <w:hyperlink r:id="rId67" w:history="1">
        <w:r w:rsidR="00216E00" w:rsidRPr="00104CE7">
          <w:rPr>
            <w:rFonts w:ascii="Arial" w:eastAsia="Times New Roman" w:hAnsi="Arial" w:cs="Arial"/>
            <w:sz w:val="24"/>
            <w:szCs w:val="24"/>
            <w:lang w:eastAsia="es-ES_tradnl"/>
          </w:rPr>
          <w:t>la República</w:t>
        </w:r>
      </w:hyperlink>
      <w:r w:rsidR="00216E00" w:rsidRPr="00104CE7">
        <w:rPr>
          <w:rFonts w:ascii="Arial" w:eastAsia="Times New Roman" w:hAnsi="Arial" w:cs="Arial"/>
          <w:sz w:val="24"/>
          <w:szCs w:val="24"/>
          <w:lang w:eastAsia="es-ES_tradnl"/>
        </w:rPr>
        <w:t> Bolivariana de Venezuela (1999)</w:t>
      </w:r>
      <w:r w:rsidR="00216E00" w:rsidRPr="00104CE7">
        <w:rPr>
          <w:rFonts w:ascii="Arial" w:eastAsiaTheme="majorEastAsia" w:hAnsi="Arial" w:cs="Arial"/>
          <w:bCs/>
          <w:color w:val="365F91" w:themeColor="accent1" w:themeShade="BF"/>
          <w:sz w:val="24"/>
          <w:szCs w:val="24"/>
        </w:rPr>
        <w:t xml:space="preserve"> </w:t>
      </w:r>
      <w:r w:rsidR="00216E00" w:rsidRPr="00104CE7">
        <w:rPr>
          <w:rFonts w:ascii="Arial" w:hAnsi="Arial" w:cs="Arial"/>
          <w:iCs/>
          <w:sz w:val="24"/>
          <w:szCs w:val="24"/>
          <w:u w:val="single"/>
        </w:rPr>
        <w:t>pdba.georgetown.edu/Parties/</w:t>
      </w:r>
      <w:r w:rsidR="00216E00" w:rsidRPr="00104CE7">
        <w:rPr>
          <w:rFonts w:ascii="Arial" w:hAnsi="Arial" w:cs="Arial"/>
          <w:bCs/>
          <w:iCs/>
          <w:sz w:val="24"/>
          <w:szCs w:val="24"/>
          <w:u w:val="single"/>
        </w:rPr>
        <w:t>Venezuela</w:t>
      </w:r>
      <w:r w:rsidR="00216E00" w:rsidRPr="00104CE7">
        <w:rPr>
          <w:rFonts w:ascii="Arial" w:hAnsi="Arial" w:cs="Arial"/>
          <w:iCs/>
          <w:sz w:val="24"/>
          <w:szCs w:val="24"/>
          <w:u w:val="single"/>
        </w:rPr>
        <w:t>/Leyes/</w:t>
      </w:r>
      <w:r w:rsidR="00216E00" w:rsidRPr="00104CE7">
        <w:rPr>
          <w:rFonts w:ascii="Arial" w:hAnsi="Arial" w:cs="Arial"/>
          <w:bCs/>
          <w:iCs/>
          <w:sz w:val="24"/>
          <w:szCs w:val="24"/>
          <w:u w:val="single"/>
        </w:rPr>
        <w:t>constitucion</w:t>
      </w:r>
      <w:r w:rsidR="00216E00" w:rsidRPr="00104CE7">
        <w:rPr>
          <w:rFonts w:ascii="Arial" w:hAnsi="Arial" w:cs="Arial"/>
          <w:iCs/>
          <w:sz w:val="24"/>
          <w:szCs w:val="24"/>
          <w:u w:val="single"/>
        </w:rPr>
        <w:t>.pdf,</w:t>
      </w:r>
      <w:r w:rsidR="00216E00" w:rsidRPr="00104CE7">
        <w:rPr>
          <w:rFonts w:ascii="Arial" w:hAnsi="Arial" w:cs="Arial"/>
          <w:iCs/>
          <w:sz w:val="24"/>
          <w:szCs w:val="24"/>
        </w:rPr>
        <w:t xml:space="preserve"> Venezuela.</w:t>
      </w:r>
    </w:p>
    <w:p w:rsidR="00FE655A" w:rsidRPr="00104CE7" w:rsidRDefault="004E5B76" w:rsidP="00104CE7">
      <w:pPr>
        <w:spacing w:line="360" w:lineRule="auto"/>
        <w:ind w:left="567" w:hanging="567"/>
        <w:jc w:val="both"/>
        <w:rPr>
          <w:rFonts w:ascii="Arial" w:eastAsia="Times New Roman" w:hAnsi="Arial" w:cs="Arial"/>
          <w:bCs/>
          <w:kern w:val="36"/>
          <w:sz w:val="24"/>
          <w:szCs w:val="24"/>
          <w:lang w:eastAsia="es-VE"/>
        </w:rPr>
      </w:pPr>
      <w:r w:rsidRPr="00104CE7">
        <w:rPr>
          <w:rFonts w:ascii="Arial" w:eastAsiaTheme="majorEastAsia" w:hAnsi="Arial" w:cs="Arial"/>
          <w:bCs/>
          <w:sz w:val="24"/>
          <w:szCs w:val="24"/>
          <w:lang w:val="es-ES"/>
        </w:rPr>
        <w:t>Contreras L. (2011) citado por Guzmán A. (2013)</w:t>
      </w:r>
      <w:r w:rsidRPr="00104CE7">
        <w:rPr>
          <w:rFonts w:ascii="Arial" w:eastAsia="Times New Roman" w:hAnsi="Arial" w:cs="Arial"/>
          <w:bCs/>
          <w:kern w:val="36"/>
          <w:sz w:val="24"/>
          <w:szCs w:val="24"/>
          <w:lang w:eastAsia="es-VE"/>
        </w:rPr>
        <w:t xml:space="preserve"> </w:t>
      </w:r>
      <w:r w:rsidR="00D41195" w:rsidRPr="00104CE7">
        <w:rPr>
          <w:rFonts w:ascii="Arial" w:eastAsia="Times New Roman" w:hAnsi="Arial" w:cs="Arial"/>
          <w:bCs/>
          <w:i/>
          <w:kern w:val="36"/>
          <w:sz w:val="24"/>
          <w:szCs w:val="24"/>
          <w:lang w:eastAsia="es-VE"/>
        </w:rPr>
        <w:t>El patrimonio histórico-cultural revalorizado en el marco de un desarrollo sustentable del turismo</w:t>
      </w:r>
      <w:r w:rsidR="00FE655A" w:rsidRPr="00104CE7">
        <w:rPr>
          <w:rFonts w:ascii="Arial" w:eastAsia="Times New Roman" w:hAnsi="Arial" w:cs="Arial"/>
          <w:bCs/>
          <w:i/>
          <w:kern w:val="36"/>
          <w:sz w:val="24"/>
          <w:szCs w:val="24"/>
          <w:lang w:eastAsia="es-VE"/>
        </w:rPr>
        <w:t>.</w:t>
      </w:r>
      <w:r w:rsidR="00FE655A" w:rsidRPr="00104CE7">
        <w:rPr>
          <w:rFonts w:ascii="Arial" w:eastAsiaTheme="majorEastAsia" w:hAnsi="Arial" w:cs="Arial"/>
          <w:bCs/>
          <w:color w:val="365F91" w:themeColor="accent1" w:themeShade="BF"/>
          <w:sz w:val="24"/>
          <w:szCs w:val="24"/>
        </w:rPr>
        <w:t xml:space="preserve"> </w:t>
      </w:r>
      <w:r w:rsidRPr="00104CE7">
        <w:rPr>
          <w:rFonts w:ascii="Arial" w:eastAsia="Times New Roman" w:hAnsi="Arial" w:cs="Arial"/>
          <w:bCs/>
          <w:kern w:val="36"/>
          <w:sz w:val="24"/>
          <w:szCs w:val="24"/>
          <w:u w:val="single"/>
          <w:lang w:eastAsia="es-VE"/>
        </w:rPr>
        <w:t xml:space="preserve">http://www.naya.org.ar/turismo/congreso/ponencias/aldo_ramos.   </w:t>
      </w:r>
      <w:r w:rsidRPr="00104CE7">
        <w:rPr>
          <w:rFonts w:ascii="Arial" w:eastAsia="Times New Roman" w:hAnsi="Arial" w:cs="Arial"/>
          <w:bCs/>
          <w:kern w:val="36"/>
          <w:sz w:val="24"/>
          <w:szCs w:val="24"/>
          <w:lang w:eastAsia="es-VE"/>
        </w:rPr>
        <w:t>Argentina.</w:t>
      </w:r>
    </w:p>
    <w:p w:rsidR="00216E00" w:rsidRPr="00104CE7" w:rsidRDefault="00216E00" w:rsidP="00104CE7">
      <w:pPr>
        <w:keepNext/>
        <w:keepLines/>
        <w:spacing w:before="200" w:line="360" w:lineRule="auto"/>
        <w:ind w:left="567" w:hanging="567"/>
        <w:jc w:val="both"/>
        <w:outlineLvl w:val="1"/>
        <w:rPr>
          <w:rFonts w:ascii="Arial" w:hAnsi="Arial" w:cs="Arial"/>
          <w:sz w:val="24"/>
          <w:szCs w:val="24"/>
        </w:rPr>
      </w:pPr>
      <w:r w:rsidRPr="00104CE7">
        <w:rPr>
          <w:rFonts w:ascii="Arial" w:hAnsi="Arial" w:cs="Arial"/>
          <w:sz w:val="24"/>
          <w:szCs w:val="24"/>
        </w:rPr>
        <w:lastRenderedPageBreak/>
        <w:t xml:space="preserve">Criollo y Rojas (1995) </w:t>
      </w:r>
      <w:r w:rsidRPr="00104CE7">
        <w:rPr>
          <w:rFonts w:ascii="Arial" w:hAnsi="Arial" w:cs="Arial"/>
          <w:i/>
          <w:sz w:val="24"/>
          <w:szCs w:val="24"/>
        </w:rPr>
        <w:t>Petroglifos en Venezuela</w:t>
      </w:r>
      <w:r w:rsidRPr="00104CE7">
        <w:rPr>
          <w:rFonts w:ascii="Arial" w:hAnsi="Arial" w:cs="Arial"/>
          <w:sz w:val="24"/>
          <w:szCs w:val="24"/>
        </w:rPr>
        <w:t xml:space="preserve"> </w:t>
      </w:r>
      <w:r w:rsidRPr="00104CE7">
        <w:rPr>
          <w:rFonts w:ascii="Arial" w:hAnsi="Arial" w:cs="Arial"/>
          <w:sz w:val="24"/>
          <w:szCs w:val="24"/>
          <w:u w:val="single"/>
        </w:rPr>
        <w:t xml:space="preserve">http://petroglifos.ve.tripod.com/  </w:t>
      </w:r>
      <w:r w:rsidRPr="00104CE7">
        <w:rPr>
          <w:rFonts w:ascii="Arial" w:hAnsi="Arial" w:cs="Arial"/>
          <w:sz w:val="24"/>
          <w:szCs w:val="24"/>
        </w:rPr>
        <w:t>Caracas, Venezuela.</w:t>
      </w:r>
    </w:p>
    <w:p w:rsidR="00216E00" w:rsidRPr="00104CE7" w:rsidRDefault="00216E00" w:rsidP="00104CE7">
      <w:pPr>
        <w:spacing w:line="360" w:lineRule="auto"/>
        <w:ind w:left="567" w:hanging="567"/>
        <w:jc w:val="both"/>
        <w:rPr>
          <w:rFonts w:ascii="Arial" w:hAnsi="Arial" w:cs="Arial"/>
          <w:sz w:val="24"/>
          <w:szCs w:val="24"/>
          <w:lang w:val="es-ES"/>
        </w:rPr>
      </w:pPr>
      <w:r w:rsidRPr="00104CE7">
        <w:rPr>
          <w:rFonts w:ascii="Arial" w:hAnsi="Arial" w:cs="Arial"/>
          <w:sz w:val="24"/>
          <w:szCs w:val="24"/>
          <w:lang w:val="es-ES"/>
        </w:rPr>
        <w:t xml:space="preserve">Cuenca J. (2002) </w:t>
      </w:r>
      <w:r w:rsidRPr="00104CE7">
        <w:rPr>
          <w:rFonts w:ascii="Arial" w:hAnsi="Arial" w:cs="Arial"/>
          <w:i/>
          <w:sz w:val="24"/>
          <w:szCs w:val="24"/>
          <w:lang w:val="es-ES"/>
        </w:rPr>
        <w:t xml:space="preserve">El patrimonio en la didáctica de las ciencias     </w:t>
      </w:r>
      <w:r w:rsidRPr="00104CE7">
        <w:rPr>
          <w:rFonts w:ascii="Arial" w:hAnsi="Arial" w:cs="Arial"/>
          <w:sz w:val="24"/>
          <w:szCs w:val="24"/>
          <w:u w:val="single"/>
          <w:lang w:val="es-ES"/>
        </w:rPr>
        <w:t>sociales.http://www.slidefinder.net/p/patrimonio_did%C3%A1ctica_las_ciencias_sociales/presentacion_tesis/7928740</w:t>
      </w:r>
      <w:r w:rsidRPr="00104CE7">
        <w:rPr>
          <w:rFonts w:ascii="Arial" w:hAnsi="Arial" w:cs="Arial"/>
          <w:sz w:val="24"/>
          <w:szCs w:val="24"/>
          <w:lang w:val="es-ES"/>
        </w:rPr>
        <w:t xml:space="preserve"> Universidad de Huelva.</w:t>
      </w:r>
    </w:p>
    <w:p w:rsidR="00104CE7" w:rsidRPr="00104CE7" w:rsidRDefault="00316599" w:rsidP="00104CE7">
      <w:pPr>
        <w:keepNext/>
        <w:keepLines/>
        <w:spacing w:before="200" w:line="360" w:lineRule="auto"/>
        <w:ind w:left="567" w:hanging="567"/>
        <w:jc w:val="both"/>
        <w:outlineLvl w:val="1"/>
        <w:rPr>
          <w:rFonts w:ascii="Arial" w:hAnsi="Arial" w:cs="Arial"/>
          <w:sz w:val="24"/>
          <w:szCs w:val="24"/>
          <w:u w:val="single"/>
        </w:rPr>
      </w:pPr>
      <w:hyperlink r:id="rId68" w:tgtFrame="_blank" w:history="1">
        <w:r w:rsidR="00216E00" w:rsidRPr="00104CE7">
          <w:rPr>
            <w:rFonts w:ascii="Arial" w:hAnsi="Arial" w:cs="Arial"/>
            <w:sz w:val="24"/>
            <w:szCs w:val="24"/>
            <w:bdr w:val="none" w:sz="0" w:space="0" w:color="auto" w:frame="1"/>
            <w:shd w:val="clear" w:color="auto" w:fill="FFFFFF"/>
          </w:rPr>
          <w:t>Explorable.com</w:t>
        </w:r>
      </w:hyperlink>
      <w:r w:rsidR="00216E00" w:rsidRPr="00104CE7">
        <w:rPr>
          <w:rFonts w:ascii="Arial" w:hAnsi="Arial" w:cs="Arial"/>
          <w:sz w:val="24"/>
          <w:szCs w:val="24"/>
          <w:shd w:val="clear" w:color="auto" w:fill="FFFFFF"/>
        </w:rPr>
        <w:t xml:space="preserve"> (2009) </w:t>
      </w:r>
      <w:r w:rsidR="00216E00" w:rsidRPr="00104CE7">
        <w:rPr>
          <w:rFonts w:ascii="Arial" w:hAnsi="Arial" w:cs="Arial"/>
          <w:i/>
          <w:sz w:val="24"/>
          <w:szCs w:val="24"/>
          <w:shd w:val="clear" w:color="auto" w:fill="FFFFFF"/>
        </w:rPr>
        <w:t xml:space="preserve">Muestreo probabilístico y aleatorización </w:t>
      </w:r>
      <w:hyperlink r:id="rId69" w:history="1">
        <w:r w:rsidR="00216E00" w:rsidRPr="00104CE7">
          <w:rPr>
            <w:rStyle w:val="Hipervnculo"/>
            <w:rFonts w:ascii="Arial" w:hAnsi="Arial" w:cs="Arial"/>
            <w:color w:val="auto"/>
            <w:sz w:val="24"/>
            <w:szCs w:val="24"/>
          </w:rPr>
          <w:t>https://explorable.com/es/muestreo-probabilistico</w:t>
        </w:r>
      </w:hyperlink>
    </w:p>
    <w:p w:rsidR="00104CE7" w:rsidRPr="00104CE7" w:rsidRDefault="00104CE7" w:rsidP="00104CE7">
      <w:pPr>
        <w:spacing w:line="360" w:lineRule="auto"/>
        <w:ind w:left="567" w:hanging="567"/>
        <w:jc w:val="both"/>
        <w:rPr>
          <w:rFonts w:ascii="Arial" w:eastAsia="Times New Roman" w:hAnsi="Arial" w:cs="Arial"/>
          <w:kern w:val="36"/>
          <w:sz w:val="24"/>
          <w:szCs w:val="24"/>
          <w:lang w:eastAsia="es-VE"/>
        </w:rPr>
      </w:pPr>
      <w:r w:rsidRPr="00104CE7">
        <w:rPr>
          <w:rFonts w:ascii="Arial" w:hAnsi="Arial" w:cs="Arial"/>
          <w:sz w:val="24"/>
          <w:szCs w:val="24"/>
        </w:rPr>
        <w:t xml:space="preserve">Frankis (2011) c.p. Guzmán A. </w:t>
      </w:r>
      <w:r w:rsidRPr="00104CE7">
        <w:rPr>
          <w:rFonts w:ascii="Arial" w:hAnsi="Arial" w:cs="Arial"/>
          <w:sz w:val="24"/>
          <w:szCs w:val="24"/>
          <w:lang w:val="es-ES"/>
        </w:rPr>
        <w:t>(2013)</w:t>
      </w:r>
      <w:r w:rsidRPr="00104CE7">
        <w:rPr>
          <w:rFonts w:ascii="Arial" w:eastAsia="Times New Roman" w:hAnsi="Arial" w:cs="Arial"/>
          <w:kern w:val="36"/>
          <w:sz w:val="24"/>
          <w:szCs w:val="24"/>
          <w:lang w:eastAsia="es-VE"/>
        </w:rPr>
        <w:t xml:space="preserve"> </w:t>
      </w:r>
      <w:r w:rsidRPr="00104CE7">
        <w:rPr>
          <w:rFonts w:ascii="Arial" w:eastAsia="Times New Roman" w:hAnsi="Arial" w:cs="Arial"/>
          <w:i/>
          <w:kern w:val="36"/>
          <w:sz w:val="24"/>
          <w:szCs w:val="24"/>
          <w:lang w:eastAsia="es-VE"/>
        </w:rPr>
        <w:t>El patrimonio histórico-cultural revalorizado en el marco de un desarrollo sustentable del turismo</w:t>
      </w:r>
      <w:r w:rsidRPr="00104CE7">
        <w:rPr>
          <w:rFonts w:ascii="Arial" w:hAnsi="Arial" w:cs="Arial"/>
          <w:sz w:val="24"/>
          <w:szCs w:val="24"/>
        </w:rPr>
        <w:t xml:space="preserve"> </w:t>
      </w:r>
      <w:r w:rsidRPr="00104CE7">
        <w:rPr>
          <w:rFonts w:ascii="Arial" w:eastAsia="Times New Roman" w:hAnsi="Arial" w:cs="Arial"/>
          <w:kern w:val="36"/>
          <w:sz w:val="24"/>
          <w:szCs w:val="24"/>
          <w:u w:val="single"/>
          <w:lang w:eastAsia="es-VE"/>
        </w:rPr>
        <w:t xml:space="preserve">http://www.naya.org.ar/turismo/congreso/ponencias/aldo_ramos.   </w:t>
      </w:r>
      <w:r w:rsidRPr="00104CE7">
        <w:rPr>
          <w:rFonts w:ascii="Arial" w:eastAsia="Times New Roman" w:hAnsi="Arial" w:cs="Arial"/>
          <w:kern w:val="36"/>
          <w:sz w:val="24"/>
          <w:szCs w:val="24"/>
          <w:lang w:eastAsia="es-VE"/>
        </w:rPr>
        <w:t>Argentina.</w:t>
      </w:r>
    </w:p>
    <w:p w:rsidR="00104CE7" w:rsidRPr="00104CE7" w:rsidRDefault="00104CE7" w:rsidP="00104CE7">
      <w:pPr>
        <w:spacing w:line="360" w:lineRule="auto"/>
        <w:ind w:left="567" w:hanging="567"/>
        <w:jc w:val="both"/>
        <w:rPr>
          <w:rFonts w:ascii="Arial" w:hAnsi="Arial" w:cs="Arial"/>
          <w:iCs/>
          <w:sz w:val="24"/>
          <w:szCs w:val="24"/>
        </w:rPr>
      </w:pPr>
      <w:r w:rsidRPr="00104CE7">
        <w:rPr>
          <w:rFonts w:ascii="Arial" w:hAnsi="Arial" w:cs="Arial"/>
          <w:sz w:val="24"/>
          <w:szCs w:val="24"/>
        </w:rPr>
        <w:t>Freitas (1991) citado por Buitragi J. (2003) C</w:t>
      </w:r>
      <w:r w:rsidRPr="00104CE7">
        <w:rPr>
          <w:rFonts w:ascii="Arial" w:hAnsi="Arial" w:cs="Arial"/>
          <w:i/>
          <w:sz w:val="24"/>
          <w:szCs w:val="24"/>
        </w:rPr>
        <w:t xml:space="preserve">ultural organizacional </w:t>
      </w:r>
      <w:r w:rsidRPr="00104CE7">
        <w:rPr>
          <w:rFonts w:ascii="Arial" w:hAnsi="Arial" w:cs="Arial"/>
          <w:sz w:val="24"/>
          <w:szCs w:val="24"/>
          <w:u w:val="single"/>
        </w:rPr>
        <w:t>www.virtual.unal.edu.co/cursos/sedes/manizales/4050006/...5/07.htm</w:t>
      </w:r>
      <w:r w:rsidRPr="00104CE7">
        <w:rPr>
          <w:rFonts w:ascii="Arial" w:hAnsi="Arial" w:cs="Arial"/>
          <w:iCs/>
          <w:sz w:val="24"/>
          <w:szCs w:val="24"/>
          <w:u w:val="single"/>
        </w:rPr>
        <w:t xml:space="preserve">  </w:t>
      </w:r>
      <w:r w:rsidRPr="00104CE7">
        <w:rPr>
          <w:rFonts w:ascii="Arial" w:hAnsi="Arial" w:cs="Arial"/>
          <w:iCs/>
          <w:sz w:val="24"/>
          <w:szCs w:val="24"/>
        </w:rPr>
        <w:t>Universidad Nacional de Colombia</w:t>
      </w:r>
    </w:p>
    <w:p w:rsidR="00104CE7" w:rsidRPr="00104CE7" w:rsidRDefault="00104CE7" w:rsidP="00104CE7">
      <w:pPr>
        <w:spacing w:line="360" w:lineRule="auto"/>
        <w:ind w:left="567" w:hanging="567"/>
        <w:jc w:val="both"/>
        <w:rPr>
          <w:rFonts w:ascii="Arial" w:hAnsi="Arial" w:cs="Arial"/>
          <w:sz w:val="24"/>
          <w:szCs w:val="24"/>
        </w:rPr>
      </w:pPr>
      <w:r w:rsidRPr="00104CE7">
        <w:rPr>
          <w:rFonts w:ascii="Arial" w:hAnsi="Arial" w:cs="Arial"/>
          <w:bCs/>
          <w:sz w:val="24"/>
          <w:szCs w:val="24"/>
        </w:rPr>
        <w:t xml:space="preserve">García V. (2007) </w:t>
      </w:r>
      <w:r w:rsidRPr="00104CE7">
        <w:rPr>
          <w:rFonts w:ascii="Arial" w:hAnsi="Arial" w:cs="Arial"/>
          <w:bCs/>
          <w:i/>
          <w:sz w:val="24"/>
          <w:szCs w:val="24"/>
        </w:rPr>
        <w:t>Estrategias educativas para la valoración de patrimonio</w:t>
      </w:r>
      <w:r w:rsidRPr="00104CE7">
        <w:rPr>
          <w:rFonts w:ascii="Arial" w:hAnsi="Arial" w:cs="Arial"/>
          <w:sz w:val="24"/>
          <w:szCs w:val="24"/>
          <w:u w:val="single"/>
        </w:rPr>
        <w:t xml:space="preserve">.http://www.scielo.org.ve/scielo.php?pid=S1316-49102007000400012&amp;script=sci_arttext  </w:t>
      </w:r>
      <w:r w:rsidRPr="00104CE7">
        <w:rPr>
          <w:rFonts w:ascii="Arial" w:hAnsi="Arial" w:cs="Arial"/>
          <w:sz w:val="24"/>
          <w:szCs w:val="24"/>
        </w:rPr>
        <w:t>Universidad de los Andes.</w:t>
      </w:r>
    </w:p>
    <w:p w:rsidR="00104CE7" w:rsidRPr="00104CE7" w:rsidRDefault="00104CE7" w:rsidP="00104CE7">
      <w:pPr>
        <w:spacing w:line="360" w:lineRule="auto"/>
        <w:ind w:left="567" w:hanging="567"/>
        <w:jc w:val="both"/>
        <w:rPr>
          <w:rStyle w:val="Hipervnculo"/>
          <w:rFonts w:ascii="Arial" w:hAnsi="Arial" w:cs="Arial"/>
          <w:color w:val="auto"/>
          <w:sz w:val="24"/>
          <w:szCs w:val="24"/>
        </w:rPr>
      </w:pPr>
      <w:r w:rsidRPr="00104CE7">
        <w:rPr>
          <w:rFonts w:ascii="Arial" w:hAnsi="Arial" w:cs="Arial"/>
          <w:sz w:val="24"/>
          <w:szCs w:val="24"/>
        </w:rPr>
        <w:t xml:space="preserve">Jiménez G. (2013) </w:t>
      </w:r>
      <w:r w:rsidRPr="00104CE7">
        <w:rPr>
          <w:rFonts w:ascii="Arial" w:hAnsi="Arial" w:cs="Arial"/>
          <w:i/>
          <w:sz w:val="24"/>
          <w:szCs w:val="24"/>
        </w:rPr>
        <w:t xml:space="preserve">Patrimonio cultural tangible  </w:t>
      </w:r>
      <w:hyperlink r:id="rId70" w:anchor=".VNyVtiyYR5k" w:history="1">
        <w:r w:rsidRPr="00104CE7">
          <w:rPr>
            <w:rStyle w:val="Hipervnculo"/>
            <w:rFonts w:ascii="Arial" w:hAnsi="Arial" w:cs="Arial"/>
            <w:color w:val="auto"/>
            <w:sz w:val="24"/>
            <w:szCs w:val="24"/>
          </w:rPr>
          <w:t>http://suite101.net/article/patrimonio-cultural-tangible-a40005#.VNyVtiyYR5k</w:t>
        </w:r>
      </w:hyperlink>
    </w:p>
    <w:p w:rsidR="00104CE7" w:rsidRPr="00104CE7" w:rsidRDefault="00104CE7" w:rsidP="00104CE7">
      <w:pPr>
        <w:keepNext/>
        <w:keepLines/>
        <w:spacing w:before="200" w:line="360" w:lineRule="auto"/>
        <w:ind w:left="567" w:hanging="567"/>
        <w:jc w:val="both"/>
        <w:outlineLvl w:val="1"/>
        <w:rPr>
          <w:rFonts w:ascii="Arial" w:hAnsi="Arial" w:cs="Arial"/>
          <w:sz w:val="24"/>
          <w:szCs w:val="24"/>
        </w:rPr>
      </w:pPr>
      <w:r w:rsidRPr="00104CE7">
        <w:rPr>
          <w:rFonts w:ascii="Arial" w:hAnsi="Arial" w:cs="Arial"/>
          <w:sz w:val="24"/>
          <w:szCs w:val="24"/>
        </w:rPr>
        <w:t>Ley Orgánica de Ciencia, Tecnología e Innovación (LOCTI) (2010)</w:t>
      </w:r>
      <w:r w:rsidRPr="00104CE7">
        <w:rPr>
          <w:rFonts w:ascii="Arial" w:eastAsiaTheme="majorEastAsia" w:hAnsi="Arial" w:cs="Arial"/>
          <w:bCs/>
          <w:color w:val="365F91" w:themeColor="accent1" w:themeShade="BF"/>
          <w:sz w:val="24"/>
          <w:szCs w:val="24"/>
        </w:rPr>
        <w:t xml:space="preserve"> </w:t>
      </w:r>
      <w:r w:rsidRPr="00104CE7">
        <w:rPr>
          <w:rFonts w:ascii="Arial" w:hAnsi="Arial" w:cs="Arial"/>
          <w:iCs/>
          <w:sz w:val="24"/>
          <w:szCs w:val="24"/>
          <w:u w:val="single"/>
        </w:rPr>
        <w:t>www.uc.edu.ve/uc_empresas/LOTIC.pdf</w:t>
      </w:r>
      <w:r w:rsidRPr="00104CE7">
        <w:rPr>
          <w:rFonts w:ascii="Arial" w:hAnsi="Arial" w:cs="Arial"/>
          <w:sz w:val="24"/>
          <w:szCs w:val="24"/>
        </w:rPr>
        <w:t>, Venezuela.</w:t>
      </w:r>
    </w:p>
    <w:p w:rsidR="00104CE7" w:rsidRPr="00104CE7" w:rsidRDefault="00104CE7" w:rsidP="00104CE7">
      <w:pPr>
        <w:spacing w:line="360" w:lineRule="auto"/>
        <w:ind w:left="567" w:hanging="567"/>
        <w:jc w:val="both"/>
        <w:rPr>
          <w:rFonts w:ascii="Arial" w:hAnsi="Arial" w:cs="Arial"/>
          <w:sz w:val="24"/>
          <w:szCs w:val="24"/>
        </w:rPr>
      </w:pPr>
      <w:r w:rsidRPr="00104CE7">
        <w:rPr>
          <w:rFonts w:ascii="Arial" w:hAnsi="Arial" w:cs="Arial"/>
          <w:sz w:val="24"/>
          <w:szCs w:val="24"/>
        </w:rPr>
        <w:t xml:space="preserve">Liscano L. (2005) </w:t>
      </w:r>
      <w:r w:rsidRPr="00104CE7">
        <w:rPr>
          <w:rFonts w:ascii="Arial" w:hAnsi="Arial" w:cs="Arial"/>
          <w:i/>
          <w:sz w:val="24"/>
          <w:szCs w:val="24"/>
        </w:rPr>
        <w:t>Petroglifos de inagoanagoa</w:t>
      </w:r>
      <w:r w:rsidRPr="00104CE7">
        <w:rPr>
          <w:rFonts w:ascii="Arial" w:hAnsi="Arial" w:cs="Arial"/>
          <w:sz w:val="24"/>
          <w:szCs w:val="24"/>
        </w:rPr>
        <w:t xml:space="preserve"> </w:t>
      </w:r>
      <w:r w:rsidRPr="00104CE7">
        <w:rPr>
          <w:rFonts w:ascii="Arial" w:hAnsi="Arial" w:cs="Arial"/>
          <w:sz w:val="24"/>
          <w:szCs w:val="24"/>
          <w:u w:val="single"/>
        </w:rPr>
        <w:t xml:space="preserve">http://servicio.bc.uc.edu.ve/postgrado/manongo26/26-9.pdf  </w:t>
      </w:r>
      <w:r w:rsidRPr="00104CE7">
        <w:rPr>
          <w:rFonts w:ascii="Arial" w:hAnsi="Arial" w:cs="Arial"/>
          <w:sz w:val="24"/>
          <w:szCs w:val="24"/>
        </w:rPr>
        <w:t>Naguanagua, Venezuela.</w:t>
      </w:r>
    </w:p>
    <w:p w:rsidR="00104CE7" w:rsidRPr="00104CE7" w:rsidRDefault="00104CE7" w:rsidP="00104CE7">
      <w:pPr>
        <w:spacing w:line="360" w:lineRule="auto"/>
        <w:ind w:left="567" w:hanging="567"/>
        <w:jc w:val="both"/>
        <w:rPr>
          <w:rFonts w:ascii="Arial" w:hAnsi="Arial" w:cs="Arial"/>
          <w:sz w:val="24"/>
          <w:szCs w:val="24"/>
        </w:rPr>
      </w:pPr>
      <w:r w:rsidRPr="00104CE7">
        <w:rPr>
          <w:rFonts w:ascii="Arial" w:hAnsi="Arial" w:cs="Arial"/>
          <w:sz w:val="24"/>
          <w:szCs w:val="24"/>
        </w:rPr>
        <w:lastRenderedPageBreak/>
        <w:t xml:space="preserve">Ojeda N. (2004) </w:t>
      </w:r>
      <w:r w:rsidRPr="00104CE7">
        <w:rPr>
          <w:rFonts w:ascii="Arial" w:hAnsi="Arial" w:cs="Arial"/>
          <w:i/>
          <w:sz w:val="24"/>
          <w:szCs w:val="24"/>
        </w:rPr>
        <w:t>Tecnología de la comunicación e información en el proceso de enseñanza</w:t>
      </w:r>
      <w:r w:rsidRPr="00104CE7">
        <w:rPr>
          <w:rFonts w:ascii="Arial" w:hAnsi="Arial" w:cs="Arial"/>
          <w:sz w:val="24"/>
          <w:szCs w:val="24"/>
        </w:rPr>
        <w:t xml:space="preserve"> </w:t>
      </w:r>
      <w:r w:rsidRPr="00104CE7">
        <w:rPr>
          <w:rFonts w:ascii="Arial" w:hAnsi="Arial" w:cs="Arial"/>
          <w:sz w:val="24"/>
          <w:szCs w:val="24"/>
          <w:u w:val="single"/>
        </w:rPr>
        <w:t xml:space="preserve">http://tics-en-educacion.globered.com/categoria.asp?idcat=22 </w:t>
      </w:r>
      <w:r w:rsidRPr="00104CE7">
        <w:rPr>
          <w:rFonts w:ascii="Arial" w:hAnsi="Arial" w:cs="Arial"/>
          <w:sz w:val="24"/>
          <w:szCs w:val="24"/>
        </w:rPr>
        <w:t>Caracas,  Venezuela.</w:t>
      </w:r>
    </w:p>
    <w:p w:rsidR="00104CE7" w:rsidRPr="00104CE7" w:rsidRDefault="00104CE7" w:rsidP="00104CE7">
      <w:pPr>
        <w:spacing w:line="360" w:lineRule="auto"/>
        <w:ind w:left="426" w:hanging="567"/>
        <w:jc w:val="both"/>
        <w:rPr>
          <w:rFonts w:ascii="Arial" w:hAnsi="Arial" w:cs="Arial"/>
          <w:sz w:val="24"/>
          <w:szCs w:val="24"/>
          <w:lang w:val="es-ES"/>
        </w:rPr>
      </w:pPr>
      <w:r w:rsidRPr="00104CE7">
        <w:rPr>
          <w:rFonts w:ascii="Arial" w:hAnsi="Arial" w:cs="Arial"/>
          <w:sz w:val="24"/>
          <w:szCs w:val="24"/>
          <w:lang w:val="es-ES"/>
        </w:rPr>
        <w:t xml:space="preserve">  Oficina de la Organización de las Naciones Unidas para la Educación la Ciencia y la Cultura (UNESCO) (1982) </w:t>
      </w:r>
      <w:r w:rsidRPr="00104CE7">
        <w:rPr>
          <w:rFonts w:ascii="Arial" w:hAnsi="Arial" w:cs="Arial"/>
          <w:i/>
          <w:sz w:val="24"/>
          <w:szCs w:val="24"/>
          <w:lang w:val="es-ES"/>
        </w:rPr>
        <w:t>Diversidad cultural</w:t>
      </w:r>
      <w:r w:rsidRPr="00104CE7">
        <w:rPr>
          <w:rFonts w:ascii="Arial" w:hAnsi="Arial" w:cs="Arial"/>
          <w:sz w:val="24"/>
          <w:szCs w:val="24"/>
        </w:rPr>
        <w:t xml:space="preserve"> </w:t>
      </w:r>
      <w:r w:rsidRPr="00104CE7">
        <w:rPr>
          <w:rFonts w:ascii="Arial" w:hAnsi="Arial" w:cs="Arial"/>
          <w:sz w:val="24"/>
          <w:szCs w:val="24"/>
          <w:u w:val="single"/>
          <w:lang w:val="es-ES"/>
        </w:rPr>
        <w:t xml:space="preserve">http://www.unesco.org/new/es/mexico/work-areas/culture/ </w:t>
      </w:r>
      <w:r w:rsidRPr="00104CE7">
        <w:rPr>
          <w:rFonts w:ascii="Arial" w:hAnsi="Arial" w:cs="Arial"/>
          <w:sz w:val="24"/>
          <w:szCs w:val="24"/>
          <w:lang w:val="es-ES"/>
        </w:rPr>
        <w:t>México D.F</w:t>
      </w:r>
    </w:p>
    <w:p w:rsidR="00104CE7" w:rsidRPr="00104CE7" w:rsidRDefault="00104CE7" w:rsidP="00104CE7">
      <w:pPr>
        <w:spacing w:line="360" w:lineRule="auto"/>
        <w:ind w:left="567" w:hanging="567"/>
        <w:jc w:val="both"/>
        <w:rPr>
          <w:rFonts w:ascii="Arial" w:hAnsi="Arial" w:cs="Arial"/>
          <w:sz w:val="24"/>
          <w:szCs w:val="24"/>
        </w:rPr>
      </w:pPr>
      <w:r w:rsidRPr="00104CE7">
        <w:rPr>
          <w:rFonts w:ascii="Arial" w:hAnsi="Arial" w:cs="Arial"/>
          <w:sz w:val="24"/>
          <w:szCs w:val="24"/>
        </w:rPr>
        <w:t xml:space="preserve">Paliza (2013) C.P. Valencia M. (2014) </w:t>
      </w:r>
      <w:r w:rsidRPr="00104CE7">
        <w:rPr>
          <w:rFonts w:ascii="Arial" w:hAnsi="Arial" w:cs="Arial"/>
          <w:i/>
          <w:sz w:val="24"/>
          <w:szCs w:val="24"/>
        </w:rPr>
        <w:t>Patrimonio de nuestro interés</w:t>
      </w:r>
      <w:r w:rsidRPr="00104CE7">
        <w:rPr>
          <w:rFonts w:ascii="Arial" w:hAnsi="Arial" w:cs="Arial"/>
          <w:sz w:val="24"/>
          <w:szCs w:val="24"/>
        </w:rPr>
        <w:t xml:space="preserve"> </w:t>
      </w:r>
      <w:r w:rsidRPr="00104CE7">
        <w:rPr>
          <w:rFonts w:ascii="Arial" w:hAnsi="Arial" w:cs="Arial"/>
          <w:sz w:val="24"/>
          <w:szCs w:val="24"/>
          <w:u w:val="single"/>
        </w:rPr>
        <w:t xml:space="preserve">http://patriimoniocultural.blogspot.com/   </w:t>
      </w:r>
      <w:r w:rsidRPr="00104CE7">
        <w:rPr>
          <w:rFonts w:ascii="Arial" w:hAnsi="Arial" w:cs="Arial"/>
          <w:sz w:val="24"/>
          <w:szCs w:val="24"/>
        </w:rPr>
        <w:t>Bogotá, Colombia.</w:t>
      </w:r>
    </w:p>
    <w:p w:rsidR="00104CE7" w:rsidRPr="00104CE7" w:rsidRDefault="00104CE7" w:rsidP="00104CE7">
      <w:pPr>
        <w:keepNext/>
        <w:keepLines/>
        <w:spacing w:before="200" w:after="0" w:line="360" w:lineRule="auto"/>
        <w:ind w:left="567" w:hanging="567"/>
        <w:jc w:val="both"/>
        <w:outlineLvl w:val="1"/>
        <w:rPr>
          <w:rFonts w:ascii="Arial" w:hAnsi="Arial" w:cs="Arial"/>
          <w:sz w:val="24"/>
          <w:szCs w:val="24"/>
        </w:rPr>
      </w:pPr>
      <w:r w:rsidRPr="00104CE7">
        <w:rPr>
          <w:rFonts w:ascii="Arial" w:hAnsi="Arial" w:cs="Arial"/>
          <w:sz w:val="24"/>
          <w:szCs w:val="24"/>
        </w:rPr>
        <w:t xml:space="preserve">Palella y Martins (2010) citados por Sorate M. (2011) </w:t>
      </w:r>
      <w:r w:rsidRPr="00104CE7">
        <w:rPr>
          <w:rFonts w:ascii="Arial" w:hAnsi="Arial" w:cs="Arial"/>
          <w:i/>
          <w:sz w:val="24"/>
          <w:szCs w:val="24"/>
        </w:rPr>
        <w:t xml:space="preserve">Investigación cuantitativa </w:t>
      </w:r>
      <w:hyperlink r:id="rId71" w:history="1">
        <w:r w:rsidRPr="00104CE7">
          <w:rPr>
            <w:rStyle w:val="Hipervnculo"/>
            <w:rFonts w:ascii="Arial" w:hAnsi="Arial" w:cs="Arial"/>
            <w:i/>
            <w:color w:val="auto"/>
            <w:sz w:val="24"/>
            <w:szCs w:val="24"/>
          </w:rPr>
          <w:t>http</w:t>
        </w:r>
        <w:r w:rsidRPr="00104CE7">
          <w:rPr>
            <w:rStyle w:val="Hipervnculo"/>
            <w:rFonts w:ascii="Arial" w:hAnsi="Arial" w:cs="Arial"/>
            <w:color w:val="auto"/>
            <w:sz w:val="24"/>
            <w:szCs w:val="24"/>
          </w:rPr>
          <w:t>://es.slideshare.net/asorate/maria-sorate</w:t>
        </w:r>
      </w:hyperlink>
      <w:r w:rsidRPr="00104CE7">
        <w:rPr>
          <w:rFonts w:ascii="Arial" w:hAnsi="Arial" w:cs="Arial"/>
          <w:sz w:val="24"/>
          <w:szCs w:val="24"/>
        </w:rPr>
        <w:t xml:space="preserve"> Universidad Yacambu.</w:t>
      </w:r>
    </w:p>
    <w:p w:rsidR="00104CE7" w:rsidRPr="00104CE7" w:rsidRDefault="00104CE7" w:rsidP="00104CE7">
      <w:pPr>
        <w:keepNext/>
        <w:keepLines/>
        <w:spacing w:before="200" w:line="360" w:lineRule="auto"/>
        <w:ind w:left="567" w:hanging="567"/>
        <w:jc w:val="both"/>
        <w:outlineLvl w:val="1"/>
        <w:rPr>
          <w:rFonts w:ascii="Arial" w:hAnsi="Arial" w:cs="Arial"/>
          <w:sz w:val="24"/>
          <w:szCs w:val="24"/>
        </w:rPr>
      </w:pPr>
      <w:r w:rsidRPr="00104CE7">
        <w:rPr>
          <w:rFonts w:ascii="Arial" w:hAnsi="Arial" w:cs="Arial"/>
          <w:sz w:val="24"/>
          <w:szCs w:val="24"/>
        </w:rPr>
        <w:t xml:space="preserve">Reyes L. (2011) </w:t>
      </w:r>
      <w:r w:rsidRPr="00104CE7">
        <w:rPr>
          <w:rFonts w:ascii="Arial" w:hAnsi="Arial" w:cs="Arial"/>
          <w:i/>
          <w:sz w:val="24"/>
          <w:szCs w:val="24"/>
        </w:rPr>
        <w:t>Guía didáctica digital</w:t>
      </w:r>
      <w:r w:rsidRPr="00104CE7">
        <w:rPr>
          <w:rFonts w:ascii="Arial" w:hAnsi="Arial" w:cs="Arial"/>
          <w:sz w:val="24"/>
          <w:szCs w:val="24"/>
        </w:rPr>
        <w:t xml:space="preserve">  </w:t>
      </w:r>
      <w:r w:rsidRPr="00104CE7">
        <w:rPr>
          <w:rFonts w:ascii="Arial" w:hAnsi="Arial" w:cs="Arial"/>
          <w:sz w:val="24"/>
          <w:szCs w:val="24"/>
          <w:u w:val="single"/>
        </w:rPr>
        <w:t>http://www.dspace.ups.edu.ec/bitstream/123456789/6275/1/UPS-QT04787.pdf</w:t>
      </w:r>
      <w:r w:rsidRPr="00104CE7">
        <w:rPr>
          <w:rFonts w:ascii="Arial" w:hAnsi="Arial" w:cs="Arial"/>
          <w:sz w:val="24"/>
          <w:szCs w:val="24"/>
        </w:rPr>
        <w:t xml:space="preserve">  Universidad Politécnica, Quito.</w:t>
      </w:r>
    </w:p>
    <w:p w:rsidR="00FE655A" w:rsidRPr="00104CE7" w:rsidRDefault="00FE655A" w:rsidP="00104CE7">
      <w:pPr>
        <w:spacing w:line="360" w:lineRule="auto"/>
        <w:ind w:left="567" w:hanging="567"/>
        <w:jc w:val="both"/>
        <w:rPr>
          <w:rFonts w:ascii="Arial" w:hAnsi="Arial" w:cs="Arial"/>
          <w:sz w:val="24"/>
          <w:szCs w:val="24"/>
          <w:lang w:val="es-ES"/>
        </w:rPr>
      </w:pPr>
      <w:r w:rsidRPr="00104CE7">
        <w:rPr>
          <w:rFonts w:ascii="Arial" w:hAnsi="Arial" w:cs="Arial"/>
          <w:sz w:val="24"/>
          <w:szCs w:val="24"/>
        </w:rPr>
        <w:t>Sánchez</w:t>
      </w:r>
      <w:r w:rsidR="004E5B76" w:rsidRPr="00104CE7">
        <w:rPr>
          <w:rFonts w:ascii="Arial" w:hAnsi="Arial" w:cs="Arial"/>
          <w:sz w:val="24"/>
          <w:szCs w:val="24"/>
        </w:rPr>
        <w:t xml:space="preserve"> (2012) C.p Brack A. S/F </w:t>
      </w:r>
      <w:r w:rsidR="00DA0594" w:rsidRPr="00104CE7">
        <w:rPr>
          <w:rFonts w:ascii="Arial" w:hAnsi="Arial" w:cs="Arial"/>
          <w:i/>
          <w:sz w:val="24"/>
          <w:szCs w:val="24"/>
        </w:rPr>
        <w:t>Ecología del Perú</w:t>
      </w:r>
      <w:r w:rsidR="00DA0594" w:rsidRPr="00104CE7">
        <w:rPr>
          <w:rFonts w:ascii="Arial" w:hAnsi="Arial" w:cs="Arial"/>
          <w:sz w:val="24"/>
          <w:szCs w:val="24"/>
        </w:rPr>
        <w:t xml:space="preserve"> </w:t>
      </w:r>
      <w:r w:rsidR="004E5B76" w:rsidRPr="00104CE7">
        <w:rPr>
          <w:rFonts w:ascii="Arial" w:hAnsi="Arial" w:cs="Arial"/>
          <w:sz w:val="24"/>
          <w:szCs w:val="24"/>
          <w:u w:val="single"/>
        </w:rPr>
        <w:t xml:space="preserve">http://www.peruecologico.com.pe/libro.htm </w:t>
      </w:r>
      <w:r w:rsidR="004E5B76" w:rsidRPr="00104CE7">
        <w:rPr>
          <w:rFonts w:ascii="Arial" w:hAnsi="Arial" w:cs="Arial"/>
          <w:sz w:val="24"/>
          <w:szCs w:val="24"/>
        </w:rPr>
        <w:t xml:space="preserve"> </w:t>
      </w:r>
      <w:r w:rsidR="00DA0594" w:rsidRPr="00104CE7">
        <w:rPr>
          <w:rFonts w:ascii="Arial" w:hAnsi="Arial" w:cs="Arial"/>
          <w:sz w:val="24"/>
          <w:szCs w:val="24"/>
        </w:rPr>
        <w:t>Perú</w:t>
      </w:r>
      <w:r w:rsidRPr="00104CE7">
        <w:rPr>
          <w:rFonts w:ascii="Arial" w:eastAsia="Times New Roman" w:hAnsi="Arial" w:cs="Arial"/>
          <w:bCs/>
          <w:kern w:val="36"/>
          <w:sz w:val="24"/>
          <w:szCs w:val="24"/>
          <w:lang w:eastAsia="es-VE"/>
        </w:rPr>
        <w:t xml:space="preserve"> </w:t>
      </w:r>
    </w:p>
    <w:p w:rsidR="007A06B5" w:rsidRPr="00104CE7" w:rsidRDefault="007A06B5" w:rsidP="00104CE7">
      <w:pPr>
        <w:keepNext/>
        <w:keepLines/>
        <w:spacing w:before="200" w:line="360" w:lineRule="auto"/>
        <w:ind w:left="567" w:hanging="567"/>
        <w:jc w:val="both"/>
        <w:outlineLvl w:val="1"/>
        <w:rPr>
          <w:rFonts w:ascii="Arial" w:hAnsi="Arial" w:cs="Arial"/>
          <w:sz w:val="24"/>
          <w:szCs w:val="24"/>
        </w:rPr>
      </w:pPr>
      <w:r w:rsidRPr="00104CE7">
        <w:rPr>
          <w:rFonts w:ascii="Arial" w:hAnsi="Arial" w:cs="Arial"/>
          <w:sz w:val="24"/>
          <w:szCs w:val="24"/>
        </w:rPr>
        <w:t xml:space="preserve">Vaquero (1987) </w:t>
      </w:r>
      <w:r w:rsidRPr="00104CE7">
        <w:rPr>
          <w:rFonts w:ascii="Arial" w:hAnsi="Arial" w:cs="Arial"/>
          <w:i/>
          <w:sz w:val="24"/>
          <w:szCs w:val="24"/>
        </w:rPr>
        <w:t>El mundo de la enseñanza asistida por ordenador.</w:t>
      </w:r>
      <w:r w:rsidRPr="00104CE7">
        <w:rPr>
          <w:rFonts w:ascii="Arial" w:hAnsi="Arial" w:cs="Arial"/>
          <w:sz w:val="24"/>
          <w:szCs w:val="24"/>
          <w:u w:val="single"/>
        </w:rPr>
        <w:t xml:space="preserve">http://www.uclm.es/profesorado/ricardo/webnntt/bloque%202/EAO.htm </w:t>
      </w:r>
      <w:r w:rsidRPr="00104CE7">
        <w:rPr>
          <w:rFonts w:ascii="Arial" w:hAnsi="Arial" w:cs="Arial"/>
          <w:sz w:val="24"/>
          <w:szCs w:val="24"/>
        </w:rPr>
        <w:t>Universidad Castilla la Mancha, España.</w:t>
      </w:r>
    </w:p>
    <w:p w:rsidR="00216E00" w:rsidRPr="00104CE7" w:rsidRDefault="00216E00" w:rsidP="00104CE7">
      <w:pPr>
        <w:spacing w:line="360" w:lineRule="auto"/>
        <w:ind w:left="567" w:hanging="567"/>
        <w:jc w:val="both"/>
        <w:rPr>
          <w:rFonts w:ascii="Arial" w:hAnsi="Arial" w:cs="Arial"/>
          <w:sz w:val="24"/>
          <w:szCs w:val="24"/>
          <w:lang w:val="es-ES"/>
        </w:rPr>
      </w:pPr>
      <w:r w:rsidRPr="00104CE7">
        <w:rPr>
          <w:rFonts w:ascii="Arial" w:hAnsi="Arial" w:cs="Arial"/>
          <w:sz w:val="24"/>
          <w:szCs w:val="24"/>
        </w:rPr>
        <w:t xml:space="preserve">Weber A. (1996) </w:t>
      </w:r>
      <w:r w:rsidRPr="00104CE7">
        <w:rPr>
          <w:rFonts w:ascii="Arial" w:hAnsi="Arial" w:cs="Arial"/>
          <w:i/>
          <w:sz w:val="24"/>
          <w:szCs w:val="24"/>
        </w:rPr>
        <w:t>Los petroglifos de Cojedes</w:t>
      </w:r>
      <w:r w:rsidRPr="00104CE7">
        <w:rPr>
          <w:rFonts w:ascii="Arial" w:hAnsi="Arial" w:cs="Arial"/>
          <w:sz w:val="24"/>
          <w:szCs w:val="24"/>
        </w:rPr>
        <w:t xml:space="preserve"> Dirección de Medios y Publicaciones y RR.PP. Valencia, Venezuela.</w:t>
      </w:r>
    </w:p>
    <w:p w:rsidR="00216E00" w:rsidRPr="00104CE7" w:rsidRDefault="00216E00" w:rsidP="00216E00">
      <w:pPr>
        <w:spacing w:line="360" w:lineRule="auto"/>
        <w:ind w:left="567" w:hanging="567"/>
        <w:jc w:val="both"/>
        <w:rPr>
          <w:rFonts w:ascii="Arial" w:hAnsi="Arial" w:cs="Arial"/>
          <w:sz w:val="24"/>
          <w:szCs w:val="24"/>
        </w:rPr>
      </w:pPr>
      <w:r w:rsidRPr="00104CE7">
        <w:rPr>
          <w:rFonts w:ascii="Arial" w:hAnsi="Arial" w:cs="Arial"/>
          <w:sz w:val="24"/>
          <w:szCs w:val="24"/>
        </w:rPr>
        <w:t>Walsh M. S/F. citado por Fernández G.  (2001)</w:t>
      </w:r>
      <w:r w:rsidRPr="00104CE7">
        <w:rPr>
          <w:rFonts w:ascii="Arial" w:eastAsia="Times New Roman" w:hAnsi="Arial" w:cs="Arial"/>
          <w:kern w:val="36"/>
          <w:sz w:val="24"/>
          <w:szCs w:val="24"/>
          <w:lang w:eastAsia="es-VE"/>
        </w:rPr>
        <w:t xml:space="preserve"> </w:t>
      </w:r>
      <w:r w:rsidRPr="00104CE7">
        <w:rPr>
          <w:rFonts w:ascii="Arial" w:eastAsia="Times New Roman" w:hAnsi="Arial" w:cs="Arial"/>
          <w:i/>
          <w:kern w:val="36"/>
          <w:sz w:val="24"/>
          <w:szCs w:val="24"/>
          <w:lang w:eastAsia="es-VE"/>
        </w:rPr>
        <w:t xml:space="preserve">E patrimonio histórico-cultural revalorizado en el marco de un desarrollo sustentable del turismo. </w:t>
      </w:r>
      <w:r w:rsidRPr="00104CE7">
        <w:rPr>
          <w:rFonts w:ascii="Arial" w:eastAsia="Times New Roman" w:hAnsi="Arial" w:cs="Arial"/>
          <w:kern w:val="36"/>
          <w:sz w:val="24"/>
          <w:szCs w:val="24"/>
          <w:u w:val="single"/>
          <w:lang w:eastAsia="es-VE"/>
        </w:rPr>
        <w:t xml:space="preserve">http://www.naya.org.ar/turismo_cultural/congreso/ponencias/aldo_ramos.htm  </w:t>
      </w:r>
      <w:r w:rsidRPr="00104CE7">
        <w:rPr>
          <w:rFonts w:ascii="Arial" w:eastAsia="Times New Roman" w:hAnsi="Arial" w:cs="Arial"/>
          <w:kern w:val="36"/>
          <w:sz w:val="24"/>
          <w:szCs w:val="24"/>
          <w:lang w:eastAsia="es-VE"/>
        </w:rPr>
        <w:t>Universidad Nacional del Centro de la Provincia Buenos Aires, Argentina.</w:t>
      </w:r>
    </w:p>
    <w:p w:rsidR="00216E00" w:rsidRPr="00104CE7" w:rsidRDefault="00216E00" w:rsidP="007A06B5">
      <w:pPr>
        <w:keepNext/>
        <w:keepLines/>
        <w:spacing w:before="200" w:after="0" w:line="360" w:lineRule="auto"/>
        <w:ind w:left="567" w:hanging="567"/>
        <w:jc w:val="both"/>
        <w:outlineLvl w:val="1"/>
        <w:rPr>
          <w:rFonts w:ascii="Arial" w:hAnsi="Arial" w:cs="Arial"/>
          <w:sz w:val="24"/>
          <w:szCs w:val="24"/>
        </w:rPr>
      </w:pPr>
    </w:p>
    <w:p w:rsidR="007A06B5" w:rsidRPr="00104CE7" w:rsidRDefault="007A06B5" w:rsidP="007A06B5">
      <w:pPr>
        <w:spacing w:line="360" w:lineRule="auto"/>
        <w:ind w:left="567" w:hanging="567"/>
        <w:jc w:val="both"/>
        <w:rPr>
          <w:rFonts w:ascii="Arial" w:hAnsi="Arial" w:cs="Arial"/>
          <w:sz w:val="24"/>
          <w:szCs w:val="24"/>
        </w:rPr>
      </w:pPr>
    </w:p>
    <w:p w:rsidR="00F80C64" w:rsidRPr="00104CE7" w:rsidRDefault="00F80C64" w:rsidP="007A06B5">
      <w:pPr>
        <w:spacing w:after="0" w:line="360" w:lineRule="auto"/>
        <w:jc w:val="both"/>
        <w:rPr>
          <w:rFonts w:ascii="Arial" w:hAnsi="Arial" w:cs="Arial"/>
          <w:sz w:val="24"/>
          <w:szCs w:val="24"/>
        </w:rPr>
      </w:pPr>
    </w:p>
    <w:p w:rsidR="00F80C64" w:rsidRPr="00104CE7" w:rsidRDefault="00F80C64" w:rsidP="007A06B5">
      <w:pPr>
        <w:spacing w:after="0" w:line="360" w:lineRule="auto"/>
        <w:jc w:val="both"/>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F80C64" w:rsidRDefault="00F80C64" w:rsidP="00F80C64">
      <w:pPr>
        <w:spacing w:after="0" w:line="360" w:lineRule="auto"/>
        <w:jc w:val="center"/>
        <w:rPr>
          <w:rFonts w:ascii="Times New Roman" w:hAnsi="Times New Roman" w:cs="Times New Roman"/>
          <w:b/>
          <w:sz w:val="24"/>
          <w:szCs w:val="24"/>
        </w:rPr>
      </w:pPr>
    </w:p>
    <w:p w:rsidR="004E5B76" w:rsidRDefault="004E5B76" w:rsidP="004E5B76">
      <w:pPr>
        <w:spacing w:after="0" w:line="360" w:lineRule="auto"/>
        <w:rPr>
          <w:rFonts w:ascii="Times New Roman" w:hAnsi="Times New Roman" w:cs="Times New Roman"/>
          <w:b/>
          <w:sz w:val="24"/>
          <w:szCs w:val="24"/>
        </w:rPr>
      </w:pPr>
    </w:p>
    <w:p w:rsidR="004E5B76" w:rsidRDefault="004E5B76" w:rsidP="004E5B76">
      <w:pPr>
        <w:spacing w:after="0" w:line="360" w:lineRule="auto"/>
        <w:rPr>
          <w:rFonts w:ascii="Times New Roman" w:hAnsi="Times New Roman" w:cs="Times New Roman"/>
          <w:b/>
          <w:sz w:val="24"/>
          <w:szCs w:val="24"/>
        </w:rPr>
      </w:pPr>
    </w:p>
    <w:p w:rsidR="004E5B76" w:rsidRDefault="004E5B76" w:rsidP="004E5B76">
      <w:pPr>
        <w:spacing w:after="0" w:line="360" w:lineRule="auto"/>
        <w:rPr>
          <w:rFonts w:ascii="Arial" w:hAnsi="Arial" w:cs="Arial"/>
          <w:b/>
          <w:sz w:val="24"/>
          <w:szCs w:val="24"/>
        </w:rPr>
      </w:pPr>
    </w:p>
    <w:p w:rsidR="00F80C64" w:rsidRPr="004E5B76" w:rsidRDefault="00F80C64" w:rsidP="004E5B76">
      <w:pPr>
        <w:spacing w:after="0" w:line="360" w:lineRule="auto"/>
        <w:jc w:val="center"/>
        <w:rPr>
          <w:rFonts w:ascii="Times New Roman" w:hAnsi="Times New Roman" w:cs="Times New Roman"/>
          <w:b/>
          <w:sz w:val="24"/>
          <w:szCs w:val="24"/>
        </w:rPr>
      </w:pPr>
      <w:r w:rsidRPr="00F80C64">
        <w:rPr>
          <w:rFonts w:ascii="Arial" w:hAnsi="Arial" w:cs="Arial"/>
          <w:b/>
          <w:sz w:val="24"/>
          <w:szCs w:val="24"/>
        </w:rPr>
        <w:t>ANEXOS</w:t>
      </w: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220FF6" w:rsidRPr="00220FF6" w:rsidRDefault="00220FF6" w:rsidP="00220FF6">
      <w:pPr>
        <w:tabs>
          <w:tab w:val="left" w:pos="3348"/>
        </w:tabs>
        <w:jc w:val="center"/>
        <w:rPr>
          <w:rFonts w:ascii="Arial" w:hAnsi="Arial" w:cs="Arial"/>
          <w:b/>
          <w:sz w:val="28"/>
          <w:szCs w:val="28"/>
        </w:rPr>
      </w:pPr>
      <w:r w:rsidRPr="00220FF6">
        <w:rPr>
          <w:rFonts w:ascii="Arial" w:hAnsi="Arial" w:cs="Arial"/>
          <w:b/>
          <w:sz w:val="28"/>
          <w:szCs w:val="28"/>
        </w:rPr>
        <w:lastRenderedPageBreak/>
        <w:t>Confiablidad de la prueba piloto</w:t>
      </w:r>
    </w:p>
    <w:p w:rsidR="00F80C64" w:rsidRDefault="00220FF6" w:rsidP="00F80C64">
      <w:pPr>
        <w:tabs>
          <w:tab w:val="left" w:pos="3348"/>
        </w:tabs>
        <w:rPr>
          <w:rFonts w:ascii="Arial" w:hAnsi="Arial" w:cs="Arial"/>
          <w:b/>
          <w:sz w:val="24"/>
          <w:szCs w:val="24"/>
        </w:rPr>
      </w:pPr>
      <w:r w:rsidRPr="00220FF6">
        <w:rPr>
          <w:noProof/>
          <w:lang w:val="es-ES" w:eastAsia="es-ES"/>
        </w:rPr>
        <w:drawing>
          <wp:anchor distT="0" distB="0" distL="114300" distR="114300" simplePos="0" relativeHeight="251646464" behindDoc="1" locked="0" layoutInCell="1" allowOverlap="1">
            <wp:simplePos x="0" y="0"/>
            <wp:positionH relativeFrom="column">
              <wp:posOffset>-639445</wp:posOffset>
            </wp:positionH>
            <wp:positionV relativeFrom="paragraph">
              <wp:posOffset>5715</wp:posOffset>
            </wp:positionV>
            <wp:extent cx="6362700" cy="4274836"/>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4274836"/>
                    </a:xfrm>
                    <a:prstGeom prst="rect">
                      <a:avLst/>
                    </a:prstGeom>
                    <a:noFill/>
                    <a:ln>
                      <a:noFill/>
                    </a:ln>
                  </pic:spPr>
                </pic:pic>
              </a:graphicData>
            </a:graphic>
          </wp:anchor>
        </w:drawing>
      </w:r>
    </w:p>
    <w:p w:rsidR="00F80C64" w:rsidRDefault="00F80C64" w:rsidP="00F80C64">
      <w:pPr>
        <w:tabs>
          <w:tab w:val="left" w:pos="3348"/>
        </w:tabs>
        <w:rPr>
          <w:rFonts w:ascii="Arial" w:hAnsi="Arial" w:cs="Arial"/>
          <w:b/>
          <w:sz w:val="24"/>
          <w:szCs w:val="24"/>
        </w:rPr>
      </w:pPr>
    </w:p>
    <w:p w:rsidR="00F80C64" w:rsidRDefault="00F80C64"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20FF6" w:rsidRDefault="00220FF6" w:rsidP="00F80C64">
      <w:pPr>
        <w:tabs>
          <w:tab w:val="left" w:pos="3348"/>
        </w:tabs>
        <w:rPr>
          <w:rFonts w:ascii="Arial" w:hAnsi="Arial" w:cs="Arial"/>
          <w:b/>
          <w:sz w:val="24"/>
          <w:szCs w:val="24"/>
        </w:rPr>
      </w:pPr>
    </w:p>
    <w:p w:rsidR="002763DB" w:rsidRDefault="002763DB" w:rsidP="002D3A4F">
      <w:pPr>
        <w:spacing w:after="0"/>
        <w:jc w:val="center"/>
        <w:rPr>
          <w:rFonts w:ascii="Arial" w:hAnsi="Arial" w:cs="Arial"/>
          <w:b/>
          <w:sz w:val="24"/>
          <w:szCs w:val="24"/>
        </w:rPr>
      </w:pPr>
    </w:p>
    <w:p w:rsidR="00A516B8" w:rsidRDefault="00A516B8" w:rsidP="002D3A4F">
      <w:pPr>
        <w:spacing w:after="0"/>
        <w:jc w:val="center"/>
        <w:rPr>
          <w:rFonts w:ascii="Arial" w:hAnsi="Arial" w:cs="Arial"/>
          <w:b/>
          <w:sz w:val="24"/>
          <w:szCs w:val="24"/>
        </w:rPr>
      </w:pPr>
    </w:p>
    <w:p w:rsidR="00A516B8" w:rsidRDefault="00A516B8" w:rsidP="002D3A4F">
      <w:pPr>
        <w:spacing w:after="0"/>
        <w:jc w:val="center"/>
        <w:rPr>
          <w:rFonts w:ascii="Arial" w:hAnsi="Arial" w:cs="Arial"/>
          <w:b/>
          <w:sz w:val="24"/>
          <w:szCs w:val="24"/>
        </w:rPr>
      </w:pPr>
    </w:p>
    <w:p w:rsidR="00A516B8" w:rsidRDefault="00A516B8" w:rsidP="002D3A4F">
      <w:pPr>
        <w:spacing w:after="0"/>
        <w:jc w:val="center"/>
        <w:rPr>
          <w:rFonts w:ascii="Arial" w:hAnsi="Arial" w:cs="Arial"/>
          <w:b/>
          <w:sz w:val="24"/>
          <w:szCs w:val="24"/>
        </w:rPr>
      </w:pPr>
    </w:p>
    <w:p w:rsidR="00A516B8" w:rsidRDefault="00A516B8" w:rsidP="002D3A4F">
      <w:pPr>
        <w:spacing w:after="0"/>
        <w:jc w:val="center"/>
        <w:rPr>
          <w:rFonts w:ascii="Arial" w:hAnsi="Arial" w:cs="Arial"/>
          <w:b/>
          <w:sz w:val="24"/>
          <w:szCs w:val="24"/>
        </w:rPr>
      </w:pPr>
    </w:p>
    <w:p w:rsidR="005076DF" w:rsidRPr="005076DF" w:rsidRDefault="005076DF" w:rsidP="005076DF">
      <w:pPr>
        <w:jc w:val="center"/>
        <w:rPr>
          <w:rFonts w:ascii="Times New Roman" w:eastAsia="Calibri" w:hAnsi="Times New Roman" w:cs="Times New Roman"/>
          <w:b/>
          <w:sz w:val="28"/>
          <w:szCs w:val="28"/>
          <w:lang w:val="es-ES_tradnl"/>
        </w:rPr>
      </w:pPr>
      <w:r w:rsidRPr="005076DF">
        <w:rPr>
          <w:rFonts w:ascii="Times New Roman" w:eastAsia="Calibri" w:hAnsi="Times New Roman" w:cs="Times New Roman"/>
          <w:b/>
          <w:sz w:val="28"/>
          <w:szCs w:val="28"/>
          <w:lang w:val="es-ES_tradnl"/>
        </w:rPr>
        <w:lastRenderedPageBreak/>
        <w:t>Mod</w:t>
      </w:r>
      <w:r>
        <w:rPr>
          <w:rFonts w:ascii="Times New Roman" w:eastAsia="Calibri" w:hAnsi="Times New Roman" w:cs="Times New Roman"/>
          <w:b/>
          <w:sz w:val="28"/>
          <w:szCs w:val="28"/>
          <w:lang w:val="es-ES_tradnl"/>
        </w:rPr>
        <w:t>elo de instrumento</w:t>
      </w:r>
    </w:p>
    <w:p w:rsidR="002D3A4F" w:rsidRPr="002D3A4F" w:rsidRDefault="008D6511" w:rsidP="005076DF">
      <w:pPr>
        <w:jc w:val="center"/>
        <w:rPr>
          <w:rFonts w:ascii="Times New Roman" w:eastAsia="Calibri" w:hAnsi="Times New Roman" w:cs="Times New Roman"/>
          <w:sz w:val="24"/>
          <w:szCs w:val="24"/>
          <w:lang w:val="es-ES_tradnl"/>
        </w:rPr>
      </w:pPr>
      <w:r w:rsidRPr="002D3A4F">
        <w:rPr>
          <w:rFonts w:ascii="Times New Roman" w:eastAsia="Calibri" w:hAnsi="Times New Roman" w:cs="Times New Roman"/>
          <w:sz w:val="24"/>
          <w:szCs w:val="24"/>
          <w:lang w:val="es-ES_tradnl"/>
        </w:rPr>
        <w:t xml:space="preserve"> </w:t>
      </w:r>
      <w:r w:rsidR="002D3A4F" w:rsidRPr="002D3A4F">
        <w:rPr>
          <w:rFonts w:ascii="Times New Roman" w:eastAsia="Calibri" w:hAnsi="Times New Roman" w:cs="Times New Roman"/>
          <w:sz w:val="24"/>
          <w:szCs w:val="24"/>
          <w:lang w:val="es-ES_tradnl"/>
        </w:rPr>
        <w:t>(Anexo A Instrumento 1)</w:t>
      </w:r>
    </w:p>
    <w:p w:rsidR="002D3A4F" w:rsidRPr="002D3A4F" w:rsidRDefault="002D3A4F" w:rsidP="002D3A4F">
      <w:pPr>
        <w:spacing w:after="0"/>
        <w:jc w:val="center"/>
        <w:rPr>
          <w:rFonts w:ascii="Times New Roman" w:eastAsia="Calibri" w:hAnsi="Times New Roman" w:cs="Times New Roman"/>
          <w:sz w:val="24"/>
          <w:szCs w:val="24"/>
          <w:lang w:val="es-ES_tradnl"/>
        </w:rPr>
      </w:pPr>
    </w:p>
    <w:p w:rsidR="002D3A4F" w:rsidRPr="002D3A4F" w:rsidRDefault="002D3A4F" w:rsidP="002D3A4F">
      <w:pPr>
        <w:spacing w:after="0"/>
        <w:jc w:val="center"/>
        <w:rPr>
          <w:rFonts w:ascii="Arial" w:hAnsi="Arial" w:cs="Arial"/>
          <w:sz w:val="20"/>
          <w:szCs w:val="20"/>
        </w:rPr>
      </w:pPr>
      <w:r w:rsidRPr="002D3A4F">
        <w:rPr>
          <w:noProof/>
          <w:lang w:val="es-ES" w:eastAsia="es-ES"/>
        </w:rPr>
        <w:drawing>
          <wp:anchor distT="0" distB="0" distL="114300" distR="114300" simplePos="0" relativeHeight="251649536" behindDoc="0" locked="0" layoutInCell="1" allowOverlap="1">
            <wp:simplePos x="0" y="0"/>
            <wp:positionH relativeFrom="column">
              <wp:posOffset>4780915</wp:posOffset>
            </wp:positionH>
            <wp:positionV relativeFrom="paragraph">
              <wp:posOffset>-127635</wp:posOffset>
            </wp:positionV>
            <wp:extent cx="724535" cy="8178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817880"/>
                    </a:xfrm>
                    <a:prstGeom prst="rect">
                      <a:avLst/>
                    </a:prstGeom>
                    <a:noFill/>
                  </pic:spPr>
                </pic:pic>
              </a:graphicData>
            </a:graphic>
          </wp:anchor>
        </w:drawing>
      </w:r>
      <w:r w:rsidRPr="002D3A4F">
        <w:rPr>
          <w:noProof/>
          <w:lang w:val="es-ES" w:eastAsia="es-ES"/>
        </w:rPr>
        <w:drawing>
          <wp:anchor distT="0" distB="0" distL="114300" distR="114300" simplePos="0" relativeHeight="251654656" behindDoc="0" locked="0" layoutInCell="1" allowOverlap="1">
            <wp:simplePos x="0" y="0"/>
            <wp:positionH relativeFrom="column">
              <wp:posOffset>7620</wp:posOffset>
            </wp:positionH>
            <wp:positionV relativeFrom="paragraph">
              <wp:posOffset>-133985</wp:posOffset>
            </wp:positionV>
            <wp:extent cx="671830" cy="887730"/>
            <wp:effectExtent l="0" t="0" r="0" b="762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887730"/>
                    </a:xfrm>
                    <a:prstGeom prst="rect">
                      <a:avLst/>
                    </a:prstGeom>
                    <a:noFill/>
                  </pic:spPr>
                </pic:pic>
              </a:graphicData>
            </a:graphic>
          </wp:anchor>
        </w:drawing>
      </w:r>
      <w:r w:rsidRPr="002D3A4F">
        <w:rPr>
          <w:rFonts w:ascii="Arial" w:hAnsi="Arial" w:cs="Arial"/>
          <w:sz w:val="20"/>
          <w:szCs w:val="20"/>
        </w:rPr>
        <w:t>UNIVERSIDAD DE CARABOBO</w:t>
      </w:r>
    </w:p>
    <w:p w:rsidR="002D3A4F" w:rsidRPr="002D3A4F" w:rsidRDefault="002D3A4F" w:rsidP="002D3A4F">
      <w:pPr>
        <w:spacing w:after="0"/>
        <w:jc w:val="center"/>
        <w:rPr>
          <w:rFonts w:ascii="Arial" w:hAnsi="Arial" w:cs="Arial"/>
          <w:sz w:val="20"/>
          <w:szCs w:val="20"/>
        </w:rPr>
      </w:pPr>
      <w:r w:rsidRPr="002D3A4F">
        <w:rPr>
          <w:rFonts w:ascii="Arial" w:hAnsi="Arial" w:cs="Arial"/>
          <w:sz w:val="20"/>
          <w:szCs w:val="20"/>
        </w:rPr>
        <w:t>FACULTAD DE CIENCIAS DE LA EDUCACIÓN</w:t>
      </w:r>
    </w:p>
    <w:p w:rsidR="002D3A4F" w:rsidRPr="002D3A4F" w:rsidRDefault="002D3A4F" w:rsidP="002D3A4F">
      <w:pPr>
        <w:spacing w:after="0"/>
        <w:jc w:val="center"/>
        <w:rPr>
          <w:rFonts w:ascii="Arial" w:hAnsi="Arial" w:cs="Arial"/>
          <w:sz w:val="20"/>
          <w:szCs w:val="20"/>
        </w:rPr>
      </w:pPr>
      <w:r w:rsidRPr="002D3A4F">
        <w:rPr>
          <w:rFonts w:ascii="Arial" w:hAnsi="Arial" w:cs="Arial"/>
          <w:sz w:val="20"/>
          <w:szCs w:val="20"/>
        </w:rPr>
        <w:t>ESCUELA DE EDUCACIÓN</w:t>
      </w:r>
    </w:p>
    <w:p w:rsidR="002D3A4F" w:rsidRPr="002D3A4F" w:rsidRDefault="002D3A4F" w:rsidP="002D3A4F">
      <w:pPr>
        <w:rPr>
          <w:rFonts w:ascii="Arial" w:hAnsi="Arial" w:cs="Arial"/>
          <w:b/>
          <w:sz w:val="24"/>
          <w:szCs w:val="24"/>
        </w:rPr>
      </w:pPr>
    </w:p>
    <w:p w:rsidR="002D3A4F" w:rsidRPr="002D3A4F" w:rsidRDefault="002D3A4F" w:rsidP="002D3A4F">
      <w:pPr>
        <w:jc w:val="center"/>
        <w:rPr>
          <w:rFonts w:ascii="Arial" w:hAnsi="Arial" w:cs="Arial"/>
          <w:b/>
          <w:sz w:val="24"/>
          <w:szCs w:val="24"/>
        </w:rPr>
      </w:pPr>
      <w:r w:rsidRPr="002D3A4F">
        <w:rPr>
          <w:rFonts w:ascii="Arial" w:hAnsi="Arial" w:cs="Arial"/>
          <w:b/>
          <w:sz w:val="24"/>
          <w:szCs w:val="24"/>
        </w:rPr>
        <w:t>Prueba de conocimientos sobre los petroglifos del Estado Cojedes</w:t>
      </w:r>
    </w:p>
    <w:p w:rsidR="002D3A4F" w:rsidRPr="002D3A4F" w:rsidRDefault="002D3A4F" w:rsidP="002D3A4F">
      <w:pPr>
        <w:jc w:val="center"/>
        <w:rPr>
          <w:rFonts w:ascii="Arial" w:hAnsi="Arial" w:cs="Arial"/>
          <w:b/>
          <w:sz w:val="24"/>
          <w:szCs w:val="24"/>
        </w:rPr>
      </w:pPr>
      <w:r w:rsidRPr="002D3A4F">
        <w:rPr>
          <w:rFonts w:ascii="Arial" w:hAnsi="Arial" w:cs="Arial"/>
          <w:b/>
          <w:sz w:val="24"/>
          <w:szCs w:val="24"/>
        </w:rPr>
        <w:t>(PC-PC)</w:t>
      </w:r>
    </w:p>
    <w:p w:rsidR="002D3A4F" w:rsidRPr="002D3A4F" w:rsidRDefault="002D3A4F" w:rsidP="002D3A4F">
      <w:pPr>
        <w:jc w:val="center"/>
        <w:rPr>
          <w:rFonts w:ascii="Arial" w:hAnsi="Arial" w:cs="Arial"/>
          <w:sz w:val="24"/>
          <w:szCs w:val="24"/>
        </w:rPr>
      </w:pPr>
      <w:r w:rsidRPr="002D3A4F">
        <w:rPr>
          <w:rFonts w:ascii="Arial" w:hAnsi="Arial" w:cs="Arial"/>
          <w:sz w:val="24"/>
          <w:szCs w:val="24"/>
        </w:rPr>
        <w:t>Selecciona la respuesta correcta marcando con una (X)</w:t>
      </w:r>
    </w:p>
    <w:p w:rsidR="002D3A4F" w:rsidRPr="002D3A4F" w:rsidRDefault="002D3A4F" w:rsidP="002D3A4F">
      <w:pPr>
        <w:rPr>
          <w:rFonts w:ascii="Arial" w:hAnsi="Arial" w:cs="Arial"/>
          <w:b/>
          <w:sz w:val="24"/>
          <w:szCs w:val="24"/>
        </w:rPr>
      </w:pPr>
      <w:r w:rsidRPr="002D3A4F">
        <w:rPr>
          <w:rFonts w:ascii="Arial" w:hAnsi="Arial" w:cs="Arial"/>
          <w:b/>
          <w:sz w:val="24"/>
          <w:szCs w:val="24"/>
        </w:rPr>
        <w:t>Parte I selección simple:</w:t>
      </w:r>
    </w:p>
    <w:p w:rsidR="002D3A4F" w:rsidRPr="002D3A4F" w:rsidRDefault="002D3A4F" w:rsidP="002D3A4F">
      <w:pPr>
        <w:numPr>
          <w:ilvl w:val="0"/>
          <w:numId w:val="12"/>
        </w:numPr>
        <w:contextualSpacing/>
        <w:rPr>
          <w:u w:val="single"/>
        </w:rPr>
      </w:pPr>
      <w:r w:rsidRPr="002D3A4F">
        <w:rPr>
          <w:u w:val="single"/>
        </w:rPr>
        <w:t>Se considera la cultura  como el conjunto de conocimientos:</w:t>
      </w:r>
    </w:p>
    <w:p w:rsidR="002D3A4F" w:rsidRDefault="002D3A4F" w:rsidP="002D3A4F"/>
    <w:p w:rsidR="00CA3913" w:rsidRPr="002D3A4F" w:rsidRDefault="00CA3913" w:rsidP="002D3A4F">
      <w:pPr>
        <w:sectPr w:rsidR="00CA3913" w:rsidRPr="002D3A4F" w:rsidSect="004E5B76">
          <w:pgSz w:w="12240" w:h="15840"/>
          <w:pgMar w:top="1701" w:right="1701" w:bottom="1701" w:left="2268" w:header="709" w:footer="709" w:gutter="0"/>
          <w:cols w:space="708"/>
          <w:docGrid w:linePitch="360"/>
        </w:sectPr>
      </w:pPr>
    </w:p>
    <w:p w:rsidR="002D3A4F" w:rsidRPr="002D3A4F" w:rsidRDefault="002D3A4F" w:rsidP="002D3A4F">
      <w:pPr>
        <w:numPr>
          <w:ilvl w:val="0"/>
          <w:numId w:val="15"/>
        </w:numPr>
        <w:contextualSpacing/>
      </w:pPr>
      <w:r w:rsidRPr="002D3A4F">
        <w:lastRenderedPageBreak/>
        <w:t>Con una estructura social que dirige al país.</w:t>
      </w:r>
      <w:r w:rsidRPr="002D3A4F">
        <w:rPr>
          <w:b/>
        </w:rPr>
        <w:t xml:space="preserve"> (  )</w:t>
      </w:r>
    </w:p>
    <w:p w:rsidR="002D3A4F" w:rsidRPr="002D3A4F" w:rsidRDefault="002D3A4F" w:rsidP="002D3A4F">
      <w:pPr>
        <w:numPr>
          <w:ilvl w:val="0"/>
          <w:numId w:val="15"/>
        </w:numPr>
        <w:contextualSpacing/>
      </w:pPr>
      <w:r w:rsidRPr="002D3A4F">
        <w:t xml:space="preserve">Donde es todo lo que nos rodea. </w:t>
      </w:r>
    </w:p>
    <w:p w:rsidR="002D3A4F" w:rsidRPr="002D3A4F" w:rsidRDefault="002D3A4F" w:rsidP="002D3A4F">
      <w:pPr>
        <w:ind w:left="720"/>
        <w:contextualSpacing/>
      </w:pPr>
      <w:r w:rsidRPr="002D3A4F">
        <w:rPr>
          <w:b/>
        </w:rPr>
        <w:t>(  )</w:t>
      </w:r>
    </w:p>
    <w:p w:rsidR="002D3A4F" w:rsidRPr="002D3A4F" w:rsidRDefault="002D3A4F" w:rsidP="002D3A4F">
      <w:pPr>
        <w:numPr>
          <w:ilvl w:val="0"/>
          <w:numId w:val="15"/>
        </w:numPr>
        <w:contextualSpacing/>
      </w:pPr>
      <w:r w:rsidRPr="002D3A4F">
        <w:lastRenderedPageBreak/>
        <w:t>Ideas, tradiciones o costumbres que caracterizan a un pueblo, a una clase social o una época.</w:t>
      </w:r>
      <w:r w:rsidRPr="002D3A4F">
        <w:rPr>
          <w:b/>
        </w:rPr>
        <w:t xml:space="preserve"> (  )</w:t>
      </w:r>
    </w:p>
    <w:p w:rsidR="002D3A4F" w:rsidRPr="002D3A4F" w:rsidRDefault="002D3A4F" w:rsidP="002D3A4F">
      <w:pPr>
        <w:numPr>
          <w:ilvl w:val="0"/>
          <w:numId w:val="15"/>
        </w:numPr>
        <w:contextualSpacing/>
        <w:sectPr w:rsidR="002D3A4F" w:rsidRPr="002D3A4F" w:rsidSect="004E5B76">
          <w:type w:val="continuous"/>
          <w:pgSz w:w="12240" w:h="15840"/>
          <w:pgMar w:top="1701" w:right="1701" w:bottom="1701" w:left="2268" w:header="709" w:footer="709" w:gutter="0"/>
          <w:cols w:num="2" w:space="708"/>
          <w:docGrid w:linePitch="360"/>
        </w:sectPr>
      </w:pPr>
      <w:r w:rsidRPr="002D3A4F">
        <w:t xml:space="preserve">Todas las anteriores </w:t>
      </w:r>
      <w:r w:rsidRPr="002D3A4F">
        <w:rPr>
          <w:b/>
        </w:rPr>
        <w:t>(  )</w:t>
      </w:r>
    </w:p>
    <w:p w:rsidR="002D3A4F" w:rsidRPr="002D3A4F" w:rsidRDefault="002D3A4F" w:rsidP="002D3A4F">
      <w:pPr>
        <w:numPr>
          <w:ilvl w:val="0"/>
          <w:numId w:val="12"/>
        </w:numPr>
        <w:contextualSpacing/>
        <w:sectPr w:rsidR="002D3A4F" w:rsidRPr="002D3A4F" w:rsidSect="004E5B76">
          <w:type w:val="continuous"/>
          <w:pgSz w:w="12240" w:h="15840"/>
          <w:pgMar w:top="1701" w:right="1701" w:bottom="1701" w:left="2268" w:header="709" w:footer="709" w:gutter="0"/>
          <w:cols w:space="708"/>
          <w:docGrid w:linePitch="360"/>
        </w:sectPr>
      </w:pPr>
    </w:p>
    <w:p w:rsidR="00CA3913" w:rsidRPr="002D3A4F" w:rsidRDefault="002D3A4F" w:rsidP="00CA3913">
      <w:pPr>
        <w:numPr>
          <w:ilvl w:val="0"/>
          <w:numId w:val="12"/>
        </w:numPr>
        <w:contextualSpacing/>
        <w:sectPr w:rsidR="00CA3913" w:rsidRPr="002D3A4F" w:rsidSect="004E5B76">
          <w:type w:val="continuous"/>
          <w:pgSz w:w="12240" w:h="15840"/>
          <w:pgMar w:top="1701" w:right="1701" w:bottom="1701" w:left="2268" w:header="709" w:footer="709" w:gutter="0"/>
          <w:cols w:space="708"/>
          <w:docGrid w:linePitch="360"/>
        </w:sectPr>
      </w:pPr>
      <w:r w:rsidRPr="002D3A4F">
        <w:rPr>
          <w:u w:val="single"/>
        </w:rPr>
        <w:lastRenderedPageBreak/>
        <w:t>Se define patrimonios históricos como:</w:t>
      </w:r>
      <w:r w:rsidR="00CA3913" w:rsidRPr="002D3A4F">
        <w:t xml:space="preserve"> </w:t>
      </w:r>
    </w:p>
    <w:p w:rsidR="002D3A4F" w:rsidRPr="002D3A4F" w:rsidRDefault="002D3A4F" w:rsidP="002D3A4F">
      <w:pPr>
        <w:numPr>
          <w:ilvl w:val="0"/>
          <w:numId w:val="16"/>
        </w:numPr>
        <w:contextualSpacing/>
      </w:pPr>
      <w:r w:rsidRPr="002D3A4F">
        <w:lastRenderedPageBreak/>
        <w:t xml:space="preserve">Lo que no es visible </w:t>
      </w:r>
      <w:r w:rsidRPr="002D3A4F">
        <w:rPr>
          <w:b/>
        </w:rPr>
        <w:t>(  )</w:t>
      </w:r>
    </w:p>
    <w:p w:rsidR="002D3A4F" w:rsidRPr="002D3A4F" w:rsidRDefault="002D3A4F" w:rsidP="002D3A4F">
      <w:pPr>
        <w:numPr>
          <w:ilvl w:val="0"/>
          <w:numId w:val="16"/>
        </w:numPr>
        <w:contextualSpacing/>
      </w:pPr>
      <w:r w:rsidRPr="002D3A4F">
        <w:t xml:space="preserve">Grabados en piedras </w:t>
      </w:r>
      <w:r w:rsidRPr="002D3A4F">
        <w:rPr>
          <w:b/>
        </w:rPr>
        <w:t>(  )</w:t>
      </w:r>
      <w:r w:rsidRPr="002D3A4F">
        <w:t xml:space="preserve"> </w:t>
      </w:r>
    </w:p>
    <w:p w:rsidR="002D3A4F" w:rsidRPr="002D3A4F" w:rsidRDefault="002D3A4F" w:rsidP="002D3A4F">
      <w:pPr>
        <w:numPr>
          <w:ilvl w:val="0"/>
          <w:numId w:val="16"/>
        </w:numPr>
        <w:contextualSpacing/>
      </w:pPr>
      <w:r w:rsidRPr="002D3A4F">
        <w:lastRenderedPageBreak/>
        <w:t xml:space="preserve">Algo muy iluminado </w:t>
      </w:r>
      <w:r w:rsidRPr="002D3A4F">
        <w:rPr>
          <w:b/>
        </w:rPr>
        <w:t>(  )</w:t>
      </w:r>
    </w:p>
    <w:p w:rsidR="00CA3913" w:rsidRPr="002D3A4F" w:rsidRDefault="002D3A4F" w:rsidP="00CA3913">
      <w:pPr>
        <w:numPr>
          <w:ilvl w:val="0"/>
          <w:numId w:val="16"/>
        </w:numPr>
        <w:contextualSpacing/>
        <w:sectPr w:rsidR="00CA3913" w:rsidRPr="002D3A4F" w:rsidSect="004E5B76">
          <w:type w:val="continuous"/>
          <w:pgSz w:w="12240" w:h="15840"/>
          <w:pgMar w:top="1701" w:right="1701" w:bottom="1701" w:left="2268" w:header="709" w:footer="709" w:gutter="0"/>
          <w:cols w:num="2" w:space="708"/>
          <w:docGrid w:linePitch="360"/>
        </w:sectPr>
      </w:pPr>
      <w:r w:rsidRPr="002D3A4F">
        <w:t xml:space="preserve">Todas las anteriores </w:t>
      </w:r>
      <w:r w:rsidRPr="002D3A4F">
        <w:rPr>
          <w:b/>
        </w:rPr>
        <w:t>(  )</w:t>
      </w:r>
    </w:p>
    <w:p w:rsidR="00CA3913" w:rsidRDefault="00CA3913" w:rsidP="002D3A4F">
      <w:pPr>
        <w:ind w:left="360"/>
      </w:pPr>
    </w:p>
    <w:p w:rsidR="002D3A4F" w:rsidRPr="002D3A4F" w:rsidRDefault="002D3A4F" w:rsidP="002D3A4F">
      <w:pPr>
        <w:ind w:left="360"/>
        <w:rPr>
          <w:u w:val="single"/>
        </w:rPr>
      </w:pPr>
      <w:r w:rsidRPr="002D3A4F">
        <w:t>3-</w:t>
      </w:r>
      <w:r w:rsidRPr="002D3A4F">
        <w:rPr>
          <w:u w:val="single"/>
        </w:rPr>
        <w:t>¿Cuál de estos son considerados patrimonio histórico cultural?</w:t>
      </w:r>
    </w:p>
    <w:p w:rsidR="002D3A4F" w:rsidRPr="002D3A4F" w:rsidRDefault="002D3A4F" w:rsidP="002D3A4F">
      <w:pPr>
        <w:numPr>
          <w:ilvl w:val="0"/>
          <w:numId w:val="17"/>
        </w:numPr>
        <w:contextualSpacing/>
        <w:sectPr w:rsidR="002D3A4F" w:rsidRPr="002D3A4F" w:rsidSect="004E5B76">
          <w:type w:val="continuous"/>
          <w:pgSz w:w="12240" w:h="15840"/>
          <w:pgMar w:top="1701" w:right="1701" w:bottom="1701" w:left="2268" w:header="709" w:footer="709" w:gutter="0"/>
          <w:cols w:space="708"/>
          <w:docGrid w:linePitch="360"/>
        </w:sectPr>
      </w:pPr>
    </w:p>
    <w:p w:rsidR="002D3A4F" w:rsidRPr="002D3A4F" w:rsidRDefault="002D3A4F" w:rsidP="002D3A4F">
      <w:pPr>
        <w:numPr>
          <w:ilvl w:val="0"/>
          <w:numId w:val="17"/>
        </w:numPr>
        <w:contextualSpacing/>
      </w:pPr>
      <w:r w:rsidRPr="002D3A4F">
        <w:lastRenderedPageBreak/>
        <w:t>Iglesias, estatuas, museos arqueológicos.</w:t>
      </w:r>
      <w:r w:rsidRPr="002D3A4F">
        <w:rPr>
          <w:b/>
        </w:rPr>
        <w:t xml:space="preserve"> (  )</w:t>
      </w:r>
      <w:r w:rsidRPr="002D3A4F">
        <w:t xml:space="preserve"> </w:t>
      </w:r>
    </w:p>
    <w:p w:rsidR="002D3A4F" w:rsidRPr="002D3A4F" w:rsidRDefault="002D3A4F" w:rsidP="002D3A4F">
      <w:pPr>
        <w:numPr>
          <w:ilvl w:val="0"/>
          <w:numId w:val="17"/>
        </w:numPr>
        <w:contextualSpacing/>
      </w:pPr>
      <w:r w:rsidRPr="002D3A4F">
        <w:t xml:space="preserve">Sustancias químicas. </w:t>
      </w:r>
      <w:r w:rsidRPr="002D3A4F">
        <w:rPr>
          <w:b/>
        </w:rPr>
        <w:t>(  )</w:t>
      </w:r>
    </w:p>
    <w:p w:rsidR="002D3A4F" w:rsidRPr="002D3A4F" w:rsidRDefault="002D3A4F" w:rsidP="002D3A4F">
      <w:pPr>
        <w:numPr>
          <w:ilvl w:val="0"/>
          <w:numId w:val="17"/>
        </w:numPr>
        <w:contextualSpacing/>
      </w:pPr>
      <w:r w:rsidRPr="002D3A4F">
        <w:lastRenderedPageBreak/>
        <w:t xml:space="preserve">Lo que no observamos </w:t>
      </w:r>
      <w:r w:rsidRPr="002D3A4F">
        <w:rPr>
          <w:b/>
        </w:rPr>
        <w:t>(  )</w:t>
      </w:r>
    </w:p>
    <w:p w:rsidR="002D3A4F" w:rsidRPr="002D3A4F" w:rsidRDefault="002D3A4F" w:rsidP="002D3A4F">
      <w:pPr>
        <w:numPr>
          <w:ilvl w:val="0"/>
          <w:numId w:val="17"/>
        </w:numPr>
        <w:contextualSpacing/>
      </w:pPr>
      <w:r w:rsidRPr="002D3A4F">
        <w:t xml:space="preserve">Ninguna de las anteriores </w:t>
      </w:r>
      <w:r w:rsidRPr="002D3A4F">
        <w:rPr>
          <w:b/>
        </w:rPr>
        <w:t>(  )</w:t>
      </w:r>
    </w:p>
    <w:p w:rsidR="002D3A4F" w:rsidRPr="002D3A4F" w:rsidRDefault="002D3A4F" w:rsidP="002D3A4F">
      <w:pPr>
        <w:ind w:left="720"/>
        <w:contextualSpacing/>
        <w:sectPr w:rsidR="002D3A4F" w:rsidRPr="002D3A4F" w:rsidSect="004E5B76">
          <w:type w:val="continuous"/>
          <w:pgSz w:w="12240" w:h="15840"/>
          <w:pgMar w:top="1701" w:right="1701" w:bottom="1701" w:left="2268" w:header="709" w:footer="709" w:gutter="0"/>
          <w:cols w:num="2" w:space="708"/>
          <w:docGrid w:linePitch="360"/>
        </w:sectPr>
      </w:pPr>
    </w:p>
    <w:p w:rsidR="002D3A4F" w:rsidRPr="002D3A4F" w:rsidRDefault="002D3A4F" w:rsidP="002D3A4F">
      <w:pPr>
        <w:ind w:left="720"/>
        <w:contextualSpacing/>
      </w:pPr>
    </w:p>
    <w:p w:rsidR="002D3A4F" w:rsidRPr="002D3A4F" w:rsidRDefault="002D3A4F" w:rsidP="002D3A4F">
      <w:pPr>
        <w:numPr>
          <w:ilvl w:val="0"/>
          <w:numId w:val="14"/>
        </w:numPr>
        <w:contextualSpacing/>
        <w:rPr>
          <w:u w:val="single"/>
        </w:rPr>
      </w:pPr>
      <w:r w:rsidRPr="002D3A4F">
        <w:rPr>
          <w:u w:val="single"/>
        </w:rPr>
        <w:t>¿Según usted que es petroglifos?</w:t>
      </w:r>
    </w:p>
    <w:p w:rsidR="00CA3913" w:rsidRPr="002D3A4F" w:rsidRDefault="00CA3913" w:rsidP="002D3A4F">
      <w:pPr>
        <w:sectPr w:rsidR="00CA3913" w:rsidRPr="002D3A4F" w:rsidSect="004E5B76">
          <w:type w:val="continuous"/>
          <w:pgSz w:w="12240" w:h="15840"/>
          <w:pgMar w:top="1701" w:right="1701" w:bottom="1701" w:left="2268" w:header="709" w:footer="709" w:gutter="0"/>
          <w:cols w:space="708"/>
          <w:docGrid w:linePitch="360"/>
        </w:sectPr>
      </w:pPr>
    </w:p>
    <w:p w:rsidR="002D3A4F" w:rsidRPr="002D3A4F" w:rsidRDefault="002D3A4F" w:rsidP="002D3A4F">
      <w:pPr>
        <w:numPr>
          <w:ilvl w:val="0"/>
          <w:numId w:val="18"/>
        </w:numPr>
        <w:contextualSpacing/>
      </w:pPr>
      <w:r w:rsidRPr="002D3A4F">
        <w:lastRenderedPageBreak/>
        <w:t xml:space="preserve">Los petroglifos son diseños simbólicos grados en rocas </w:t>
      </w:r>
      <w:r w:rsidRPr="002D3A4F">
        <w:rPr>
          <w:b/>
        </w:rPr>
        <w:t>(  )</w:t>
      </w:r>
    </w:p>
    <w:p w:rsidR="002D3A4F" w:rsidRPr="002D3A4F" w:rsidRDefault="002D3A4F" w:rsidP="002D3A4F">
      <w:pPr>
        <w:ind w:left="644"/>
        <w:contextualSpacing/>
      </w:pPr>
    </w:p>
    <w:p w:rsidR="00BA0CF5" w:rsidRPr="002D3A4F" w:rsidRDefault="002D3A4F" w:rsidP="00BA0CF5">
      <w:pPr>
        <w:numPr>
          <w:ilvl w:val="0"/>
          <w:numId w:val="18"/>
        </w:numPr>
        <w:contextualSpacing/>
      </w:pPr>
      <w:r w:rsidRPr="002D3A4F">
        <w:t xml:space="preserve">Los petroglifos son un grupo indígena que están ubicado en Venezuela </w:t>
      </w:r>
      <w:r w:rsidRPr="002D3A4F">
        <w:rPr>
          <w:b/>
        </w:rPr>
        <w:t>(  )</w:t>
      </w:r>
    </w:p>
    <w:p w:rsidR="00CA3913" w:rsidRDefault="00CA3913" w:rsidP="00CA3913">
      <w:pPr>
        <w:contextualSpacing/>
      </w:pPr>
    </w:p>
    <w:p w:rsidR="005076DF" w:rsidRDefault="005076DF" w:rsidP="00CA3913">
      <w:pPr>
        <w:contextualSpacing/>
      </w:pPr>
    </w:p>
    <w:p w:rsidR="005076DF" w:rsidRDefault="005076DF" w:rsidP="00CA3913">
      <w:pPr>
        <w:contextualSpacing/>
      </w:pPr>
    </w:p>
    <w:p w:rsidR="005076DF" w:rsidRDefault="005076DF" w:rsidP="00CA3913">
      <w:pPr>
        <w:contextualSpacing/>
      </w:pPr>
    </w:p>
    <w:p w:rsidR="005076DF" w:rsidRPr="002D3A4F" w:rsidRDefault="005076DF" w:rsidP="00CA3913">
      <w:pPr>
        <w:contextualSpacing/>
      </w:pPr>
    </w:p>
    <w:p w:rsidR="002D3A4F" w:rsidRPr="002D3A4F" w:rsidRDefault="002D3A4F" w:rsidP="002D3A4F">
      <w:pPr>
        <w:numPr>
          <w:ilvl w:val="0"/>
          <w:numId w:val="18"/>
        </w:numPr>
        <w:contextualSpacing/>
      </w:pPr>
      <w:r w:rsidRPr="002D3A4F">
        <w:t xml:space="preserve">Los petroglifos son diseños de edificios, construidos en el país </w:t>
      </w:r>
      <w:r w:rsidRPr="002D3A4F">
        <w:rPr>
          <w:b/>
        </w:rPr>
        <w:t>(  )</w:t>
      </w:r>
    </w:p>
    <w:p w:rsidR="002D3A4F" w:rsidRPr="002D3A4F" w:rsidRDefault="002D3A4F" w:rsidP="002D3A4F">
      <w:pPr>
        <w:numPr>
          <w:ilvl w:val="0"/>
          <w:numId w:val="18"/>
        </w:numPr>
        <w:contextualSpacing/>
      </w:pPr>
      <w:r w:rsidRPr="002D3A4F">
        <w:t>Los petroglifos es todo los que nos rodea.</w:t>
      </w:r>
      <w:r w:rsidRPr="002D3A4F">
        <w:rPr>
          <w:b/>
        </w:rPr>
        <w:t xml:space="preserve"> (  )</w:t>
      </w:r>
    </w:p>
    <w:p w:rsidR="002D3A4F" w:rsidRPr="002D3A4F" w:rsidRDefault="002D3A4F" w:rsidP="00CA3913">
      <w:pPr>
        <w:sectPr w:rsidR="002D3A4F" w:rsidRPr="002D3A4F" w:rsidSect="002D3A4F">
          <w:type w:val="continuous"/>
          <w:pgSz w:w="12240" w:h="15840"/>
          <w:pgMar w:top="1701" w:right="1701" w:bottom="1701" w:left="2268" w:header="709" w:footer="709" w:gutter="0"/>
          <w:cols w:num="2" w:space="708"/>
          <w:docGrid w:linePitch="360"/>
        </w:sectPr>
      </w:pPr>
    </w:p>
    <w:p w:rsidR="002D3A4F" w:rsidRPr="002D3A4F" w:rsidRDefault="002D3A4F" w:rsidP="002D3A4F">
      <w:pPr>
        <w:rPr>
          <w:b/>
        </w:rPr>
      </w:pPr>
      <w:r w:rsidRPr="002D3A4F">
        <w:rPr>
          <w:b/>
        </w:rPr>
        <w:lastRenderedPageBreak/>
        <w:t>Parte II Cuestionario</w:t>
      </w:r>
    </w:p>
    <w:p w:rsidR="002D3A4F" w:rsidRPr="002D3A4F" w:rsidRDefault="002D3A4F" w:rsidP="002D3A4F">
      <w:pPr>
        <w:numPr>
          <w:ilvl w:val="0"/>
          <w:numId w:val="14"/>
        </w:numPr>
        <w:contextualSpacing/>
      </w:pPr>
      <w:r w:rsidRPr="002D3A4F">
        <w:t xml:space="preserve">¿Estarías dispuesto a promover el patrimonio histórico cultural existente en tu localidad?  Sí  </w:t>
      </w:r>
      <w:r w:rsidRPr="002D3A4F">
        <w:rPr>
          <w:b/>
        </w:rPr>
        <w:t>(  )</w:t>
      </w:r>
      <w:r w:rsidRPr="002D3A4F">
        <w:t xml:space="preserve"> No </w:t>
      </w:r>
      <w:r w:rsidRPr="002D3A4F">
        <w:rPr>
          <w:b/>
        </w:rPr>
        <w:t>(  )</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 xml:space="preserve">¿Existen petroglifos en formas geométricas?  Sí  </w:t>
      </w:r>
      <w:r w:rsidRPr="002D3A4F">
        <w:rPr>
          <w:b/>
        </w:rPr>
        <w:t>(  )</w:t>
      </w:r>
      <w:r w:rsidRPr="002D3A4F">
        <w:t xml:space="preserve"> No </w:t>
      </w:r>
      <w:r w:rsidRPr="002D3A4F">
        <w:rPr>
          <w:b/>
        </w:rPr>
        <w:t>(  )</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 xml:space="preserve">¿Considera usted que los petroglifos parte de tu identidad cultural?  Sí  </w:t>
      </w:r>
      <w:r w:rsidRPr="002D3A4F">
        <w:rPr>
          <w:b/>
        </w:rPr>
        <w:t>(  )</w:t>
      </w:r>
      <w:r w:rsidRPr="002D3A4F">
        <w:t xml:space="preserve"> No </w:t>
      </w:r>
      <w:r w:rsidRPr="002D3A4F">
        <w:rPr>
          <w:b/>
        </w:rPr>
        <w:t>(  )</w:t>
      </w:r>
    </w:p>
    <w:p w:rsidR="002D3A4F" w:rsidRPr="002D3A4F" w:rsidRDefault="002D3A4F" w:rsidP="002D3A4F">
      <w:pPr>
        <w:ind w:left="720"/>
        <w:contextualSpacing/>
      </w:pP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 xml:space="preserve">¿Considera usted que el hombre es capaz de interpretar el significado de cada petroglifo?    Sí  </w:t>
      </w:r>
      <w:r w:rsidRPr="002D3A4F">
        <w:rPr>
          <w:b/>
        </w:rPr>
        <w:t>(  )</w:t>
      </w:r>
      <w:r w:rsidRPr="002D3A4F">
        <w:t xml:space="preserve"> No </w:t>
      </w:r>
      <w:r w:rsidRPr="002D3A4F">
        <w:rPr>
          <w:b/>
        </w:rPr>
        <w:t>(  )</w:t>
      </w:r>
    </w:p>
    <w:p w:rsidR="002D3A4F" w:rsidRPr="002D3A4F" w:rsidRDefault="002D3A4F" w:rsidP="002D3A4F">
      <w:pPr>
        <w:ind w:left="720"/>
        <w:contextualSpacing/>
        <w:rPr>
          <w:b/>
        </w:rPr>
      </w:pPr>
    </w:p>
    <w:p w:rsidR="002D3A4F" w:rsidRPr="002D3A4F" w:rsidRDefault="002D3A4F" w:rsidP="002D3A4F">
      <w:pPr>
        <w:rPr>
          <w:b/>
        </w:rPr>
      </w:pPr>
      <w:r w:rsidRPr="002D3A4F">
        <w:rPr>
          <w:b/>
        </w:rPr>
        <w:t>Parte III Completación</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Los petroglifos son grabados en piedras realizados por:______________________</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Estados Venezolano con presencia de petroglifos:____________________________</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Los organismo que se encargan de la protección del patrimonio histórico cultural son:______________________________________________________________</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En periodo de la evolución del hombre, el homo Neandertal empezó a realizar el arte rupestre:_____________________________________________________</w:t>
      </w:r>
    </w:p>
    <w:p w:rsidR="002D3A4F" w:rsidRPr="002D3A4F" w:rsidRDefault="002D3A4F" w:rsidP="002D3A4F">
      <w:pPr>
        <w:ind w:left="720"/>
        <w:contextualSpacing/>
      </w:pPr>
    </w:p>
    <w:p w:rsidR="002D3A4F" w:rsidRPr="002D3A4F" w:rsidRDefault="002D3A4F" w:rsidP="002D3A4F">
      <w:pPr>
        <w:numPr>
          <w:ilvl w:val="0"/>
          <w:numId w:val="14"/>
        </w:numPr>
        <w:contextualSpacing/>
      </w:pPr>
      <w:r w:rsidRPr="002D3A4F">
        <w:t>Sitios culturales del Estado Cojedes que hallas visitado:________________________________________________________</w:t>
      </w:r>
    </w:p>
    <w:p w:rsidR="002D3A4F" w:rsidRPr="002D3A4F" w:rsidRDefault="002D3A4F" w:rsidP="002D3A4F">
      <w:pPr>
        <w:rPr>
          <w:b/>
        </w:rPr>
      </w:pPr>
      <w:r w:rsidRPr="002D3A4F">
        <w:rPr>
          <w:b/>
        </w:rPr>
        <w:t>Parte IV Repuesta breve:</w:t>
      </w:r>
    </w:p>
    <w:p w:rsidR="002D3A4F" w:rsidRPr="002D3A4F" w:rsidRDefault="002D3A4F" w:rsidP="002D3A4F">
      <w:pPr>
        <w:numPr>
          <w:ilvl w:val="0"/>
          <w:numId w:val="14"/>
        </w:numPr>
        <w:contextualSpacing/>
        <w:rPr>
          <w:sz w:val="20"/>
          <w:szCs w:val="20"/>
        </w:rPr>
      </w:pPr>
      <w:r w:rsidRPr="002D3A4F">
        <w:rPr>
          <w:sz w:val="20"/>
          <w:szCs w:val="20"/>
        </w:rPr>
        <w:t>¿Cómo valoras el  patrimonio histórico cultural de tu región?</w:t>
      </w:r>
    </w:p>
    <w:p w:rsidR="002D3A4F" w:rsidRPr="002D3A4F" w:rsidRDefault="002D3A4F" w:rsidP="002D3A4F">
      <w:pPr>
        <w:ind w:left="720"/>
        <w:contextualSpacing/>
        <w:rPr>
          <w:sz w:val="20"/>
          <w:szCs w:val="20"/>
        </w:rPr>
      </w:pPr>
    </w:p>
    <w:p w:rsidR="002D3A4F" w:rsidRPr="002D3A4F" w:rsidRDefault="002D3A4F" w:rsidP="002D3A4F">
      <w:pPr>
        <w:numPr>
          <w:ilvl w:val="0"/>
          <w:numId w:val="14"/>
        </w:numPr>
        <w:contextualSpacing/>
        <w:rPr>
          <w:sz w:val="20"/>
          <w:szCs w:val="20"/>
        </w:rPr>
      </w:pPr>
      <w:r w:rsidRPr="002D3A4F">
        <w:rPr>
          <w:sz w:val="20"/>
          <w:szCs w:val="20"/>
        </w:rPr>
        <w:t>¿Tienes algún tipo de interés por el patrimonio histórico cultural del país?</w:t>
      </w:r>
    </w:p>
    <w:p w:rsidR="002D3A4F" w:rsidRPr="002D3A4F" w:rsidRDefault="002D3A4F" w:rsidP="002D3A4F">
      <w:pPr>
        <w:ind w:left="720"/>
        <w:contextualSpacing/>
        <w:rPr>
          <w:sz w:val="20"/>
          <w:szCs w:val="20"/>
        </w:rPr>
      </w:pPr>
    </w:p>
    <w:p w:rsidR="002D3A4F" w:rsidRPr="002D3A4F" w:rsidRDefault="002D3A4F" w:rsidP="002D3A4F">
      <w:pPr>
        <w:numPr>
          <w:ilvl w:val="0"/>
          <w:numId w:val="14"/>
        </w:numPr>
        <w:contextualSpacing/>
        <w:rPr>
          <w:sz w:val="20"/>
          <w:szCs w:val="20"/>
        </w:rPr>
      </w:pPr>
      <w:r w:rsidRPr="002D3A4F">
        <w:rPr>
          <w:sz w:val="20"/>
          <w:szCs w:val="20"/>
        </w:rPr>
        <w:t>¿Qué consideras que debería realizar los maestros, estudiantes e institución educativa para proteger el patrimonio histórico cultural de tu región?</w:t>
      </w:r>
    </w:p>
    <w:p w:rsidR="002D3A4F" w:rsidRPr="002D3A4F" w:rsidRDefault="002D3A4F" w:rsidP="002D3A4F">
      <w:pPr>
        <w:ind w:left="720"/>
        <w:contextualSpacing/>
        <w:rPr>
          <w:sz w:val="20"/>
          <w:szCs w:val="20"/>
        </w:rPr>
      </w:pPr>
    </w:p>
    <w:p w:rsidR="002D3A4F" w:rsidRPr="002D3A4F" w:rsidRDefault="002D3A4F" w:rsidP="002D3A4F">
      <w:pPr>
        <w:numPr>
          <w:ilvl w:val="0"/>
          <w:numId w:val="14"/>
        </w:numPr>
        <w:contextualSpacing/>
        <w:rPr>
          <w:sz w:val="20"/>
          <w:szCs w:val="20"/>
        </w:rPr>
      </w:pPr>
      <w:r w:rsidRPr="002D3A4F">
        <w:rPr>
          <w:sz w:val="20"/>
          <w:szCs w:val="20"/>
        </w:rPr>
        <w:t>¿Qué haría usted como estudiante para dar a conocer los petroglifos existentes en tu localidad?</w:t>
      </w:r>
    </w:p>
    <w:p w:rsidR="002D3A4F" w:rsidRPr="002D3A4F" w:rsidRDefault="002D3A4F" w:rsidP="002D3A4F">
      <w:pPr>
        <w:rPr>
          <w:rFonts w:ascii="Times New Roman" w:eastAsia="Calibri" w:hAnsi="Times New Roman" w:cs="Times New Roman"/>
          <w:sz w:val="24"/>
          <w:szCs w:val="24"/>
          <w:lang w:val="es-ES_tradnl"/>
        </w:rPr>
      </w:pPr>
    </w:p>
    <w:p w:rsidR="00220FF6" w:rsidRDefault="00220FF6" w:rsidP="00F80C64">
      <w:pPr>
        <w:tabs>
          <w:tab w:val="left" w:pos="3348"/>
        </w:tabs>
        <w:rPr>
          <w:rFonts w:ascii="Arial" w:hAnsi="Arial" w:cs="Arial"/>
          <w:b/>
          <w:sz w:val="24"/>
          <w:szCs w:val="24"/>
        </w:rPr>
      </w:pPr>
    </w:p>
    <w:p w:rsidR="00A516B8" w:rsidRDefault="00A516B8" w:rsidP="00F80C64">
      <w:pPr>
        <w:tabs>
          <w:tab w:val="left" w:pos="3348"/>
        </w:tabs>
        <w:rPr>
          <w:rFonts w:ascii="Arial" w:hAnsi="Arial" w:cs="Arial"/>
          <w:b/>
          <w:sz w:val="24"/>
          <w:szCs w:val="24"/>
        </w:rPr>
      </w:pPr>
    </w:p>
    <w:p w:rsidR="00A516B8" w:rsidRDefault="00A516B8" w:rsidP="00F80C64">
      <w:pPr>
        <w:tabs>
          <w:tab w:val="left" w:pos="3348"/>
        </w:tabs>
        <w:rPr>
          <w:rFonts w:ascii="Arial" w:hAnsi="Arial" w:cs="Arial"/>
          <w:b/>
          <w:sz w:val="24"/>
          <w:szCs w:val="24"/>
        </w:rPr>
      </w:pPr>
    </w:p>
    <w:p w:rsidR="00A516B8" w:rsidRDefault="00A516B8" w:rsidP="00F80C64">
      <w:pPr>
        <w:tabs>
          <w:tab w:val="left" w:pos="3348"/>
        </w:tabs>
        <w:rPr>
          <w:rFonts w:ascii="Arial" w:hAnsi="Arial" w:cs="Arial"/>
          <w:b/>
          <w:sz w:val="24"/>
          <w:szCs w:val="24"/>
        </w:rPr>
      </w:pPr>
    </w:p>
    <w:p w:rsidR="005076DF" w:rsidRDefault="005076DF" w:rsidP="00F95AB4">
      <w:pPr>
        <w:jc w:val="center"/>
        <w:rPr>
          <w:rFonts w:ascii="Times New Roman" w:eastAsia="Calibri" w:hAnsi="Times New Roman" w:cs="Times New Roman"/>
          <w:sz w:val="24"/>
          <w:szCs w:val="24"/>
          <w:lang w:val="es-ES_tradnl"/>
        </w:rPr>
      </w:pPr>
      <w:r w:rsidRPr="005076DF">
        <w:rPr>
          <w:rFonts w:ascii="Times New Roman" w:eastAsia="Calibri" w:hAnsi="Times New Roman" w:cs="Times New Roman"/>
          <w:b/>
          <w:sz w:val="28"/>
          <w:szCs w:val="28"/>
          <w:lang w:val="es-ES_tradnl"/>
        </w:rPr>
        <w:lastRenderedPageBreak/>
        <w:t>Mod</w:t>
      </w:r>
      <w:r>
        <w:rPr>
          <w:rFonts w:ascii="Times New Roman" w:eastAsia="Calibri" w:hAnsi="Times New Roman" w:cs="Times New Roman"/>
          <w:b/>
          <w:sz w:val="28"/>
          <w:szCs w:val="28"/>
          <w:lang w:val="es-ES_tradnl"/>
        </w:rPr>
        <w:t>elo de instrumento</w:t>
      </w:r>
    </w:p>
    <w:p w:rsidR="00F95AB4" w:rsidRPr="002339B3" w:rsidRDefault="00F95AB4" w:rsidP="00F95AB4">
      <w:pPr>
        <w:jc w:val="center"/>
        <w:rPr>
          <w:sz w:val="20"/>
          <w:szCs w:val="20"/>
        </w:rPr>
      </w:pPr>
      <w:r w:rsidRPr="002339B3">
        <w:rPr>
          <w:rFonts w:ascii="Times New Roman" w:eastAsia="Calibri" w:hAnsi="Times New Roman" w:cs="Times New Roman"/>
          <w:sz w:val="24"/>
          <w:szCs w:val="24"/>
          <w:lang w:val="es-ES_tradnl"/>
        </w:rPr>
        <w:t>(Anexo B instrumento 2)</w:t>
      </w:r>
    </w:p>
    <w:p w:rsidR="00F95AB4" w:rsidRDefault="00F95AB4" w:rsidP="00F95AB4">
      <w:pPr>
        <w:spacing w:after="0"/>
        <w:jc w:val="center"/>
        <w:rPr>
          <w:rFonts w:ascii="Arial" w:hAnsi="Arial" w:cs="Arial"/>
          <w:sz w:val="20"/>
          <w:szCs w:val="20"/>
        </w:rPr>
      </w:pPr>
      <w:r>
        <w:rPr>
          <w:noProof/>
          <w:lang w:val="es-ES" w:eastAsia="es-ES"/>
        </w:rPr>
        <w:drawing>
          <wp:anchor distT="0" distB="0" distL="114300" distR="114300" simplePos="0" relativeHeight="251657728" behindDoc="0" locked="0" layoutInCell="1" allowOverlap="1">
            <wp:simplePos x="0" y="0"/>
            <wp:positionH relativeFrom="column">
              <wp:posOffset>4780915</wp:posOffset>
            </wp:positionH>
            <wp:positionV relativeFrom="paragraph">
              <wp:posOffset>-127635</wp:posOffset>
            </wp:positionV>
            <wp:extent cx="724535" cy="817880"/>
            <wp:effectExtent l="0" t="0" r="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817880"/>
                    </a:xfrm>
                    <a:prstGeom prst="rect">
                      <a:avLst/>
                    </a:prstGeom>
                    <a:noFill/>
                  </pic:spPr>
                </pic:pic>
              </a:graphicData>
            </a:graphic>
          </wp:anchor>
        </w:drawing>
      </w:r>
      <w:r>
        <w:rPr>
          <w:noProof/>
          <w:lang w:val="es-ES" w:eastAsia="es-ES"/>
        </w:rPr>
        <w:drawing>
          <wp:anchor distT="0" distB="0" distL="114300" distR="114300" simplePos="0" relativeHeight="251660800" behindDoc="0" locked="0" layoutInCell="1" allowOverlap="1">
            <wp:simplePos x="0" y="0"/>
            <wp:positionH relativeFrom="column">
              <wp:posOffset>7620</wp:posOffset>
            </wp:positionH>
            <wp:positionV relativeFrom="paragraph">
              <wp:posOffset>-133985</wp:posOffset>
            </wp:positionV>
            <wp:extent cx="671830" cy="887730"/>
            <wp:effectExtent l="0" t="0" r="0" b="762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887730"/>
                    </a:xfrm>
                    <a:prstGeom prst="rect">
                      <a:avLst/>
                    </a:prstGeom>
                    <a:noFill/>
                  </pic:spPr>
                </pic:pic>
              </a:graphicData>
            </a:graphic>
          </wp:anchor>
        </w:drawing>
      </w:r>
      <w:r>
        <w:rPr>
          <w:rFonts w:ascii="Arial" w:hAnsi="Arial" w:cs="Arial"/>
          <w:sz w:val="20"/>
          <w:szCs w:val="20"/>
        </w:rPr>
        <w:t>UNIVERSIDAD DE CARABOBO</w:t>
      </w:r>
    </w:p>
    <w:p w:rsidR="00F95AB4" w:rsidRDefault="00F95AB4" w:rsidP="00F95AB4">
      <w:pPr>
        <w:spacing w:after="0"/>
        <w:jc w:val="center"/>
        <w:rPr>
          <w:rFonts w:ascii="Arial" w:hAnsi="Arial" w:cs="Arial"/>
          <w:sz w:val="20"/>
          <w:szCs w:val="20"/>
        </w:rPr>
      </w:pPr>
      <w:r>
        <w:rPr>
          <w:rFonts w:ascii="Arial" w:hAnsi="Arial" w:cs="Arial"/>
          <w:sz w:val="20"/>
          <w:szCs w:val="20"/>
        </w:rPr>
        <w:t>FACULTAD DE CIENCIAS DE LA EDUCACIÓN</w:t>
      </w:r>
    </w:p>
    <w:p w:rsidR="00F95AB4" w:rsidRDefault="00F95AB4" w:rsidP="00F95AB4">
      <w:pPr>
        <w:spacing w:after="0"/>
        <w:jc w:val="center"/>
        <w:rPr>
          <w:rFonts w:ascii="Arial" w:hAnsi="Arial" w:cs="Arial"/>
          <w:sz w:val="20"/>
          <w:szCs w:val="20"/>
        </w:rPr>
      </w:pPr>
      <w:r>
        <w:rPr>
          <w:rFonts w:ascii="Arial" w:hAnsi="Arial" w:cs="Arial"/>
          <w:sz w:val="20"/>
          <w:szCs w:val="20"/>
        </w:rPr>
        <w:t>ESCUELA DE EDUCACIÓN</w:t>
      </w:r>
    </w:p>
    <w:p w:rsidR="00F95AB4" w:rsidRDefault="00F95AB4" w:rsidP="00F95AB4">
      <w:pPr>
        <w:rPr>
          <w:rFonts w:cstheme="minorHAnsi"/>
        </w:rPr>
      </w:pPr>
    </w:p>
    <w:p w:rsidR="00F95AB4" w:rsidRDefault="00F95AB4" w:rsidP="00F95AB4">
      <w:pPr>
        <w:jc w:val="center"/>
        <w:rPr>
          <w:rFonts w:ascii="Arial" w:hAnsi="Arial" w:cs="Arial"/>
          <w:sz w:val="24"/>
          <w:szCs w:val="24"/>
        </w:rPr>
      </w:pPr>
      <w:r w:rsidRPr="001423AE">
        <w:rPr>
          <w:rFonts w:ascii="Arial" w:hAnsi="Arial" w:cs="Arial"/>
          <w:sz w:val="24"/>
          <w:szCs w:val="24"/>
        </w:rPr>
        <w:t>Cuestionario de Gustos y preferencias en una guía didáctica digital</w:t>
      </w:r>
    </w:p>
    <w:p w:rsidR="00F95AB4" w:rsidRPr="001423AE" w:rsidRDefault="00F95AB4" w:rsidP="00F95AB4">
      <w:pPr>
        <w:jc w:val="center"/>
        <w:rPr>
          <w:rFonts w:ascii="Arial" w:hAnsi="Arial" w:cs="Arial"/>
          <w:sz w:val="24"/>
          <w:szCs w:val="24"/>
        </w:rPr>
      </w:pPr>
      <w:r w:rsidRPr="001423AE">
        <w:rPr>
          <w:rFonts w:ascii="Arial" w:hAnsi="Arial" w:cs="Arial"/>
          <w:b/>
          <w:sz w:val="24"/>
          <w:szCs w:val="24"/>
        </w:rPr>
        <w:t>(C-GP-GDD)</w:t>
      </w:r>
    </w:p>
    <w:p w:rsidR="00F95AB4" w:rsidRPr="00E87D79" w:rsidRDefault="00F95AB4" w:rsidP="00F95AB4">
      <w:pPr>
        <w:rPr>
          <w:rFonts w:cstheme="minorHAnsi"/>
          <w:b/>
        </w:rPr>
      </w:pPr>
      <w:r w:rsidRPr="00E87D79">
        <w:rPr>
          <w:rFonts w:cstheme="minorHAnsi"/>
          <w:b/>
        </w:rPr>
        <w:t xml:space="preserve">Selecciona con una (X) tu respuesta correcta </w:t>
      </w:r>
    </w:p>
    <w:p w:rsidR="00F95AB4" w:rsidRDefault="00F95AB4" w:rsidP="00F95AB4">
      <w:pPr>
        <w:pStyle w:val="Prrafodelista"/>
        <w:numPr>
          <w:ilvl w:val="0"/>
          <w:numId w:val="13"/>
        </w:numPr>
        <w:rPr>
          <w:rFonts w:cstheme="minorHAnsi"/>
        </w:rPr>
      </w:pPr>
      <w:r w:rsidRPr="00465CC4">
        <w:rPr>
          <w:rFonts w:cstheme="minorHAnsi"/>
        </w:rPr>
        <w:t>Como prefieres el color de la guía:</w:t>
      </w:r>
    </w:p>
    <w:p w:rsidR="00F95AB4" w:rsidRDefault="00F95AB4" w:rsidP="00F95AB4">
      <w:pPr>
        <w:pStyle w:val="Prrafodelista"/>
        <w:numPr>
          <w:ilvl w:val="0"/>
          <w:numId w:val="19"/>
        </w:numPr>
        <w:rPr>
          <w:rFonts w:cstheme="minorHAnsi"/>
        </w:rPr>
        <w:sectPr w:rsidR="00F95AB4" w:rsidSect="00F95AB4">
          <w:pgSz w:w="12240" w:h="15840"/>
          <w:pgMar w:top="1701" w:right="1701" w:bottom="1701" w:left="2268" w:header="709" w:footer="709" w:gutter="0"/>
          <w:cols w:space="708"/>
          <w:docGrid w:linePitch="360"/>
        </w:sectPr>
      </w:pPr>
    </w:p>
    <w:p w:rsidR="00F95AB4" w:rsidRDefault="00F95AB4" w:rsidP="00F95AB4">
      <w:pPr>
        <w:pStyle w:val="Prrafodelista"/>
        <w:numPr>
          <w:ilvl w:val="0"/>
          <w:numId w:val="19"/>
        </w:numPr>
        <w:rPr>
          <w:rFonts w:cstheme="minorHAnsi"/>
        </w:rPr>
      </w:pPr>
      <w:r>
        <w:rPr>
          <w:rFonts w:cstheme="minorHAnsi"/>
        </w:rPr>
        <w:lastRenderedPageBreak/>
        <w:t>A) Cla</w:t>
      </w:r>
      <w:r w:rsidRPr="00465CC4">
        <w:rPr>
          <w:rFonts w:cstheme="minorHAnsi"/>
        </w:rPr>
        <w:t>ros</w:t>
      </w:r>
      <w:r>
        <w:rPr>
          <w:rFonts w:cstheme="minorHAnsi"/>
        </w:rPr>
        <w:t xml:space="preserve"> </w:t>
      </w:r>
      <w:r w:rsidRPr="003B2347">
        <w:rPr>
          <w:b/>
        </w:rPr>
        <w:t>(  )</w:t>
      </w:r>
    </w:p>
    <w:p w:rsidR="00F95AB4" w:rsidRDefault="00F95AB4" w:rsidP="00F95AB4">
      <w:pPr>
        <w:pStyle w:val="Prrafodelista"/>
        <w:numPr>
          <w:ilvl w:val="0"/>
          <w:numId w:val="19"/>
        </w:numPr>
        <w:rPr>
          <w:rFonts w:cstheme="minorHAnsi"/>
        </w:rPr>
      </w:pPr>
      <w:r>
        <w:rPr>
          <w:rFonts w:cstheme="minorHAnsi"/>
        </w:rPr>
        <w:t xml:space="preserve">Oscuros  </w:t>
      </w:r>
      <w:r w:rsidRPr="003B2347">
        <w:rPr>
          <w:b/>
        </w:rPr>
        <w:t>(  )</w:t>
      </w:r>
    </w:p>
    <w:p w:rsidR="00F95AB4" w:rsidRDefault="00F95AB4" w:rsidP="00F95AB4">
      <w:pPr>
        <w:pStyle w:val="Prrafodelista"/>
        <w:numPr>
          <w:ilvl w:val="0"/>
          <w:numId w:val="19"/>
        </w:numPr>
        <w:rPr>
          <w:rFonts w:cstheme="minorHAnsi"/>
        </w:rPr>
      </w:pPr>
      <w:r>
        <w:rPr>
          <w:rFonts w:cstheme="minorHAnsi"/>
        </w:rPr>
        <w:lastRenderedPageBreak/>
        <w:t xml:space="preserve">fluorescentes </w:t>
      </w:r>
      <w:r w:rsidRPr="003B2347">
        <w:rPr>
          <w:b/>
        </w:rPr>
        <w:t>(  )</w:t>
      </w:r>
    </w:p>
    <w:p w:rsidR="00F95AB4" w:rsidRPr="00736CA0" w:rsidRDefault="00F95AB4" w:rsidP="00F95AB4">
      <w:pPr>
        <w:pStyle w:val="Prrafodelista"/>
        <w:numPr>
          <w:ilvl w:val="0"/>
          <w:numId w:val="19"/>
        </w:numPr>
        <w:rPr>
          <w:rFonts w:cstheme="minorHAnsi"/>
        </w:rPr>
      </w:pPr>
      <w:r w:rsidRPr="00465CC4">
        <w:rPr>
          <w:rFonts w:cstheme="minorHAnsi"/>
        </w:rPr>
        <w:t>Suaves</w:t>
      </w:r>
      <w:r>
        <w:rPr>
          <w:rFonts w:cstheme="minorHAnsi"/>
        </w:rPr>
        <w:t xml:space="preserve"> </w:t>
      </w:r>
      <w:r w:rsidRPr="003B2347">
        <w:rPr>
          <w:b/>
        </w:rPr>
        <w:t>(  )</w:t>
      </w:r>
    </w:p>
    <w:p w:rsidR="00F95AB4" w:rsidRPr="00736CA0" w:rsidRDefault="00F95AB4" w:rsidP="00F95AB4">
      <w:pPr>
        <w:rPr>
          <w:rFonts w:cstheme="minorHAnsi"/>
        </w:rPr>
        <w:sectPr w:rsidR="00F95AB4" w:rsidRPr="00736CA0" w:rsidSect="004E5B76">
          <w:type w:val="continuous"/>
          <w:pgSz w:w="12240" w:h="15840"/>
          <w:pgMar w:top="1701" w:right="1701" w:bottom="1701" w:left="2268" w:header="709" w:footer="709" w:gutter="0"/>
          <w:cols w:num="2" w:space="708"/>
          <w:docGrid w:linePitch="360"/>
        </w:sectPr>
      </w:pPr>
    </w:p>
    <w:p w:rsidR="00F95AB4" w:rsidRDefault="00F95AB4" w:rsidP="00F95AB4">
      <w:pPr>
        <w:pStyle w:val="Prrafodelista"/>
        <w:numPr>
          <w:ilvl w:val="0"/>
          <w:numId w:val="13"/>
        </w:numPr>
        <w:rPr>
          <w:rFonts w:cstheme="minorHAnsi"/>
        </w:rPr>
      </w:pPr>
      <w:r w:rsidRPr="00465CC4">
        <w:rPr>
          <w:rFonts w:cstheme="minorHAnsi"/>
        </w:rPr>
        <w:lastRenderedPageBreak/>
        <w:t xml:space="preserve">Prefieres la guía con grabaciones de voz: </w:t>
      </w:r>
    </w:p>
    <w:p w:rsidR="00F95AB4" w:rsidRDefault="00F95AB4" w:rsidP="00F95AB4">
      <w:pPr>
        <w:pStyle w:val="Prrafodelista"/>
        <w:rPr>
          <w:b/>
        </w:rPr>
      </w:pPr>
      <w:r>
        <w:t xml:space="preserve">Sí  </w:t>
      </w:r>
      <w:r w:rsidRPr="003B2347">
        <w:rPr>
          <w:b/>
        </w:rPr>
        <w:t>(  )</w:t>
      </w:r>
      <w:r>
        <w:t xml:space="preserve"> No </w:t>
      </w:r>
      <w:r w:rsidRPr="003B2347">
        <w:rPr>
          <w:b/>
        </w:rPr>
        <w:t>(  )</w:t>
      </w:r>
    </w:p>
    <w:p w:rsidR="00F95AB4" w:rsidRPr="00465CC4" w:rsidRDefault="00F95AB4" w:rsidP="00F95AB4">
      <w:pPr>
        <w:pStyle w:val="Prrafodelista"/>
        <w:rPr>
          <w:rFonts w:cstheme="minorHAnsi"/>
        </w:rPr>
      </w:pPr>
    </w:p>
    <w:p w:rsidR="00F95AB4" w:rsidRPr="00736CA0" w:rsidRDefault="00F95AB4" w:rsidP="00F95AB4">
      <w:pPr>
        <w:pStyle w:val="Prrafodelista"/>
        <w:numPr>
          <w:ilvl w:val="0"/>
          <w:numId w:val="13"/>
        </w:numPr>
        <w:rPr>
          <w:rFonts w:cstheme="minorHAnsi"/>
        </w:rPr>
      </w:pPr>
      <w:r w:rsidRPr="00465CC4">
        <w:rPr>
          <w:rFonts w:cstheme="minorHAnsi"/>
        </w:rPr>
        <w:t xml:space="preserve">Te gusta que la guía contenga juegos: </w:t>
      </w:r>
    </w:p>
    <w:p w:rsidR="00F95AB4" w:rsidRDefault="00F95AB4" w:rsidP="00F95AB4">
      <w:pPr>
        <w:pStyle w:val="Prrafodelista"/>
        <w:rPr>
          <w:b/>
        </w:rPr>
      </w:pPr>
      <w:r>
        <w:t xml:space="preserve">Sí  </w:t>
      </w:r>
      <w:r w:rsidRPr="003B2347">
        <w:rPr>
          <w:b/>
        </w:rPr>
        <w:t>(  )</w:t>
      </w:r>
      <w:r>
        <w:t xml:space="preserve"> No </w:t>
      </w:r>
      <w:r w:rsidRPr="003B2347">
        <w:rPr>
          <w:b/>
        </w:rPr>
        <w:t>(  )</w:t>
      </w:r>
    </w:p>
    <w:p w:rsidR="00F95AB4" w:rsidRPr="00465CC4" w:rsidRDefault="00F95AB4" w:rsidP="00F95AB4">
      <w:pPr>
        <w:pStyle w:val="Prrafodelista"/>
        <w:rPr>
          <w:rFonts w:cstheme="minorHAnsi"/>
        </w:rPr>
      </w:pPr>
    </w:p>
    <w:p w:rsidR="00F95AB4" w:rsidRPr="00736CA0" w:rsidRDefault="00F95AB4" w:rsidP="00F95AB4">
      <w:pPr>
        <w:pStyle w:val="Prrafodelista"/>
        <w:numPr>
          <w:ilvl w:val="0"/>
          <w:numId w:val="13"/>
        </w:numPr>
        <w:rPr>
          <w:rFonts w:cstheme="minorHAnsi"/>
        </w:rPr>
      </w:pPr>
      <w:r w:rsidRPr="00465CC4">
        <w:rPr>
          <w:rFonts w:cstheme="minorHAnsi"/>
        </w:rPr>
        <w:t xml:space="preserve">¿Qué prefieres? </w:t>
      </w:r>
    </w:p>
    <w:p w:rsidR="00F95AB4" w:rsidRDefault="00F95AB4" w:rsidP="00F95AB4">
      <w:pPr>
        <w:pStyle w:val="Prrafodelista"/>
        <w:numPr>
          <w:ilvl w:val="0"/>
          <w:numId w:val="20"/>
        </w:numPr>
        <w:rPr>
          <w:rFonts w:cstheme="minorHAnsi"/>
        </w:rPr>
        <w:sectPr w:rsidR="00F95AB4" w:rsidSect="004E5B76">
          <w:type w:val="continuous"/>
          <w:pgSz w:w="12240" w:h="15840"/>
          <w:pgMar w:top="1701" w:right="1701" w:bottom="1701" w:left="2268" w:header="709" w:footer="709" w:gutter="0"/>
          <w:cols w:space="708"/>
          <w:docGrid w:linePitch="360"/>
        </w:sectPr>
      </w:pPr>
    </w:p>
    <w:p w:rsidR="00F95AB4" w:rsidRDefault="00F95AB4" w:rsidP="00F95AB4">
      <w:pPr>
        <w:pStyle w:val="Prrafodelista"/>
        <w:numPr>
          <w:ilvl w:val="0"/>
          <w:numId w:val="20"/>
        </w:numPr>
        <w:rPr>
          <w:rFonts w:cstheme="minorHAnsi"/>
        </w:rPr>
      </w:pPr>
      <w:r w:rsidRPr="00465CC4">
        <w:rPr>
          <w:rFonts w:cstheme="minorHAnsi"/>
        </w:rPr>
        <w:lastRenderedPageBreak/>
        <w:t xml:space="preserve">Videos    </w:t>
      </w:r>
      <w:r w:rsidRPr="003B2347">
        <w:rPr>
          <w:b/>
        </w:rPr>
        <w:t>(  )</w:t>
      </w:r>
      <w:r w:rsidRPr="00465CC4">
        <w:rPr>
          <w:rFonts w:cstheme="minorHAnsi"/>
        </w:rPr>
        <w:t xml:space="preserve"> </w:t>
      </w:r>
    </w:p>
    <w:p w:rsidR="00F95AB4" w:rsidRDefault="00F95AB4" w:rsidP="00F95AB4">
      <w:pPr>
        <w:pStyle w:val="Prrafodelista"/>
        <w:numPr>
          <w:ilvl w:val="0"/>
          <w:numId w:val="20"/>
        </w:numPr>
        <w:rPr>
          <w:rFonts w:cstheme="minorHAnsi"/>
        </w:rPr>
      </w:pPr>
      <w:r w:rsidRPr="00736CA0">
        <w:rPr>
          <w:rFonts w:cstheme="minorHAnsi"/>
        </w:rPr>
        <w:t xml:space="preserve"> Imágenes   </w:t>
      </w:r>
      <w:r w:rsidRPr="003B2347">
        <w:rPr>
          <w:b/>
        </w:rPr>
        <w:t>(  )</w:t>
      </w:r>
    </w:p>
    <w:p w:rsidR="00F95AB4" w:rsidRDefault="00F95AB4" w:rsidP="00F95AB4">
      <w:pPr>
        <w:pStyle w:val="Prrafodelista"/>
        <w:numPr>
          <w:ilvl w:val="0"/>
          <w:numId w:val="20"/>
        </w:numPr>
        <w:rPr>
          <w:rFonts w:cstheme="minorHAnsi"/>
        </w:rPr>
      </w:pPr>
      <w:r w:rsidRPr="00736CA0">
        <w:rPr>
          <w:rFonts w:cstheme="minorHAnsi"/>
        </w:rPr>
        <w:lastRenderedPageBreak/>
        <w:t xml:space="preserve"> Fotografía   </w:t>
      </w:r>
      <w:r w:rsidRPr="003B2347">
        <w:rPr>
          <w:b/>
        </w:rPr>
        <w:t>(  )</w:t>
      </w:r>
    </w:p>
    <w:p w:rsidR="00F95AB4" w:rsidRPr="00736CA0" w:rsidRDefault="00F95AB4" w:rsidP="00F95AB4">
      <w:pPr>
        <w:pStyle w:val="Prrafodelista"/>
        <w:numPr>
          <w:ilvl w:val="0"/>
          <w:numId w:val="20"/>
        </w:numPr>
        <w:rPr>
          <w:rFonts w:cstheme="minorHAnsi"/>
        </w:rPr>
      </w:pPr>
      <w:r w:rsidRPr="00736CA0">
        <w:rPr>
          <w:rFonts w:cstheme="minorHAnsi"/>
        </w:rPr>
        <w:t>Audios</w:t>
      </w:r>
      <w:r>
        <w:rPr>
          <w:rFonts w:cstheme="minorHAnsi"/>
        </w:rPr>
        <w:t xml:space="preserve"> </w:t>
      </w:r>
      <w:r w:rsidRPr="003B2347">
        <w:rPr>
          <w:b/>
        </w:rPr>
        <w:t>(  )</w:t>
      </w:r>
    </w:p>
    <w:p w:rsidR="00F95AB4" w:rsidRPr="00736CA0" w:rsidRDefault="00F95AB4" w:rsidP="00F95AB4">
      <w:pPr>
        <w:rPr>
          <w:rFonts w:cstheme="minorHAnsi"/>
        </w:rPr>
        <w:sectPr w:rsidR="00F95AB4" w:rsidRPr="00736CA0" w:rsidSect="004E5B76">
          <w:type w:val="continuous"/>
          <w:pgSz w:w="12240" w:h="15840"/>
          <w:pgMar w:top="1701" w:right="1701" w:bottom="1701" w:left="2268" w:header="709" w:footer="709" w:gutter="0"/>
          <w:cols w:num="2" w:space="708"/>
          <w:docGrid w:linePitch="360"/>
        </w:sectPr>
      </w:pPr>
    </w:p>
    <w:p w:rsidR="00F95AB4" w:rsidRDefault="00F95AB4" w:rsidP="00F95AB4">
      <w:pPr>
        <w:pStyle w:val="Prrafodelista"/>
        <w:numPr>
          <w:ilvl w:val="0"/>
          <w:numId w:val="13"/>
        </w:numPr>
        <w:rPr>
          <w:rFonts w:cstheme="minorHAnsi"/>
        </w:rPr>
      </w:pPr>
      <w:r w:rsidRPr="00465CC4">
        <w:rPr>
          <w:rFonts w:cstheme="minorHAnsi"/>
        </w:rPr>
        <w:lastRenderedPageBreak/>
        <w:t>¿Te gustaría que en la guía didáctica este incluida un cronograma de actividades?</w:t>
      </w:r>
    </w:p>
    <w:p w:rsidR="00F95AB4" w:rsidRDefault="00F95AB4" w:rsidP="00F95AB4">
      <w:pPr>
        <w:pStyle w:val="Prrafodelista"/>
        <w:rPr>
          <w:b/>
        </w:rPr>
      </w:pPr>
      <w:r w:rsidRPr="00465CC4">
        <w:rPr>
          <w:rFonts w:cstheme="minorHAnsi"/>
        </w:rPr>
        <w:t xml:space="preserve"> </w:t>
      </w:r>
      <w:r>
        <w:t xml:space="preserve">Sí  </w:t>
      </w:r>
      <w:r w:rsidRPr="003B2347">
        <w:rPr>
          <w:b/>
        </w:rPr>
        <w:t>(  )</w:t>
      </w:r>
      <w:r>
        <w:t xml:space="preserve"> No </w:t>
      </w:r>
      <w:r w:rsidRPr="003B2347">
        <w:rPr>
          <w:b/>
        </w:rPr>
        <w:t>(  )</w:t>
      </w:r>
    </w:p>
    <w:p w:rsidR="00F95AB4" w:rsidRPr="00465CC4" w:rsidRDefault="00F95AB4" w:rsidP="00F95AB4">
      <w:pPr>
        <w:pStyle w:val="Prrafodelista"/>
        <w:rPr>
          <w:rFonts w:cstheme="minorHAnsi"/>
        </w:rPr>
      </w:pPr>
    </w:p>
    <w:p w:rsidR="00F95AB4" w:rsidRDefault="00F95AB4" w:rsidP="00F95AB4">
      <w:pPr>
        <w:pStyle w:val="Prrafodelista"/>
        <w:numPr>
          <w:ilvl w:val="0"/>
          <w:numId w:val="13"/>
        </w:numPr>
        <w:rPr>
          <w:rFonts w:cstheme="minorHAnsi"/>
        </w:rPr>
      </w:pPr>
      <w:r w:rsidRPr="00465CC4">
        <w:rPr>
          <w:rFonts w:cstheme="minorHAnsi"/>
        </w:rPr>
        <w:t xml:space="preserve">¿Considera usted necesario incluir las redes sociales en la guía didáctica? </w:t>
      </w:r>
    </w:p>
    <w:p w:rsidR="00F95AB4" w:rsidRPr="00465CC4" w:rsidRDefault="00F95AB4" w:rsidP="00F95AB4">
      <w:pPr>
        <w:pStyle w:val="Prrafodelista"/>
        <w:rPr>
          <w:rFonts w:cstheme="minorHAnsi"/>
        </w:rPr>
      </w:pPr>
      <w:r>
        <w:t xml:space="preserve">Sí  </w:t>
      </w:r>
      <w:r w:rsidRPr="003B2347">
        <w:rPr>
          <w:b/>
        </w:rPr>
        <w:t>(  )</w:t>
      </w:r>
      <w:r>
        <w:t xml:space="preserve"> No </w:t>
      </w:r>
      <w:r w:rsidRPr="003B2347">
        <w:rPr>
          <w:b/>
        </w:rPr>
        <w:t>(  )</w:t>
      </w:r>
    </w:p>
    <w:p w:rsidR="00F95AB4" w:rsidRPr="00465CC4" w:rsidRDefault="00F95AB4" w:rsidP="00F95AB4">
      <w:pPr>
        <w:rPr>
          <w:rFonts w:cstheme="minorHAnsi"/>
        </w:rPr>
      </w:pPr>
      <w:r w:rsidRPr="00465CC4">
        <w:rPr>
          <w:rFonts w:cstheme="minorHAnsi"/>
        </w:rPr>
        <w:t>Si tu respuesta es afirmativa especifica cual red social: ______________________</w:t>
      </w:r>
    </w:p>
    <w:p w:rsidR="00F95AB4" w:rsidRPr="00465CC4" w:rsidRDefault="00F95AB4" w:rsidP="00F95AB4">
      <w:pPr>
        <w:pStyle w:val="Prrafodelista"/>
        <w:numPr>
          <w:ilvl w:val="0"/>
          <w:numId w:val="13"/>
        </w:numPr>
        <w:rPr>
          <w:rFonts w:cstheme="minorHAnsi"/>
        </w:rPr>
      </w:pPr>
      <w:r w:rsidRPr="00465CC4">
        <w:rPr>
          <w:rFonts w:cstheme="minorHAnsi"/>
        </w:rPr>
        <w:t xml:space="preserve">Cuál de estas opciones te parece más didáctica para la guía digital: </w:t>
      </w:r>
    </w:p>
    <w:p w:rsidR="00F95AB4" w:rsidRDefault="00F95AB4" w:rsidP="00F95AB4">
      <w:pPr>
        <w:pStyle w:val="Prrafodelista"/>
        <w:numPr>
          <w:ilvl w:val="0"/>
          <w:numId w:val="21"/>
        </w:numPr>
        <w:rPr>
          <w:rFonts w:cstheme="minorHAnsi"/>
        </w:rPr>
        <w:sectPr w:rsidR="00F95AB4" w:rsidSect="004E5B76">
          <w:type w:val="continuous"/>
          <w:pgSz w:w="12240" w:h="15840"/>
          <w:pgMar w:top="1701" w:right="1701" w:bottom="1701" w:left="2268" w:header="709" w:footer="709" w:gutter="0"/>
          <w:cols w:space="708"/>
          <w:docGrid w:linePitch="360"/>
        </w:sectPr>
      </w:pPr>
    </w:p>
    <w:p w:rsidR="00F95AB4" w:rsidRDefault="00F95AB4" w:rsidP="00F95AB4">
      <w:pPr>
        <w:pStyle w:val="Prrafodelista"/>
        <w:numPr>
          <w:ilvl w:val="0"/>
          <w:numId w:val="21"/>
        </w:numPr>
        <w:rPr>
          <w:rFonts w:cstheme="minorHAnsi"/>
        </w:rPr>
      </w:pPr>
      <w:r w:rsidRPr="00465CC4">
        <w:rPr>
          <w:rFonts w:cstheme="minorHAnsi"/>
        </w:rPr>
        <w:lastRenderedPageBreak/>
        <w:t xml:space="preserve">Conceptos </w:t>
      </w:r>
      <w:r w:rsidRPr="003B2347">
        <w:rPr>
          <w:b/>
        </w:rPr>
        <w:t>(  )</w:t>
      </w:r>
    </w:p>
    <w:p w:rsidR="00F95AB4" w:rsidRDefault="00F95AB4" w:rsidP="00F95AB4">
      <w:pPr>
        <w:pStyle w:val="Prrafodelista"/>
        <w:numPr>
          <w:ilvl w:val="0"/>
          <w:numId w:val="21"/>
        </w:numPr>
        <w:rPr>
          <w:rFonts w:cstheme="minorHAnsi"/>
        </w:rPr>
      </w:pPr>
      <w:r w:rsidRPr="00465CC4">
        <w:rPr>
          <w:rFonts w:cstheme="minorHAnsi"/>
        </w:rPr>
        <w:t xml:space="preserve"> </w:t>
      </w:r>
      <w:r>
        <w:rPr>
          <w:rFonts w:cstheme="minorHAnsi"/>
        </w:rPr>
        <w:t xml:space="preserve">Mapas conceptuales </w:t>
      </w:r>
      <w:r w:rsidRPr="003B2347">
        <w:rPr>
          <w:b/>
        </w:rPr>
        <w:t>(  )</w:t>
      </w:r>
    </w:p>
    <w:p w:rsidR="00F95AB4" w:rsidRPr="008D343B" w:rsidRDefault="00F95AB4" w:rsidP="00F95AB4">
      <w:pPr>
        <w:pStyle w:val="Prrafodelista"/>
        <w:numPr>
          <w:ilvl w:val="0"/>
          <w:numId w:val="21"/>
        </w:numPr>
        <w:rPr>
          <w:rFonts w:cstheme="minorHAnsi"/>
        </w:rPr>
      </w:pPr>
      <w:r w:rsidRPr="00465CC4">
        <w:rPr>
          <w:rFonts w:cstheme="minorHAnsi"/>
        </w:rPr>
        <w:t xml:space="preserve">mapas mentales </w:t>
      </w:r>
      <w:r w:rsidRPr="003B2347">
        <w:rPr>
          <w:b/>
        </w:rPr>
        <w:t>(  )</w:t>
      </w:r>
    </w:p>
    <w:p w:rsidR="00F95AB4" w:rsidRPr="008D343B" w:rsidRDefault="00F95AB4" w:rsidP="00F95AB4">
      <w:pPr>
        <w:pStyle w:val="Prrafodelista"/>
        <w:numPr>
          <w:ilvl w:val="0"/>
          <w:numId w:val="21"/>
        </w:numPr>
        <w:rPr>
          <w:rFonts w:cstheme="minorHAnsi"/>
        </w:rPr>
      </w:pPr>
      <w:r w:rsidRPr="008D343B">
        <w:lastRenderedPageBreak/>
        <w:t>foros educativos</w:t>
      </w:r>
      <w:r>
        <w:t xml:space="preserve"> </w:t>
      </w:r>
      <w:r w:rsidRPr="003B2347">
        <w:rPr>
          <w:b/>
        </w:rPr>
        <w:t>(  )</w:t>
      </w:r>
      <w:r>
        <w:rPr>
          <w:rFonts w:cstheme="minorHAnsi"/>
        </w:rPr>
        <w:t xml:space="preserve">         </w:t>
      </w:r>
    </w:p>
    <w:p w:rsidR="00F95AB4" w:rsidRDefault="00F95AB4" w:rsidP="00F95AB4">
      <w:pPr>
        <w:pStyle w:val="Prrafodelista"/>
        <w:numPr>
          <w:ilvl w:val="0"/>
          <w:numId w:val="21"/>
        </w:numPr>
        <w:rPr>
          <w:rFonts w:cstheme="minorHAnsi"/>
        </w:rPr>
      </w:pPr>
      <w:r>
        <w:rPr>
          <w:rFonts w:cstheme="minorHAnsi"/>
        </w:rPr>
        <w:t xml:space="preserve">mapas Geográficos </w:t>
      </w:r>
      <w:r w:rsidRPr="003B2347">
        <w:rPr>
          <w:b/>
        </w:rPr>
        <w:t>(  )</w:t>
      </w:r>
      <w:r>
        <w:rPr>
          <w:rFonts w:cstheme="minorHAnsi"/>
        </w:rPr>
        <w:t xml:space="preserve">         </w:t>
      </w:r>
    </w:p>
    <w:p w:rsidR="00F95AB4" w:rsidRPr="00465CC4" w:rsidRDefault="00F95AB4" w:rsidP="00F95AB4">
      <w:pPr>
        <w:pStyle w:val="Prrafodelista"/>
        <w:numPr>
          <w:ilvl w:val="0"/>
          <w:numId w:val="21"/>
        </w:numPr>
        <w:rPr>
          <w:rFonts w:cstheme="minorHAnsi"/>
        </w:rPr>
      </w:pPr>
      <w:r w:rsidRPr="00465CC4">
        <w:rPr>
          <w:rFonts w:cstheme="minorHAnsi"/>
        </w:rPr>
        <w:t xml:space="preserve">Cuadros comparativos  </w:t>
      </w:r>
      <w:r w:rsidRPr="003B2347">
        <w:rPr>
          <w:b/>
        </w:rPr>
        <w:t>(  )</w:t>
      </w:r>
    </w:p>
    <w:p w:rsidR="00F95AB4" w:rsidRDefault="00F95AB4" w:rsidP="00F95AB4">
      <w:pPr>
        <w:rPr>
          <w:rFonts w:cstheme="minorHAnsi"/>
        </w:rPr>
        <w:sectPr w:rsidR="00F95AB4" w:rsidSect="004E5B76">
          <w:type w:val="continuous"/>
          <w:pgSz w:w="12240" w:h="15840"/>
          <w:pgMar w:top="1701" w:right="1701" w:bottom="1701" w:left="2268" w:header="709" w:footer="709" w:gutter="0"/>
          <w:cols w:num="2" w:space="708"/>
          <w:docGrid w:linePitch="360"/>
        </w:sectPr>
      </w:pPr>
    </w:p>
    <w:p w:rsidR="00F95AB4" w:rsidRDefault="00F95AB4" w:rsidP="00F95AB4">
      <w:pPr>
        <w:rPr>
          <w:rFonts w:cstheme="minorHAnsi"/>
        </w:rPr>
      </w:pPr>
      <w:r>
        <w:rPr>
          <w:rFonts w:cstheme="minorHAnsi"/>
        </w:rPr>
        <w:lastRenderedPageBreak/>
        <w:t xml:space="preserve"> </w:t>
      </w:r>
    </w:p>
    <w:p w:rsidR="00F95AB4" w:rsidRDefault="00F95AB4" w:rsidP="00F95AB4">
      <w:pPr>
        <w:rPr>
          <w:rFonts w:cstheme="minorHAnsi"/>
        </w:rPr>
      </w:pPr>
    </w:p>
    <w:p w:rsidR="00F95AB4" w:rsidRDefault="00F95AB4" w:rsidP="00F95AB4">
      <w:pPr>
        <w:rPr>
          <w:rFonts w:cstheme="minorHAnsi"/>
        </w:rPr>
      </w:pPr>
    </w:p>
    <w:p w:rsidR="005076DF" w:rsidRDefault="005076DF" w:rsidP="00F95AB4">
      <w:pPr>
        <w:rPr>
          <w:rFonts w:cstheme="minorHAnsi"/>
        </w:rPr>
      </w:pPr>
    </w:p>
    <w:p w:rsidR="005076DF" w:rsidRDefault="005076DF" w:rsidP="00F95AB4">
      <w:pPr>
        <w:rPr>
          <w:rFonts w:cstheme="minorHAnsi"/>
        </w:rPr>
      </w:pPr>
    </w:p>
    <w:p w:rsidR="00F95AB4" w:rsidRPr="00465CC4" w:rsidRDefault="00F95AB4" w:rsidP="00F95AB4">
      <w:pPr>
        <w:rPr>
          <w:rFonts w:cstheme="minorHAnsi"/>
        </w:rPr>
      </w:pPr>
      <w:r>
        <w:rPr>
          <w:rFonts w:cstheme="minorHAnsi"/>
        </w:rPr>
        <w:lastRenderedPageBreak/>
        <w:t xml:space="preserve">      8- </w:t>
      </w:r>
      <w:r w:rsidRPr="00465CC4">
        <w:rPr>
          <w:rFonts w:cstheme="minorHAnsi"/>
        </w:rPr>
        <w:t xml:space="preserve">¿Cuál de estas opciones le da un mejor estilo a la guía didáctica digital?: </w:t>
      </w:r>
    </w:p>
    <w:p w:rsidR="00F95AB4" w:rsidRDefault="00F95AB4" w:rsidP="00F95AB4">
      <w:pPr>
        <w:pStyle w:val="Prrafodelista"/>
        <w:numPr>
          <w:ilvl w:val="0"/>
          <w:numId w:val="22"/>
        </w:numPr>
        <w:rPr>
          <w:rFonts w:cstheme="minorHAnsi"/>
        </w:rPr>
        <w:sectPr w:rsidR="00F95AB4" w:rsidSect="004E5B76">
          <w:type w:val="continuous"/>
          <w:pgSz w:w="12240" w:h="15840"/>
          <w:pgMar w:top="1701" w:right="1701" w:bottom="1701" w:left="2268" w:header="709" w:footer="709" w:gutter="0"/>
          <w:cols w:space="708"/>
          <w:docGrid w:linePitch="360"/>
        </w:sectPr>
      </w:pPr>
    </w:p>
    <w:p w:rsidR="00F95AB4" w:rsidRPr="001423AE" w:rsidRDefault="00F95AB4" w:rsidP="00F95AB4">
      <w:pPr>
        <w:pStyle w:val="Prrafodelista"/>
        <w:numPr>
          <w:ilvl w:val="0"/>
          <w:numId w:val="22"/>
        </w:numPr>
        <w:rPr>
          <w:rFonts w:cstheme="minorHAnsi"/>
        </w:rPr>
      </w:pPr>
      <w:r>
        <w:rPr>
          <w:rFonts w:cstheme="minorHAnsi"/>
        </w:rPr>
        <w:lastRenderedPageBreak/>
        <w:t xml:space="preserve"> </w:t>
      </w:r>
      <w:r w:rsidRPr="001423AE">
        <w:rPr>
          <w:rFonts w:cstheme="minorHAnsi"/>
        </w:rPr>
        <w:t xml:space="preserve">Gráficos </w:t>
      </w:r>
      <w:r w:rsidRPr="003B2347">
        <w:rPr>
          <w:b/>
        </w:rPr>
        <w:t>(  )</w:t>
      </w:r>
      <w:r w:rsidRPr="001423AE">
        <w:rPr>
          <w:rFonts w:cstheme="minorHAnsi"/>
        </w:rPr>
        <w:t xml:space="preserve"> </w:t>
      </w:r>
    </w:p>
    <w:p w:rsidR="00F95AB4" w:rsidRDefault="00F95AB4" w:rsidP="00F95AB4">
      <w:pPr>
        <w:pStyle w:val="Prrafodelista"/>
        <w:numPr>
          <w:ilvl w:val="0"/>
          <w:numId w:val="22"/>
        </w:numPr>
        <w:rPr>
          <w:rFonts w:cstheme="minorHAnsi"/>
        </w:rPr>
      </w:pPr>
      <w:r w:rsidRPr="001423AE">
        <w:rPr>
          <w:rFonts w:cstheme="minorHAnsi"/>
        </w:rPr>
        <w:t xml:space="preserve"> Animaciones  </w:t>
      </w:r>
      <w:r w:rsidRPr="003B2347">
        <w:rPr>
          <w:b/>
        </w:rPr>
        <w:t>(  )</w:t>
      </w:r>
    </w:p>
    <w:p w:rsidR="00F95AB4" w:rsidRDefault="00F95AB4" w:rsidP="00F95AB4">
      <w:pPr>
        <w:pStyle w:val="Prrafodelista"/>
        <w:numPr>
          <w:ilvl w:val="0"/>
          <w:numId w:val="22"/>
        </w:numPr>
        <w:rPr>
          <w:rFonts w:cstheme="minorHAnsi"/>
        </w:rPr>
      </w:pPr>
      <w:r w:rsidRPr="001423AE">
        <w:rPr>
          <w:rFonts w:cstheme="minorHAnsi"/>
        </w:rPr>
        <w:t xml:space="preserve"> Hipervínculos </w:t>
      </w:r>
      <w:r w:rsidRPr="003B2347">
        <w:rPr>
          <w:b/>
        </w:rPr>
        <w:t>(  )</w:t>
      </w:r>
      <w:r w:rsidRPr="001423AE">
        <w:rPr>
          <w:rFonts w:cstheme="minorHAnsi"/>
        </w:rPr>
        <w:t xml:space="preserve">  </w:t>
      </w:r>
    </w:p>
    <w:p w:rsidR="00F95AB4" w:rsidRDefault="00F95AB4" w:rsidP="00F95AB4">
      <w:pPr>
        <w:pStyle w:val="Prrafodelista"/>
        <w:numPr>
          <w:ilvl w:val="0"/>
          <w:numId w:val="22"/>
        </w:numPr>
        <w:rPr>
          <w:rFonts w:cstheme="minorHAnsi"/>
        </w:rPr>
      </w:pPr>
      <w:r w:rsidRPr="001423AE">
        <w:rPr>
          <w:rFonts w:cstheme="minorHAnsi"/>
        </w:rPr>
        <w:lastRenderedPageBreak/>
        <w:t xml:space="preserve">Formas  </w:t>
      </w:r>
      <w:r w:rsidRPr="003B2347">
        <w:rPr>
          <w:b/>
        </w:rPr>
        <w:t>(  )</w:t>
      </w:r>
    </w:p>
    <w:p w:rsidR="00F95AB4" w:rsidRDefault="00F95AB4" w:rsidP="00F95AB4">
      <w:pPr>
        <w:pStyle w:val="Prrafodelista"/>
        <w:numPr>
          <w:ilvl w:val="0"/>
          <w:numId w:val="22"/>
        </w:numPr>
        <w:rPr>
          <w:rFonts w:cstheme="minorHAnsi"/>
        </w:rPr>
      </w:pPr>
      <w:r w:rsidRPr="001423AE">
        <w:rPr>
          <w:rFonts w:cstheme="minorHAnsi"/>
        </w:rPr>
        <w:t xml:space="preserve">Símbolos  </w:t>
      </w:r>
      <w:r w:rsidRPr="003B2347">
        <w:rPr>
          <w:b/>
        </w:rPr>
        <w:t>(  )</w:t>
      </w:r>
    </w:p>
    <w:p w:rsidR="00F95AB4" w:rsidRPr="001423AE" w:rsidRDefault="00F95AB4" w:rsidP="00F95AB4">
      <w:pPr>
        <w:pStyle w:val="Prrafodelista"/>
        <w:numPr>
          <w:ilvl w:val="0"/>
          <w:numId w:val="22"/>
        </w:numPr>
        <w:rPr>
          <w:rFonts w:cstheme="minorHAnsi"/>
        </w:rPr>
      </w:pPr>
      <w:r w:rsidRPr="001423AE">
        <w:rPr>
          <w:rFonts w:cstheme="minorHAnsi"/>
        </w:rPr>
        <w:t>Tablas</w:t>
      </w:r>
      <w:r>
        <w:rPr>
          <w:rFonts w:cstheme="minorHAnsi"/>
        </w:rPr>
        <w:t xml:space="preserve"> </w:t>
      </w:r>
      <w:r w:rsidRPr="003B2347">
        <w:rPr>
          <w:b/>
        </w:rPr>
        <w:t>(  )</w:t>
      </w:r>
    </w:p>
    <w:p w:rsidR="00F95AB4" w:rsidRPr="001423AE" w:rsidRDefault="00F95AB4" w:rsidP="00F95AB4">
      <w:pPr>
        <w:rPr>
          <w:rFonts w:cstheme="minorHAnsi"/>
        </w:rPr>
        <w:sectPr w:rsidR="00F95AB4" w:rsidRPr="001423AE" w:rsidSect="004E5B76">
          <w:type w:val="continuous"/>
          <w:pgSz w:w="12240" w:h="15840"/>
          <w:pgMar w:top="1701" w:right="1701" w:bottom="1701" w:left="2268" w:header="709" w:footer="709" w:gutter="0"/>
          <w:cols w:num="2" w:space="708"/>
          <w:docGrid w:linePitch="360"/>
        </w:sectPr>
      </w:pPr>
    </w:p>
    <w:p w:rsidR="00F95AB4" w:rsidRDefault="00F95AB4" w:rsidP="00F95AB4">
      <w:pPr>
        <w:rPr>
          <w:rFonts w:cstheme="minorHAnsi"/>
        </w:rPr>
      </w:pPr>
      <w:r>
        <w:rPr>
          <w:rFonts w:cstheme="minorHAnsi"/>
        </w:rPr>
        <w:lastRenderedPageBreak/>
        <w:t xml:space="preserve">       9- </w:t>
      </w:r>
      <w:r w:rsidRPr="00465CC4">
        <w:rPr>
          <w:rFonts w:cstheme="minorHAnsi"/>
        </w:rPr>
        <w:t>Tipo de letra para la guía didáctica digital:</w:t>
      </w:r>
    </w:p>
    <w:p w:rsidR="00F95AB4" w:rsidRDefault="00F95AB4" w:rsidP="00F95AB4">
      <w:pPr>
        <w:pStyle w:val="Prrafodelista"/>
        <w:numPr>
          <w:ilvl w:val="0"/>
          <w:numId w:val="23"/>
        </w:numPr>
        <w:rPr>
          <w:rFonts w:cstheme="minorHAnsi"/>
          <w:lang w:val="en-US"/>
        </w:rPr>
        <w:sectPr w:rsidR="00F95AB4" w:rsidSect="004E5B76">
          <w:type w:val="continuous"/>
          <w:pgSz w:w="12240" w:h="15840"/>
          <w:pgMar w:top="1701" w:right="1701" w:bottom="1701" w:left="2268" w:header="709" w:footer="709" w:gutter="0"/>
          <w:cols w:space="708"/>
          <w:docGrid w:linePitch="360"/>
        </w:sectPr>
      </w:pPr>
    </w:p>
    <w:p w:rsidR="00F95AB4" w:rsidRDefault="00F95AB4" w:rsidP="00F95AB4">
      <w:pPr>
        <w:pStyle w:val="Prrafodelista"/>
        <w:numPr>
          <w:ilvl w:val="0"/>
          <w:numId w:val="23"/>
        </w:numPr>
        <w:rPr>
          <w:rFonts w:cstheme="minorHAnsi"/>
          <w:lang w:val="en-US"/>
        </w:rPr>
      </w:pPr>
      <w:r w:rsidRPr="00A65E3E">
        <w:rPr>
          <w:rFonts w:cstheme="minorHAnsi"/>
          <w:lang w:val="en-US"/>
        </w:rPr>
        <w:lastRenderedPageBreak/>
        <w:t xml:space="preserve">Calibri  </w:t>
      </w:r>
      <w:r w:rsidRPr="003B2347">
        <w:rPr>
          <w:b/>
        </w:rPr>
        <w:t>(  )</w:t>
      </w:r>
    </w:p>
    <w:p w:rsidR="00F95AB4" w:rsidRDefault="00F95AB4" w:rsidP="00F95AB4">
      <w:pPr>
        <w:pStyle w:val="Prrafodelista"/>
        <w:numPr>
          <w:ilvl w:val="0"/>
          <w:numId w:val="23"/>
        </w:numPr>
        <w:rPr>
          <w:rFonts w:cstheme="minorHAnsi"/>
          <w:lang w:val="en-US"/>
        </w:rPr>
      </w:pPr>
      <w:r w:rsidRPr="00A65E3E">
        <w:rPr>
          <w:rFonts w:cstheme="minorHAnsi"/>
          <w:lang w:val="en-US"/>
        </w:rPr>
        <w:t xml:space="preserve"> Arial </w:t>
      </w:r>
      <w:r w:rsidRPr="003B2347">
        <w:rPr>
          <w:b/>
        </w:rPr>
        <w:t>(  )</w:t>
      </w:r>
    </w:p>
    <w:p w:rsidR="00F95AB4" w:rsidRDefault="00F95AB4" w:rsidP="00F95AB4">
      <w:pPr>
        <w:pStyle w:val="Prrafodelista"/>
        <w:numPr>
          <w:ilvl w:val="0"/>
          <w:numId w:val="23"/>
        </w:numPr>
        <w:rPr>
          <w:rFonts w:cstheme="minorHAnsi"/>
          <w:lang w:val="en-US"/>
        </w:rPr>
      </w:pPr>
      <w:r w:rsidRPr="00A65E3E">
        <w:rPr>
          <w:rFonts w:cstheme="minorHAnsi"/>
          <w:lang w:val="en-US"/>
        </w:rPr>
        <w:t xml:space="preserve">Times New Roman </w:t>
      </w:r>
      <w:r w:rsidRPr="003B2347">
        <w:rPr>
          <w:b/>
        </w:rPr>
        <w:t>(  )</w:t>
      </w:r>
    </w:p>
    <w:p w:rsidR="00F95AB4" w:rsidRDefault="00F95AB4" w:rsidP="00F95AB4">
      <w:pPr>
        <w:pStyle w:val="Prrafodelista"/>
        <w:numPr>
          <w:ilvl w:val="0"/>
          <w:numId w:val="23"/>
        </w:numPr>
        <w:rPr>
          <w:rFonts w:cstheme="minorHAnsi"/>
          <w:lang w:val="en-US"/>
        </w:rPr>
      </w:pPr>
      <w:r w:rsidRPr="00A65E3E">
        <w:rPr>
          <w:rFonts w:cstheme="minorHAnsi"/>
          <w:lang w:val="en-US"/>
        </w:rPr>
        <w:t xml:space="preserve"> Allstar  </w:t>
      </w:r>
      <w:r w:rsidRPr="003B2347">
        <w:rPr>
          <w:b/>
        </w:rPr>
        <w:t>(  )</w:t>
      </w:r>
    </w:p>
    <w:p w:rsidR="00F95AB4" w:rsidRDefault="00F95AB4" w:rsidP="00F95AB4">
      <w:pPr>
        <w:pStyle w:val="Prrafodelista"/>
        <w:numPr>
          <w:ilvl w:val="0"/>
          <w:numId w:val="23"/>
        </w:numPr>
        <w:rPr>
          <w:rFonts w:cstheme="minorHAnsi"/>
          <w:lang w:val="en-US"/>
        </w:rPr>
      </w:pPr>
      <w:r w:rsidRPr="00A65E3E">
        <w:rPr>
          <w:rFonts w:cstheme="minorHAnsi"/>
          <w:lang w:val="en-US"/>
        </w:rPr>
        <w:lastRenderedPageBreak/>
        <w:t xml:space="preserve"> Arial Black  </w:t>
      </w:r>
      <w:r w:rsidRPr="003B2347">
        <w:rPr>
          <w:b/>
        </w:rPr>
        <w:t>(  )</w:t>
      </w:r>
    </w:p>
    <w:p w:rsidR="00F95AB4" w:rsidRPr="00A65E3E" w:rsidRDefault="00F95AB4" w:rsidP="00F95AB4">
      <w:pPr>
        <w:pStyle w:val="Prrafodelista"/>
        <w:numPr>
          <w:ilvl w:val="0"/>
          <w:numId w:val="23"/>
        </w:numPr>
        <w:rPr>
          <w:rFonts w:cstheme="minorHAnsi"/>
          <w:lang w:val="en-US"/>
        </w:rPr>
      </w:pPr>
      <w:r w:rsidRPr="00A65E3E">
        <w:rPr>
          <w:rFonts w:cstheme="minorHAnsi"/>
          <w:lang w:val="en-US"/>
        </w:rPr>
        <w:t>otra especifique:__________</w:t>
      </w:r>
    </w:p>
    <w:p w:rsidR="00F95AB4" w:rsidRDefault="00F95AB4" w:rsidP="00F95AB4">
      <w:pPr>
        <w:rPr>
          <w:rFonts w:cstheme="minorHAnsi"/>
        </w:rPr>
      </w:pPr>
    </w:p>
    <w:p w:rsidR="00F95AB4" w:rsidRDefault="00F95AB4" w:rsidP="00F95AB4">
      <w:pPr>
        <w:rPr>
          <w:rFonts w:cstheme="minorHAnsi"/>
        </w:rPr>
        <w:sectPr w:rsidR="00F95AB4" w:rsidSect="004E5B76">
          <w:type w:val="continuous"/>
          <w:pgSz w:w="12240" w:h="15840"/>
          <w:pgMar w:top="1701" w:right="1701" w:bottom="1701" w:left="2268" w:header="709" w:footer="709" w:gutter="0"/>
          <w:cols w:num="2" w:space="708"/>
          <w:docGrid w:linePitch="360"/>
        </w:sectPr>
      </w:pPr>
    </w:p>
    <w:p w:rsidR="00F95AB4" w:rsidRDefault="00F95AB4" w:rsidP="00F95AB4">
      <w:pPr>
        <w:rPr>
          <w:rFonts w:cstheme="minorHAnsi"/>
        </w:rPr>
      </w:pPr>
      <w:r>
        <w:rPr>
          <w:rFonts w:cstheme="minorHAnsi"/>
        </w:rPr>
        <w:lastRenderedPageBreak/>
        <w:t xml:space="preserve"> </w:t>
      </w:r>
    </w:p>
    <w:p w:rsidR="00F95AB4" w:rsidRDefault="00F95AB4" w:rsidP="00F95AB4">
      <w:pPr>
        <w:rPr>
          <w:rFonts w:cstheme="minorHAnsi"/>
        </w:rPr>
      </w:pPr>
      <w:r>
        <w:rPr>
          <w:rFonts w:cstheme="minorHAnsi"/>
        </w:rPr>
        <w:t>10- Consideras pertinentes presentaciones audiovisuales a la guía didáctica digital?</w:t>
      </w:r>
    </w:p>
    <w:p w:rsidR="00F95AB4" w:rsidRPr="00465CC4" w:rsidRDefault="00F95AB4" w:rsidP="00F95AB4">
      <w:pPr>
        <w:rPr>
          <w:rFonts w:cstheme="minorHAnsi"/>
        </w:rPr>
      </w:pPr>
      <w:r>
        <w:rPr>
          <w:rFonts w:cstheme="minorHAnsi"/>
        </w:rPr>
        <w:t xml:space="preserve"> </w:t>
      </w:r>
      <w:r>
        <w:t xml:space="preserve">Sí  </w:t>
      </w:r>
      <w:r w:rsidRPr="003B2347">
        <w:rPr>
          <w:b/>
        </w:rPr>
        <w:t>(  )</w:t>
      </w:r>
      <w:r>
        <w:t xml:space="preserve"> No </w:t>
      </w:r>
      <w:r w:rsidRPr="003B2347">
        <w:rPr>
          <w:b/>
        </w:rPr>
        <w:t>(  )</w:t>
      </w:r>
    </w:p>
    <w:p w:rsidR="00F95AB4" w:rsidRDefault="00F95AB4" w:rsidP="00F95AB4">
      <w:pPr>
        <w:rPr>
          <w:rFonts w:cstheme="minorHAnsi"/>
        </w:rPr>
        <w:sectPr w:rsidR="00F95AB4" w:rsidSect="00F95AB4">
          <w:type w:val="continuous"/>
          <w:pgSz w:w="12240" w:h="15840"/>
          <w:pgMar w:top="1701" w:right="1701" w:bottom="1701" w:left="2268" w:header="709" w:footer="709" w:gutter="0"/>
          <w:cols w:space="708"/>
          <w:docGrid w:linePitch="360"/>
        </w:sectPr>
      </w:pPr>
    </w:p>
    <w:p w:rsidR="0014036C" w:rsidRPr="00D007B3" w:rsidRDefault="00D007B3" w:rsidP="00D007B3">
      <w:pPr>
        <w:spacing w:line="276" w:lineRule="auto"/>
        <w:jc w:val="center"/>
        <w:rPr>
          <w:rFonts w:ascii="Arial" w:hAnsi="Arial" w:cs="Arial"/>
          <w:b/>
          <w:sz w:val="28"/>
          <w:szCs w:val="28"/>
        </w:rPr>
      </w:pPr>
      <w:r w:rsidRPr="00D007B3">
        <w:rPr>
          <w:rFonts w:ascii="Arial" w:hAnsi="Arial" w:cs="Arial"/>
          <w:b/>
          <w:sz w:val="28"/>
          <w:szCs w:val="28"/>
        </w:rPr>
        <w:lastRenderedPageBreak/>
        <w:t>Validación de instrumento documento entregado a los jueces o expertos en las diferentes especialidades</w:t>
      </w:r>
    </w:p>
    <w:p w:rsidR="0014036C" w:rsidRPr="0014036C" w:rsidRDefault="0014036C" w:rsidP="0014036C">
      <w:pPr>
        <w:spacing w:line="276" w:lineRule="auto"/>
      </w:pPr>
    </w:p>
    <w:p w:rsidR="0014036C" w:rsidRPr="0014036C" w:rsidRDefault="00D007B3" w:rsidP="0014036C">
      <w:pPr>
        <w:spacing w:line="276" w:lineRule="auto"/>
      </w:pPr>
      <w:r w:rsidRPr="0014036C">
        <w:rPr>
          <w:noProof/>
          <w:lang w:val="es-ES" w:eastAsia="es-ES"/>
        </w:rPr>
        <w:drawing>
          <wp:anchor distT="0" distB="0" distL="114300" distR="114300" simplePos="0" relativeHeight="251655680" behindDoc="1" locked="0" layoutInCell="1" allowOverlap="1">
            <wp:simplePos x="0" y="0"/>
            <wp:positionH relativeFrom="column">
              <wp:posOffset>-3810</wp:posOffset>
            </wp:positionH>
            <wp:positionV relativeFrom="paragraph">
              <wp:posOffset>142278</wp:posOffset>
            </wp:positionV>
            <wp:extent cx="5948680" cy="7218382"/>
            <wp:effectExtent l="0" t="0" r="0" b="1905"/>
            <wp:wrapNone/>
            <wp:docPr id="27" name="Imagen 27" descr="C:\Users\Diego\Pictur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Pictures\img035.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7218382"/>
                    </a:xfrm>
                    <a:prstGeom prst="rect">
                      <a:avLst/>
                    </a:prstGeom>
                    <a:noFill/>
                    <a:ln>
                      <a:noFill/>
                    </a:ln>
                  </pic:spPr>
                </pic:pic>
              </a:graphicData>
            </a:graphic>
          </wp:anchor>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809129" cy="7487285"/>
            <wp:effectExtent l="0" t="0" r="1270" b="0"/>
            <wp:docPr id="28" name="Imagen 28" descr="C:\Users\Diego\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Pictures\img036.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2957" cy="7492219"/>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680037" cy="7315200"/>
            <wp:effectExtent l="0" t="0" r="0" b="0"/>
            <wp:docPr id="49" name="Imagen 49" descr="C:\Users\Diego\Pictur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Pictures\img037.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214" cy="7316716"/>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895190" cy="6978015"/>
            <wp:effectExtent l="0" t="0" r="0" b="0"/>
            <wp:docPr id="50" name="Imagen 50" descr="C:\Users\Diego\Pictures\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Pictures\img038.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714" cy="6978635"/>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787390" cy="7067774"/>
            <wp:effectExtent l="0" t="0" r="3810" b="0"/>
            <wp:docPr id="31" name="Imagen 31" descr="C:\Users\Diego\Pictures\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Pictures\img039.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020" cy="7069765"/>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733415" cy="6486862"/>
            <wp:effectExtent l="0" t="0" r="635" b="9525"/>
            <wp:docPr id="36" name="Imagen 36" descr="C:\Users\Diego\Pictures\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Pictures\img040.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23" cy="6489699"/>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drawing>
          <wp:inline distT="0" distB="0" distL="0" distR="0">
            <wp:extent cx="5712310" cy="7320280"/>
            <wp:effectExtent l="0" t="0" r="3175" b="0"/>
            <wp:docPr id="37" name="Imagen 37" descr="C:\Users\Diego\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Pictures\img04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4358" cy="7322905"/>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316599" w:rsidP="0014036C">
      <w:pPr>
        <w:spacing w:line="276" w:lineRule="auto"/>
      </w:pPr>
      <w:r w:rsidRPr="00316599">
        <w:rPr>
          <w:noProof/>
        </w:rPr>
        <w:lastRenderedPageBreak/>
        <w:pict>
          <v:shape id="_x0000_s1029" type="#_x0000_t202" style="position:absolute;margin-left:327.5pt;margin-top:471.95pt;width:139.15pt;height:123.8pt;z-index:251672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" fillcolor="white [3201]" strokecolor="black [3200]" strokeweight="2pt">
            <v:textbox>
              <w:txbxContent>
                <w:p w:rsidR="005E22B7" w:rsidRPr="005E22B7" w:rsidRDefault="005E22B7" w:rsidP="005E22B7">
                  <w:pPr>
                    <w:jc w:val="center"/>
                    <w:rPr>
                      <w:rFonts w:ascii="Arial" w:hAnsi="Arial" w:cs="Arial"/>
                      <w:b/>
                      <w:sz w:val="28"/>
                      <w:szCs w:val="28"/>
                    </w:rPr>
                  </w:pPr>
                  <w:r w:rsidRPr="005E22B7">
                    <w:rPr>
                      <w:rFonts w:ascii="Arial" w:hAnsi="Arial" w:cs="Arial"/>
                      <w:b/>
                      <w:sz w:val="28"/>
                      <w:szCs w:val="28"/>
                    </w:rPr>
                    <w:t>Licenciada en Educación Mención Matemática y Especialista en la Enseñanza de la Informática.</w:t>
                  </w:r>
                </w:p>
              </w:txbxContent>
            </v:textbox>
          </v:shape>
        </w:pict>
      </w:r>
      <w:r w:rsidR="0014036C" w:rsidRPr="0014036C">
        <w:rPr>
          <w:noProof/>
          <w:lang w:val="es-ES" w:eastAsia="es-ES"/>
        </w:rPr>
        <w:drawing>
          <wp:inline distT="0" distB="0" distL="0" distR="0">
            <wp:extent cx="5884433" cy="7340600"/>
            <wp:effectExtent l="0" t="0" r="2540" b="0"/>
            <wp:docPr id="38" name="Imagen 38" descr="C:\Users\Diego\Pictures\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Pictures\img04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569" cy="7342017"/>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lastRenderedPageBreak/>
        <w:drawing>
          <wp:inline distT="0" distB="0" distL="0" distR="0">
            <wp:extent cx="5841402" cy="7069177"/>
            <wp:effectExtent l="0" t="0" r="6985" b="0"/>
            <wp:docPr id="39" name="Imagen 39" descr="C:\Users\Diego\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go\Pictures\img043.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642" cy="7071888"/>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drawing>
          <wp:inline distT="0" distB="0" distL="0" distR="0">
            <wp:extent cx="5776326" cy="6691256"/>
            <wp:effectExtent l="0" t="0" r="0" b="0"/>
            <wp:docPr id="40" name="Imagen 40" descr="C:\Users\Diego\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Pictures\img044.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0102" cy="6695630"/>
                    </a:xfrm>
                    <a:prstGeom prst="rect">
                      <a:avLst/>
                    </a:prstGeom>
                    <a:noFill/>
                    <a:ln>
                      <a:noFill/>
                    </a:ln>
                  </pic:spPr>
                </pic:pic>
              </a:graphicData>
            </a:graphic>
          </wp:inline>
        </w:drawing>
      </w: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p>
    <w:p w:rsidR="0014036C" w:rsidRPr="0014036C" w:rsidRDefault="0014036C" w:rsidP="0014036C">
      <w:pPr>
        <w:spacing w:line="276" w:lineRule="auto"/>
      </w:pPr>
      <w:r w:rsidRPr="0014036C">
        <w:rPr>
          <w:noProof/>
          <w:lang w:val="es-ES" w:eastAsia="es-ES"/>
        </w:rPr>
        <w:drawing>
          <wp:inline distT="0" distB="0" distL="0" distR="0">
            <wp:extent cx="5798371" cy="6868160"/>
            <wp:effectExtent l="0" t="0" r="0" b="8890"/>
            <wp:docPr id="42" name="Imagen 42" descr="C:\Users\Diego\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Pictures\img045.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546" cy="6870736"/>
                    </a:xfrm>
                    <a:prstGeom prst="rect">
                      <a:avLst/>
                    </a:prstGeom>
                    <a:noFill/>
                    <a:ln>
                      <a:noFill/>
                    </a:ln>
                  </pic:spPr>
                </pic:pic>
              </a:graphicData>
            </a:graphic>
          </wp:inline>
        </w:drawing>
      </w:r>
    </w:p>
    <w:p w:rsidR="0014036C" w:rsidRPr="0014036C" w:rsidRDefault="0014036C" w:rsidP="0014036C">
      <w:pPr>
        <w:tabs>
          <w:tab w:val="left" w:pos="1335"/>
        </w:tabs>
        <w:spacing w:line="276" w:lineRule="auto"/>
      </w:pPr>
      <w:r w:rsidRPr="0014036C">
        <w:tab/>
      </w:r>
    </w:p>
    <w:p w:rsidR="0014036C" w:rsidRPr="0014036C" w:rsidRDefault="0014036C" w:rsidP="0014036C">
      <w:pPr>
        <w:tabs>
          <w:tab w:val="left" w:pos="1335"/>
        </w:tabs>
        <w:spacing w:line="276" w:lineRule="auto"/>
      </w:pPr>
    </w:p>
    <w:p w:rsidR="0014036C" w:rsidRPr="0014036C" w:rsidRDefault="0014036C" w:rsidP="0014036C">
      <w:pPr>
        <w:tabs>
          <w:tab w:val="left" w:pos="1335"/>
        </w:tabs>
        <w:spacing w:line="276" w:lineRule="auto"/>
      </w:pPr>
      <w:r w:rsidRPr="0014036C">
        <w:rPr>
          <w:noProof/>
          <w:lang w:val="es-ES" w:eastAsia="es-ES"/>
        </w:rPr>
        <w:drawing>
          <wp:inline distT="0" distB="0" distL="0" distR="0">
            <wp:extent cx="5819673" cy="7498080"/>
            <wp:effectExtent l="0" t="0" r="0" b="7620"/>
            <wp:docPr id="43" name="Imagen 43" descr="C:\Users\Diego\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ego\Pictures\img048.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526" cy="7504333"/>
                    </a:xfrm>
                    <a:prstGeom prst="rect">
                      <a:avLst/>
                    </a:prstGeom>
                    <a:noFill/>
                    <a:ln>
                      <a:noFill/>
                    </a:ln>
                  </pic:spPr>
                </pic:pic>
              </a:graphicData>
            </a:graphic>
          </wp:inline>
        </w:drawing>
      </w:r>
    </w:p>
    <w:p w:rsidR="008D6511" w:rsidRPr="00F80C64" w:rsidRDefault="008D6511" w:rsidP="00854748">
      <w:pPr>
        <w:rPr>
          <w:rFonts w:ascii="Arial" w:hAnsi="Arial" w:cs="Arial"/>
          <w:b/>
          <w:sz w:val="24"/>
          <w:szCs w:val="24"/>
        </w:rPr>
      </w:pPr>
    </w:p>
    <w:sectPr w:rsidR="008D6511" w:rsidRPr="00F80C64" w:rsidSect="0031659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E00" w:rsidRDefault="00553E00" w:rsidP="00EF6BF0">
      <w:pPr>
        <w:spacing w:after="0"/>
      </w:pPr>
      <w:r>
        <w:separator/>
      </w:r>
    </w:p>
  </w:endnote>
  <w:endnote w:type="continuationSeparator" w:id="0">
    <w:p w:rsidR="00553E00" w:rsidRDefault="00553E00" w:rsidP="00EF6B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767931"/>
      <w:docPartObj>
        <w:docPartGallery w:val="Page Numbers (Bottom of Page)"/>
        <w:docPartUnique/>
      </w:docPartObj>
    </w:sdtPr>
    <w:sdtContent>
      <w:p w:rsidR="00023F88" w:rsidRDefault="00316599">
        <w:pPr>
          <w:pStyle w:val="Piedepgina"/>
          <w:jc w:val="center"/>
        </w:pPr>
        <w:r>
          <w:fldChar w:fldCharType="begin"/>
        </w:r>
        <w:r w:rsidR="00023F88">
          <w:instrText>PAGE   \* MERGEFORMAT</w:instrText>
        </w:r>
        <w:r>
          <w:fldChar w:fldCharType="separate"/>
        </w:r>
        <w:r w:rsidR="00146555" w:rsidRPr="00146555">
          <w:rPr>
            <w:noProof/>
            <w:lang w:val="es-ES"/>
          </w:rPr>
          <w:t>i</w:t>
        </w:r>
        <w:r>
          <w:fldChar w:fldCharType="end"/>
        </w:r>
      </w:p>
    </w:sdtContent>
  </w:sdt>
  <w:p w:rsidR="00023F88" w:rsidRDefault="00023F8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958580"/>
      <w:docPartObj>
        <w:docPartGallery w:val="Page Numbers (Bottom of Page)"/>
        <w:docPartUnique/>
      </w:docPartObj>
    </w:sdtPr>
    <w:sdtContent>
      <w:p w:rsidR="00023F88" w:rsidRDefault="00316599">
        <w:pPr>
          <w:pStyle w:val="Piedepgina"/>
          <w:jc w:val="center"/>
        </w:pPr>
        <w:r>
          <w:fldChar w:fldCharType="begin"/>
        </w:r>
        <w:r w:rsidR="00023F88">
          <w:instrText>PAGE   \* MERGEFORMAT</w:instrText>
        </w:r>
        <w:r>
          <w:fldChar w:fldCharType="separate"/>
        </w:r>
        <w:r w:rsidR="00146555" w:rsidRPr="00146555">
          <w:rPr>
            <w:noProof/>
            <w:lang w:val="es-ES"/>
          </w:rPr>
          <w:t>104</w:t>
        </w:r>
        <w:r>
          <w:fldChar w:fldCharType="end"/>
        </w:r>
      </w:p>
    </w:sdtContent>
  </w:sdt>
  <w:p w:rsidR="00023F88" w:rsidRDefault="00023F8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E00" w:rsidRDefault="00553E00" w:rsidP="00EF6BF0">
      <w:pPr>
        <w:spacing w:after="0"/>
      </w:pPr>
      <w:r>
        <w:separator/>
      </w:r>
    </w:p>
  </w:footnote>
  <w:footnote w:type="continuationSeparator" w:id="0">
    <w:p w:rsidR="00553E00" w:rsidRDefault="00553E00" w:rsidP="00EF6BF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95pt;height:42.05pt;visibility:visible;mso-wrap-style:square" o:bullet="t">
        <v:imagedata r:id="rId1" o:title="" croptop="35108f" cropbottom="7022f" cropleft="44757f" cropright="10390f"/>
      </v:shape>
    </w:pict>
  </w:numPicBullet>
  <w:abstractNum w:abstractNumId="0">
    <w:nsid w:val="0071152D"/>
    <w:multiLevelType w:val="hybridMultilevel"/>
    <w:tmpl w:val="FFC27DC6"/>
    <w:lvl w:ilvl="0" w:tplc="C546B1EA">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5507970"/>
    <w:multiLevelType w:val="hybridMultilevel"/>
    <w:tmpl w:val="077A42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9484F5B"/>
    <w:multiLevelType w:val="hybridMultilevel"/>
    <w:tmpl w:val="3B160FA6"/>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C0717E1"/>
    <w:multiLevelType w:val="hybridMultilevel"/>
    <w:tmpl w:val="93DA787E"/>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DB76888"/>
    <w:multiLevelType w:val="hybridMultilevel"/>
    <w:tmpl w:val="F4342236"/>
    <w:lvl w:ilvl="0" w:tplc="200A0001">
      <w:start w:val="1"/>
      <w:numFmt w:val="bullet"/>
      <w:lvlText w:val=""/>
      <w:lvlJc w:val="left"/>
      <w:pPr>
        <w:ind w:left="1050" w:hanging="360"/>
      </w:pPr>
      <w:rPr>
        <w:rFonts w:ascii="Symbol" w:hAnsi="Symbol" w:hint="default"/>
      </w:rPr>
    </w:lvl>
    <w:lvl w:ilvl="1" w:tplc="200A0003" w:tentative="1">
      <w:start w:val="1"/>
      <w:numFmt w:val="bullet"/>
      <w:lvlText w:val="o"/>
      <w:lvlJc w:val="left"/>
      <w:pPr>
        <w:ind w:left="1770" w:hanging="360"/>
      </w:pPr>
      <w:rPr>
        <w:rFonts w:ascii="Courier New" w:hAnsi="Courier New" w:cs="Courier New" w:hint="default"/>
      </w:rPr>
    </w:lvl>
    <w:lvl w:ilvl="2" w:tplc="200A0005" w:tentative="1">
      <w:start w:val="1"/>
      <w:numFmt w:val="bullet"/>
      <w:lvlText w:val=""/>
      <w:lvlJc w:val="left"/>
      <w:pPr>
        <w:ind w:left="2490" w:hanging="360"/>
      </w:pPr>
      <w:rPr>
        <w:rFonts w:ascii="Wingdings" w:hAnsi="Wingdings" w:hint="default"/>
      </w:rPr>
    </w:lvl>
    <w:lvl w:ilvl="3" w:tplc="200A0001" w:tentative="1">
      <w:start w:val="1"/>
      <w:numFmt w:val="bullet"/>
      <w:lvlText w:val=""/>
      <w:lvlJc w:val="left"/>
      <w:pPr>
        <w:ind w:left="3210" w:hanging="360"/>
      </w:pPr>
      <w:rPr>
        <w:rFonts w:ascii="Symbol" w:hAnsi="Symbol" w:hint="default"/>
      </w:rPr>
    </w:lvl>
    <w:lvl w:ilvl="4" w:tplc="200A0003" w:tentative="1">
      <w:start w:val="1"/>
      <w:numFmt w:val="bullet"/>
      <w:lvlText w:val="o"/>
      <w:lvlJc w:val="left"/>
      <w:pPr>
        <w:ind w:left="3930" w:hanging="360"/>
      </w:pPr>
      <w:rPr>
        <w:rFonts w:ascii="Courier New" w:hAnsi="Courier New" w:cs="Courier New" w:hint="default"/>
      </w:rPr>
    </w:lvl>
    <w:lvl w:ilvl="5" w:tplc="200A0005" w:tentative="1">
      <w:start w:val="1"/>
      <w:numFmt w:val="bullet"/>
      <w:lvlText w:val=""/>
      <w:lvlJc w:val="left"/>
      <w:pPr>
        <w:ind w:left="4650" w:hanging="360"/>
      </w:pPr>
      <w:rPr>
        <w:rFonts w:ascii="Wingdings" w:hAnsi="Wingdings" w:hint="default"/>
      </w:rPr>
    </w:lvl>
    <w:lvl w:ilvl="6" w:tplc="200A0001" w:tentative="1">
      <w:start w:val="1"/>
      <w:numFmt w:val="bullet"/>
      <w:lvlText w:val=""/>
      <w:lvlJc w:val="left"/>
      <w:pPr>
        <w:ind w:left="5370" w:hanging="360"/>
      </w:pPr>
      <w:rPr>
        <w:rFonts w:ascii="Symbol" w:hAnsi="Symbol" w:hint="default"/>
      </w:rPr>
    </w:lvl>
    <w:lvl w:ilvl="7" w:tplc="200A0003" w:tentative="1">
      <w:start w:val="1"/>
      <w:numFmt w:val="bullet"/>
      <w:lvlText w:val="o"/>
      <w:lvlJc w:val="left"/>
      <w:pPr>
        <w:ind w:left="6090" w:hanging="360"/>
      </w:pPr>
      <w:rPr>
        <w:rFonts w:ascii="Courier New" w:hAnsi="Courier New" w:cs="Courier New" w:hint="default"/>
      </w:rPr>
    </w:lvl>
    <w:lvl w:ilvl="8" w:tplc="200A0005" w:tentative="1">
      <w:start w:val="1"/>
      <w:numFmt w:val="bullet"/>
      <w:lvlText w:val=""/>
      <w:lvlJc w:val="left"/>
      <w:pPr>
        <w:ind w:left="6810" w:hanging="360"/>
      </w:pPr>
      <w:rPr>
        <w:rFonts w:ascii="Wingdings" w:hAnsi="Wingdings" w:hint="default"/>
      </w:rPr>
    </w:lvl>
  </w:abstractNum>
  <w:abstractNum w:abstractNumId="5">
    <w:nsid w:val="14C7559E"/>
    <w:multiLevelType w:val="hybridMultilevel"/>
    <w:tmpl w:val="1272142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21377F72"/>
    <w:multiLevelType w:val="hybridMultilevel"/>
    <w:tmpl w:val="50B0CE18"/>
    <w:lvl w:ilvl="0" w:tplc="2D50A018">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24673294"/>
    <w:multiLevelType w:val="multilevel"/>
    <w:tmpl w:val="16BEE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4951E1C"/>
    <w:multiLevelType w:val="hybridMultilevel"/>
    <w:tmpl w:val="831688DA"/>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DE67AF4"/>
    <w:multiLevelType w:val="hybridMultilevel"/>
    <w:tmpl w:val="5F468E50"/>
    <w:lvl w:ilvl="0" w:tplc="CA74812E">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ED01DCD"/>
    <w:multiLevelType w:val="hybridMultilevel"/>
    <w:tmpl w:val="0B4258EC"/>
    <w:lvl w:ilvl="0" w:tplc="200A0017">
      <w:start w:val="1"/>
      <w:numFmt w:val="lowerLetter"/>
      <w:lvlText w:val="%1)"/>
      <w:lvlJc w:val="left"/>
      <w:pPr>
        <w:ind w:left="644" w:hanging="360"/>
      </w:pPr>
      <w:rPr>
        <w:rFonts w:hint="default"/>
      </w:rPr>
    </w:lvl>
    <w:lvl w:ilvl="1" w:tplc="200A0019" w:tentative="1">
      <w:start w:val="1"/>
      <w:numFmt w:val="lowerLetter"/>
      <w:lvlText w:val="%2."/>
      <w:lvlJc w:val="left"/>
      <w:pPr>
        <w:ind w:left="1157" w:hanging="360"/>
      </w:pPr>
    </w:lvl>
    <w:lvl w:ilvl="2" w:tplc="200A001B" w:tentative="1">
      <w:start w:val="1"/>
      <w:numFmt w:val="lowerRoman"/>
      <w:lvlText w:val="%3."/>
      <w:lvlJc w:val="right"/>
      <w:pPr>
        <w:ind w:left="1877" w:hanging="180"/>
      </w:pPr>
    </w:lvl>
    <w:lvl w:ilvl="3" w:tplc="200A000F" w:tentative="1">
      <w:start w:val="1"/>
      <w:numFmt w:val="decimal"/>
      <w:lvlText w:val="%4."/>
      <w:lvlJc w:val="left"/>
      <w:pPr>
        <w:ind w:left="2597" w:hanging="360"/>
      </w:pPr>
    </w:lvl>
    <w:lvl w:ilvl="4" w:tplc="200A0019" w:tentative="1">
      <w:start w:val="1"/>
      <w:numFmt w:val="lowerLetter"/>
      <w:lvlText w:val="%5."/>
      <w:lvlJc w:val="left"/>
      <w:pPr>
        <w:ind w:left="3317" w:hanging="360"/>
      </w:pPr>
    </w:lvl>
    <w:lvl w:ilvl="5" w:tplc="200A001B" w:tentative="1">
      <w:start w:val="1"/>
      <w:numFmt w:val="lowerRoman"/>
      <w:lvlText w:val="%6."/>
      <w:lvlJc w:val="right"/>
      <w:pPr>
        <w:ind w:left="4037" w:hanging="180"/>
      </w:pPr>
    </w:lvl>
    <w:lvl w:ilvl="6" w:tplc="200A000F" w:tentative="1">
      <w:start w:val="1"/>
      <w:numFmt w:val="decimal"/>
      <w:lvlText w:val="%7."/>
      <w:lvlJc w:val="left"/>
      <w:pPr>
        <w:ind w:left="4757" w:hanging="360"/>
      </w:pPr>
    </w:lvl>
    <w:lvl w:ilvl="7" w:tplc="200A0019" w:tentative="1">
      <w:start w:val="1"/>
      <w:numFmt w:val="lowerLetter"/>
      <w:lvlText w:val="%8."/>
      <w:lvlJc w:val="left"/>
      <w:pPr>
        <w:ind w:left="5477" w:hanging="360"/>
      </w:pPr>
    </w:lvl>
    <w:lvl w:ilvl="8" w:tplc="200A001B" w:tentative="1">
      <w:start w:val="1"/>
      <w:numFmt w:val="lowerRoman"/>
      <w:lvlText w:val="%9."/>
      <w:lvlJc w:val="right"/>
      <w:pPr>
        <w:ind w:left="6197" w:hanging="180"/>
      </w:pPr>
    </w:lvl>
  </w:abstractNum>
  <w:abstractNum w:abstractNumId="11">
    <w:nsid w:val="334760E6"/>
    <w:multiLevelType w:val="hybridMultilevel"/>
    <w:tmpl w:val="C486BC7C"/>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E5A3F2D"/>
    <w:multiLevelType w:val="hybridMultilevel"/>
    <w:tmpl w:val="9FFE7F60"/>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13">
    <w:nsid w:val="435F4DDC"/>
    <w:multiLevelType w:val="multilevel"/>
    <w:tmpl w:val="6D389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BC019F"/>
    <w:multiLevelType w:val="hybridMultilevel"/>
    <w:tmpl w:val="96026D12"/>
    <w:lvl w:ilvl="0" w:tplc="76CABECE">
      <w:start w:val="1"/>
      <w:numFmt w:val="lowerLetter"/>
      <w:lvlText w:val="%1)"/>
      <w:lvlJc w:val="left"/>
      <w:pPr>
        <w:ind w:left="465" w:hanging="360"/>
      </w:pPr>
      <w:rPr>
        <w:rFonts w:hint="default"/>
      </w:rPr>
    </w:lvl>
    <w:lvl w:ilvl="1" w:tplc="200A0019" w:tentative="1">
      <w:start w:val="1"/>
      <w:numFmt w:val="lowerLetter"/>
      <w:lvlText w:val="%2."/>
      <w:lvlJc w:val="left"/>
      <w:pPr>
        <w:ind w:left="1185" w:hanging="360"/>
      </w:pPr>
    </w:lvl>
    <w:lvl w:ilvl="2" w:tplc="200A001B" w:tentative="1">
      <w:start w:val="1"/>
      <w:numFmt w:val="lowerRoman"/>
      <w:lvlText w:val="%3."/>
      <w:lvlJc w:val="right"/>
      <w:pPr>
        <w:ind w:left="1905" w:hanging="180"/>
      </w:pPr>
    </w:lvl>
    <w:lvl w:ilvl="3" w:tplc="200A000F" w:tentative="1">
      <w:start w:val="1"/>
      <w:numFmt w:val="decimal"/>
      <w:lvlText w:val="%4."/>
      <w:lvlJc w:val="left"/>
      <w:pPr>
        <w:ind w:left="2625" w:hanging="360"/>
      </w:pPr>
    </w:lvl>
    <w:lvl w:ilvl="4" w:tplc="200A0019" w:tentative="1">
      <w:start w:val="1"/>
      <w:numFmt w:val="lowerLetter"/>
      <w:lvlText w:val="%5."/>
      <w:lvlJc w:val="left"/>
      <w:pPr>
        <w:ind w:left="3345" w:hanging="360"/>
      </w:pPr>
    </w:lvl>
    <w:lvl w:ilvl="5" w:tplc="200A001B" w:tentative="1">
      <w:start w:val="1"/>
      <w:numFmt w:val="lowerRoman"/>
      <w:lvlText w:val="%6."/>
      <w:lvlJc w:val="right"/>
      <w:pPr>
        <w:ind w:left="4065" w:hanging="180"/>
      </w:pPr>
    </w:lvl>
    <w:lvl w:ilvl="6" w:tplc="200A000F" w:tentative="1">
      <w:start w:val="1"/>
      <w:numFmt w:val="decimal"/>
      <w:lvlText w:val="%7."/>
      <w:lvlJc w:val="left"/>
      <w:pPr>
        <w:ind w:left="4785" w:hanging="360"/>
      </w:pPr>
    </w:lvl>
    <w:lvl w:ilvl="7" w:tplc="200A0019" w:tentative="1">
      <w:start w:val="1"/>
      <w:numFmt w:val="lowerLetter"/>
      <w:lvlText w:val="%8."/>
      <w:lvlJc w:val="left"/>
      <w:pPr>
        <w:ind w:left="5505" w:hanging="360"/>
      </w:pPr>
    </w:lvl>
    <w:lvl w:ilvl="8" w:tplc="200A001B" w:tentative="1">
      <w:start w:val="1"/>
      <w:numFmt w:val="lowerRoman"/>
      <w:lvlText w:val="%9."/>
      <w:lvlJc w:val="right"/>
      <w:pPr>
        <w:ind w:left="6225" w:hanging="180"/>
      </w:pPr>
    </w:lvl>
  </w:abstractNum>
  <w:abstractNum w:abstractNumId="15">
    <w:nsid w:val="537206ED"/>
    <w:multiLevelType w:val="hybridMultilevel"/>
    <w:tmpl w:val="E8849D22"/>
    <w:lvl w:ilvl="0" w:tplc="200A0017">
      <w:start w:val="1"/>
      <w:numFmt w:val="lowerLetter"/>
      <w:lvlText w:val="%1)"/>
      <w:lvlJc w:val="left"/>
      <w:pPr>
        <w:ind w:left="1485" w:hanging="360"/>
      </w:pPr>
    </w:lvl>
    <w:lvl w:ilvl="1" w:tplc="200A0019" w:tentative="1">
      <w:start w:val="1"/>
      <w:numFmt w:val="lowerLetter"/>
      <w:lvlText w:val="%2."/>
      <w:lvlJc w:val="left"/>
      <w:pPr>
        <w:ind w:left="2205" w:hanging="360"/>
      </w:pPr>
    </w:lvl>
    <w:lvl w:ilvl="2" w:tplc="200A001B" w:tentative="1">
      <w:start w:val="1"/>
      <w:numFmt w:val="lowerRoman"/>
      <w:lvlText w:val="%3."/>
      <w:lvlJc w:val="right"/>
      <w:pPr>
        <w:ind w:left="2925" w:hanging="180"/>
      </w:pPr>
    </w:lvl>
    <w:lvl w:ilvl="3" w:tplc="200A000F" w:tentative="1">
      <w:start w:val="1"/>
      <w:numFmt w:val="decimal"/>
      <w:lvlText w:val="%4."/>
      <w:lvlJc w:val="left"/>
      <w:pPr>
        <w:ind w:left="3645" w:hanging="360"/>
      </w:pPr>
    </w:lvl>
    <w:lvl w:ilvl="4" w:tplc="200A0019" w:tentative="1">
      <w:start w:val="1"/>
      <w:numFmt w:val="lowerLetter"/>
      <w:lvlText w:val="%5."/>
      <w:lvlJc w:val="left"/>
      <w:pPr>
        <w:ind w:left="4365" w:hanging="360"/>
      </w:pPr>
    </w:lvl>
    <w:lvl w:ilvl="5" w:tplc="200A001B" w:tentative="1">
      <w:start w:val="1"/>
      <w:numFmt w:val="lowerRoman"/>
      <w:lvlText w:val="%6."/>
      <w:lvlJc w:val="right"/>
      <w:pPr>
        <w:ind w:left="5085" w:hanging="180"/>
      </w:pPr>
    </w:lvl>
    <w:lvl w:ilvl="6" w:tplc="200A000F" w:tentative="1">
      <w:start w:val="1"/>
      <w:numFmt w:val="decimal"/>
      <w:lvlText w:val="%7."/>
      <w:lvlJc w:val="left"/>
      <w:pPr>
        <w:ind w:left="5805" w:hanging="360"/>
      </w:pPr>
    </w:lvl>
    <w:lvl w:ilvl="7" w:tplc="200A0019" w:tentative="1">
      <w:start w:val="1"/>
      <w:numFmt w:val="lowerLetter"/>
      <w:lvlText w:val="%8."/>
      <w:lvlJc w:val="left"/>
      <w:pPr>
        <w:ind w:left="6525" w:hanging="360"/>
      </w:pPr>
    </w:lvl>
    <w:lvl w:ilvl="8" w:tplc="200A001B" w:tentative="1">
      <w:start w:val="1"/>
      <w:numFmt w:val="lowerRoman"/>
      <w:lvlText w:val="%9."/>
      <w:lvlJc w:val="right"/>
      <w:pPr>
        <w:ind w:left="7245" w:hanging="180"/>
      </w:pPr>
    </w:lvl>
  </w:abstractNum>
  <w:abstractNum w:abstractNumId="16">
    <w:nsid w:val="56234B15"/>
    <w:multiLevelType w:val="hybridMultilevel"/>
    <w:tmpl w:val="18D61CE6"/>
    <w:lvl w:ilvl="0" w:tplc="8848D766">
      <w:start w:val="1"/>
      <w:numFmt w:val="lowerLetter"/>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7">
    <w:nsid w:val="5D0562FA"/>
    <w:multiLevelType w:val="multilevel"/>
    <w:tmpl w:val="B0DA3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C4C769B"/>
    <w:multiLevelType w:val="hybridMultilevel"/>
    <w:tmpl w:val="B4F229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6EC41752"/>
    <w:multiLevelType w:val="hybridMultilevel"/>
    <w:tmpl w:val="2C9231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70B237E3"/>
    <w:multiLevelType w:val="hybridMultilevel"/>
    <w:tmpl w:val="9B9661D0"/>
    <w:lvl w:ilvl="0" w:tplc="200A0001">
      <w:start w:val="1"/>
      <w:numFmt w:val="bullet"/>
      <w:lvlText w:val=""/>
      <w:lvlJc w:val="left"/>
      <w:pPr>
        <w:ind w:left="1050" w:hanging="360"/>
      </w:pPr>
      <w:rPr>
        <w:rFonts w:ascii="Symbol" w:hAnsi="Symbol" w:hint="default"/>
      </w:rPr>
    </w:lvl>
    <w:lvl w:ilvl="1" w:tplc="200A0003" w:tentative="1">
      <w:start w:val="1"/>
      <w:numFmt w:val="bullet"/>
      <w:lvlText w:val="o"/>
      <w:lvlJc w:val="left"/>
      <w:pPr>
        <w:ind w:left="1770" w:hanging="360"/>
      </w:pPr>
      <w:rPr>
        <w:rFonts w:ascii="Courier New" w:hAnsi="Courier New" w:cs="Courier New" w:hint="default"/>
      </w:rPr>
    </w:lvl>
    <w:lvl w:ilvl="2" w:tplc="200A0005" w:tentative="1">
      <w:start w:val="1"/>
      <w:numFmt w:val="bullet"/>
      <w:lvlText w:val=""/>
      <w:lvlJc w:val="left"/>
      <w:pPr>
        <w:ind w:left="2490" w:hanging="360"/>
      </w:pPr>
      <w:rPr>
        <w:rFonts w:ascii="Wingdings" w:hAnsi="Wingdings" w:hint="default"/>
      </w:rPr>
    </w:lvl>
    <w:lvl w:ilvl="3" w:tplc="200A0001" w:tentative="1">
      <w:start w:val="1"/>
      <w:numFmt w:val="bullet"/>
      <w:lvlText w:val=""/>
      <w:lvlJc w:val="left"/>
      <w:pPr>
        <w:ind w:left="3210" w:hanging="360"/>
      </w:pPr>
      <w:rPr>
        <w:rFonts w:ascii="Symbol" w:hAnsi="Symbol" w:hint="default"/>
      </w:rPr>
    </w:lvl>
    <w:lvl w:ilvl="4" w:tplc="200A0003" w:tentative="1">
      <w:start w:val="1"/>
      <w:numFmt w:val="bullet"/>
      <w:lvlText w:val="o"/>
      <w:lvlJc w:val="left"/>
      <w:pPr>
        <w:ind w:left="3930" w:hanging="360"/>
      </w:pPr>
      <w:rPr>
        <w:rFonts w:ascii="Courier New" w:hAnsi="Courier New" w:cs="Courier New" w:hint="default"/>
      </w:rPr>
    </w:lvl>
    <w:lvl w:ilvl="5" w:tplc="200A0005" w:tentative="1">
      <w:start w:val="1"/>
      <w:numFmt w:val="bullet"/>
      <w:lvlText w:val=""/>
      <w:lvlJc w:val="left"/>
      <w:pPr>
        <w:ind w:left="4650" w:hanging="360"/>
      </w:pPr>
      <w:rPr>
        <w:rFonts w:ascii="Wingdings" w:hAnsi="Wingdings" w:hint="default"/>
      </w:rPr>
    </w:lvl>
    <w:lvl w:ilvl="6" w:tplc="200A0001" w:tentative="1">
      <w:start w:val="1"/>
      <w:numFmt w:val="bullet"/>
      <w:lvlText w:val=""/>
      <w:lvlJc w:val="left"/>
      <w:pPr>
        <w:ind w:left="5370" w:hanging="360"/>
      </w:pPr>
      <w:rPr>
        <w:rFonts w:ascii="Symbol" w:hAnsi="Symbol" w:hint="default"/>
      </w:rPr>
    </w:lvl>
    <w:lvl w:ilvl="7" w:tplc="200A0003" w:tentative="1">
      <w:start w:val="1"/>
      <w:numFmt w:val="bullet"/>
      <w:lvlText w:val="o"/>
      <w:lvlJc w:val="left"/>
      <w:pPr>
        <w:ind w:left="6090" w:hanging="360"/>
      </w:pPr>
      <w:rPr>
        <w:rFonts w:ascii="Courier New" w:hAnsi="Courier New" w:cs="Courier New" w:hint="default"/>
      </w:rPr>
    </w:lvl>
    <w:lvl w:ilvl="8" w:tplc="200A0005" w:tentative="1">
      <w:start w:val="1"/>
      <w:numFmt w:val="bullet"/>
      <w:lvlText w:val=""/>
      <w:lvlJc w:val="left"/>
      <w:pPr>
        <w:ind w:left="6810" w:hanging="360"/>
      </w:pPr>
      <w:rPr>
        <w:rFonts w:ascii="Wingdings" w:hAnsi="Wingdings" w:hint="default"/>
      </w:rPr>
    </w:lvl>
  </w:abstractNum>
  <w:abstractNum w:abstractNumId="21">
    <w:nsid w:val="7826093A"/>
    <w:multiLevelType w:val="hybridMultilevel"/>
    <w:tmpl w:val="4F8288FA"/>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7C9D5DA4"/>
    <w:multiLevelType w:val="hybridMultilevel"/>
    <w:tmpl w:val="947E3D8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2"/>
  </w:num>
  <w:num w:numId="4">
    <w:abstractNumId w:val="22"/>
  </w:num>
  <w:num w:numId="5">
    <w:abstractNumId w:val="19"/>
  </w:num>
  <w:num w:numId="6">
    <w:abstractNumId w:val="18"/>
  </w:num>
  <w:num w:numId="7">
    <w:abstractNumId w:val="20"/>
  </w:num>
  <w:num w:numId="8">
    <w:abstractNumId w:val="4"/>
  </w:num>
  <w:num w:numId="9">
    <w:abstractNumId w:val="13"/>
  </w:num>
  <w:num w:numId="10">
    <w:abstractNumId w:val="5"/>
  </w:num>
  <w:num w:numId="11">
    <w:abstractNumId w:val="1"/>
  </w:num>
  <w:num w:numId="12">
    <w:abstractNumId w:val="9"/>
  </w:num>
  <w:num w:numId="13">
    <w:abstractNumId w:val="6"/>
  </w:num>
  <w:num w:numId="14">
    <w:abstractNumId w:val="0"/>
  </w:num>
  <w:num w:numId="15">
    <w:abstractNumId w:val="2"/>
  </w:num>
  <w:num w:numId="16">
    <w:abstractNumId w:val="3"/>
  </w:num>
  <w:num w:numId="17">
    <w:abstractNumId w:val="21"/>
  </w:num>
  <w:num w:numId="18">
    <w:abstractNumId w:val="10"/>
  </w:num>
  <w:num w:numId="19">
    <w:abstractNumId w:val="15"/>
  </w:num>
  <w:num w:numId="20">
    <w:abstractNumId w:val="16"/>
  </w:num>
  <w:num w:numId="21">
    <w:abstractNumId w:val="8"/>
  </w:num>
  <w:num w:numId="22">
    <w:abstractNumId w:val="11"/>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59198C"/>
    <w:rsid w:val="00010F37"/>
    <w:rsid w:val="00016288"/>
    <w:rsid w:val="000219FC"/>
    <w:rsid w:val="00023F88"/>
    <w:rsid w:val="00031D6E"/>
    <w:rsid w:val="00032D1B"/>
    <w:rsid w:val="00042A58"/>
    <w:rsid w:val="00044A18"/>
    <w:rsid w:val="0005330F"/>
    <w:rsid w:val="00055C02"/>
    <w:rsid w:val="000655CD"/>
    <w:rsid w:val="00070475"/>
    <w:rsid w:val="0007324A"/>
    <w:rsid w:val="00073D17"/>
    <w:rsid w:val="00074C74"/>
    <w:rsid w:val="00093FE1"/>
    <w:rsid w:val="00094732"/>
    <w:rsid w:val="000A6165"/>
    <w:rsid w:val="000B7A12"/>
    <w:rsid w:val="000C05FD"/>
    <w:rsid w:val="000D374D"/>
    <w:rsid w:val="000E1E31"/>
    <w:rsid w:val="000E3B7F"/>
    <w:rsid w:val="000E530C"/>
    <w:rsid w:val="000F408D"/>
    <w:rsid w:val="000F642D"/>
    <w:rsid w:val="001010F6"/>
    <w:rsid w:val="00104CE7"/>
    <w:rsid w:val="00105B8B"/>
    <w:rsid w:val="001079A9"/>
    <w:rsid w:val="001115C0"/>
    <w:rsid w:val="00113F5B"/>
    <w:rsid w:val="00116B8E"/>
    <w:rsid w:val="00133E23"/>
    <w:rsid w:val="0013586A"/>
    <w:rsid w:val="0014036C"/>
    <w:rsid w:val="00140E76"/>
    <w:rsid w:val="00146555"/>
    <w:rsid w:val="00146B7A"/>
    <w:rsid w:val="0015628D"/>
    <w:rsid w:val="00164D99"/>
    <w:rsid w:val="001704A1"/>
    <w:rsid w:val="00173100"/>
    <w:rsid w:val="0018272D"/>
    <w:rsid w:val="00183DFA"/>
    <w:rsid w:val="00195FF1"/>
    <w:rsid w:val="001A798E"/>
    <w:rsid w:val="001B22DE"/>
    <w:rsid w:val="001B7422"/>
    <w:rsid w:val="001C0605"/>
    <w:rsid w:val="001D3D56"/>
    <w:rsid w:val="001D6B4E"/>
    <w:rsid w:val="001F38EF"/>
    <w:rsid w:val="001F6CA7"/>
    <w:rsid w:val="0020147B"/>
    <w:rsid w:val="00202D6A"/>
    <w:rsid w:val="00205835"/>
    <w:rsid w:val="0020704D"/>
    <w:rsid w:val="00210204"/>
    <w:rsid w:val="002145AA"/>
    <w:rsid w:val="00216E00"/>
    <w:rsid w:val="00220FF6"/>
    <w:rsid w:val="002259D0"/>
    <w:rsid w:val="002278BA"/>
    <w:rsid w:val="00232C3E"/>
    <w:rsid w:val="00233331"/>
    <w:rsid w:val="0023665D"/>
    <w:rsid w:val="00245030"/>
    <w:rsid w:val="002500B7"/>
    <w:rsid w:val="002513E6"/>
    <w:rsid w:val="00271677"/>
    <w:rsid w:val="00274765"/>
    <w:rsid w:val="002763DB"/>
    <w:rsid w:val="0028081F"/>
    <w:rsid w:val="00290BFD"/>
    <w:rsid w:val="002B4F9C"/>
    <w:rsid w:val="002B662F"/>
    <w:rsid w:val="002C4E45"/>
    <w:rsid w:val="002C6379"/>
    <w:rsid w:val="002C7E90"/>
    <w:rsid w:val="002D098D"/>
    <w:rsid w:val="002D3A4F"/>
    <w:rsid w:val="002D7152"/>
    <w:rsid w:val="002D7C5C"/>
    <w:rsid w:val="002F36F4"/>
    <w:rsid w:val="002F4722"/>
    <w:rsid w:val="002F4ED0"/>
    <w:rsid w:val="002F7088"/>
    <w:rsid w:val="00310AE6"/>
    <w:rsid w:val="003151CD"/>
    <w:rsid w:val="003158D8"/>
    <w:rsid w:val="00316291"/>
    <w:rsid w:val="00316599"/>
    <w:rsid w:val="0032097C"/>
    <w:rsid w:val="00321F87"/>
    <w:rsid w:val="00325051"/>
    <w:rsid w:val="00325462"/>
    <w:rsid w:val="00356923"/>
    <w:rsid w:val="0036141C"/>
    <w:rsid w:val="00362715"/>
    <w:rsid w:val="0036383C"/>
    <w:rsid w:val="00380C1B"/>
    <w:rsid w:val="003A40E6"/>
    <w:rsid w:val="003B266B"/>
    <w:rsid w:val="003B5055"/>
    <w:rsid w:val="003C600B"/>
    <w:rsid w:val="003C644E"/>
    <w:rsid w:val="003C6B0A"/>
    <w:rsid w:val="003D52E6"/>
    <w:rsid w:val="003F6A69"/>
    <w:rsid w:val="0040408D"/>
    <w:rsid w:val="004073B5"/>
    <w:rsid w:val="0042198C"/>
    <w:rsid w:val="004239FC"/>
    <w:rsid w:val="004314D1"/>
    <w:rsid w:val="004325BF"/>
    <w:rsid w:val="0043756F"/>
    <w:rsid w:val="00437AF8"/>
    <w:rsid w:val="00460F02"/>
    <w:rsid w:val="00465985"/>
    <w:rsid w:val="00467B81"/>
    <w:rsid w:val="004772C1"/>
    <w:rsid w:val="00482BB3"/>
    <w:rsid w:val="00482D10"/>
    <w:rsid w:val="004A2666"/>
    <w:rsid w:val="004A30FA"/>
    <w:rsid w:val="004B414B"/>
    <w:rsid w:val="004B79A9"/>
    <w:rsid w:val="004C34BA"/>
    <w:rsid w:val="004C4C7D"/>
    <w:rsid w:val="004D02E0"/>
    <w:rsid w:val="004D642A"/>
    <w:rsid w:val="004D7F2A"/>
    <w:rsid w:val="004E4D90"/>
    <w:rsid w:val="004E5B76"/>
    <w:rsid w:val="004E66D7"/>
    <w:rsid w:val="004F0CB4"/>
    <w:rsid w:val="005076DF"/>
    <w:rsid w:val="00513000"/>
    <w:rsid w:val="00520A23"/>
    <w:rsid w:val="005255EA"/>
    <w:rsid w:val="00525E14"/>
    <w:rsid w:val="00530E45"/>
    <w:rsid w:val="005334D8"/>
    <w:rsid w:val="00540416"/>
    <w:rsid w:val="00545381"/>
    <w:rsid w:val="00550E0A"/>
    <w:rsid w:val="00553E00"/>
    <w:rsid w:val="005545BA"/>
    <w:rsid w:val="00555834"/>
    <w:rsid w:val="00560C6D"/>
    <w:rsid w:val="00565BF6"/>
    <w:rsid w:val="0057302F"/>
    <w:rsid w:val="005752CA"/>
    <w:rsid w:val="005766F0"/>
    <w:rsid w:val="00581BCE"/>
    <w:rsid w:val="005861C5"/>
    <w:rsid w:val="00591741"/>
    <w:rsid w:val="0059198C"/>
    <w:rsid w:val="005938ED"/>
    <w:rsid w:val="0059456A"/>
    <w:rsid w:val="00594841"/>
    <w:rsid w:val="00597EE2"/>
    <w:rsid w:val="005B512F"/>
    <w:rsid w:val="005C241B"/>
    <w:rsid w:val="005C2D1E"/>
    <w:rsid w:val="005C647E"/>
    <w:rsid w:val="005D7DF8"/>
    <w:rsid w:val="005E22B7"/>
    <w:rsid w:val="005F5C22"/>
    <w:rsid w:val="006014CF"/>
    <w:rsid w:val="00601D20"/>
    <w:rsid w:val="006034E0"/>
    <w:rsid w:val="00641DF6"/>
    <w:rsid w:val="00671991"/>
    <w:rsid w:val="00675E5F"/>
    <w:rsid w:val="00684A09"/>
    <w:rsid w:val="00694F14"/>
    <w:rsid w:val="006C0471"/>
    <w:rsid w:val="006C07D5"/>
    <w:rsid w:val="006C2B10"/>
    <w:rsid w:val="006C7FD7"/>
    <w:rsid w:val="006E01FB"/>
    <w:rsid w:val="006E5393"/>
    <w:rsid w:val="006F1075"/>
    <w:rsid w:val="006F1C72"/>
    <w:rsid w:val="00705E11"/>
    <w:rsid w:val="00715967"/>
    <w:rsid w:val="00717F80"/>
    <w:rsid w:val="0073427B"/>
    <w:rsid w:val="00747568"/>
    <w:rsid w:val="00762CEB"/>
    <w:rsid w:val="00791D90"/>
    <w:rsid w:val="007A06B5"/>
    <w:rsid w:val="007A14AD"/>
    <w:rsid w:val="007B0BFC"/>
    <w:rsid w:val="007B6247"/>
    <w:rsid w:val="007B728F"/>
    <w:rsid w:val="007C6FFD"/>
    <w:rsid w:val="007D0067"/>
    <w:rsid w:val="007D0CC7"/>
    <w:rsid w:val="007D108D"/>
    <w:rsid w:val="007D456E"/>
    <w:rsid w:val="007E043A"/>
    <w:rsid w:val="007E6D5F"/>
    <w:rsid w:val="007E7B95"/>
    <w:rsid w:val="007F1D3F"/>
    <w:rsid w:val="0080520D"/>
    <w:rsid w:val="00813562"/>
    <w:rsid w:val="00814332"/>
    <w:rsid w:val="008165DB"/>
    <w:rsid w:val="00821368"/>
    <w:rsid w:val="008266F6"/>
    <w:rsid w:val="00832306"/>
    <w:rsid w:val="0083342E"/>
    <w:rsid w:val="00840A55"/>
    <w:rsid w:val="00840B4C"/>
    <w:rsid w:val="00841E85"/>
    <w:rsid w:val="00854748"/>
    <w:rsid w:val="008632A7"/>
    <w:rsid w:val="00875975"/>
    <w:rsid w:val="00884986"/>
    <w:rsid w:val="008A30E2"/>
    <w:rsid w:val="008C22A0"/>
    <w:rsid w:val="008D61F3"/>
    <w:rsid w:val="008D6511"/>
    <w:rsid w:val="008E3634"/>
    <w:rsid w:val="008F66A5"/>
    <w:rsid w:val="00903D61"/>
    <w:rsid w:val="0091287F"/>
    <w:rsid w:val="009202CA"/>
    <w:rsid w:val="00921134"/>
    <w:rsid w:val="00924110"/>
    <w:rsid w:val="00924E9A"/>
    <w:rsid w:val="00925A33"/>
    <w:rsid w:val="00925C1E"/>
    <w:rsid w:val="00927FFE"/>
    <w:rsid w:val="00934D35"/>
    <w:rsid w:val="00937E23"/>
    <w:rsid w:val="00945C5C"/>
    <w:rsid w:val="00947B96"/>
    <w:rsid w:val="00953123"/>
    <w:rsid w:val="00972D04"/>
    <w:rsid w:val="009828A2"/>
    <w:rsid w:val="00996F3A"/>
    <w:rsid w:val="009A1C29"/>
    <w:rsid w:val="009B5280"/>
    <w:rsid w:val="009B6128"/>
    <w:rsid w:val="009C39C5"/>
    <w:rsid w:val="009D16B7"/>
    <w:rsid w:val="009D6A74"/>
    <w:rsid w:val="009F2352"/>
    <w:rsid w:val="00A06F27"/>
    <w:rsid w:val="00A109FC"/>
    <w:rsid w:val="00A15558"/>
    <w:rsid w:val="00A23C28"/>
    <w:rsid w:val="00A35AEA"/>
    <w:rsid w:val="00A516B8"/>
    <w:rsid w:val="00A73B56"/>
    <w:rsid w:val="00A80EFC"/>
    <w:rsid w:val="00A84138"/>
    <w:rsid w:val="00A94194"/>
    <w:rsid w:val="00A94514"/>
    <w:rsid w:val="00AA1B48"/>
    <w:rsid w:val="00AA5F6F"/>
    <w:rsid w:val="00AA6DB4"/>
    <w:rsid w:val="00AB0B0B"/>
    <w:rsid w:val="00AB1E15"/>
    <w:rsid w:val="00AC029D"/>
    <w:rsid w:val="00AC10ED"/>
    <w:rsid w:val="00AC4F83"/>
    <w:rsid w:val="00AC543A"/>
    <w:rsid w:val="00AE5C1E"/>
    <w:rsid w:val="00AF302D"/>
    <w:rsid w:val="00AF6FAB"/>
    <w:rsid w:val="00B029F4"/>
    <w:rsid w:val="00B02BD4"/>
    <w:rsid w:val="00B03F9B"/>
    <w:rsid w:val="00B119C6"/>
    <w:rsid w:val="00B1657B"/>
    <w:rsid w:val="00B20CC8"/>
    <w:rsid w:val="00B3380A"/>
    <w:rsid w:val="00B364EC"/>
    <w:rsid w:val="00B45CD7"/>
    <w:rsid w:val="00B50B45"/>
    <w:rsid w:val="00B6256C"/>
    <w:rsid w:val="00BA0CF5"/>
    <w:rsid w:val="00BA42AB"/>
    <w:rsid w:val="00BA513D"/>
    <w:rsid w:val="00BA598C"/>
    <w:rsid w:val="00BA5A68"/>
    <w:rsid w:val="00BC3A8C"/>
    <w:rsid w:val="00BC5C40"/>
    <w:rsid w:val="00BD48E3"/>
    <w:rsid w:val="00BE618C"/>
    <w:rsid w:val="00BF0E6B"/>
    <w:rsid w:val="00BF190C"/>
    <w:rsid w:val="00BF4F18"/>
    <w:rsid w:val="00BF57C3"/>
    <w:rsid w:val="00C00297"/>
    <w:rsid w:val="00C105A6"/>
    <w:rsid w:val="00C1090E"/>
    <w:rsid w:val="00C111D1"/>
    <w:rsid w:val="00C173ED"/>
    <w:rsid w:val="00C205A5"/>
    <w:rsid w:val="00C340F1"/>
    <w:rsid w:val="00C53069"/>
    <w:rsid w:val="00C63AB9"/>
    <w:rsid w:val="00C65665"/>
    <w:rsid w:val="00C669B6"/>
    <w:rsid w:val="00C67EA3"/>
    <w:rsid w:val="00C86884"/>
    <w:rsid w:val="00C97582"/>
    <w:rsid w:val="00C97C87"/>
    <w:rsid w:val="00CA3913"/>
    <w:rsid w:val="00CA4EED"/>
    <w:rsid w:val="00CA6601"/>
    <w:rsid w:val="00CA7820"/>
    <w:rsid w:val="00CB5C36"/>
    <w:rsid w:val="00CD02E1"/>
    <w:rsid w:val="00CE4CFB"/>
    <w:rsid w:val="00D007B3"/>
    <w:rsid w:val="00D05E76"/>
    <w:rsid w:val="00D0759C"/>
    <w:rsid w:val="00D27648"/>
    <w:rsid w:val="00D31CF4"/>
    <w:rsid w:val="00D34A03"/>
    <w:rsid w:val="00D41195"/>
    <w:rsid w:val="00D414A7"/>
    <w:rsid w:val="00D4169D"/>
    <w:rsid w:val="00D42E62"/>
    <w:rsid w:val="00D457CB"/>
    <w:rsid w:val="00D47BA9"/>
    <w:rsid w:val="00D51738"/>
    <w:rsid w:val="00D576BE"/>
    <w:rsid w:val="00D65539"/>
    <w:rsid w:val="00DA0594"/>
    <w:rsid w:val="00DB1739"/>
    <w:rsid w:val="00DB1BF7"/>
    <w:rsid w:val="00DB519D"/>
    <w:rsid w:val="00DD4E21"/>
    <w:rsid w:val="00DF2794"/>
    <w:rsid w:val="00E00DE9"/>
    <w:rsid w:val="00E01DD5"/>
    <w:rsid w:val="00E13D32"/>
    <w:rsid w:val="00E2030D"/>
    <w:rsid w:val="00E220A9"/>
    <w:rsid w:val="00E324C6"/>
    <w:rsid w:val="00E340A3"/>
    <w:rsid w:val="00E5763D"/>
    <w:rsid w:val="00E57B97"/>
    <w:rsid w:val="00E70710"/>
    <w:rsid w:val="00E75DD4"/>
    <w:rsid w:val="00E83B3A"/>
    <w:rsid w:val="00E91B3F"/>
    <w:rsid w:val="00E93CB0"/>
    <w:rsid w:val="00E96119"/>
    <w:rsid w:val="00EC0561"/>
    <w:rsid w:val="00EC379B"/>
    <w:rsid w:val="00EE01ED"/>
    <w:rsid w:val="00EF25C0"/>
    <w:rsid w:val="00EF6BF0"/>
    <w:rsid w:val="00EF6D9B"/>
    <w:rsid w:val="00F22C75"/>
    <w:rsid w:val="00F2315B"/>
    <w:rsid w:val="00F46CDD"/>
    <w:rsid w:val="00F46E35"/>
    <w:rsid w:val="00F50B68"/>
    <w:rsid w:val="00F6454C"/>
    <w:rsid w:val="00F659BE"/>
    <w:rsid w:val="00F6609A"/>
    <w:rsid w:val="00F7380B"/>
    <w:rsid w:val="00F7569A"/>
    <w:rsid w:val="00F805A9"/>
    <w:rsid w:val="00F80C64"/>
    <w:rsid w:val="00F875B4"/>
    <w:rsid w:val="00F95AB4"/>
    <w:rsid w:val="00F97AA6"/>
    <w:rsid w:val="00FB656C"/>
    <w:rsid w:val="00FB6E80"/>
    <w:rsid w:val="00FC0EF0"/>
    <w:rsid w:val="00FD2955"/>
    <w:rsid w:val="00FD3158"/>
    <w:rsid w:val="00FD6D2E"/>
    <w:rsid w:val="00FE3095"/>
    <w:rsid w:val="00FE65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2A"/>
  </w:style>
  <w:style w:type="paragraph" w:styleId="Ttulo1">
    <w:name w:val="heading 1"/>
    <w:basedOn w:val="Normal"/>
    <w:next w:val="Normal"/>
    <w:link w:val="Ttulo1Car"/>
    <w:uiPriority w:val="9"/>
    <w:qFormat/>
    <w:rsid w:val="004E5B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4E5B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qFormat/>
    <w:rsid w:val="00BA5A68"/>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583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835"/>
    <w:rPr>
      <w:rFonts w:ascii="Tahoma" w:hAnsi="Tahoma" w:cs="Tahoma"/>
      <w:sz w:val="16"/>
      <w:szCs w:val="16"/>
    </w:rPr>
  </w:style>
  <w:style w:type="character" w:customStyle="1" w:styleId="estilo8">
    <w:name w:val="estilo8"/>
    <w:basedOn w:val="Fuentedeprrafopredeter"/>
    <w:rsid w:val="004D02E0"/>
  </w:style>
  <w:style w:type="paragraph" w:styleId="Cita">
    <w:name w:val="Quote"/>
    <w:basedOn w:val="Normal"/>
    <w:next w:val="Normal"/>
    <w:link w:val="CitaCar"/>
    <w:uiPriority w:val="29"/>
    <w:qFormat/>
    <w:rsid w:val="00FD3158"/>
    <w:pPr>
      <w:spacing w:before="200" w:after="160" w:line="259" w:lineRule="auto"/>
      <w:ind w:left="864" w:right="864"/>
      <w:jc w:val="center"/>
    </w:pPr>
    <w:rPr>
      <w:i/>
      <w:iCs/>
      <w:color w:val="404040" w:themeColor="text1" w:themeTint="BF"/>
    </w:rPr>
  </w:style>
  <w:style w:type="character" w:customStyle="1" w:styleId="CitaCar">
    <w:name w:val="Cita Car"/>
    <w:basedOn w:val="Fuentedeprrafopredeter"/>
    <w:link w:val="Cita"/>
    <w:uiPriority w:val="29"/>
    <w:rsid w:val="00FD3158"/>
    <w:rPr>
      <w:i/>
      <w:iCs/>
      <w:color w:val="404040" w:themeColor="text1" w:themeTint="BF"/>
    </w:rPr>
  </w:style>
  <w:style w:type="paragraph" w:styleId="Encabezado">
    <w:name w:val="header"/>
    <w:basedOn w:val="Normal"/>
    <w:link w:val="EncabezadoCar"/>
    <w:uiPriority w:val="99"/>
    <w:unhideWhenUsed/>
    <w:rsid w:val="00EF6BF0"/>
    <w:pPr>
      <w:tabs>
        <w:tab w:val="center" w:pos="4252"/>
        <w:tab w:val="right" w:pos="8504"/>
      </w:tabs>
      <w:spacing w:after="0"/>
    </w:pPr>
  </w:style>
  <w:style w:type="character" w:customStyle="1" w:styleId="EncabezadoCar">
    <w:name w:val="Encabezado Car"/>
    <w:basedOn w:val="Fuentedeprrafopredeter"/>
    <w:link w:val="Encabezado"/>
    <w:uiPriority w:val="99"/>
    <w:rsid w:val="00EF6BF0"/>
  </w:style>
  <w:style w:type="paragraph" w:styleId="Piedepgina">
    <w:name w:val="footer"/>
    <w:basedOn w:val="Normal"/>
    <w:link w:val="PiedepginaCar"/>
    <w:uiPriority w:val="99"/>
    <w:unhideWhenUsed/>
    <w:rsid w:val="00EF6BF0"/>
    <w:pPr>
      <w:tabs>
        <w:tab w:val="center" w:pos="4252"/>
        <w:tab w:val="right" w:pos="8504"/>
      </w:tabs>
      <w:spacing w:after="0"/>
    </w:pPr>
  </w:style>
  <w:style w:type="character" w:customStyle="1" w:styleId="PiedepginaCar">
    <w:name w:val="Pie de página Car"/>
    <w:basedOn w:val="Fuentedeprrafopredeter"/>
    <w:link w:val="Piedepgina"/>
    <w:uiPriority w:val="99"/>
    <w:rsid w:val="00EF6BF0"/>
  </w:style>
  <w:style w:type="paragraph" w:styleId="NormalWeb">
    <w:name w:val="Normal (Web)"/>
    <w:basedOn w:val="Normal"/>
    <w:uiPriority w:val="99"/>
    <w:semiHidden/>
    <w:unhideWhenUsed/>
    <w:rsid w:val="00202D6A"/>
    <w:pPr>
      <w:spacing w:before="100" w:beforeAutospacing="1" w:after="100" w:afterAutospacing="1"/>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202D6A"/>
    <w:pPr>
      <w:ind w:left="720"/>
      <w:contextualSpacing/>
    </w:pPr>
  </w:style>
  <w:style w:type="character" w:styleId="Hipervnculo">
    <w:name w:val="Hyperlink"/>
    <w:basedOn w:val="Fuentedeprrafopredeter"/>
    <w:uiPriority w:val="99"/>
    <w:unhideWhenUsed/>
    <w:rsid w:val="00202D6A"/>
    <w:rPr>
      <w:color w:val="0000FF"/>
      <w:u w:val="single"/>
    </w:rPr>
  </w:style>
  <w:style w:type="character" w:customStyle="1" w:styleId="Ttulo3Car">
    <w:name w:val="Título 3 Car"/>
    <w:basedOn w:val="Fuentedeprrafopredeter"/>
    <w:link w:val="Ttulo3"/>
    <w:rsid w:val="00BA5A68"/>
    <w:rPr>
      <w:rFonts w:ascii="Times New Roman" w:eastAsia="Times New Roman" w:hAnsi="Times New Roman" w:cs="Times New Roman"/>
      <w:b/>
      <w:bCs/>
      <w:sz w:val="27"/>
      <w:szCs w:val="27"/>
      <w:lang w:val="es-ES" w:eastAsia="es-ES"/>
    </w:rPr>
  </w:style>
  <w:style w:type="character" w:customStyle="1" w:styleId="apple-converted-space">
    <w:name w:val="apple-converted-space"/>
    <w:basedOn w:val="Fuentedeprrafopredeter"/>
    <w:rsid w:val="00BA5A68"/>
  </w:style>
  <w:style w:type="table" w:styleId="Tablaconcuadrcula">
    <w:name w:val="Table Grid"/>
    <w:basedOn w:val="Tablanormal"/>
    <w:uiPriority w:val="59"/>
    <w:rsid w:val="001115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A2666"/>
    <w:rPr>
      <w:b/>
      <w:bCs/>
    </w:rPr>
  </w:style>
  <w:style w:type="paragraph" w:styleId="Sinespaciado">
    <w:name w:val="No Spacing"/>
    <w:link w:val="SinespaciadoCar"/>
    <w:uiPriority w:val="1"/>
    <w:qFormat/>
    <w:rsid w:val="00290BFD"/>
    <w:pPr>
      <w:spacing w:after="0"/>
    </w:pPr>
    <w:rPr>
      <w:rFonts w:ascii="Calibri" w:eastAsia="Calibri" w:hAnsi="Calibri" w:cs="Calibri"/>
    </w:rPr>
  </w:style>
  <w:style w:type="character" w:customStyle="1" w:styleId="SinespaciadoCar">
    <w:name w:val="Sin espaciado Car"/>
    <w:link w:val="Sinespaciado"/>
    <w:uiPriority w:val="1"/>
    <w:rsid w:val="00290BFD"/>
    <w:rPr>
      <w:rFonts w:ascii="Calibri" w:eastAsia="Calibri" w:hAnsi="Calibri" w:cs="Calibri"/>
    </w:rPr>
  </w:style>
  <w:style w:type="character" w:styleId="Refdecomentario">
    <w:name w:val="annotation reference"/>
    <w:basedOn w:val="Fuentedeprrafopredeter"/>
    <w:uiPriority w:val="99"/>
    <w:semiHidden/>
    <w:unhideWhenUsed/>
    <w:rsid w:val="00F6454C"/>
    <w:rPr>
      <w:sz w:val="16"/>
      <w:szCs w:val="16"/>
    </w:rPr>
  </w:style>
  <w:style w:type="paragraph" w:styleId="Textocomentario">
    <w:name w:val="annotation text"/>
    <w:basedOn w:val="Normal"/>
    <w:link w:val="TextocomentarioCar"/>
    <w:uiPriority w:val="99"/>
    <w:semiHidden/>
    <w:unhideWhenUsed/>
    <w:rsid w:val="00F6454C"/>
    <w:rPr>
      <w:sz w:val="20"/>
      <w:szCs w:val="20"/>
    </w:rPr>
  </w:style>
  <w:style w:type="character" w:customStyle="1" w:styleId="TextocomentarioCar">
    <w:name w:val="Texto comentario Car"/>
    <w:basedOn w:val="Fuentedeprrafopredeter"/>
    <w:link w:val="Textocomentario"/>
    <w:uiPriority w:val="99"/>
    <w:semiHidden/>
    <w:rsid w:val="00F6454C"/>
    <w:rPr>
      <w:sz w:val="20"/>
      <w:szCs w:val="20"/>
    </w:rPr>
  </w:style>
  <w:style w:type="paragraph" w:styleId="Asuntodelcomentario">
    <w:name w:val="annotation subject"/>
    <w:basedOn w:val="Textocomentario"/>
    <w:next w:val="Textocomentario"/>
    <w:link w:val="AsuntodelcomentarioCar"/>
    <w:uiPriority w:val="99"/>
    <w:semiHidden/>
    <w:unhideWhenUsed/>
    <w:rsid w:val="00F6454C"/>
    <w:rPr>
      <w:b/>
      <w:bCs/>
    </w:rPr>
  </w:style>
  <w:style w:type="character" w:customStyle="1" w:styleId="AsuntodelcomentarioCar">
    <w:name w:val="Asunto del comentario Car"/>
    <w:basedOn w:val="TextocomentarioCar"/>
    <w:link w:val="Asuntodelcomentario"/>
    <w:uiPriority w:val="99"/>
    <w:semiHidden/>
    <w:rsid w:val="00F6454C"/>
    <w:rPr>
      <w:b/>
      <w:bCs/>
      <w:sz w:val="20"/>
      <w:szCs w:val="20"/>
    </w:rPr>
  </w:style>
  <w:style w:type="paragraph" w:styleId="HTMLconformatoprevio">
    <w:name w:val="HTML Preformatted"/>
    <w:basedOn w:val="Normal"/>
    <w:link w:val="HTMLconformatoprevioCar"/>
    <w:uiPriority w:val="99"/>
    <w:rsid w:val="00F80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80C64"/>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4E5B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4E5B76"/>
    <w:rPr>
      <w:rFonts w:asciiTheme="majorHAnsi" w:eastAsiaTheme="majorEastAsia" w:hAnsiTheme="majorHAnsi" w:cstheme="majorBidi"/>
      <w:color w:val="365F91" w:themeColor="accent1" w:themeShade="BF"/>
      <w:sz w:val="26"/>
      <w:szCs w:val="26"/>
    </w:rPr>
  </w:style>
  <w:style w:type="paragraph" w:styleId="Sangradetextonormal">
    <w:name w:val="Body Text Indent"/>
    <w:basedOn w:val="Normal"/>
    <w:link w:val="SangradetextonormalCar"/>
    <w:uiPriority w:val="99"/>
    <w:unhideWhenUsed/>
    <w:rsid w:val="00934D35"/>
    <w:pPr>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934D35"/>
    <w:rPr>
      <w:rFonts w:ascii="Times New Roman" w:eastAsia="Times New Roman" w:hAnsi="Times New Roman" w:cs="Times New Roman"/>
      <w:sz w:val="24"/>
      <w:szCs w:val="24"/>
      <w:lang w:eastAsia="es-ES"/>
    </w:rPr>
  </w:style>
  <w:style w:type="paragraph" w:customStyle="1" w:styleId="Default">
    <w:name w:val="Default"/>
    <w:rsid w:val="00482D10"/>
    <w:pPr>
      <w:autoSpaceDE w:val="0"/>
      <w:autoSpaceDN w:val="0"/>
      <w:adjustRightInd w:val="0"/>
      <w:spacing w:after="0"/>
    </w:pPr>
    <w:rPr>
      <w:rFonts w:ascii="Times New Roman" w:eastAsia="Calibri" w:hAnsi="Times New Roman" w:cs="Times New Roman"/>
      <w:color w:val="000000"/>
      <w:sz w:val="24"/>
      <w:szCs w:val="24"/>
      <w:lang w:eastAsia="es-ES"/>
    </w:rPr>
  </w:style>
</w:styles>
</file>

<file path=word/webSettings.xml><?xml version="1.0" encoding="utf-8"?>
<w:webSettings xmlns:r="http://schemas.openxmlformats.org/officeDocument/2006/relationships" xmlns:w="http://schemas.openxmlformats.org/wordprocessingml/2006/main">
  <w:divs>
    <w:div w:id="741606125">
      <w:bodyDiv w:val="1"/>
      <w:marLeft w:val="0"/>
      <w:marRight w:val="0"/>
      <w:marTop w:val="0"/>
      <w:marBottom w:val="0"/>
      <w:divBdr>
        <w:top w:val="none" w:sz="0" w:space="0" w:color="auto"/>
        <w:left w:val="none" w:sz="0" w:space="0" w:color="auto"/>
        <w:bottom w:val="none" w:sz="0" w:space="0" w:color="auto"/>
        <w:right w:val="none" w:sz="0" w:space="0" w:color="auto"/>
      </w:divBdr>
      <w:divsChild>
        <w:div w:id="772288641">
          <w:marLeft w:val="0"/>
          <w:marRight w:val="0"/>
          <w:marTop w:val="30"/>
          <w:marBottom w:val="30"/>
          <w:divBdr>
            <w:top w:val="none" w:sz="0" w:space="0" w:color="auto"/>
            <w:left w:val="none" w:sz="0" w:space="0" w:color="auto"/>
            <w:bottom w:val="none" w:sz="0" w:space="0" w:color="auto"/>
            <w:right w:val="none" w:sz="0" w:space="0" w:color="auto"/>
          </w:divBdr>
        </w:div>
        <w:div w:id="1341853654">
          <w:marLeft w:val="0"/>
          <w:marRight w:val="0"/>
          <w:marTop w:val="30"/>
          <w:marBottom w:val="30"/>
          <w:divBdr>
            <w:top w:val="none" w:sz="0" w:space="0" w:color="auto"/>
            <w:left w:val="none" w:sz="0" w:space="0" w:color="auto"/>
            <w:bottom w:val="none" w:sz="0" w:space="0" w:color="auto"/>
            <w:right w:val="none" w:sz="0" w:space="0" w:color="auto"/>
          </w:divBdr>
        </w:div>
        <w:div w:id="83578248">
          <w:marLeft w:val="0"/>
          <w:marRight w:val="0"/>
          <w:marTop w:val="30"/>
          <w:marBottom w:val="30"/>
          <w:divBdr>
            <w:top w:val="none" w:sz="0" w:space="0" w:color="auto"/>
            <w:left w:val="none" w:sz="0" w:space="0" w:color="auto"/>
            <w:bottom w:val="none" w:sz="0" w:space="0" w:color="auto"/>
            <w:right w:val="none" w:sz="0" w:space="0" w:color="auto"/>
          </w:divBdr>
        </w:div>
        <w:div w:id="2032757778">
          <w:marLeft w:val="0"/>
          <w:marRight w:val="0"/>
          <w:marTop w:val="30"/>
          <w:marBottom w:val="30"/>
          <w:divBdr>
            <w:top w:val="none" w:sz="0" w:space="0" w:color="auto"/>
            <w:left w:val="none" w:sz="0" w:space="0" w:color="auto"/>
            <w:bottom w:val="none" w:sz="0" w:space="0" w:color="auto"/>
            <w:right w:val="none" w:sz="0" w:space="0" w:color="auto"/>
          </w:divBdr>
        </w:div>
        <w:div w:id="411318911">
          <w:marLeft w:val="0"/>
          <w:marRight w:val="0"/>
          <w:marTop w:val="30"/>
          <w:marBottom w:val="30"/>
          <w:divBdr>
            <w:top w:val="none" w:sz="0" w:space="0" w:color="auto"/>
            <w:left w:val="none" w:sz="0" w:space="0" w:color="auto"/>
            <w:bottom w:val="none" w:sz="0" w:space="0" w:color="auto"/>
            <w:right w:val="none" w:sz="0" w:space="0" w:color="auto"/>
          </w:divBdr>
        </w:div>
        <w:div w:id="1000544208">
          <w:marLeft w:val="0"/>
          <w:marRight w:val="0"/>
          <w:marTop w:val="30"/>
          <w:marBottom w:val="30"/>
          <w:divBdr>
            <w:top w:val="none" w:sz="0" w:space="0" w:color="auto"/>
            <w:left w:val="none" w:sz="0" w:space="0" w:color="auto"/>
            <w:bottom w:val="none" w:sz="0" w:space="0" w:color="auto"/>
            <w:right w:val="none" w:sz="0" w:space="0" w:color="auto"/>
          </w:divBdr>
        </w:div>
        <w:div w:id="342125877">
          <w:marLeft w:val="0"/>
          <w:marRight w:val="0"/>
          <w:marTop w:val="30"/>
          <w:marBottom w:val="30"/>
          <w:divBdr>
            <w:top w:val="none" w:sz="0" w:space="0" w:color="auto"/>
            <w:left w:val="none" w:sz="0" w:space="0" w:color="auto"/>
            <w:bottom w:val="none" w:sz="0" w:space="0" w:color="auto"/>
            <w:right w:val="none" w:sz="0" w:space="0" w:color="auto"/>
          </w:divBdr>
        </w:div>
      </w:divsChild>
    </w:div>
    <w:div w:id="1378313408">
      <w:bodyDiv w:val="1"/>
      <w:marLeft w:val="0"/>
      <w:marRight w:val="0"/>
      <w:marTop w:val="0"/>
      <w:marBottom w:val="0"/>
      <w:divBdr>
        <w:top w:val="none" w:sz="0" w:space="0" w:color="auto"/>
        <w:left w:val="none" w:sz="0" w:space="0" w:color="auto"/>
        <w:bottom w:val="none" w:sz="0" w:space="0" w:color="auto"/>
        <w:right w:val="none" w:sz="0" w:space="0" w:color="auto"/>
      </w:divBdr>
      <w:divsChild>
        <w:div w:id="1810781339">
          <w:marLeft w:val="0"/>
          <w:marRight w:val="0"/>
          <w:marTop w:val="0"/>
          <w:marBottom w:val="0"/>
          <w:divBdr>
            <w:top w:val="none" w:sz="0" w:space="0" w:color="auto"/>
            <w:left w:val="none" w:sz="0" w:space="0" w:color="auto"/>
            <w:bottom w:val="none" w:sz="0" w:space="0" w:color="auto"/>
            <w:right w:val="none" w:sz="0" w:space="0" w:color="auto"/>
          </w:divBdr>
        </w:div>
        <w:div w:id="1894194365">
          <w:marLeft w:val="0"/>
          <w:marRight w:val="0"/>
          <w:marTop w:val="0"/>
          <w:marBottom w:val="0"/>
          <w:divBdr>
            <w:top w:val="none" w:sz="0" w:space="0" w:color="auto"/>
            <w:left w:val="none" w:sz="0" w:space="0" w:color="auto"/>
            <w:bottom w:val="none" w:sz="0" w:space="0" w:color="auto"/>
            <w:right w:val="none" w:sz="0" w:space="0" w:color="auto"/>
          </w:divBdr>
        </w:div>
        <w:div w:id="83841368">
          <w:marLeft w:val="0"/>
          <w:marRight w:val="0"/>
          <w:marTop w:val="0"/>
          <w:marBottom w:val="0"/>
          <w:divBdr>
            <w:top w:val="none" w:sz="0" w:space="0" w:color="auto"/>
            <w:left w:val="none" w:sz="0" w:space="0" w:color="auto"/>
            <w:bottom w:val="none" w:sz="0" w:space="0" w:color="auto"/>
            <w:right w:val="none" w:sz="0" w:space="0" w:color="auto"/>
          </w:divBdr>
        </w:div>
        <w:div w:id="1288319850">
          <w:marLeft w:val="0"/>
          <w:marRight w:val="0"/>
          <w:marTop w:val="0"/>
          <w:marBottom w:val="0"/>
          <w:divBdr>
            <w:top w:val="none" w:sz="0" w:space="0" w:color="auto"/>
            <w:left w:val="none" w:sz="0" w:space="0" w:color="auto"/>
            <w:bottom w:val="none" w:sz="0" w:space="0" w:color="auto"/>
            <w:right w:val="none" w:sz="0" w:space="0" w:color="auto"/>
          </w:divBdr>
        </w:div>
        <w:div w:id="251592708">
          <w:marLeft w:val="0"/>
          <w:marRight w:val="0"/>
          <w:marTop w:val="0"/>
          <w:marBottom w:val="0"/>
          <w:divBdr>
            <w:top w:val="none" w:sz="0" w:space="0" w:color="auto"/>
            <w:left w:val="none" w:sz="0" w:space="0" w:color="auto"/>
            <w:bottom w:val="none" w:sz="0" w:space="0" w:color="auto"/>
            <w:right w:val="none" w:sz="0" w:space="0" w:color="auto"/>
          </w:divBdr>
        </w:div>
        <w:div w:id="661347199">
          <w:marLeft w:val="0"/>
          <w:marRight w:val="0"/>
          <w:marTop w:val="0"/>
          <w:marBottom w:val="0"/>
          <w:divBdr>
            <w:top w:val="none" w:sz="0" w:space="0" w:color="auto"/>
            <w:left w:val="none" w:sz="0" w:space="0" w:color="auto"/>
            <w:bottom w:val="none" w:sz="0" w:space="0" w:color="auto"/>
            <w:right w:val="none" w:sz="0" w:space="0" w:color="auto"/>
          </w:divBdr>
        </w:div>
        <w:div w:id="765661669">
          <w:marLeft w:val="0"/>
          <w:marRight w:val="0"/>
          <w:marTop w:val="0"/>
          <w:marBottom w:val="0"/>
          <w:divBdr>
            <w:top w:val="none" w:sz="0" w:space="0" w:color="auto"/>
            <w:left w:val="none" w:sz="0" w:space="0" w:color="auto"/>
            <w:bottom w:val="none" w:sz="0" w:space="0" w:color="auto"/>
            <w:right w:val="none" w:sz="0" w:space="0" w:color="auto"/>
          </w:divBdr>
        </w:div>
        <w:div w:id="2021930560">
          <w:marLeft w:val="0"/>
          <w:marRight w:val="0"/>
          <w:marTop w:val="0"/>
          <w:marBottom w:val="0"/>
          <w:divBdr>
            <w:top w:val="none" w:sz="0" w:space="0" w:color="auto"/>
            <w:left w:val="none" w:sz="0" w:space="0" w:color="auto"/>
            <w:bottom w:val="none" w:sz="0" w:space="0" w:color="auto"/>
            <w:right w:val="none" w:sz="0" w:space="0" w:color="auto"/>
          </w:divBdr>
        </w:div>
        <w:div w:id="1241714883">
          <w:marLeft w:val="0"/>
          <w:marRight w:val="0"/>
          <w:marTop w:val="0"/>
          <w:marBottom w:val="0"/>
          <w:divBdr>
            <w:top w:val="none" w:sz="0" w:space="0" w:color="auto"/>
            <w:left w:val="none" w:sz="0" w:space="0" w:color="auto"/>
            <w:bottom w:val="none" w:sz="0" w:space="0" w:color="auto"/>
            <w:right w:val="none" w:sz="0" w:space="0" w:color="auto"/>
          </w:divBdr>
        </w:div>
        <w:div w:id="600644603">
          <w:marLeft w:val="0"/>
          <w:marRight w:val="0"/>
          <w:marTop w:val="0"/>
          <w:marBottom w:val="0"/>
          <w:divBdr>
            <w:top w:val="none" w:sz="0" w:space="0" w:color="auto"/>
            <w:left w:val="none" w:sz="0" w:space="0" w:color="auto"/>
            <w:bottom w:val="none" w:sz="0" w:space="0" w:color="auto"/>
            <w:right w:val="none" w:sz="0" w:space="0" w:color="auto"/>
          </w:divBdr>
        </w:div>
        <w:div w:id="1802461209">
          <w:marLeft w:val="0"/>
          <w:marRight w:val="0"/>
          <w:marTop w:val="0"/>
          <w:marBottom w:val="0"/>
          <w:divBdr>
            <w:top w:val="none" w:sz="0" w:space="0" w:color="auto"/>
            <w:left w:val="none" w:sz="0" w:space="0" w:color="auto"/>
            <w:bottom w:val="none" w:sz="0" w:space="0" w:color="auto"/>
            <w:right w:val="none" w:sz="0" w:space="0" w:color="auto"/>
          </w:divBdr>
        </w:div>
        <w:div w:id="958954668">
          <w:marLeft w:val="0"/>
          <w:marRight w:val="0"/>
          <w:marTop w:val="0"/>
          <w:marBottom w:val="0"/>
          <w:divBdr>
            <w:top w:val="none" w:sz="0" w:space="0" w:color="auto"/>
            <w:left w:val="none" w:sz="0" w:space="0" w:color="auto"/>
            <w:bottom w:val="none" w:sz="0" w:space="0" w:color="auto"/>
            <w:right w:val="none" w:sz="0" w:space="0" w:color="auto"/>
          </w:divBdr>
        </w:div>
        <w:div w:id="1862159762">
          <w:marLeft w:val="0"/>
          <w:marRight w:val="0"/>
          <w:marTop w:val="0"/>
          <w:marBottom w:val="0"/>
          <w:divBdr>
            <w:top w:val="none" w:sz="0" w:space="0" w:color="auto"/>
            <w:left w:val="none" w:sz="0" w:space="0" w:color="auto"/>
            <w:bottom w:val="none" w:sz="0" w:space="0" w:color="auto"/>
            <w:right w:val="none" w:sz="0" w:space="0" w:color="auto"/>
          </w:divBdr>
        </w:div>
        <w:div w:id="187762123">
          <w:marLeft w:val="0"/>
          <w:marRight w:val="0"/>
          <w:marTop w:val="0"/>
          <w:marBottom w:val="0"/>
          <w:divBdr>
            <w:top w:val="none" w:sz="0" w:space="0" w:color="auto"/>
            <w:left w:val="none" w:sz="0" w:space="0" w:color="auto"/>
            <w:bottom w:val="none" w:sz="0" w:space="0" w:color="auto"/>
            <w:right w:val="none" w:sz="0" w:space="0" w:color="auto"/>
          </w:divBdr>
        </w:div>
        <w:div w:id="1334067784">
          <w:marLeft w:val="0"/>
          <w:marRight w:val="0"/>
          <w:marTop w:val="0"/>
          <w:marBottom w:val="0"/>
          <w:divBdr>
            <w:top w:val="none" w:sz="0" w:space="0" w:color="auto"/>
            <w:left w:val="none" w:sz="0" w:space="0" w:color="auto"/>
            <w:bottom w:val="none" w:sz="0" w:space="0" w:color="auto"/>
            <w:right w:val="none" w:sz="0" w:space="0" w:color="auto"/>
          </w:divBdr>
        </w:div>
        <w:div w:id="1745833950">
          <w:marLeft w:val="0"/>
          <w:marRight w:val="0"/>
          <w:marTop w:val="0"/>
          <w:marBottom w:val="0"/>
          <w:divBdr>
            <w:top w:val="none" w:sz="0" w:space="0" w:color="auto"/>
            <w:left w:val="none" w:sz="0" w:space="0" w:color="auto"/>
            <w:bottom w:val="none" w:sz="0" w:space="0" w:color="auto"/>
            <w:right w:val="none" w:sz="0" w:space="0" w:color="auto"/>
          </w:divBdr>
        </w:div>
        <w:div w:id="131213468">
          <w:marLeft w:val="0"/>
          <w:marRight w:val="0"/>
          <w:marTop w:val="0"/>
          <w:marBottom w:val="0"/>
          <w:divBdr>
            <w:top w:val="none" w:sz="0" w:space="0" w:color="auto"/>
            <w:left w:val="none" w:sz="0" w:space="0" w:color="auto"/>
            <w:bottom w:val="none" w:sz="0" w:space="0" w:color="auto"/>
            <w:right w:val="none" w:sz="0" w:space="0" w:color="auto"/>
          </w:divBdr>
        </w:div>
        <w:div w:id="93210456">
          <w:marLeft w:val="0"/>
          <w:marRight w:val="0"/>
          <w:marTop w:val="0"/>
          <w:marBottom w:val="0"/>
          <w:divBdr>
            <w:top w:val="none" w:sz="0" w:space="0" w:color="auto"/>
            <w:left w:val="none" w:sz="0" w:space="0" w:color="auto"/>
            <w:bottom w:val="none" w:sz="0" w:space="0" w:color="auto"/>
            <w:right w:val="none" w:sz="0" w:space="0" w:color="auto"/>
          </w:divBdr>
        </w:div>
        <w:div w:id="359430506">
          <w:marLeft w:val="0"/>
          <w:marRight w:val="0"/>
          <w:marTop w:val="0"/>
          <w:marBottom w:val="0"/>
          <w:divBdr>
            <w:top w:val="none" w:sz="0" w:space="0" w:color="auto"/>
            <w:left w:val="none" w:sz="0" w:space="0" w:color="auto"/>
            <w:bottom w:val="none" w:sz="0" w:space="0" w:color="auto"/>
            <w:right w:val="none" w:sz="0" w:space="0" w:color="auto"/>
          </w:divBdr>
        </w:div>
        <w:div w:id="131294602">
          <w:marLeft w:val="0"/>
          <w:marRight w:val="0"/>
          <w:marTop w:val="0"/>
          <w:marBottom w:val="0"/>
          <w:divBdr>
            <w:top w:val="none" w:sz="0" w:space="0" w:color="auto"/>
            <w:left w:val="none" w:sz="0" w:space="0" w:color="auto"/>
            <w:bottom w:val="none" w:sz="0" w:space="0" w:color="auto"/>
            <w:right w:val="none" w:sz="0" w:space="0" w:color="auto"/>
          </w:divBdr>
        </w:div>
        <w:div w:id="2093161110">
          <w:marLeft w:val="0"/>
          <w:marRight w:val="0"/>
          <w:marTop w:val="0"/>
          <w:marBottom w:val="0"/>
          <w:divBdr>
            <w:top w:val="none" w:sz="0" w:space="0" w:color="auto"/>
            <w:left w:val="none" w:sz="0" w:space="0" w:color="auto"/>
            <w:bottom w:val="none" w:sz="0" w:space="0" w:color="auto"/>
            <w:right w:val="none" w:sz="0" w:space="0" w:color="auto"/>
          </w:divBdr>
        </w:div>
        <w:div w:id="248932444">
          <w:marLeft w:val="0"/>
          <w:marRight w:val="0"/>
          <w:marTop w:val="0"/>
          <w:marBottom w:val="0"/>
          <w:divBdr>
            <w:top w:val="none" w:sz="0" w:space="0" w:color="auto"/>
            <w:left w:val="none" w:sz="0" w:space="0" w:color="auto"/>
            <w:bottom w:val="none" w:sz="0" w:space="0" w:color="auto"/>
            <w:right w:val="none" w:sz="0" w:space="0" w:color="auto"/>
          </w:divBdr>
        </w:div>
        <w:div w:id="1061093882">
          <w:marLeft w:val="0"/>
          <w:marRight w:val="0"/>
          <w:marTop w:val="0"/>
          <w:marBottom w:val="0"/>
          <w:divBdr>
            <w:top w:val="none" w:sz="0" w:space="0" w:color="auto"/>
            <w:left w:val="none" w:sz="0" w:space="0" w:color="auto"/>
            <w:bottom w:val="none" w:sz="0" w:space="0" w:color="auto"/>
            <w:right w:val="none" w:sz="0" w:space="0" w:color="auto"/>
          </w:divBdr>
        </w:div>
        <w:div w:id="1456413298">
          <w:marLeft w:val="0"/>
          <w:marRight w:val="0"/>
          <w:marTop w:val="0"/>
          <w:marBottom w:val="0"/>
          <w:divBdr>
            <w:top w:val="none" w:sz="0" w:space="0" w:color="auto"/>
            <w:left w:val="none" w:sz="0" w:space="0" w:color="auto"/>
            <w:bottom w:val="none" w:sz="0" w:space="0" w:color="auto"/>
            <w:right w:val="none" w:sz="0" w:space="0" w:color="auto"/>
          </w:divBdr>
        </w:div>
        <w:div w:id="279461893">
          <w:marLeft w:val="0"/>
          <w:marRight w:val="0"/>
          <w:marTop w:val="0"/>
          <w:marBottom w:val="0"/>
          <w:divBdr>
            <w:top w:val="none" w:sz="0" w:space="0" w:color="auto"/>
            <w:left w:val="none" w:sz="0" w:space="0" w:color="auto"/>
            <w:bottom w:val="none" w:sz="0" w:space="0" w:color="auto"/>
            <w:right w:val="none" w:sz="0" w:space="0" w:color="auto"/>
          </w:divBdr>
        </w:div>
        <w:div w:id="131337558">
          <w:marLeft w:val="0"/>
          <w:marRight w:val="0"/>
          <w:marTop w:val="0"/>
          <w:marBottom w:val="0"/>
          <w:divBdr>
            <w:top w:val="none" w:sz="0" w:space="0" w:color="auto"/>
            <w:left w:val="none" w:sz="0" w:space="0" w:color="auto"/>
            <w:bottom w:val="none" w:sz="0" w:space="0" w:color="auto"/>
            <w:right w:val="none" w:sz="0" w:space="0" w:color="auto"/>
          </w:divBdr>
        </w:div>
        <w:div w:id="411047996">
          <w:marLeft w:val="0"/>
          <w:marRight w:val="0"/>
          <w:marTop w:val="0"/>
          <w:marBottom w:val="0"/>
          <w:divBdr>
            <w:top w:val="none" w:sz="0" w:space="0" w:color="auto"/>
            <w:left w:val="none" w:sz="0" w:space="0" w:color="auto"/>
            <w:bottom w:val="none" w:sz="0" w:space="0" w:color="auto"/>
            <w:right w:val="none" w:sz="0" w:space="0" w:color="auto"/>
          </w:divBdr>
        </w:div>
        <w:div w:id="1348871459">
          <w:marLeft w:val="0"/>
          <w:marRight w:val="0"/>
          <w:marTop w:val="0"/>
          <w:marBottom w:val="0"/>
          <w:divBdr>
            <w:top w:val="none" w:sz="0" w:space="0" w:color="auto"/>
            <w:left w:val="none" w:sz="0" w:space="0" w:color="auto"/>
            <w:bottom w:val="none" w:sz="0" w:space="0" w:color="auto"/>
            <w:right w:val="none" w:sz="0" w:space="0" w:color="auto"/>
          </w:divBdr>
        </w:div>
        <w:div w:id="1268079011">
          <w:marLeft w:val="0"/>
          <w:marRight w:val="0"/>
          <w:marTop w:val="0"/>
          <w:marBottom w:val="0"/>
          <w:divBdr>
            <w:top w:val="none" w:sz="0" w:space="0" w:color="auto"/>
            <w:left w:val="none" w:sz="0" w:space="0" w:color="auto"/>
            <w:bottom w:val="none" w:sz="0" w:space="0" w:color="auto"/>
            <w:right w:val="none" w:sz="0" w:space="0" w:color="auto"/>
          </w:divBdr>
        </w:div>
        <w:div w:id="1435785774">
          <w:marLeft w:val="0"/>
          <w:marRight w:val="0"/>
          <w:marTop w:val="0"/>
          <w:marBottom w:val="0"/>
          <w:divBdr>
            <w:top w:val="none" w:sz="0" w:space="0" w:color="auto"/>
            <w:left w:val="none" w:sz="0" w:space="0" w:color="auto"/>
            <w:bottom w:val="none" w:sz="0" w:space="0" w:color="auto"/>
            <w:right w:val="none" w:sz="0" w:space="0" w:color="auto"/>
          </w:divBdr>
        </w:div>
        <w:div w:id="719480391">
          <w:marLeft w:val="0"/>
          <w:marRight w:val="0"/>
          <w:marTop w:val="0"/>
          <w:marBottom w:val="0"/>
          <w:divBdr>
            <w:top w:val="none" w:sz="0" w:space="0" w:color="auto"/>
            <w:left w:val="none" w:sz="0" w:space="0" w:color="auto"/>
            <w:bottom w:val="none" w:sz="0" w:space="0" w:color="auto"/>
            <w:right w:val="none" w:sz="0" w:space="0" w:color="auto"/>
          </w:divBdr>
        </w:div>
        <w:div w:id="1627273740">
          <w:marLeft w:val="0"/>
          <w:marRight w:val="0"/>
          <w:marTop w:val="0"/>
          <w:marBottom w:val="0"/>
          <w:divBdr>
            <w:top w:val="none" w:sz="0" w:space="0" w:color="auto"/>
            <w:left w:val="none" w:sz="0" w:space="0" w:color="auto"/>
            <w:bottom w:val="none" w:sz="0" w:space="0" w:color="auto"/>
            <w:right w:val="none" w:sz="0" w:space="0" w:color="auto"/>
          </w:divBdr>
        </w:div>
        <w:div w:id="2005933272">
          <w:marLeft w:val="0"/>
          <w:marRight w:val="0"/>
          <w:marTop w:val="0"/>
          <w:marBottom w:val="0"/>
          <w:divBdr>
            <w:top w:val="none" w:sz="0" w:space="0" w:color="auto"/>
            <w:left w:val="none" w:sz="0" w:space="0" w:color="auto"/>
            <w:bottom w:val="none" w:sz="0" w:space="0" w:color="auto"/>
            <w:right w:val="none" w:sz="0" w:space="0" w:color="auto"/>
          </w:divBdr>
        </w:div>
        <w:div w:id="380129141">
          <w:marLeft w:val="0"/>
          <w:marRight w:val="0"/>
          <w:marTop w:val="0"/>
          <w:marBottom w:val="0"/>
          <w:divBdr>
            <w:top w:val="none" w:sz="0" w:space="0" w:color="auto"/>
            <w:left w:val="none" w:sz="0" w:space="0" w:color="auto"/>
            <w:bottom w:val="none" w:sz="0" w:space="0" w:color="auto"/>
            <w:right w:val="none" w:sz="0" w:space="0" w:color="auto"/>
          </w:divBdr>
        </w:div>
        <w:div w:id="1518541712">
          <w:marLeft w:val="0"/>
          <w:marRight w:val="0"/>
          <w:marTop w:val="0"/>
          <w:marBottom w:val="0"/>
          <w:divBdr>
            <w:top w:val="none" w:sz="0" w:space="0" w:color="auto"/>
            <w:left w:val="none" w:sz="0" w:space="0" w:color="auto"/>
            <w:bottom w:val="none" w:sz="0" w:space="0" w:color="auto"/>
            <w:right w:val="none" w:sz="0" w:space="0" w:color="auto"/>
          </w:divBdr>
        </w:div>
        <w:div w:id="1739327610">
          <w:marLeft w:val="0"/>
          <w:marRight w:val="0"/>
          <w:marTop w:val="0"/>
          <w:marBottom w:val="0"/>
          <w:divBdr>
            <w:top w:val="none" w:sz="0" w:space="0" w:color="auto"/>
            <w:left w:val="none" w:sz="0" w:space="0" w:color="auto"/>
            <w:bottom w:val="none" w:sz="0" w:space="0" w:color="auto"/>
            <w:right w:val="none" w:sz="0" w:space="0" w:color="auto"/>
          </w:divBdr>
        </w:div>
        <w:div w:id="764350286">
          <w:marLeft w:val="0"/>
          <w:marRight w:val="0"/>
          <w:marTop w:val="0"/>
          <w:marBottom w:val="0"/>
          <w:divBdr>
            <w:top w:val="none" w:sz="0" w:space="0" w:color="auto"/>
            <w:left w:val="none" w:sz="0" w:space="0" w:color="auto"/>
            <w:bottom w:val="none" w:sz="0" w:space="0" w:color="auto"/>
            <w:right w:val="none" w:sz="0" w:space="0" w:color="auto"/>
          </w:divBdr>
        </w:div>
        <w:div w:id="480923799">
          <w:marLeft w:val="0"/>
          <w:marRight w:val="0"/>
          <w:marTop w:val="0"/>
          <w:marBottom w:val="0"/>
          <w:divBdr>
            <w:top w:val="none" w:sz="0" w:space="0" w:color="auto"/>
            <w:left w:val="none" w:sz="0" w:space="0" w:color="auto"/>
            <w:bottom w:val="none" w:sz="0" w:space="0" w:color="auto"/>
            <w:right w:val="none" w:sz="0" w:space="0" w:color="auto"/>
          </w:divBdr>
        </w:div>
        <w:div w:id="1222250243">
          <w:marLeft w:val="0"/>
          <w:marRight w:val="0"/>
          <w:marTop w:val="0"/>
          <w:marBottom w:val="0"/>
          <w:divBdr>
            <w:top w:val="none" w:sz="0" w:space="0" w:color="auto"/>
            <w:left w:val="none" w:sz="0" w:space="0" w:color="auto"/>
            <w:bottom w:val="none" w:sz="0" w:space="0" w:color="auto"/>
            <w:right w:val="none" w:sz="0" w:space="0" w:color="auto"/>
          </w:divBdr>
        </w:div>
        <w:div w:id="94446844">
          <w:marLeft w:val="0"/>
          <w:marRight w:val="0"/>
          <w:marTop w:val="0"/>
          <w:marBottom w:val="0"/>
          <w:divBdr>
            <w:top w:val="none" w:sz="0" w:space="0" w:color="auto"/>
            <w:left w:val="none" w:sz="0" w:space="0" w:color="auto"/>
            <w:bottom w:val="none" w:sz="0" w:space="0" w:color="auto"/>
            <w:right w:val="none" w:sz="0" w:space="0" w:color="auto"/>
          </w:divBdr>
        </w:div>
        <w:div w:id="1500730793">
          <w:marLeft w:val="0"/>
          <w:marRight w:val="0"/>
          <w:marTop w:val="0"/>
          <w:marBottom w:val="0"/>
          <w:divBdr>
            <w:top w:val="none" w:sz="0" w:space="0" w:color="auto"/>
            <w:left w:val="none" w:sz="0" w:space="0" w:color="auto"/>
            <w:bottom w:val="none" w:sz="0" w:space="0" w:color="auto"/>
            <w:right w:val="none" w:sz="0" w:space="0" w:color="auto"/>
          </w:divBdr>
        </w:div>
        <w:div w:id="1615095578">
          <w:marLeft w:val="0"/>
          <w:marRight w:val="0"/>
          <w:marTop w:val="0"/>
          <w:marBottom w:val="0"/>
          <w:divBdr>
            <w:top w:val="none" w:sz="0" w:space="0" w:color="auto"/>
            <w:left w:val="none" w:sz="0" w:space="0" w:color="auto"/>
            <w:bottom w:val="none" w:sz="0" w:space="0" w:color="auto"/>
            <w:right w:val="none" w:sz="0" w:space="0" w:color="auto"/>
          </w:divBdr>
        </w:div>
        <w:div w:id="2000958287">
          <w:marLeft w:val="0"/>
          <w:marRight w:val="0"/>
          <w:marTop w:val="0"/>
          <w:marBottom w:val="0"/>
          <w:divBdr>
            <w:top w:val="none" w:sz="0" w:space="0" w:color="auto"/>
            <w:left w:val="none" w:sz="0" w:space="0" w:color="auto"/>
            <w:bottom w:val="none" w:sz="0" w:space="0" w:color="auto"/>
            <w:right w:val="none" w:sz="0" w:space="0" w:color="auto"/>
          </w:divBdr>
        </w:div>
        <w:div w:id="1661814871">
          <w:marLeft w:val="0"/>
          <w:marRight w:val="0"/>
          <w:marTop w:val="0"/>
          <w:marBottom w:val="0"/>
          <w:divBdr>
            <w:top w:val="none" w:sz="0" w:space="0" w:color="auto"/>
            <w:left w:val="none" w:sz="0" w:space="0" w:color="auto"/>
            <w:bottom w:val="none" w:sz="0" w:space="0" w:color="auto"/>
            <w:right w:val="none" w:sz="0" w:space="0" w:color="auto"/>
          </w:divBdr>
        </w:div>
        <w:div w:id="1593003225">
          <w:marLeft w:val="0"/>
          <w:marRight w:val="0"/>
          <w:marTop w:val="0"/>
          <w:marBottom w:val="0"/>
          <w:divBdr>
            <w:top w:val="none" w:sz="0" w:space="0" w:color="auto"/>
            <w:left w:val="none" w:sz="0" w:space="0" w:color="auto"/>
            <w:bottom w:val="none" w:sz="0" w:space="0" w:color="auto"/>
            <w:right w:val="none" w:sz="0" w:space="0" w:color="auto"/>
          </w:divBdr>
        </w:div>
        <w:div w:id="1016660551">
          <w:marLeft w:val="0"/>
          <w:marRight w:val="0"/>
          <w:marTop w:val="0"/>
          <w:marBottom w:val="0"/>
          <w:divBdr>
            <w:top w:val="none" w:sz="0" w:space="0" w:color="auto"/>
            <w:left w:val="none" w:sz="0" w:space="0" w:color="auto"/>
            <w:bottom w:val="none" w:sz="0" w:space="0" w:color="auto"/>
            <w:right w:val="none" w:sz="0" w:space="0" w:color="auto"/>
          </w:divBdr>
        </w:div>
        <w:div w:id="1513951791">
          <w:marLeft w:val="0"/>
          <w:marRight w:val="0"/>
          <w:marTop w:val="0"/>
          <w:marBottom w:val="0"/>
          <w:divBdr>
            <w:top w:val="none" w:sz="0" w:space="0" w:color="auto"/>
            <w:left w:val="none" w:sz="0" w:space="0" w:color="auto"/>
            <w:bottom w:val="none" w:sz="0" w:space="0" w:color="auto"/>
            <w:right w:val="none" w:sz="0" w:space="0" w:color="auto"/>
          </w:divBdr>
        </w:div>
        <w:div w:id="519517109">
          <w:marLeft w:val="0"/>
          <w:marRight w:val="0"/>
          <w:marTop w:val="0"/>
          <w:marBottom w:val="0"/>
          <w:divBdr>
            <w:top w:val="none" w:sz="0" w:space="0" w:color="auto"/>
            <w:left w:val="none" w:sz="0" w:space="0" w:color="auto"/>
            <w:bottom w:val="none" w:sz="0" w:space="0" w:color="auto"/>
            <w:right w:val="none" w:sz="0" w:space="0" w:color="auto"/>
          </w:divBdr>
        </w:div>
        <w:div w:id="733357459">
          <w:marLeft w:val="0"/>
          <w:marRight w:val="0"/>
          <w:marTop w:val="0"/>
          <w:marBottom w:val="0"/>
          <w:divBdr>
            <w:top w:val="none" w:sz="0" w:space="0" w:color="auto"/>
            <w:left w:val="none" w:sz="0" w:space="0" w:color="auto"/>
            <w:bottom w:val="none" w:sz="0" w:space="0" w:color="auto"/>
            <w:right w:val="none" w:sz="0" w:space="0" w:color="auto"/>
          </w:divBdr>
        </w:div>
        <w:div w:id="26762595">
          <w:marLeft w:val="0"/>
          <w:marRight w:val="0"/>
          <w:marTop w:val="0"/>
          <w:marBottom w:val="0"/>
          <w:divBdr>
            <w:top w:val="none" w:sz="0" w:space="0" w:color="auto"/>
            <w:left w:val="none" w:sz="0" w:space="0" w:color="auto"/>
            <w:bottom w:val="none" w:sz="0" w:space="0" w:color="auto"/>
            <w:right w:val="none" w:sz="0" w:space="0" w:color="auto"/>
          </w:divBdr>
        </w:div>
        <w:div w:id="1380937569">
          <w:marLeft w:val="0"/>
          <w:marRight w:val="0"/>
          <w:marTop w:val="0"/>
          <w:marBottom w:val="0"/>
          <w:divBdr>
            <w:top w:val="none" w:sz="0" w:space="0" w:color="auto"/>
            <w:left w:val="none" w:sz="0" w:space="0" w:color="auto"/>
            <w:bottom w:val="none" w:sz="0" w:space="0" w:color="auto"/>
            <w:right w:val="none" w:sz="0" w:space="0" w:color="auto"/>
          </w:divBdr>
        </w:div>
        <w:div w:id="11496209">
          <w:marLeft w:val="0"/>
          <w:marRight w:val="0"/>
          <w:marTop w:val="0"/>
          <w:marBottom w:val="0"/>
          <w:divBdr>
            <w:top w:val="none" w:sz="0" w:space="0" w:color="auto"/>
            <w:left w:val="none" w:sz="0" w:space="0" w:color="auto"/>
            <w:bottom w:val="none" w:sz="0" w:space="0" w:color="auto"/>
            <w:right w:val="none" w:sz="0" w:space="0" w:color="auto"/>
          </w:divBdr>
        </w:div>
        <w:div w:id="480804372">
          <w:marLeft w:val="0"/>
          <w:marRight w:val="0"/>
          <w:marTop w:val="0"/>
          <w:marBottom w:val="0"/>
          <w:divBdr>
            <w:top w:val="none" w:sz="0" w:space="0" w:color="auto"/>
            <w:left w:val="none" w:sz="0" w:space="0" w:color="auto"/>
            <w:bottom w:val="none" w:sz="0" w:space="0" w:color="auto"/>
            <w:right w:val="none" w:sz="0" w:space="0" w:color="auto"/>
          </w:divBdr>
        </w:div>
        <w:div w:id="2045789715">
          <w:marLeft w:val="0"/>
          <w:marRight w:val="0"/>
          <w:marTop w:val="0"/>
          <w:marBottom w:val="0"/>
          <w:divBdr>
            <w:top w:val="none" w:sz="0" w:space="0" w:color="auto"/>
            <w:left w:val="none" w:sz="0" w:space="0" w:color="auto"/>
            <w:bottom w:val="none" w:sz="0" w:space="0" w:color="auto"/>
            <w:right w:val="none" w:sz="0" w:space="0" w:color="auto"/>
          </w:divBdr>
        </w:div>
        <w:div w:id="1391153979">
          <w:marLeft w:val="0"/>
          <w:marRight w:val="0"/>
          <w:marTop w:val="0"/>
          <w:marBottom w:val="0"/>
          <w:divBdr>
            <w:top w:val="none" w:sz="0" w:space="0" w:color="auto"/>
            <w:left w:val="none" w:sz="0" w:space="0" w:color="auto"/>
            <w:bottom w:val="none" w:sz="0" w:space="0" w:color="auto"/>
            <w:right w:val="none" w:sz="0" w:space="0" w:color="auto"/>
          </w:divBdr>
        </w:div>
        <w:div w:id="751199908">
          <w:marLeft w:val="0"/>
          <w:marRight w:val="0"/>
          <w:marTop w:val="0"/>
          <w:marBottom w:val="0"/>
          <w:divBdr>
            <w:top w:val="none" w:sz="0" w:space="0" w:color="auto"/>
            <w:left w:val="none" w:sz="0" w:space="0" w:color="auto"/>
            <w:bottom w:val="none" w:sz="0" w:space="0" w:color="auto"/>
            <w:right w:val="none" w:sz="0" w:space="0" w:color="auto"/>
          </w:divBdr>
        </w:div>
        <w:div w:id="1527864540">
          <w:marLeft w:val="0"/>
          <w:marRight w:val="0"/>
          <w:marTop w:val="0"/>
          <w:marBottom w:val="0"/>
          <w:divBdr>
            <w:top w:val="none" w:sz="0" w:space="0" w:color="auto"/>
            <w:left w:val="none" w:sz="0" w:space="0" w:color="auto"/>
            <w:bottom w:val="none" w:sz="0" w:space="0" w:color="auto"/>
            <w:right w:val="none" w:sz="0" w:space="0" w:color="auto"/>
          </w:divBdr>
        </w:div>
        <w:div w:id="252519448">
          <w:marLeft w:val="0"/>
          <w:marRight w:val="0"/>
          <w:marTop w:val="0"/>
          <w:marBottom w:val="0"/>
          <w:divBdr>
            <w:top w:val="none" w:sz="0" w:space="0" w:color="auto"/>
            <w:left w:val="none" w:sz="0" w:space="0" w:color="auto"/>
            <w:bottom w:val="none" w:sz="0" w:space="0" w:color="auto"/>
            <w:right w:val="none" w:sz="0" w:space="0" w:color="auto"/>
          </w:divBdr>
        </w:div>
        <w:div w:id="1253660924">
          <w:marLeft w:val="0"/>
          <w:marRight w:val="0"/>
          <w:marTop w:val="0"/>
          <w:marBottom w:val="0"/>
          <w:divBdr>
            <w:top w:val="none" w:sz="0" w:space="0" w:color="auto"/>
            <w:left w:val="none" w:sz="0" w:space="0" w:color="auto"/>
            <w:bottom w:val="none" w:sz="0" w:space="0" w:color="auto"/>
            <w:right w:val="none" w:sz="0" w:space="0" w:color="auto"/>
          </w:divBdr>
        </w:div>
        <w:div w:id="1580283765">
          <w:marLeft w:val="0"/>
          <w:marRight w:val="0"/>
          <w:marTop w:val="0"/>
          <w:marBottom w:val="0"/>
          <w:divBdr>
            <w:top w:val="none" w:sz="0" w:space="0" w:color="auto"/>
            <w:left w:val="none" w:sz="0" w:space="0" w:color="auto"/>
            <w:bottom w:val="none" w:sz="0" w:space="0" w:color="auto"/>
            <w:right w:val="none" w:sz="0" w:space="0" w:color="auto"/>
          </w:divBdr>
        </w:div>
        <w:div w:id="288049577">
          <w:marLeft w:val="0"/>
          <w:marRight w:val="0"/>
          <w:marTop w:val="0"/>
          <w:marBottom w:val="0"/>
          <w:divBdr>
            <w:top w:val="none" w:sz="0" w:space="0" w:color="auto"/>
            <w:left w:val="none" w:sz="0" w:space="0" w:color="auto"/>
            <w:bottom w:val="none" w:sz="0" w:space="0" w:color="auto"/>
            <w:right w:val="none" w:sz="0" w:space="0" w:color="auto"/>
          </w:divBdr>
        </w:div>
        <w:div w:id="33581941">
          <w:marLeft w:val="0"/>
          <w:marRight w:val="0"/>
          <w:marTop w:val="0"/>
          <w:marBottom w:val="0"/>
          <w:divBdr>
            <w:top w:val="none" w:sz="0" w:space="0" w:color="auto"/>
            <w:left w:val="none" w:sz="0" w:space="0" w:color="auto"/>
            <w:bottom w:val="none" w:sz="0" w:space="0" w:color="auto"/>
            <w:right w:val="none" w:sz="0" w:space="0" w:color="auto"/>
          </w:divBdr>
        </w:div>
        <w:div w:id="555241379">
          <w:marLeft w:val="0"/>
          <w:marRight w:val="0"/>
          <w:marTop w:val="0"/>
          <w:marBottom w:val="0"/>
          <w:divBdr>
            <w:top w:val="none" w:sz="0" w:space="0" w:color="auto"/>
            <w:left w:val="none" w:sz="0" w:space="0" w:color="auto"/>
            <w:bottom w:val="none" w:sz="0" w:space="0" w:color="auto"/>
            <w:right w:val="none" w:sz="0" w:space="0" w:color="auto"/>
          </w:divBdr>
        </w:div>
        <w:div w:id="1304850071">
          <w:marLeft w:val="0"/>
          <w:marRight w:val="0"/>
          <w:marTop w:val="0"/>
          <w:marBottom w:val="0"/>
          <w:divBdr>
            <w:top w:val="none" w:sz="0" w:space="0" w:color="auto"/>
            <w:left w:val="none" w:sz="0" w:space="0" w:color="auto"/>
            <w:bottom w:val="none" w:sz="0" w:space="0" w:color="auto"/>
            <w:right w:val="none" w:sz="0" w:space="0" w:color="auto"/>
          </w:divBdr>
        </w:div>
        <w:div w:id="1239514251">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503400349">
          <w:marLeft w:val="0"/>
          <w:marRight w:val="0"/>
          <w:marTop w:val="0"/>
          <w:marBottom w:val="0"/>
          <w:divBdr>
            <w:top w:val="none" w:sz="0" w:space="0" w:color="auto"/>
            <w:left w:val="none" w:sz="0" w:space="0" w:color="auto"/>
            <w:bottom w:val="none" w:sz="0" w:space="0" w:color="auto"/>
            <w:right w:val="none" w:sz="0" w:space="0" w:color="auto"/>
          </w:divBdr>
        </w:div>
        <w:div w:id="1673529560">
          <w:marLeft w:val="0"/>
          <w:marRight w:val="0"/>
          <w:marTop w:val="0"/>
          <w:marBottom w:val="0"/>
          <w:divBdr>
            <w:top w:val="none" w:sz="0" w:space="0" w:color="auto"/>
            <w:left w:val="none" w:sz="0" w:space="0" w:color="auto"/>
            <w:bottom w:val="none" w:sz="0" w:space="0" w:color="auto"/>
            <w:right w:val="none" w:sz="0" w:space="0" w:color="auto"/>
          </w:divBdr>
        </w:div>
        <w:div w:id="1176075246">
          <w:marLeft w:val="0"/>
          <w:marRight w:val="0"/>
          <w:marTop w:val="0"/>
          <w:marBottom w:val="0"/>
          <w:divBdr>
            <w:top w:val="none" w:sz="0" w:space="0" w:color="auto"/>
            <w:left w:val="none" w:sz="0" w:space="0" w:color="auto"/>
            <w:bottom w:val="none" w:sz="0" w:space="0" w:color="auto"/>
            <w:right w:val="none" w:sz="0" w:space="0" w:color="auto"/>
          </w:divBdr>
        </w:div>
        <w:div w:id="2128159307">
          <w:marLeft w:val="0"/>
          <w:marRight w:val="0"/>
          <w:marTop w:val="0"/>
          <w:marBottom w:val="0"/>
          <w:divBdr>
            <w:top w:val="none" w:sz="0" w:space="0" w:color="auto"/>
            <w:left w:val="none" w:sz="0" w:space="0" w:color="auto"/>
            <w:bottom w:val="none" w:sz="0" w:space="0" w:color="auto"/>
            <w:right w:val="none" w:sz="0" w:space="0" w:color="auto"/>
          </w:divBdr>
        </w:div>
        <w:div w:id="947851501">
          <w:marLeft w:val="0"/>
          <w:marRight w:val="0"/>
          <w:marTop w:val="0"/>
          <w:marBottom w:val="0"/>
          <w:divBdr>
            <w:top w:val="none" w:sz="0" w:space="0" w:color="auto"/>
            <w:left w:val="none" w:sz="0" w:space="0" w:color="auto"/>
            <w:bottom w:val="none" w:sz="0" w:space="0" w:color="auto"/>
            <w:right w:val="none" w:sz="0" w:space="0" w:color="auto"/>
          </w:divBdr>
        </w:div>
        <w:div w:id="1691174350">
          <w:marLeft w:val="0"/>
          <w:marRight w:val="0"/>
          <w:marTop w:val="0"/>
          <w:marBottom w:val="0"/>
          <w:divBdr>
            <w:top w:val="none" w:sz="0" w:space="0" w:color="auto"/>
            <w:left w:val="none" w:sz="0" w:space="0" w:color="auto"/>
            <w:bottom w:val="none" w:sz="0" w:space="0" w:color="auto"/>
            <w:right w:val="none" w:sz="0" w:space="0" w:color="auto"/>
          </w:divBdr>
        </w:div>
        <w:div w:id="447818443">
          <w:marLeft w:val="0"/>
          <w:marRight w:val="0"/>
          <w:marTop w:val="0"/>
          <w:marBottom w:val="0"/>
          <w:divBdr>
            <w:top w:val="none" w:sz="0" w:space="0" w:color="auto"/>
            <w:left w:val="none" w:sz="0" w:space="0" w:color="auto"/>
            <w:bottom w:val="none" w:sz="0" w:space="0" w:color="auto"/>
            <w:right w:val="none" w:sz="0" w:space="0" w:color="auto"/>
          </w:divBdr>
        </w:div>
        <w:div w:id="1176966979">
          <w:marLeft w:val="0"/>
          <w:marRight w:val="0"/>
          <w:marTop w:val="0"/>
          <w:marBottom w:val="0"/>
          <w:divBdr>
            <w:top w:val="none" w:sz="0" w:space="0" w:color="auto"/>
            <w:left w:val="none" w:sz="0" w:space="0" w:color="auto"/>
            <w:bottom w:val="none" w:sz="0" w:space="0" w:color="auto"/>
            <w:right w:val="none" w:sz="0" w:space="0" w:color="auto"/>
          </w:divBdr>
        </w:div>
        <w:div w:id="122577200">
          <w:marLeft w:val="0"/>
          <w:marRight w:val="0"/>
          <w:marTop w:val="0"/>
          <w:marBottom w:val="0"/>
          <w:divBdr>
            <w:top w:val="none" w:sz="0" w:space="0" w:color="auto"/>
            <w:left w:val="none" w:sz="0" w:space="0" w:color="auto"/>
            <w:bottom w:val="none" w:sz="0" w:space="0" w:color="auto"/>
            <w:right w:val="none" w:sz="0" w:space="0" w:color="auto"/>
          </w:divBdr>
        </w:div>
        <w:div w:id="394203296">
          <w:marLeft w:val="0"/>
          <w:marRight w:val="0"/>
          <w:marTop w:val="0"/>
          <w:marBottom w:val="0"/>
          <w:divBdr>
            <w:top w:val="none" w:sz="0" w:space="0" w:color="auto"/>
            <w:left w:val="none" w:sz="0" w:space="0" w:color="auto"/>
            <w:bottom w:val="none" w:sz="0" w:space="0" w:color="auto"/>
            <w:right w:val="none" w:sz="0" w:space="0" w:color="auto"/>
          </w:divBdr>
        </w:div>
        <w:div w:id="1288269444">
          <w:marLeft w:val="0"/>
          <w:marRight w:val="0"/>
          <w:marTop w:val="0"/>
          <w:marBottom w:val="0"/>
          <w:divBdr>
            <w:top w:val="none" w:sz="0" w:space="0" w:color="auto"/>
            <w:left w:val="none" w:sz="0" w:space="0" w:color="auto"/>
            <w:bottom w:val="none" w:sz="0" w:space="0" w:color="auto"/>
            <w:right w:val="none" w:sz="0" w:space="0" w:color="auto"/>
          </w:divBdr>
        </w:div>
        <w:div w:id="1736314978">
          <w:marLeft w:val="0"/>
          <w:marRight w:val="0"/>
          <w:marTop w:val="0"/>
          <w:marBottom w:val="0"/>
          <w:divBdr>
            <w:top w:val="none" w:sz="0" w:space="0" w:color="auto"/>
            <w:left w:val="none" w:sz="0" w:space="0" w:color="auto"/>
            <w:bottom w:val="none" w:sz="0" w:space="0" w:color="auto"/>
            <w:right w:val="none" w:sz="0" w:space="0" w:color="auto"/>
          </w:divBdr>
        </w:div>
        <w:div w:id="171604802">
          <w:marLeft w:val="0"/>
          <w:marRight w:val="0"/>
          <w:marTop w:val="0"/>
          <w:marBottom w:val="0"/>
          <w:divBdr>
            <w:top w:val="none" w:sz="0" w:space="0" w:color="auto"/>
            <w:left w:val="none" w:sz="0" w:space="0" w:color="auto"/>
            <w:bottom w:val="none" w:sz="0" w:space="0" w:color="auto"/>
            <w:right w:val="none" w:sz="0" w:space="0" w:color="auto"/>
          </w:divBdr>
        </w:div>
        <w:div w:id="1066341465">
          <w:marLeft w:val="0"/>
          <w:marRight w:val="0"/>
          <w:marTop w:val="0"/>
          <w:marBottom w:val="0"/>
          <w:divBdr>
            <w:top w:val="none" w:sz="0" w:space="0" w:color="auto"/>
            <w:left w:val="none" w:sz="0" w:space="0" w:color="auto"/>
            <w:bottom w:val="none" w:sz="0" w:space="0" w:color="auto"/>
            <w:right w:val="none" w:sz="0" w:space="0" w:color="auto"/>
          </w:divBdr>
        </w:div>
        <w:div w:id="834876141">
          <w:marLeft w:val="0"/>
          <w:marRight w:val="0"/>
          <w:marTop w:val="0"/>
          <w:marBottom w:val="0"/>
          <w:divBdr>
            <w:top w:val="none" w:sz="0" w:space="0" w:color="auto"/>
            <w:left w:val="none" w:sz="0" w:space="0" w:color="auto"/>
            <w:bottom w:val="none" w:sz="0" w:space="0" w:color="auto"/>
            <w:right w:val="none" w:sz="0" w:space="0" w:color="auto"/>
          </w:divBdr>
        </w:div>
        <w:div w:id="1178349575">
          <w:marLeft w:val="0"/>
          <w:marRight w:val="0"/>
          <w:marTop w:val="0"/>
          <w:marBottom w:val="0"/>
          <w:divBdr>
            <w:top w:val="none" w:sz="0" w:space="0" w:color="auto"/>
            <w:left w:val="none" w:sz="0" w:space="0" w:color="auto"/>
            <w:bottom w:val="none" w:sz="0" w:space="0" w:color="auto"/>
            <w:right w:val="none" w:sz="0" w:space="0" w:color="auto"/>
          </w:divBdr>
        </w:div>
        <w:div w:id="542329094">
          <w:marLeft w:val="0"/>
          <w:marRight w:val="0"/>
          <w:marTop w:val="0"/>
          <w:marBottom w:val="0"/>
          <w:divBdr>
            <w:top w:val="none" w:sz="0" w:space="0" w:color="auto"/>
            <w:left w:val="none" w:sz="0" w:space="0" w:color="auto"/>
            <w:bottom w:val="none" w:sz="0" w:space="0" w:color="auto"/>
            <w:right w:val="none" w:sz="0" w:space="0" w:color="auto"/>
          </w:divBdr>
        </w:div>
        <w:div w:id="295452631">
          <w:marLeft w:val="0"/>
          <w:marRight w:val="0"/>
          <w:marTop w:val="0"/>
          <w:marBottom w:val="0"/>
          <w:divBdr>
            <w:top w:val="none" w:sz="0" w:space="0" w:color="auto"/>
            <w:left w:val="none" w:sz="0" w:space="0" w:color="auto"/>
            <w:bottom w:val="none" w:sz="0" w:space="0" w:color="auto"/>
            <w:right w:val="none" w:sz="0" w:space="0" w:color="auto"/>
          </w:divBdr>
        </w:div>
        <w:div w:id="987982210">
          <w:marLeft w:val="0"/>
          <w:marRight w:val="0"/>
          <w:marTop w:val="0"/>
          <w:marBottom w:val="0"/>
          <w:divBdr>
            <w:top w:val="none" w:sz="0" w:space="0" w:color="auto"/>
            <w:left w:val="none" w:sz="0" w:space="0" w:color="auto"/>
            <w:bottom w:val="none" w:sz="0" w:space="0" w:color="auto"/>
            <w:right w:val="none" w:sz="0" w:space="0" w:color="auto"/>
          </w:divBdr>
        </w:div>
        <w:div w:id="1019165534">
          <w:marLeft w:val="0"/>
          <w:marRight w:val="0"/>
          <w:marTop w:val="0"/>
          <w:marBottom w:val="0"/>
          <w:divBdr>
            <w:top w:val="none" w:sz="0" w:space="0" w:color="auto"/>
            <w:left w:val="none" w:sz="0" w:space="0" w:color="auto"/>
            <w:bottom w:val="none" w:sz="0" w:space="0" w:color="auto"/>
            <w:right w:val="none" w:sz="0" w:space="0" w:color="auto"/>
          </w:divBdr>
        </w:div>
        <w:div w:id="625282857">
          <w:marLeft w:val="0"/>
          <w:marRight w:val="0"/>
          <w:marTop w:val="0"/>
          <w:marBottom w:val="0"/>
          <w:divBdr>
            <w:top w:val="none" w:sz="0" w:space="0" w:color="auto"/>
            <w:left w:val="none" w:sz="0" w:space="0" w:color="auto"/>
            <w:bottom w:val="none" w:sz="0" w:space="0" w:color="auto"/>
            <w:right w:val="none" w:sz="0" w:space="0" w:color="auto"/>
          </w:divBdr>
        </w:div>
        <w:div w:id="799614076">
          <w:marLeft w:val="0"/>
          <w:marRight w:val="0"/>
          <w:marTop w:val="0"/>
          <w:marBottom w:val="0"/>
          <w:divBdr>
            <w:top w:val="none" w:sz="0" w:space="0" w:color="auto"/>
            <w:left w:val="none" w:sz="0" w:space="0" w:color="auto"/>
            <w:bottom w:val="none" w:sz="0" w:space="0" w:color="auto"/>
            <w:right w:val="none" w:sz="0" w:space="0" w:color="auto"/>
          </w:divBdr>
        </w:div>
        <w:div w:id="1125390064">
          <w:marLeft w:val="0"/>
          <w:marRight w:val="0"/>
          <w:marTop w:val="0"/>
          <w:marBottom w:val="0"/>
          <w:divBdr>
            <w:top w:val="none" w:sz="0" w:space="0" w:color="auto"/>
            <w:left w:val="none" w:sz="0" w:space="0" w:color="auto"/>
            <w:bottom w:val="none" w:sz="0" w:space="0" w:color="auto"/>
            <w:right w:val="none" w:sz="0" w:space="0" w:color="auto"/>
          </w:divBdr>
        </w:div>
        <w:div w:id="2117406767">
          <w:marLeft w:val="0"/>
          <w:marRight w:val="0"/>
          <w:marTop w:val="0"/>
          <w:marBottom w:val="0"/>
          <w:divBdr>
            <w:top w:val="none" w:sz="0" w:space="0" w:color="auto"/>
            <w:left w:val="none" w:sz="0" w:space="0" w:color="auto"/>
            <w:bottom w:val="none" w:sz="0" w:space="0" w:color="auto"/>
            <w:right w:val="none" w:sz="0" w:space="0" w:color="auto"/>
          </w:divBdr>
        </w:div>
        <w:div w:id="1916279590">
          <w:marLeft w:val="0"/>
          <w:marRight w:val="0"/>
          <w:marTop w:val="0"/>
          <w:marBottom w:val="0"/>
          <w:divBdr>
            <w:top w:val="none" w:sz="0" w:space="0" w:color="auto"/>
            <w:left w:val="none" w:sz="0" w:space="0" w:color="auto"/>
            <w:bottom w:val="none" w:sz="0" w:space="0" w:color="auto"/>
            <w:right w:val="none" w:sz="0" w:space="0" w:color="auto"/>
          </w:divBdr>
        </w:div>
        <w:div w:id="383455098">
          <w:marLeft w:val="0"/>
          <w:marRight w:val="0"/>
          <w:marTop w:val="0"/>
          <w:marBottom w:val="0"/>
          <w:divBdr>
            <w:top w:val="none" w:sz="0" w:space="0" w:color="auto"/>
            <w:left w:val="none" w:sz="0" w:space="0" w:color="auto"/>
            <w:bottom w:val="none" w:sz="0" w:space="0" w:color="auto"/>
            <w:right w:val="none" w:sz="0" w:space="0" w:color="auto"/>
          </w:divBdr>
        </w:div>
        <w:div w:id="952396356">
          <w:marLeft w:val="0"/>
          <w:marRight w:val="0"/>
          <w:marTop w:val="0"/>
          <w:marBottom w:val="0"/>
          <w:divBdr>
            <w:top w:val="none" w:sz="0" w:space="0" w:color="auto"/>
            <w:left w:val="none" w:sz="0" w:space="0" w:color="auto"/>
            <w:bottom w:val="none" w:sz="0" w:space="0" w:color="auto"/>
            <w:right w:val="none" w:sz="0" w:space="0" w:color="auto"/>
          </w:divBdr>
        </w:div>
        <w:div w:id="1691254303">
          <w:marLeft w:val="0"/>
          <w:marRight w:val="0"/>
          <w:marTop w:val="0"/>
          <w:marBottom w:val="0"/>
          <w:divBdr>
            <w:top w:val="none" w:sz="0" w:space="0" w:color="auto"/>
            <w:left w:val="none" w:sz="0" w:space="0" w:color="auto"/>
            <w:bottom w:val="none" w:sz="0" w:space="0" w:color="auto"/>
            <w:right w:val="none" w:sz="0" w:space="0" w:color="auto"/>
          </w:divBdr>
        </w:div>
        <w:div w:id="649287313">
          <w:marLeft w:val="0"/>
          <w:marRight w:val="0"/>
          <w:marTop w:val="0"/>
          <w:marBottom w:val="0"/>
          <w:divBdr>
            <w:top w:val="none" w:sz="0" w:space="0" w:color="auto"/>
            <w:left w:val="none" w:sz="0" w:space="0" w:color="auto"/>
            <w:bottom w:val="none" w:sz="0" w:space="0" w:color="auto"/>
            <w:right w:val="none" w:sz="0" w:space="0" w:color="auto"/>
          </w:divBdr>
        </w:div>
        <w:div w:id="616834589">
          <w:marLeft w:val="0"/>
          <w:marRight w:val="0"/>
          <w:marTop w:val="0"/>
          <w:marBottom w:val="0"/>
          <w:divBdr>
            <w:top w:val="none" w:sz="0" w:space="0" w:color="auto"/>
            <w:left w:val="none" w:sz="0" w:space="0" w:color="auto"/>
            <w:bottom w:val="none" w:sz="0" w:space="0" w:color="auto"/>
            <w:right w:val="none" w:sz="0" w:space="0" w:color="auto"/>
          </w:divBdr>
        </w:div>
        <w:div w:id="1179320491">
          <w:marLeft w:val="0"/>
          <w:marRight w:val="0"/>
          <w:marTop w:val="0"/>
          <w:marBottom w:val="0"/>
          <w:divBdr>
            <w:top w:val="none" w:sz="0" w:space="0" w:color="auto"/>
            <w:left w:val="none" w:sz="0" w:space="0" w:color="auto"/>
            <w:bottom w:val="none" w:sz="0" w:space="0" w:color="auto"/>
            <w:right w:val="none" w:sz="0" w:space="0" w:color="auto"/>
          </w:divBdr>
        </w:div>
        <w:div w:id="534119601">
          <w:marLeft w:val="0"/>
          <w:marRight w:val="0"/>
          <w:marTop w:val="0"/>
          <w:marBottom w:val="0"/>
          <w:divBdr>
            <w:top w:val="none" w:sz="0" w:space="0" w:color="auto"/>
            <w:left w:val="none" w:sz="0" w:space="0" w:color="auto"/>
            <w:bottom w:val="none" w:sz="0" w:space="0" w:color="auto"/>
            <w:right w:val="none" w:sz="0" w:space="0" w:color="auto"/>
          </w:divBdr>
        </w:div>
        <w:div w:id="1902593410">
          <w:marLeft w:val="0"/>
          <w:marRight w:val="0"/>
          <w:marTop w:val="0"/>
          <w:marBottom w:val="0"/>
          <w:divBdr>
            <w:top w:val="none" w:sz="0" w:space="0" w:color="auto"/>
            <w:left w:val="none" w:sz="0" w:space="0" w:color="auto"/>
            <w:bottom w:val="none" w:sz="0" w:space="0" w:color="auto"/>
            <w:right w:val="none" w:sz="0" w:space="0" w:color="auto"/>
          </w:divBdr>
        </w:div>
        <w:div w:id="539174528">
          <w:marLeft w:val="0"/>
          <w:marRight w:val="0"/>
          <w:marTop w:val="0"/>
          <w:marBottom w:val="0"/>
          <w:divBdr>
            <w:top w:val="none" w:sz="0" w:space="0" w:color="auto"/>
            <w:left w:val="none" w:sz="0" w:space="0" w:color="auto"/>
            <w:bottom w:val="none" w:sz="0" w:space="0" w:color="auto"/>
            <w:right w:val="none" w:sz="0" w:space="0" w:color="auto"/>
          </w:divBdr>
        </w:div>
        <w:div w:id="536501980">
          <w:marLeft w:val="0"/>
          <w:marRight w:val="0"/>
          <w:marTop w:val="0"/>
          <w:marBottom w:val="0"/>
          <w:divBdr>
            <w:top w:val="none" w:sz="0" w:space="0" w:color="auto"/>
            <w:left w:val="none" w:sz="0" w:space="0" w:color="auto"/>
            <w:bottom w:val="none" w:sz="0" w:space="0" w:color="auto"/>
            <w:right w:val="none" w:sz="0" w:space="0" w:color="auto"/>
          </w:divBdr>
        </w:div>
        <w:div w:id="1239947352">
          <w:marLeft w:val="0"/>
          <w:marRight w:val="0"/>
          <w:marTop w:val="0"/>
          <w:marBottom w:val="0"/>
          <w:divBdr>
            <w:top w:val="none" w:sz="0" w:space="0" w:color="auto"/>
            <w:left w:val="none" w:sz="0" w:space="0" w:color="auto"/>
            <w:bottom w:val="none" w:sz="0" w:space="0" w:color="auto"/>
            <w:right w:val="none" w:sz="0" w:space="0" w:color="auto"/>
          </w:divBdr>
        </w:div>
        <w:div w:id="104156214">
          <w:marLeft w:val="0"/>
          <w:marRight w:val="0"/>
          <w:marTop w:val="0"/>
          <w:marBottom w:val="0"/>
          <w:divBdr>
            <w:top w:val="none" w:sz="0" w:space="0" w:color="auto"/>
            <w:left w:val="none" w:sz="0" w:space="0" w:color="auto"/>
            <w:bottom w:val="none" w:sz="0" w:space="0" w:color="auto"/>
            <w:right w:val="none" w:sz="0" w:space="0" w:color="auto"/>
          </w:divBdr>
        </w:div>
        <w:div w:id="1413157943">
          <w:marLeft w:val="0"/>
          <w:marRight w:val="0"/>
          <w:marTop w:val="0"/>
          <w:marBottom w:val="0"/>
          <w:divBdr>
            <w:top w:val="none" w:sz="0" w:space="0" w:color="auto"/>
            <w:left w:val="none" w:sz="0" w:space="0" w:color="auto"/>
            <w:bottom w:val="none" w:sz="0" w:space="0" w:color="auto"/>
            <w:right w:val="none" w:sz="0" w:space="0" w:color="auto"/>
          </w:divBdr>
        </w:div>
        <w:div w:id="460029158">
          <w:marLeft w:val="0"/>
          <w:marRight w:val="0"/>
          <w:marTop w:val="0"/>
          <w:marBottom w:val="0"/>
          <w:divBdr>
            <w:top w:val="none" w:sz="0" w:space="0" w:color="auto"/>
            <w:left w:val="none" w:sz="0" w:space="0" w:color="auto"/>
            <w:bottom w:val="none" w:sz="0" w:space="0" w:color="auto"/>
            <w:right w:val="none" w:sz="0" w:space="0" w:color="auto"/>
          </w:divBdr>
        </w:div>
        <w:div w:id="674382431">
          <w:marLeft w:val="0"/>
          <w:marRight w:val="0"/>
          <w:marTop w:val="0"/>
          <w:marBottom w:val="0"/>
          <w:divBdr>
            <w:top w:val="none" w:sz="0" w:space="0" w:color="auto"/>
            <w:left w:val="none" w:sz="0" w:space="0" w:color="auto"/>
            <w:bottom w:val="none" w:sz="0" w:space="0" w:color="auto"/>
            <w:right w:val="none" w:sz="0" w:space="0" w:color="auto"/>
          </w:divBdr>
        </w:div>
        <w:div w:id="1241525060">
          <w:marLeft w:val="0"/>
          <w:marRight w:val="0"/>
          <w:marTop w:val="0"/>
          <w:marBottom w:val="0"/>
          <w:divBdr>
            <w:top w:val="none" w:sz="0" w:space="0" w:color="auto"/>
            <w:left w:val="none" w:sz="0" w:space="0" w:color="auto"/>
            <w:bottom w:val="none" w:sz="0" w:space="0" w:color="auto"/>
            <w:right w:val="none" w:sz="0" w:space="0" w:color="auto"/>
          </w:divBdr>
        </w:div>
        <w:div w:id="1910382148">
          <w:marLeft w:val="0"/>
          <w:marRight w:val="0"/>
          <w:marTop w:val="0"/>
          <w:marBottom w:val="0"/>
          <w:divBdr>
            <w:top w:val="none" w:sz="0" w:space="0" w:color="auto"/>
            <w:left w:val="none" w:sz="0" w:space="0" w:color="auto"/>
            <w:bottom w:val="none" w:sz="0" w:space="0" w:color="auto"/>
            <w:right w:val="none" w:sz="0" w:space="0" w:color="auto"/>
          </w:divBdr>
        </w:div>
        <w:div w:id="976494927">
          <w:marLeft w:val="0"/>
          <w:marRight w:val="0"/>
          <w:marTop w:val="0"/>
          <w:marBottom w:val="0"/>
          <w:divBdr>
            <w:top w:val="none" w:sz="0" w:space="0" w:color="auto"/>
            <w:left w:val="none" w:sz="0" w:space="0" w:color="auto"/>
            <w:bottom w:val="none" w:sz="0" w:space="0" w:color="auto"/>
            <w:right w:val="none" w:sz="0" w:space="0" w:color="auto"/>
          </w:divBdr>
        </w:div>
        <w:div w:id="1809012038">
          <w:marLeft w:val="0"/>
          <w:marRight w:val="0"/>
          <w:marTop w:val="0"/>
          <w:marBottom w:val="0"/>
          <w:divBdr>
            <w:top w:val="none" w:sz="0" w:space="0" w:color="auto"/>
            <w:left w:val="none" w:sz="0" w:space="0" w:color="auto"/>
            <w:bottom w:val="none" w:sz="0" w:space="0" w:color="auto"/>
            <w:right w:val="none" w:sz="0" w:space="0" w:color="auto"/>
          </w:divBdr>
        </w:div>
        <w:div w:id="1978992471">
          <w:marLeft w:val="0"/>
          <w:marRight w:val="0"/>
          <w:marTop w:val="0"/>
          <w:marBottom w:val="0"/>
          <w:divBdr>
            <w:top w:val="none" w:sz="0" w:space="0" w:color="auto"/>
            <w:left w:val="none" w:sz="0" w:space="0" w:color="auto"/>
            <w:bottom w:val="none" w:sz="0" w:space="0" w:color="auto"/>
            <w:right w:val="none" w:sz="0" w:space="0" w:color="auto"/>
          </w:divBdr>
        </w:div>
        <w:div w:id="225723097">
          <w:marLeft w:val="0"/>
          <w:marRight w:val="0"/>
          <w:marTop w:val="0"/>
          <w:marBottom w:val="0"/>
          <w:divBdr>
            <w:top w:val="none" w:sz="0" w:space="0" w:color="auto"/>
            <w:left w:val="none" w:sz="0" w:space="0" w:color="auto"/>
            <w:bottom w:val="none" w:sz="0" w:space="0" w:color="auto"/>
            <w:right w:val="none" w:sz="0" w:space="0" w:color="auto"/>
          </w:divBdr>
        </w:div>
        <w:div w:id="664864987">
          <w:marLeft w:val="0"/>
          <w:marRight w:val="0"/>
          <w:marTop w:val="0"/>
          <w:marBottom w:val="0"/>
          <w:divBdr>
            <w:top w:val="none" w:sz="0" w:space="0" w:color="auto"/>
            <w:left w:val="none" w:sz="0" w:space="0" w:color="auto"/>
            <w:bottom w:val="none" w:sz="0" w:space="0" w:color="auto"/>
            <w:right w:val="none" w:sz="0" w:space="0" w:color="auto"/>
          </w:divBdr>
        </w:div>
        <w:div w:id="1124352412">
          <w:marLeft w:val="0"/>
          <w:marRight w:val="0"/>
          <w:marTop w:val="0"/>
          <w:marBottom w:val="0"/>
          <w:divBdr>
            <w:top w:val="none" w:sz="0" w:space="0" w:color="auto"/>
            <w:left w:val="none" w:sz="0" w:space="0" w:color="auto"/>
            <w:bottom w:val="none" w:sz="0" w:space="0" w:color="auto"/>
            <w:right w:val="none" w:sz="0" w:space="0" w:color="auto"/>
          </w:divBdr>
        </w:div>
        <w:div w:id="454368741">
          <w:marLeft w:val="0"/>
          <w:marRight w:val="0"/>
          <w:marTop w:val="0"/>
          <w:marBottom w:val="0"/>
          <w:divBdr>
            <w:top w:val="none" w:sz="0" w:space="0" w:color="auto"/>
            <w:left w:val="none" w:sz="0" w:space="0" w:color="auto"/>
            <w:bottom w:val="none" w:sz="0" w:space="0" w:color="auto"/>
            <w:right w:val="none" w:sz="0" w:space="0" w:color="auto"/>
          </w:divBdr>
        </w:div>
        <w:div w:id="2109888520">
          <w:marLeft w:val="0"/>
          <w:marRight w:val="0"/>
          <w:marTop w:val="0"/>
          <w:marBottom w:val="0"/>
          <w:divBdr>
            <w:top w:val="none" w:sz="0" w:space="0" w:color="auto"/>
            <w:left w:val="none" w:sz="0" w:space="0" w:color="auto"/>
            <w:bottom w:val="none" w:sz="0" w:space="0" w:color="auto"/>
            <w:right w:val="none" w:sz="0" w:space="0" w:color="auto"/>
          </w:divBdr>
        </w:div>
        <w:div w:id="1492797907">
          <w:marLeft w:val="0"/>
          <w:marRight w:val="0"/>
          <w:marTop w:val="0"/>
          <w:marBottom w:val="0"/>
          <w:divBdr>
            <w:top w:val="none" w:sz="0" w:space="0" w:color="auto"/>
            <w:left w:val="none" w:sz="0" w:space="0" w:color="auto"/>
            <w:bottom w:val="none" w:sz="0" w:space="0" w:color="auto"/>
            <w:right w:val="none" w:sz="0" w:space="0" w:color="auto"/>
          </w:divBdr>
        </w:div>
        <w:div w:id="964694230">
          <w:marLeft w:val="0"/>
          <w:marRight w:val="0"/>
          <w:marTop w:val="0"/>
          <w:marBottom w:val="0"/>
          <w:divBdr>
            <w:top w:val="none" w:sz="0" w:space="0" w:color="auto"/>
            <w:left w:val="none" w:sz="0" w:space="0" w:color="auto"/>
            <w:bottom w:val="none" w:sz="0" w:space="0" w:color="auto"/>
            <w:right w:val="none" w:sz="0" w:space="0" w:color="auto"/>
          </w:divBdr>
        </w:div>
        <w:div w:id="1814327302">
          <w:marLeft w:val="0"/>
          <w:marRight w:val="0"/>
          <w:marTop w:val="0"/>
          <w:marBottom w:val="0"/>
          <w:divBdr>
            <w:top w:val="none" w:sz="0" w:space="0" w:color="auto"/>
            <w:left w:val="none" w:sz="0" w:space="0" w:color="auto"/>
            <w:bottom w:val="none" w:sz="0" w:space="0" w:color="auto"/>
            <w:right w:val="none" w:sz="0" w:space="0" w:color="auto"/>
          </w:divBdr>
        </w:div>
        <w:div w:id="1273896694">
          <w:marLeft w:val="0"/>
          <w:marRight w:val="0"/>
          <w:marTop w:val="0"/>
          <w:marBottom w:val="0"/>
          <w:divBdr>
            <w:top w:val="none" w:sz="0" w:space="0" w:color="auto"/>
            <w:left w:val="none" w:sz="0" w:space="0" w:color="auto"/>
            <w:bottom w:val="none" w:sz="0" w:space="0" w:color="auto"/>
            <w:right w:val="none" w:sz="0" w:space="0" w:color="auto"/>
          </w:divBdr>
        </w:div>
        <w:div w:id="1098328110">
          <w:marLeft w:val="0"/>
          <w:marRight w:val="0"/>
          <w:marTop w:val="0"/>
          <w:marBottom w:val="0"/>
          <w:divBdr>
            <w:top w:val="none" w:sz="0" w:space="0" w:color="auto"/>
            <w:left w:val="none" w:sz="0" w:space="0" w:color="auto"/>
            <w:bottom w:val="none" w:sz="0" w:space="0" w:color="auto"/>
            <w:right w:val="none" w:sz="0" w:space="0" w:color="auto"/>
          </w:divBdr>
        </w:div>
        <w:div w:id="2023432396">
          <w:marLeft w:val="0"/>
          <w:marRight w:val="0"/>
          <w:marTop w:val="0"/>
          <w:marBottom w:val="0"/>
          <w:divBdr>
            <w:top w:val="none" w:sz="0" w:space="0" w:color="auto"/>
            <w:left w:val="none" w:sz="0" w:space="0" w:color="auto"/>
            <w:bottom w:val="none" w:sz="0" w:space="0" w:color="auto"/>
            <w:right w:val="none" w:sz="0" w:space="0" w:color="auto"/>
          </w:divBdr>
        </w:div>
        <w:div w:id="1317369890">
          <w:marLeft w:val="0"/>
          <w:marRight w:val="0"/>
          <w:marTop w:val="0"/>
          <w:marBottom w:val="0"/>
          <w:divBdr>
            <w:top w:val="none" w:sz="0" w:space="0" w:color="auto"/>
            <w:left w:val="none" w:sz="0" w:space="0" w:color="auto"/>
            <w:bottom w:val="none" w:sz="0" w:space="0" w:color="auto"/>
            <w:right w:val="none" w:sz="0" w:space="0" w:color="auto"/>
          </w:divBdr>
        </w:div>
        <w:div w:id="1491677266">
          <w:marLeft w:val="0"/>
          <w:marRight w:val="0"/>
          <w:marTop w:val="0"/>
          <w:marBottom w:val="0"/>
          <w:divBdr>
            <w:top w:val="none" w:sz="0" w:space="0" w:color="auto"/>
            <w:left w:val="none" w:sz="0" w:space="0" w:color="auto"/>
            <w:bottom w:val="none" w:sz="0" w:space="0" w:color="auto"/>
            <w:right w:val="none" w:sz="0" w:space="0" w:color="auto"/>
          </w:divBdr>
        </w:div>
        <w:div w:id="1483620597">
          <w:marLeft w:val="0"/>
          <w:marRight w:val="0"/>
          <w:marTop w:val="0"/>
          <w:marBottom w:val="0"/>
          <w:divBdr>
            <w:top w:val="none" w:sz="0" w:space="0" w:color="auto"/>
            <w:left w:val="none" w:sz="0" w:space="0" w:color="auto"/>
            <w:bottom w:val="none" w:sz="0" w:space="0" w:color="auto"/>
            <w:right w:val="none" w:sz="0" w:space="0" w:color="auto"/>
          </w:divBdr>
        </w:div>
        <w:div w:id="14039229">
          <w:marLeft w:val="0"/>
          <w:marRight w:val="0"/>
          <w:marTop w:val="0"/>
          <w:marBottom w:val="0"/>
          <w:divBdr>
            <w:top w:val="none" w:sz="0" w:space="0" w:color="auto"/>
            <w:left w:val="none" w:sz="0" w:space="0" w:color="auto"/>
            <w:bottom w:val="none" w:sz="0" w:space="0" w:color="auto"/>
            <w:right w:val="none" w:sz="0" w:space="0" w:color="auto"/>
          </w:divBdr>
        </w:div>
        <w:div w:id="1419058529">
          <w:marLeft w:val="0"/>
          <w:marRight w:val="0"/>
          <w:marTop w:val="0"/>
          <w:marBottom w:val="0"/>
          <w:divBdr>
            <w:top w:val="none" w:sz="0" w:space="0" w:color="auto"/>
            <w:left w:val="none" w:sz="0" w:space="0" w:color="auto"/>
            <w:bottom w:val="none" w:sz="0" w:space="0" w:color="auto"/>
            <w:right w:val="none" w:sz="0" w:space="0" w:color="auto"/>
          </w:divBdr>
        </w:div>
        <w:div w:id="611713703">
          <w:marLeft w:val="0"/>
          <w:marRight w:val="0"/>
          <w:marTop w:val="0"/>
          <w:marBottom w:val="0"/>
          <w:divBdr>
            <w:top w:val="none" w:sz="0" w:space="0" w:color="auto"/>
            <w:left w:val="none" w:sz="0" w:space="0" w:color="auto"/>
            <w:bottom w:val="none" w:sz="0" w:space="0" w:color="auto"/>
            <w:right w:val="none" w:sz="0" w:space="0" w:color="auto"/>
          </w:divBdr>
        </w:div>
        <w:div w:id="1351838514">
          <w:marLeft w:val="0"/>
          <w:marRight w:val="0"/>
          <w:marTop w:val="0"/>
          <w:marBottom w:val="0"/>
          <w:divBdr>
            <w:top w:val="none" w:sz="0" w:space="0" w:color="auto"/>
            <w:left w:val="none" w:sz="0" w:space="0" w:color="auto"/>
            <w:bottom w:val="none" w:sz="0" w:space="0" w:color="auto"/>
            <w:right w:val="none" w:sz="0" w:space="0" w:color="auto"/>
          </w:divBdr>
        </w:div>
        <w:div w:id="2064862905">
          <w:marLeft w:val="0"/>
          <w:marRight w:val="0"/>
          <w:marTop w:val="0"/>
          <w:marBottom w:val="0"/>
          <w:divBdr>
            <w:top w:val="none" w:sz="0" w:space="0" w:color="auto"/>
            <w:left w:val="none" w:sz="0" w:space="0" w:color="auto"/>
            <w:bottom w:val="none" w:sz="0" w:space="0" w:color="auto"/>
            <w:right w:val="none" w:sz="0" w:space="0" w:color="auto"/>
          </w:divBdr>
        </w:div>
        <w:div w:id="928124854">
          <w:marLeft w:val="0"/>
          <w:marRight w:val="0"/>
          <w:marTop w:val="0"/>
          <w:marBottom w:val="0"/>
          <w:divBdr>
            <w:top w:val="none" w:sz="0" w:space="0" w:color="auto"/>
            <w:left w:val="none" w:sz="0" w:space="0" w:color="auto"/>
            <w:bottom w:val="none" w:sz="0" w:space="0" w:color="auto"/>
            <w:right w:val="none" w:sz="0" w:space="0" w:color="auto"/>
          </w:divBdr>
        </w:div>
        <w:div w:id="917058183">
          <w:marLeft w:val="0"/>
          <w:marRight w:val="0"/>
          <w:marTop w:val="0"/>
          <w:marBottom w:val="0"/>
          <w:divBdr>
            <w:top w:val="none" w:sz="0" w:space="0" w:color="auto"/>
            <w:left w:val="none" w:sz="0" w:space="0" w:color="auto"/>
            <w:bottom w:val="none" w:sz="0" w:space="0" w:color="auto"/>
            <w:right w:val="none" w:sz="0" w:space="0" w:color="auto"/>
          </w:divBdr>
        </w:div>
        <w:div w:id="206332604">
          <w:marLeft w:val="0"/>
          <w:marRight w:val="0"/>
          <w:marTop w:val="0"/>
          <w:marBottom w:val="0"/>
          <w:divBdr>
            <w:top w:val="none" w:sz="0" w:space="0" w:color="auto"/>
            <w:left w:val="none" w:sz="0" w:space="0" w:color="auto"/>
            <w:bottom w:val="none" w:sz="0" w:space="0" w:color="auto"/>
            <w:right w:val="none" w:sz="0" w:space="0" w:color="auto"/>
          </w:divBdr>
        </w:div>
        <w:div w:id="1787771056">
          <w:marLeft w:val="0"/>
          <w:marRight w:val="0"/>
          <w:marTop w:val="0"/>
          <w:marBottom w:val="0"/>
          <w:divBdr>
            <w:top w:val="none" w:sz="0" w:space="0" w:color="auto"/>
            <w:left w:val="none" w:sz="0" w:space="0" w:color="auto"/>
            <w:bottom w:val="none" w:sz="0" w:space="0" w:color="auto"/>
            <w:right w:val="none" w:sz="0" w:space="0" w:color="auto"/>
          </w:divBdr>
        </w:div>
        <w:div w:id="1656372341">
          <w:marLeft w:val="0"/>
          <w:marRight w:val="0"/>
          <w:marTop w:val="0"/>
          <w:marBottom w:val="0"/>
          <w:divBdr>
            <w:top w:val="none" w:sz="0" w:space="0" w:color="auto"/>
            <w:left w:val="none" w:sz="0" w:space="0" w:color="auto"/>
            <w:bottom w:val="none" w:sz="0" w:space="0" w:color="auto"/>
            <w:right w:val="none" w:sz="0" w:space="0" w:color="auto"/>
          </w:divBdr>
        </w:div>
        <w:div w:id="2055231186">
          <w:marLeft w:val="0"/>
          <w:marRight w:val="0"/>
          <w:marTop w:val="0"/>
          <w:marBottom w:val="0"/>
          <w:divBdr>
            <w:top w:val="none" w:sz="0" w:space="0" w:color="auto"/>
            <w:left w:val="none" w:sz="0" w:space="0" w:color="auto"/>
            <w:bottom w:val="none" w:sz="0" w:space="0" w:color="auto"/>
            <w:right w:val="none" w:sz="0" w:space="0" w:color="auto"/>
          </w:divBdr>
        </w:div>
        <w:div w:id="1337224992">
          <w:marLeft w:val="0"/>
          <w:marRight w:val="0"/>
          <w:marTop w:val="0"/>
          <w:marBottom w:val="0"/>
          <w:divBdr>
            <w:top w:val="none" w:sz="0" w:space="0" w:color="auto"/>
            <w:left w:val="none" w:sz="0" w:space="0" w:color="auto"/>
            <w:bottom w:val="none" w:sz="0" w:space="0" w:color="auto"/>
            <w:right w:val="none" w:sz="0" w:space="0" w:color="auto"/>
          </w:divBdr>
        </w:div>
        <w:div w:id="980188072">
          <w:marLeft w:val="0"/>
          <w:marRight w:val="0"/>
          <w:marTop w:val="0"/>
          <w:marBottom w:val="0"/>
          <w:divBdr>
            <w:top w:val="none" w:sz="0" w:space="0" w:color="auto"/>
            <w:left w:val="none" w:sz="0" w:space="0" w:color="auto"/>
            <w:bottom w:val="none" w:sz="0" w:space="0" w:color="auto"/>
            <w:right w:val="none" w:sz="0" w:space="0" w:color="auto"/>
          </w:divBdr>
        </w:div>
        <w:div w:id="34820217">
          <w:marLeft w:val="0"/>
          <w:marRight w:val="0"/>
          <w:marTop w:val="0"/>
          <w:marBottom w:val="0"/>
          <w:divBdr>
            <w:top w:val="none" w:sz="0" w:space="0" w:color="auto"/>
            <w:left w:val="none" w:sz="0" w:space="0" w:color="auto"/>
            <w:bottom w:val="none" w:sz="0" w:space="0" w:color="auto"/>
            <w:right w:val="none" w:sz="0" w:space="0" w:color="auto"/>
          </w:divBdr>
        </w:div>
        <w:div w:id="1281645185">
          <w:marLeft w:val="0"/>
          <w:marRight w:val="0"/>
          <w:marTop w:val="0"/>
          <w:marBottom w:val="0"/>
          <w:divBdr>
            <w:top w:val="none" w:sz="0" w:space="0" w:color="auto"/>
            <w:left w:val="none" w:sz="0" w:space="0" w:color="auto"/>
            <w:bottom w:val="none" w:sz="0" w:space="0" w:color="auto"/>
            <w:right w:val="none" w:sz="0" w:space="0" w:color="auto"/>
          </w:divBdr>
        </w:div>
        <w:div w:id="745764625">
          <w:marLeft w:val="0"/>
          <w:marRight w:val="0"/>
          <w:marTop w:val="0"/>
          <w:marBottom w:val="0"/>
          <w:divBdr>
            <w:top w:val="none" w:sz="0" w:space="0" w:color="auto"/>
            <w:left w:val="none" w:sz="0" w:space="0" w:color="auto"/>
            <w:bottom w:val="none" w:sz="0" w:space="0" w:color="auto"/>
            <w:right w:val="none" w:sz="0" w:space="0" w:color="auto"/>
          </w:divBdr>
        </w:div>
        <w:div w:id="1952324778">
          <w:marLeft w:val="0"/>
          <w:marRight w:val="0"/>
          <w:marTop w:val="0"/>
          <w:marBottom w:val="0"/>
          <w:divBdr>
            <w:top w:val="none" w:sz="0" w:space="0" w:color="auto"/>
            <w:left w:val="none" w:sz="0" w:space="0" w:color="auto"/>
            <w:bottom w:val="none" w:sz="0" w:space="0" w:color="auto"/>
            <w:right w:val="none" w:sz="0" w:space="0" w:color="auto"/>
          </w:divBdr>
        </w:div>
        <w:div w:id="1168133867">
          <w:marLeft w:val="0"/>
          <w:marRight w:val="0"/>
          <w:marTop w:val="0"/>
          <w:marBottom w:val="0"/>
          <w:divBdr>
            <w:top w:val="none" w:sz="0" w:space="0" w:color="auto"/>
            <w:left w:val="none" w:sz="0" w:space="0" w:color="auto"/>
            <w:bottom w:val="none" w:sz="0" w:space="0" w:color="auto"/>
            <w:right w:val="none" w:sz="0" w:space="0" w:color="auto"/>
          </w:divBdr>
        </w:div>
        <w:div w:id="599410536">
          <w:marLeft w:val="0"/>
          <w:marRight w:val="0"/>
          <w:marTop w:val="0"/>
          <w:marBottom w:val="0"/>
          <w:divBdr>
            <w:top w:val="none" w:sz="0" w:space="0" w:color="auto"/>
            <w:left w:val="none" w:sz="0" w:space="0" w:color="auto"/>
            <w:bottom w:val="none" w:sz="0" w:space="0" w:color="auto"/>
            <w:right w:val="none" w:sz="0" w:space="0" w:color="auto"/>
          </w:divBdr>
        </w:div>
        <w:div w:id="109671063">
          <w:marLeft w:val="0"/>
          <w:marRight w:val="0"/>
          <w:marTop w:val="0"/>
          <w:marBottom w:val="0"/>
          <w:divBdr>
            <w:top w:val="none" w:sz="0" w:space="0" w:color="auto"/>
            <w:left w:val="none" w:sz="0" w:space="0" w:color="auto"/>
            <w:bottom w:val="none" w:sz="0" w:space="0" w:color="auto"/>
            <w:right w:val="none" w:sz="0" w:space="0" w:color="auto"/>
          </w:divBdr>
        </w:div>
        <w:div w:id="1032608143">
          <w:marLeft w:val="0"/>
          <w:marRight w:val="0"/>
          <w:marTop w:val="0"/>
          <w:marBottom w:val="0"/>
          <w:divBdr>
            <w:top w:val="none" w:sz="0" w:space="0" w:color="auto"/>
            <w:left w:val="none" w:sz="0" w:space="0" w:color="auto"/>
            <w:bottom w:val="none" w:sz="0" w:space="0" w:color="auto"/>
            <w:right w:val="none" w:sz="0" w:space="0" w:color="auto"/>
          </w:divBdr>
        </w:div>
        <w:div w:id="1699624862">
          <w:marLeft w:val="0"/>
          <w:marRight w:val="0"/>
          <w:marTop w:val="0"/>
          <w:marBottom w:val="0"/>
          <w:divBdr>
            <w:top w:val="none" w:sz="0" w:space="0" w:color="auto"/>
            <w:left w:val="none" w:sz="0" w:space="0" w:color="auto"/>
            <w:bottom w:val="none" w:sz="0" w:space="0" w:color="auto"/>
            <w:right w:val="none" w:sz="0" w:space="0" w:color="auto"/>
          </w:divBdr>
        </w:div>
        <w:div w:id="1106969038">
          <w:marLeft w:val="0"/>
          <w:marRight w:val="0"/>
          <w:marTop w:val="0"/>
          <w:marBottom w:val="0"/>
          <w:divBdr>
            <w:top w:val="none" w:sz="0" w:space="0" w:color="auto"/>
            <w:left w:val="none" w:sz="0" w:space="0" w:color="auto"/>
            <w:bottom w:val="none" w:sz="0" w:space="0" w:color="auto"/>
            <w:right w:val="none" w:sz="0" w:space="0" w:color="auto"/>
          </w:divBdr>
        </w:div>
        <w:div w:id="1429891523">
          <w:marLeft w:val="0"/>
          <w:marRight w:val="0"/>
          <w:marTop w:val="0"/>
          <w:marBottom w:val="0"/>
          <w:divBdr>
            <w:top w:val="none" w:sz="0" w:space="0" w:color="auto"/>
            <w:left w:val="none" w:sz="0" w:space="0" w:color="auto"/>
            <w:bottom w:val="none" w:sz="0" w:space="0" w:color="auto"/>
            <w:right w:val="none" w:sz="0" w:space="0" w:color="auto"/>
          </w:divBdr>
        </w:div>
        <w:div w:id="239562077">
          <w:marLeft w:val="0"/>
          <w:marRight w:val="0"/>
          <w:marTop w:val="0"/>
          <w:marBottom w:val="0"/>
          <w:divBdr>
            <w:top w:val="none" w:sz="0" w:space="0" w:color="auto"/>
            <w:left w:val="none" w:sz="0" w:space="0" w:color="auto"/>
            <w:bottom w:val="none" w:sz="0" w:space="0" w:color="auto"/>
            <w:right w:val="none" w:sz="0" w:space="0" w:color="auto"/>
          </w:divBdr>
        </w:div>
        <w:div w:id="720514615">
          <w:marLeft w:val="0"/>
          <w:marRight w:val="0"/>
          <w:marTop w:val="0"/>
          <w:marBottom w:val="0"/>
          <w:divBdr>
            <w:top w:val="none" w:sz="0" w:space="0" w:color="auto"/>
            <w:left w:val="none" w:sz="0" w:space="0" w:color="auto"/>
            <w:bottom w:val="none" w:sz="0" w:space="0" w:color="auto"/>
            <w:right w:val="none" w:sz="0" w:space="0" w:color="auto"/>
          </w:divBdr>
        </w:div>
        <w:div w:id="223569235">
          <w:marLeft w:val="0"/>
          <w:marRight w:val="0"/>
          <w:marTop w:val="0"/>
          <w:marBottom w:val="0"/>
          <w:divBdr>
            <w:top w:val="none" w:sz="0" w:space="0" w:color="auto"/>
            <w:left w:val="none" w:sz="0" w:space="0" w:color="auto"/>
            <w:bottom w:val="none" w:sz="0" w:space="0" w:color="auto"/>
            <w:right w:val="none" w:sz="0" w:space="0" w:color="auto"/>
          </w:divBdr>
        </w:div>
        <w:div w:id="1497572415">
          <w:marLeft w:val="0"/>
          <w:marRight w:val="0"/>
          <w:marTop w:val="0"/>
          <w:marBottom w:val="0"/>
          <w:divBdr>
            <w:top w:val="none" w:sz="0" w:space="0" w:color="auto"/>
            <w:left w:val="none" w:sz="0" w:space="0" w:color="auto"/>
            <w:bottom w:val="none" w:sz="0" w:space="0" w:color="auto"/>
            <w:right w:val="none" w:sz="0" w:space="0" w:color="auto"/>
          </w:divBdr>
        </w:div>
        <w:div w:id="648823676">
          <w:marLeft w:val="0"/>
          <w:marRight w:val="0"/>
          <w:marTop w:val="0"/>
          <w:marBottom w:val="0"/>
          <w:divBdr>
            <w:top w:val="none" w:sz="0" w:space="0" w:color="auto"/>
            <w:left w:val="none" w:sz="0" w:space="0" w:color="auto"/>
            <w:bottom w:val="none" w:sz="0" w:space="0" w:color="auto"/>
            <w:right w:val="none" w:sz="0" w:space="0" w:color="auto"/>
          </w:divBdr>
        </w:div>
        <w:div w:id="102582248">
          <w:marLeft w:val="0"/>
          <w:marRight w:val="0"/>
          <w:marTop w:val="0"/>
          <w:marBottom w:val="0"/>
          <w:divBdr>
            <w:top w:val="none" w:sz="0" w:space="0" w:color="auto"/>
            <w:left w:val="none" w:sz="0" w:space="0" w:color="auto"/>
            <w:bottom w:val="none" w:sz="0" w:space="0" w:color="auto"/>
            <w:right w:val="none" w:sz="0" w:space="0" w:color="auto"/>
          </w:divBdr>
        </w:div>
        <w:div w:id="1009210420">
          <w:marLeft w:val="0"/>
          <w:marRight w:val="0"/>
          <w:marTop w:val="0"/>
          <w:marBottom w:val="0"/>
          <w:divBdr>
            <w:top w:val="none" w:sz="0" w:space="0" w:color="auto"/>
            <w:left w:val="none" w:sz="0" w:space="0" w:color="auto"/>
            <w:bottom w:val="none" w:sz="0" w:space="0" w:color="auto"/>
            <w:right w:val="none" w:sz="0" w:space="0" w:color="auto"/>
          </w:divBdr>
        </w:div>
        <w:div w:id="1811551808">
          <w:marLeft w:val="0"/>
          <w:marRight w:val="0"/>
          <w:marTop w:val="0"/>
          <w:marBottom w:val="0"/>
          <w:divBdr>
            <w:top w:val="none" w:sz="0" w:space="0" w:color="auto"/>
            <w:left w:val="none" w:sz="0" w:space="0" w:color="auto"/>
            <w:bottom w:val="none" w:sz="0" w:space="0" w:color="auto"/>
            <w:right w:val="none" w:sz="0" w:space="0" w:color="auto"/>
          </w:divBdr>
        </w:div>
        <w:div w:id="689724891">
          <w:marLeft w:val="0"/>
          <w:marRight w:val="0"/>
          <w:marTop w:val="0"/>
          <w:marBottom w:val="0"/>
          <w:divBdr>
            <w:top w:val="none" w:sz="0" w:space="0" w:color="auto"/>
            <w:left w:val="none" w:sz="0" w:space="0" w:color="auto"/>
            <w:bottom w:val="none" w:sz="0" w:space="0" w:color="auto"/>
            <w:right w:val="none" w:sz="0" w:space="0" w:color="auto"/>
          </w:divBdr>
        </w:div>
        <w:div w:id="871841897">
          <w:marLeft w:val="0"/>
          <w:marRight w:val="0"/>
          <w:marTop w:val="0"/>
          <w:marBottom w:val="0"/>
          <w:divBdr>
            <w:top w:val="none" w:sz="0" w:space="0" w:color="auto"/>
            <w:left w:val="none" w:sz="0" w:space="0" w:color="auto"/>
            <w:bottom w:val="none" w:sz="0" w:space="0" w:color="auto"/>
            <w:right w:val="none" w:sz="0" w:space="0" w:color="auto"/>
          </w:divBdr>
        </w:div>
        <w:div w:id="105272680">
          <w:marLeft w:val="0"/>
          <w:marRight w:val="0"/>
          <w:marTop w:val="0"/>
          <w:marBottom w:val="0"/>
          <w:divBdr>
            <w:top w:val="none" w:sz="0" w:space="0" w:color="auto"/>
            <w:left w:val="none" w:sz="0" w:space="0" w:color="auto"/>
            <w:bottom w:val="none" w:sz="0" w:space="0" w:color="auto"/>
            <w:right w:val="none" w:sz="0" w:space="0" w:color="auto"/>
          </w:divBdr>
        </w:div>
        <w:div w:id="429787138">
          <w:marLeft w:val="0"/>
          <w:marRight w:val="0"/>
          <w:marTop w:val="0"/>
          <w:marBottom w:val="0"/>
          <w:divBdr>
            <w:top w:val="none" w:sz="0" w:space="0" w:color="auto"/>
            <w:left w:val="none" w:sz="0" w:space="0" w:color="auto"/>
            <w:bottom w:val="none" w:sz="0" w:space="0" w:color="auto"/>
            <w:right w:val="none" w:sz="0" w:space="0" w:color="auto"/>
          </w:divBdr>
        </w:div>
        <w:div w:id="1202936556">
          <w:marLeft w:val="0"/>
          <w:marRight w:val="0"/>
          <w:marTop w:val="0"/>
          <w:marBottom w:val="0"/>
          <w:divBdr>
            <w:top w:val="none" w:sz="0" w:space="0" w:color="auto"/>
            <w:left w:val="none" w:sz="0" w:space="0" w:color="auto"/>
            <w:bottom w:val="none" w:sz="0" w:space="0" w:color="auto"/>
            <w:right w:val="none" w:sz="0" w:space="0" w:color="auto"/>
          </w:divBdr>
        </w:div>
        <w:div w:id="845555190">
          <w:marLeft w:val="0"/>
          <w:marRight w:val="0"/>
          <w:marTop w:val="0"/>
          <w:marBottom w:val="0"/>
          <w:divBdr>
            <w:top w:val="none" w:sz="0" w:space="0" w:color="auto"/>
            <w:left w:val="none" w:sz="0" w:space="0" w:color="auto"/>
            <w:bottom w:val="none" w:sz="0" w:space="0" w:color="auto"/>
            <w:right w:val="none" w:sz="0" w:space="0" w:color="auto"/>
          </w:divBdr>
        </w:div>
        <w:div w:id="1816675805">
          <w:marLeft w:val="0"/>
          <w:marRight w:val="0"/>
          <w:marTop w:val="0"/>
          <w:marBottom w:val="0"/>
          <w:divBdr>
            <w:top w:val="none" w:sz="0" w:space="0" w:color="auto"/>
            <w:left w:val="none" w:sz="0" w:space="0" w:color="auto"/>
            <w:bottom w:val="none" w:sz="0" w:space="0" w:color="auto"/>
            <w:right w:val="none" w:sz="0" w:space="0" w:color="auto"/>
          </w:divBdr>
        </w:div>
        <w:div w:id="1285186501">
          <w:marLeft w:val="0"/>
          <w:marRight w:val="0"/>
          <w:marTop w:val="0"/>
          <w:marBottom w:val="0"/>
          <w:divBdr>
            <w:top w:val="none" w:sz="0" w:space="0" w:color="auto"/>
            <w:left w:val="none" w:sz="0" w:space="0" w:color="auto"/>
            <w:bottom w:val="none" w:sz="0" w:space="0" w:color="auto"/>
            <w:right w:val="none" w:sz="0" w:space="0" w:color="auto"/>
          </w:divBdr>
        </w:div>
        <w:div w:id="667102927">
          <w:marLeft w:val="0"/>
          <w:marRight w:val="0"/>
          <w:marTop w:val="0"/>
          <w:marBottom w:val="0"/>
          <w:divBdr>
            <w:top w:val="none" w:sz="0" w:space="0" w:color="auto"/>
            <w:left w:val="none" w:sz="0" w:space="0" w:color="auto"/>
            <w:bottom w:val="none" w:sz="0" w:space="0" w:color="auto"/>
            <w:right w:val="none" w:sz="0" w:space="0" w:color="auto"/>
          </w:divBdr>
        </w:div>
        <w:div w:id="1233615065">
          <w:marLeft w:val="0"/>
          <w:marRight w:val="0"/>
          <w:marTop w:val="0"/>
          <w:marBottom w:val="0"/>
          <w:divBdr>
            <w:top w:val="none" w:sz="0" w:space="0" w:color="auto"/>
            <w:left w:val="none" w:sz="0" w:space="0" w:color="auto"/>
            <w:bottom w:val="none" w:sz="0" w:space="0" w:color="auto"/>
            <w:right w:val="none" w:sz="0" w:space="0" w:color="auto"/>
          </w:divBdr>
        </w:div>
        <w:div w:id="1156920767">
          <w:marLeft w:val="0"/>
          <w:marRight w:val="0"/>
          <w:marTop w:val="0"/>
          <w:marBottom w:val="0"/>
          <w:divBdr>
            <w:top w:val="none" w:sz="0" w:space="0" w:color="auto"/>
            <w:left w:val="none" w:sz="0" w:space="0" w:color="auto"/>
            <w:bottom w:val="none" w:sz="0" w:space="0" w:color="auto"/>
            <w:right w:val="none" w:sz="0" w:space="0" w:color="auto"/>
          </w:divBdr>
        </w:div>
        <w:div w:id="1949384108">
          <w:marLeft w:val="0"/>
          <w:marRight w:val="0"/>
          <w:marTop w:val="0"/>
          <w:marBottom w:val="0"/>
          <w:divBdr>
            <w:top w:val="none" w:sz="0" w:space="0" w:color="auto"/>
            <w:left w:val="none" w:sz="0" w:space="0" w:color="auto"/>
            <w:bottom w:val="none" w:sz="0" w:space="0" w:color="auto"/>
            <w:right w:val="none" w:sz="0" w:space="0" w:color="auto"/>
          </w:divBdr>
        </w:div>
        <w:div w:id="152718991">
          <w:marLeft w:val="0"/>
          <w:marRight w:val="0"/>
          <w:marTop w:val="0"/>
          <w:marBottom w:val="0"/>
          <w:divBdr>
            <w:top w:val="none" w:sz="0" w:space="0" w:color="auto"/>
            <w:left w:val="none" w:sz="0" w:space="0" w:color="auto"/>
            <w:bottom w:val="none" w:sz="0" w:space="0" w:color="auto"/>
            <w:right w:val="none" w:sz="0" w:space="0" w:color="auto"/>
          </w:divBdr>
        </w:div>
        <w:div w:id="1365599704">
          <w:marLeft w:val="0"/>
          <w:marRight w:val="0"/>
          <w:marTop w:val="0"/>
          <w:marBottom w:val="0"/>
          <w:divBdr>
            <w:top w:val="none" w:sz="0" w:space="0" w:color="auto"/>
            <w:left w:val="none" w:sz="0" w:space="0" w:color="auto"/>
            <w:bottom w:val="none" w:sz="0" w:space="0" w:color="auto"/>
            <w:right w:val="none" w:sz="0" w:space="0" w:color="auto"/>
          </w:divBdr>
        </w:div>
        <w:div w:id="935675173">
          <w:marLeft w:val="0"/>
          <w:marRight w:val="0"/>
          <w:marTop w:val="0"/>
          <w:marBottom w:val="0"/>
          <w:divBdr>
            <w:top w:val="none" w:sz="0" w:space="0" w:color="auto"/>
            <w:left w:val="none" w:sz="0" w:space="0" w:color="auto"/>
            <w:bottom w:val="none" w:sz="0" w:space="0" w:color="auto"/>
            <w:right w:val="none" w:sz="0" w:space="0" w:color="auto"/>
          </w:divBdr>
        </w:div>
        <w:div w:id="717558457">
          <w:marLeft w:val="0"/>
          <w:marRight w:val="0"/>
          <w:marTop w:val="0"/>
          <w:marBottom w:val="0"/>
          <w:divBdr>
            <w:top w:val="none" w:sz="0" w:space="0" w:color="auto"/>
            <w:left w:val="none" w:sz="0" w:space="0" w:color="auto"/>
            <w:bottom w:val="none" w:sz="0" w:space="0" w:color="auto"/>
            <w:right w:val="none" w:sz="0" w:space="0" w:color="auto"/>
          </w:divBdr>
        </w:div>
        <w:div w:id="1108547853">
          <w:marLeft w:val="0"/>
          <w:marRight w:val="0"/>
          <w:marTop w:val="0"/>
          <w:marBottom w:val="0"/>
          <w:divBdr>
            <w:top w:val="none" w:sz="0" w:space="0" w:color="auto"/>
            <w:left w:val="none" w:sz="0" w:space="0" w:color="auto"/>
            <w:bottom w:val="none" w:sz="0" w:space="0" w:color="auto"/>
            <w:right w:val="none" w:sz="0" w:space="0" w:color="auto"/>
          </w:divBdr>
        </w:div>
        <w:div w:id="409696898">
          <w:marLeft w:val="0"/>
          <w:marRight w:val="0"/>
          <w:marTop w:val="0"/>
          <w:marBottom w:val="0"/>
          <w:divBdr>
            <w:top w:val="none" w:sz="0" w:space="0" w:color="auto"/>
            <w:left w:val="none" w:sz="0" w:space="0" w:color="auto"/>
            <w:bottom w:val="none" w:sz="0" w:space="0" w:color="auto"/>
            <w:right w:val="none" w:sz="0" w:space="0" w:color="auto"/>
          </w:divBdr>
        </w:div>
        <w:div w:id="2135784974">
          <w:marLeft w:val="0"/>
          <w:marRight w:val="0"/>
          <w:marTop w:val="0"/>
          <w:marBottom w:val="0"/>
          <w:divBdr>
            <w:top w:val="none" w:sz="0" w:space="0" w:color="auto"/>
            <w:left w:val="none" w:sz="0" w:space="0" w:color="auto"/>
            <w:bottom w:val="none" w:sz="0" w:space="0" w:color="auto"/>
            <w:right w:val="none" w:sz="0" w:space="0" w:color="auto"/>
          </w:divBdr>
        </w:div>
        <w:div w:id="330105334">
          <w:marLeft w:val="0"/>
          <w:marRight w:val="0"/>
          <w:marTop w:val="0"/>
          <w:marBottom w:val="0"/>
          <w:divBdr>
            <w:top w:val="none" w:sz="0" w:space="0" w:color="auto"/>
            <w:left w:val="none" w:sz="0" w:space="0" w:color="auto"/>
            <w:bottom w:val="none" w:sz="0" w:space="0" w:color="auto"/>
            <w:right w:val="none" w:sz="0" w:space="0" w:color="auto"/>
          </w:divBdr>
        </w:div>
        <w:div w:id="1238786756">
          <w:marLeft w:val="0"/>
          <w:marRight w:val="0"/>
          <w:marTop w:val="0"/>
          <w:marBottom w:val="0"/>
          <w:divBdr>
            <w:top w:val="none" w:sz="0" w:space="0" w:color="auto"/>
            <w:left w:val="none" w:sz="0" w:space="0" w:color="auto"/>
            <w:bottom w:val="none" w:sz="0" w:space="0" w:color="auto"/>
            <w:right w:val="none" w:sz="0" w:space="0" w:color="auto"/>
          </w:divBdr>
        </w:div>
        <w:div w:id="732773824">
          <w:marLeft w:val="0"/>
          <w:marRight w:val="0"/>
          <w:marTop w:val="0"/>
          <w:marBottom w:val="0"/>
          <w:divBdr>
            <w:top w:val="none" w:sz="0" w:space="0" w:color="auto"/>
            <w:left w:val="none" w:sz="0" w:space="0" w:color="auto"/>
            <w:bottom w:val="none" w:sz="0" w:space="0" w:color="auto"/>
            <w:right w:val="none" w:sz="0" w:space="0" w:color="auto"/>
          </w:divBdr>
        </w:div>
        <w:div w:id="2000956693">
          <w:marLeft w:val="0"/>
          <w:marRight w:val="0"/>
          <w:marTop w:val="0"/>
          <w:marBottom w:val="0"/>
          <w:divBdr>
            <w:top w:val="none" w:sz="0" w:space="0" w:color="auto"/>
            <w:left w:val="none" w:sz="0" w:space="0" w:color="auto"/>
            <w:bottom w:val="none" w:sz="0" w:space="0" w:color="auto"/>
            <w:right w:val="none" w:sz="0" w:space="0" w:color="auto"/>
          </w:divBdr>
        </w:div>
        <w:div w:id="100224045">
          <w:marLeft w:val="0"/>
          <w:marRight w:val="0"/>
          <w:marTop w:val="0"/>
          <w:marBottom w:val="0"/>
          <w:divBdr>
            <w:top w:val="none" w:sz="0" w:space="0" w:color="auto"/>
            <w:left w:val="none" w:sz="0" w:space="0" w:color="auto"/>
            <w:bottom w:val="none" w:sz="0" w:space="0" w:color="auto"/>
            <w:right w:val="none" w:sz="0" w:space="0" w:color="auto"/>
          </w:divBdr>
        </w:div>
        <w:div w:id="2004508339">
          <w:marLeft w:val="0"/>
          <w:marRight w:val="0"/>
          <w:marTop w:val="0"/>
          <w:marBottom w:val="0"/>
          <w:divBdr>
            <w:top w:val="none" w:sz="0" w:space="0" w:color="auto"/>
            <w:left w:val="none" w:sz="0" w:space="0" w:color="auto"/>
            <w:bottom w:val="none" w:sz="0" w:space="0" w:color="auto"/>
            <w:right w:val="none" w:sz="0" w:space="0" w:color="auto"/>
          </w:divBdr>
        </w:div>
        <w:div w:id="812522244">
          <w:marLeft w:val="0"/>
          <w:marRight w:val="0"/>
          <w:marTop w:val="0"/>
          <w:marBottom w:val="0"/>
          <w:divBdr>
            <w:top w:val="none" w:sz="0" w:space="0" w:color="auto"/>
            <w:left w:val="none" w:sz="0" w:space="0" w:color="auto"/>
            <w:bottom w:val="none" w:sz="0" w:space="0" w:color="auto"/>
            <w:right w:val="none" w:sz="0" w:space="0" w:color="auto"/>
          </w:divBdr>
        </w:div>
        <w:div w:id="1845125113">
          <w:marLeft w:val="0"/>
          <w:marRight w:val="0"/>
          <w:marTop w:val="0"/>
          <w:marBottom w:val="0"/>
          <w:divBdr>
            <w:top w:val="none" w:sz="0" w:space="0" w:color="auto"/>
            <w:left w:val="none" w:sz="0" w:space="0" w:color="auto"/>
            <w:bottom w:val="none" w:sz="0" w:space="0" w:color="auto"/>
            <w:right w:val="none" w:sz="0" w:space="0" w:color="auto"/>
          </w:divBdr>
        </w:div>
        <w:div w:id="1811508699">
          <w:marLeft w:val="0"/>
          <w:marRight w:val="0"/>
          <w:marTop w:val="0"/>
          <w:marBottom w:val="0"/>
          <w:divBdr>
            <w:top w:val="none" w:sz="0" w:space="0" w:color="auto"/>
            <w:left w:val="none" w:sz="0" w:space="0" w:color="auto"/>
            <w:bottom w:val="none" w:sz="0" w:space="0" w:color="auto"/>
            <w:right w:val="none" w:sz="0" w:space="0" w:color="auto"/>
          </w:divBdr>
        </w:div>
        <w:div w:id="540365581">
          <w:marLeft w:val="0"/>
          <w:marRight w:val="0"/>
          <w:marTop w:val="0"/>
          <w:marBottom w:val="0"/>
          <w:divBdr>
            <w:top w:val="none" w:sz="0" w:space="0" w:color="auto"/>
            <w:left w:val="none" w:sz="0" w:space="0" w:color="auto"/>
            <w:bottom w:val="none" w:sz="0" w:space="0" w:color="auto"/>
            <w:right w:val="none" w:sz="0" w:space="0" w:color="auto"/>
          </w:divBdr>
        </w:div>
        <w:div w:id="1250771988">
          <w:marLeft w:val="0"/>
          <w:marRight w:val="0"/>
          <w:marTop w:val="0"/>
          <w:marBottom w:val="0"/>
          <w:divBdr>
            <w:top w:val="none" w:sz="0" w:space="0" w:color="auto"/>
            <w:left w:val="none" w:sz="0" w:space="0" w:color="auto"/>
            <w:bottom w:val="none" w:sz="0" w:space="0" w:color="auto"/>
            <w:right w:val="none" w:sz="0" w:space="0" w:color="auto"/>
          </w:divBdr>
        </w:div>
        <w:div w:id="1064915895">
          <w:marLeft w:val="0"/>
          <w:marRight w:val="0"/>
          <w:marTop w:val="0"/>
          <w:marBottom w:val="0"/>
          <w:divBdr>
            <w:top w:val="none" w:sz="0" w:space="0" w:color="auto"/>
            <w:left w:val="none" w:sz="0" w:space="0" w:color="auto"/>
            <w:bottom w:val="none" w:sz="0" w:space="0" w:color="auto"/>
            <w:right w:val="none" w:sz="0" w:space="0" w:color="auto"/>
          </w:divBdr>
        </w:div>
        <w:div w:id="744451788">
          <w:marLeft w:val="0"/>
          <w:marRight w:val="0"/>
          <w:marTop w:val="0"/>
          <w:marBottom w:val="0"/>
          <w:divBdr>
            <w:top w:val="none" w:sz="0" w:space="0" w:color="auto"/>
            <w:left w:val="none" w:sz="0" w:space="0" w:color="auto"/>
            <w:bottom w:val="none" w:sz="0" w:space="0" w:color="auto"/>
            <w:right w:val="none" w:sz="0" w:space="0" w:color="auto"/>
          </w:divBdr>
        </w:div>
        <w:div w:id="903876414">
          <w:marLeft w:val="0"/>
          <w:marRight w:val="0"/>
          <w:marTop w:val="0"/>
          <w:marBottom w:val="0"/>
          <w:divBdr>
            <w:top w:val="none" w:sz="0" w:space="0" w:color="auto"/>
            <w:left w:val="none" w:sz="0" w:space="0" w:color="auto"/>
            <w:bottom w:val="none" w:sz="0" w:space="0" w:color="auto"/>
            <w:right w:val="none" w:sz="0" w:space="0" w:color="auto"/>
          </w:divBdr>
        </w:div>
        <w:div w:id="985931754">
          <w:marLeft w:val="0"/>
          <w:marRight w:val="0"/>
          <w:marTop w:val="0"/>
          <w:marBottom w:val="0"/>
          <w:divBdr>
            <w:top w:val="none" w:sz="0" w:space="0" w:color="auto"/>
            <w:left w:val="none" w:sz="0" w:space="0" w:color="auto"/>
            <w:bottom w:val="none" w:sz="0" w:space="0" w:color="auto"/>
            <w:right w:val="none" w:sz="0" w:space="0" w:color="auto"/>
          </w:divBdr>
        </w:div>
        <w:div w:id="1814055770">
          <w:marLeft w:val="0"/>
          <w:marRight w:val="0"/>
          <w:marTop w:val="0"/>
          <w:marBottom w:val="0"/>
          <w:divBdr>
            <w:top w:val="none" w:sz="0" w:space="0" w:color="auto"/>
            <w:left w:val="none" w:sz="0" w:space="0" w:color="auto"/>
            <w:bottom w:val="none" w:sz="0" w:space="0" w:color="auto"/>
            <w:right w:val="none" w:sz="0" w:space="0" w:color="auto"/>
          </w:divBdr>
        </w:div>
      </w:divsChild>
    </w:div>
    <w:div w:id="1547795820">
      <w:bodyDiv w:val="1"/>
      <w:marLeft w:val="0"/>
      <w:marRight w:val="0"/>
      <w:marTop w:val="0"/>
      <w:marBottom w:val="0"/>
      <w:divBdr>
        <w:top w:val="none" w:sz="0" w:space="0" w:color="auto"/>
        <w:left w:val="none" w:sz="0" w:space="0" w:color="auto"/>
        <w:bottom w:val="none" w:sz="0" w:space="0" w:color="auto"/>
        <w:right w:val="none" w:sz="0" w:space="0" w:color="auto"/>
      </w:divBdr>
    </w:div>
    <w:div w:id="1789885894">
      <w:bodyDiv w:val="1"/>
      <w:marLeft w:val="0"/>
      <w:marRight w:val="0"/>
      <w:marTop w:val="0"/>
      <w:marBottom w:val="0"/>
      <w:divBdr>
        <w:top w:val="none" w:sz="0" w:space="0" w:color="auto"/>
        <w:left w:val="none" w:sz="0" w:space="0" w:color="auto"/>
        <w:bottom w:val="none" w:sz="0" w:space="0" w:color="auto"/>
        <w:right w:val="none" w:sz="0" w:space="0" w:color="auto"/>
      </w:divBdr>
    </w:div>
    <w:div w:id="1802115793">
      <w:bodyDiv w:val="1"/>
      <w:marLeft w:val="0"/>
      <w:marRight w:val="0"/>
      <w:marTop w:val="0"/>
      <w:marBottom w:val="0"/>
      <w:divBdr>
        <w:top w:val="none" w:sz="0" w:space="0" w:color="auto"/>
        <w:left w:val="none" w:sz="0" w:space="0" w:color="auto"/>
        <w:bottom w:val="none" w:sz="0" w:space="0" w:color="auto"/>
        <w:right w:val="none" w:sz="0" w:space="0" w:color="auto"/>
      </w:divBdr>
    </w:div>
    <w:div w:id="209231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esco.org/culture/ich/index.php?lg=es&amp;pg=00054" TargetMode="External"/><Relationship Id="rId18" Type="http://schemas.openxmlformats.org/officeDocument/2006/relationships/hyperlink" Target="http://www.monografias.com/trabajos910/la-republica-platon/la-republica-platon.shtml" TargetMode="External"/><Relationship Id="rId26" Type="http://schemas.openxmlformats.org/officeDocument/2006/relationships/hyperlink" Target="http://www.monografias.com/trabajos4/leyes/leyes.shtml" TargetMode="External"/><Relationship Id="rId39" Type="http://schemas.openxmlformats.org/officeDocument/2006/relationships/hyperlink" Target="http://www.monografias.com/trabajos/reproduccion/reproduccion.shtml" TargetMode="External"/><Relationship Id="rId21" Type="http://schemas.openxmlformats.org/officeDocument/2006/relationships/hyperlink" Target="http://www.monografias.com/trabajos16/estrategia-produccion/estrategia-produccion.shtml" TargetMode="External"/><Relationship Id="rId34" Type="http://schemas.openxmlformats.org/officeDocument/2006/relationships/hyperlink" Target="http://www.monografias.com/trabajos16/memorias/memorias.shtml" TargetMode="External"/><Relationship Id="rId42" Type="http://schemas.openxmlformats.org/officeDocument/2006/relationships/image" Target="media/image4.wmf"/><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chart" Target="charts/chart9.xml"/><Relationship Id="rId63" Type="http://schemas.openxmlformats.org/officeDocument/2006/relationships/image" Target="media/image8.png"/><Relationship Id="rId68" Type="http://schemas.openxmlformats.org/officeDocument/2006/relationships/hyperlink" Target="https://explorable.com/" TargetMode="External"/><Relationship Id="rId76" Type="http://schemas.openxmlformats.org/officeDocument/2006/relationships/image" Target="media/image14.jpeg"/><Relationship Id="rId8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es.slideshare.net/asorate/maria-sorate" TargetMode="External"/><Relationship Id="rId2" Type="http://schemas.openxmlformats.org/officeDocument/2006/relationships/numbering" Target="numbering.xml"/><Relationship Id="rId16" Type="http://schemas.openxmlformats.org/officeDocument/2006/relationships/hyperlink" Target="http://www.monografias.com/trabajos10/venez/venez.shtml" TargetMode="External"/><Relationship Id="rId29" Type="http://schemas.openxmlformats.org/officeDocument/2006/relationships/hyperlink" Target="http://www.monografias.com/trabajos14/nuevmicro/nuevmicro.shtml" TargetMode="External"/><Relationship Id="rId11" Type="http://schemas.openxmlformats.org/officeDocument/2006/relationships/footer" Target="footer2.xml"/><Relationship Id="rId24" Type="http://schemas.openxmlformats.org/officeDocument/2006/relationships/hyperlink" Target="http://www.monografias.com/trabajos12/cntbtres/cntbtres.shtml" TargetMode="External"/><Relationship Id="rId32" Type="http://schemas.openxmlformats.org/officeDocument/2006/relationships/hyperlink" Target="http://www.monografias.com/trabajos36/administracion-y-gerencia/administracion-y-gerencia.shtml" TargetMode="External"/><Relationship Id="rId37" Type="http://schemas.openxmlformats.org/officeDocument/2006/relationships/hyperlink" Target="http://www.monografias.com/trabajos14/patrimonio/patrimonio.shtml" TargetMode="External"/><Relationship Id="rId40" Type="http://schemas.openxmlformats.org/officeDocument/2006/relationships/hyperlink" Target="https://explorable.com/" TargetMode="External"/><Relationship Id="rId45" Type="http://schemas.openxmlformats.org/officeDocument/2006/relationships/image" Target="media/image6.png"/><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hyperlink" Target="http://www.monografias.com/trabajos12/consti/consti.shtml" TargetMode="External"/><Relationship Id="rId74" Type="http://schemas.openxmlformats.org/officeDocument/2006/relationships/image" Target="media/image12.png"/><Relationship Id="rId79" Type="http://schemas.openxmlformats.org/officeDocument/2006/relationships/image" Target="media/image1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image" Target="media/image20.jpeg"/><Relationship Id="rId19" Type="http://schemas.openxmlformats.org/officeDocument/2006/relationships/hyperlink" Target="http://www.monografias.com/trabajos14/la-libertad/la-libertad.s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unesco.org/culture/ich/index.php?lg=es&amp;pg=00055" TargetMode="External"/><Relationship Id="rId22" Type="http://schemas.openxmlformats.org/officeDocument/2006/relationships/hyperlink" Target="http://www.monografias.com/trabajos12/elorigest/elorigest.shtml" TargetMode="External"/><Relationship Id="rId27" Type="http://schemas.openxmlformats.org/officeDocument/2006/relationships/hyperlink" Target="http://www.monografias.com/trabajos15/tratados-internacionales/tratados-internacionales.shtml" TargetMode="External"/><Relationship Id="rId30" Type="http://schemas.openxmlformats.org/officeDocument/2006/relationships/hyperlink" Target="http://www.monografias.com/trabajos14/medios-comunicacion/medios-comunicacion.shtml" TargetMode="External"/><Relationship Id="rId35" Type="http://schemas.openxmlformats.org/officeDocument/2006/relationships/hyperlink" Target="http://www.monografias.com/trabajos901/debate-multicultural-etnia-clase-nacion/debate-multicultural-etnia-clase-nacion.shtml" TargetMode="External"/><Relationship Id="rId43" Type="http://schemas.openxmlformats.org/officeDocument/2006/relationships/oleObject" Target="embeddings/oleObject1.bin"/><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image" Target="media/image9.png"/><Relationship Id="rId69" Type="http://schemas.openxmlformats.org/officeDocument/2006/relationships/hyperlink" Target="https://explorable.com/es/muestreo-probabilistico" TargetMode="External"/><Relationship Id="rId77"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chart" Target="charts/chart5.xml"/><Relationship Id="rId72" Type="http://schemas.openxmlformats.org/officeDocument/2006/relationships/image" Target="media/image10.emf"/><Relationship Id="rId80" Type="http://schemas.openxmlformats.org/officeDocument/2006/relationships/image" Target="media/image18.jpeg"/><Relationship Id="rId85"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unesco.org/culture/ich/index.php?lg=es&amp;pg=00053" TargetMode="External"/><Relationship Id="rId17" Type="http://schemas.openxmlformats.org/officeDocument/2006/relationships/hyperlink" Target="http://www.monografias.com/trabajos12/consti/consti.shtml" TargetMode="External"/><Relationship Id="rId25" Type="http://schemas.openxmlformats.org/officeDocument/2006/relationships/hyperlink" Target="http://www.monografias.com/trabajos16/marca/marca.shtml" TargetMode="External"/><Relationship Id="rId33" Type="http://schemas.openxmlformats.org/officeDocument/2006/relationships/hyperlink" Target="http://www.monografias.com/trabajos55/ponencia-patrimonio-cultural/ponencia-patrimonio-cultural.shtml" TargetMode="External"/><Relationship Id="rId38" Type="http://schemas.openxmlformats.org/officeDocument/2006/relationships/hyperlink" Target="http://www.monografias.com/trabajos14/origenestado/origenestado.shtml" TargetMode="External"/><Relationship Id="rId46" Type="http://schemas.openxmlformats.org/officeDocument/2006/relationships/image" Target="media/image7.emf"/><Relationship Id="rId59" Type="http://schemas.openxmlformats.org/officeDocument/2006/relationships/chart" Target="charts/chart13.xml"/><Relationship Id="rId67" Type="http://schemas.openxmlformats.org/officeDocument/2006/relationships/hyperlink" Target="http://www.monografias.com/trabajos910/la-republica-platon/la-republica-platon.shtml" TargetMode="External"/><Relationship Id="rId20" Type="http://schemas.openxmlformats.org/officeDocument/2006/relationships/hyperlink" Target="http://www.monografias.com/trabajos12/cntbtres/cntbtres.shtml" TargetMode="External"/><Relationship Id="rId41" Type="http://schemas.openxmlformats.org/officeDocument/2006/relationships/hyperlink" Target="https://explorable.com/es/stratified-sampling-es" TargetMode="External"/><Relationship Id="rId54" Type="http://schemas.openxmlformats.org/officeDocument/2006/relationships/chart" Target="charts/chart8.xml"/><Relationship Id="rId62" Type="http://schemas.openxmlformats.org/officeDocument/2006/relationships/hyperlink" Target="http://es.wikipedia.org/wiki/%C3%8Dndice" TargetMode="External"/><Relationship Id="rId70" Type="http://schemas.openxmlformats.org/officeDocument/2006/relationships/hyperlink" Target="http://suite101.net/article/patrimonio-cultural-tangible-a40005" TargetMode="External"/><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0/poli/poli.shtml" TargetMode="External"/><Relationship Id="rId23" Type="http://schemas.openxmlformats.org/officeDocument/2006/relationships/hyperlink" Target="http://www.monografias.com/trabajos28/propiedad-intelectual-comentarios-tendencias-recientes/propiedad-intelectual-comentarios-tendencias-recientes.shtml" TargetMode="External"/><Relationship Id="rId28" Type="http://schemas.openxmlformats.org/officeDocument/2006/relationships/hyperlink" Target="http://www.monografias.com/trabajos10/lamateri/lamateri.shtml" TargetMode="External"/><Relationship Id="rId36" Type="http://schemas.openxmlformats.org/officeDocument/2006/relationships/hyperlink" Target="http://www.monografias.com/trabajos16/configuraciones-productivas/configuraciones-productivas.shtml" TargetMode="External"/><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footer" Target="footer1.xml"/><Relationship Id="rId31" Type="http://schemas.openxmlformats.org/officeDocument/2006/relationships/hyperlink" Target="http://www.monografias.com/trabajos3/presupuestos/presupuestos.shtml" TargetMode="External"/><Relationship Id="rId44" Type="http://schemas.openxmlformats.org/officeDocument/2006/relationships/image" Target="media/image5.png"/><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hyperlink" Target="http://petroglifosnew.blogspot.com/2009/08/los-petroglifos-hasta-la%20aprobacion-de.html" TargetMode="External"/><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Office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Office_Excel15.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Conocimientos Coceptuales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dLbl>
              <c:idx val="0"/>
              <c:layout>
                <c:manualLayout>
                  <c:x val="-0.10171270599371804"/>
                  <c:y val="-1.501848765254708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0%</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layout>
                    <c:manualLayout>
                      <c:w val="5.5259455273008906E-2"/>
                      <c:h val="7.11194129930839E-2"/>
                    </c:manualLayout>
                  </c15:layout>
                </c:ext>
              </c:extLst>
            </c:dLbl>
            <c:dLbl>
              <c:idx val="1"/>
              <c:layout>
                <c:manualLayout>
                  <c:x val="-9.4915881416462358E-2"/>
                  <c:y val="0.14871352759737161"/>
                </c:manualLayout>
              </c:layout>
              <c:tx>
                <c:rich>
                  <a:bodyPr/>
                  <a:lstStyle/>
                  <a:p>
                    <a:r>
                      <a:rPr lang="en-US"/>
                      <a:t>19%</a:t>
                    </a:r>
                  </a:p>
                </c:rich>
              </c:tx>
              <c:dLblPos val="bestFit"/>
              <c:showVal val="1"/>
              <c:showCatName val="1"/>
              <c:showPercent val="1"/>
              <c:extLst>
                <c:ext xmlns:c15="http://schemas.microsoft.com/office/drawing/2012/chart" uri="{CE6537A1-D6FC-4f65-9D91-7224C49458BB}"/>
              </c:extLst>
            </c:dLbl>
            <c:dLbl>
              <c:idx val="2"/>
              <c:layout>
                <c:manualLayout>
                  <c:x val="-0.2293302783873328"/>
                  <c:y val="-0.55863095580205757"/>
                </c:manualLayout>
              </c:layout>
              <c:tx>
                <c:rich>
                  <a:bodyPr/>
                  <a:lstStyle/>
                  <a:p>
                    <a:r>
                      <a:rPr lang="en-US"/>
                      <a:t>30%</a:t>
                    </a:r>
                  </a:p>
                </c:rich>
              </c:tx>
              <c:dLblPos val="bestFit"/>
              <c:showVal val="1"/>
              <c:showCatName val="1"/>
              <c:showPercent val="1"/>
              <c:extLst>
                <c:ext xmlns:c15="http://schemas.microsoft.com/office/drawing/2012/chart" uri="{CE6537A1-D6FC-4f65-9D91-7224C49458BB}"/>
              </c:extLst>
            </c:dLbl>
            <c:dLbl>
              <c:idx val="3"/>
              <c:layout>
                <c:manualLayout>
                  <c:x val="0.24622950819672132"/>
                  <c:y val="0.42758204494511182"/>
                </c:manualLayout>
              </c:layout>
              <c:tx>
                <c:rich>
                  <a:bodyPr/>
                  <a:lstStyle/>
                  <a:p>
                    <a:r>
                      <a:rPr lang="en-US"/>
                      <a:t>51%</a:t>
                    </a:r>
                  </a:p>
                </c:rich>
              </c:tx>
              <c:dLblPos val="bestFit"/>
              <c:showVal val="1"/>
              <c:showCatName val="1"/>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Hoja1!$B$2:$B$5</c:f>
              <c:numCache>
                <c:formatCode>General</c:formatCode>
                <c:ptCount val="4"/>
                <c:pt idx="0">
                  <c:v>0</c:v>
                </c:pt>
                <c:pt idx="1">
                  <c:v>12</c:v>
                </c:pt>
                <c:pt idx="2">
                  <c:v>30</c:v>
                </c:pt>
                <c:pt idx="3">
                  <c:v>17</c:v>
                </c:pt>
              </c:numCache>
            </c:numRef>
          </c:val>
        </c:ser>
        <c:ser>
          <c:idx val="1"/>
          <c:order val="1"/>
          <c:tx>
            <c:strRef>
              <c:f>Hoja1!$C$1</c:f>
              <c:strCache>
                <c:ptCount val="1"/>
                <c:pt idx="0">
                  <c:v>%</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Hoja1!$C$2:$C$5</c:f>
              <c:numCache>
                <c:formatCode>General</c:formatCode>
                <c:ptCount val="4"/>
                <c:pt idx="0">
                  <c:v>0</c:v>
                </c:pt>
                <c:pt idx="1">
                  <c:v>20.3</c:v>
                </c:pt>
                <c:pt idx="2">
                  <c:v>50.8</c:v>
                </c:pt>
                <c:pt idx="3">
                  <c:v>28.8</c:v>
                </c:pt>
              </c:numCache>
            </c:numRef>
          </c:val>
        </c:ser>
        <c:dLbls>
          <c:showVal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4.3659480324294841E-3"/>
                  <c:y val="2.8109506179277169E-2"/>
                </c:manualLayout>
              </c:layout>
              <c:showPercent val="1"/>
              <c:extLst>
                <c:ext xmlns:c15="http://schemas.microsoft.com/office/drawing/2012/chart" uri="{CE6537A1-D6FC-4f65-9D91-7224C49458BB}"/>
              </c:extLst>
            </c:dLbl>
            <c:dLbl>
              <c:idx val="1"/>
              <c:layout>
                <c:manualLayout>
                  <c:x val="-4.8361174770166181E-3"/>
                  <c:y val="-1.5207801011628523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53</c:v>
                </c:pt>
                <c:pt idx="1">
                  <c:v>6</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2"/>
                <c:pt idx="0">
                  <c:v>Si</c:v>
                </c:pt>
                <c:pt idx="1">
                  <c:v>No</c:v>
                </c:pt>
              </c:strCache>
            </c:strRef>
          </c:cat>
          <c:val>
            <c:numRef>
              <c:f>Hoja1!$C$2:$C$5</c:f>
              <c:numCache>
                <c:formatCode>General</c:formatCode>
                <c:ptCount val="4"/>
                <c:pt idx="0">
                  <c:v>89.8</c:v>
                </c:pt>
                <c:pt idx="1">
                  <c:v>10.200000000000001</c:v>
                </c:pt>
              </c:numCache>
            </c:numRef>
          </c:val>
        </c:ser>
        <c:dLbls>
          <c:showPercent val="1"/>
        </c:dLbls>
        <c:firstSliceAng val="0"/>
        <c:holeSize val="70"/>
      </c:doughnutChart>
      <c:spPr>
        <a:noFill/>
        <a:ln>
          <a:noFill/>
        </a:ln>
        <a:effectLst/>
      </c:spPr>
    </c:plotArea>
    <c:legend>
      <c:legendPos val="b"/>
      <c:legendEntry>
        <c:idx val="2"/>
        <c:delete val="1"/>
      </c:legendEntry>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2.7248357440797091E-2"/>
                  <c:y val="-3.6785732909214194E-3"/>
                </c:manualLayout>
              </c:layout>
              <c:showPercent val="1"/>
              <c:extLst>
                <c:ext xmlns:c15="http://schemas.microsoft.com/office/drawing/2012/chart" uri="{CE6537A1-D6FC-4f65-9D91-7224C49458BB}"/>
              </c:extLst>
            </c:dLbl>
            <c:dLbl>
              <c:idx val="1"/>
              <c:layout>
                <c:manualLayout>
                  <c:x val="-1.669148202947664E-2"/>
                  <c:y val="-1.5207801011628523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43</c:v>
                </c:pt>
                <c:pt idx="1">
                  <c:v>16</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2"/>
                <c:pt idx="0">
                  <c:v>Si</c:v>
                </c:pt>
                <c:pt idx="1">
                  <c:v>No</c:v>
                </c:pt>
              </c:strCache>
            </c:strRef>
          </c:cat>
          <c:val>
            <c:numRef>
              <c:f>Hoja1!$C$2:$C$5</c:f>
              <c:numCache>
                <c:formatCode>General</c:formatCode>
                <c:ptCount val="4"/>
                <c:pt idx="0">
                  <c:v>73</c:v>
                </c:pt>
                <c:pt idx="1">
                  <c:v>27</c:v>
                </c:pt>
              </c:numCache>
            </c:numRef>
          </c:val>
        </c:ser>
        <c:dLbls>
          <c:showPercent val="1"/>
        </c:dLbls>
        <c:firstSliceAng val="0"/>
        <c:holeSize val="70"/>
      </c:doughnutChart>
      <c:spPr>
        <a:noFill/>
        <a:ln>
          <a:noFill/>
        </a:ln>
        <a:effectLst/>
      </c:spPr>
    </c:plotArea>
    <c:legend>
      <c:legendPos val="b"/>
      <c:legendEntry>
        <c:idx val="2"/>
        <c:delete val="1"/>
      </c:legendEntry>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s-ES"/>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Lbl>
              <c:idx val="0"/>
              <c:layout>
                <c:manualLayout>
                  <c:x val="1.8850141376060212E-2"/>
                  <c:y val="0"/>
                </c:manualLayout>
              </c:layout>
              <c:showPercent val="1"/>
              <c:extLst>
                <c:ext xmlns:c15="http://schemas.microsoft.com/office/drawing/2012/chart" uri="{CE6537A1-D6FC-4f65-9D91-7224C49458BB}"/>
              </c:extLst>
            </c:dLbl>
            <c:dLbl>
              <c:idx val="1"/>
              <c:layout>
                <c:manualLayout>
                  <c:x val="1.5708451146716939E-2"/>
                  <c:y val="0"/>
                </c:manualLayout>
              </c:layout>
              <c:showPercent val="1"/>
              <c:extLst>
                <c:ext xmlns:c15="http://schemas.microsoft.com/office/drawing/2012/chart" uri="{CE6537A1-D6FC-4f65-9D91-7224C49458BB}"/>
              </c:extLst>
            </c:dLbl>
            <c:dLbl>
              <c:idx val="2"/>
              <c:layout>
                <c:manualLayout>
                  <c:x val="1.7164435290078963E-2"/>
                  <c:y val="9.5693779904306216E-3"/>
                </c:manualLayout>
              </c:layout>
              <c:showPercent val="1"/>
              <c:extLst>
                <c:ext xmlns:c15="http://schemas.microsoft.com/office/drawing/2012/chart" uri="{CE6537A1-D6FC-4f65-9D91-7224C49458BB}"/>
              </c:extLst>
            </c:dLbl>
            <c:dLbl>
              <c:idx val="3"/>
              <c:layout>
                <c:manualLayout>
                  <c:x val="-9.4250706880301596E-3"/>
                  <c:y val="1.7857142857142856E-2"/>
                </c:manualLayout>
              </c:layout>
              <c:showPercent val="1"/>
              <c:extLst>
                <c:ext xmlns:c15="http://schemas.microsoft.com/office/drawing/2012/chart" uri="{CE6537A1-D6FC-4f65-9D91-7224C49458BB}"/>
              </c:extLst>
            </c:dLbl>
            <c:dLbl>
              <c:idx val="4"/>
              <c:layout>
                <c:manualLayout>
                  <c:x val="-6.8657741160316468E-3"/>
                  <c:y val="0"/>
                </c:manualLayout>
              </c:layout>
              <c:showPercent val="1"/>
              <c:extLst>
                <c:ext xmlns:c15="http://schemas.microsoft.com/office/drawing/2012/chart" uri="{CE6537A1-D6FC-4f65-9D91-7224C49458BB}"/>
              </c:extLst>
            </c:dLbl>
            <c:dLbl>
              <c:idx val="5"/>
              <c:layout>
                <c:manualLayout>
                  <c:x val="0"/>
                  <c:y val="-2.2321428571428596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Conceptos</c:v>
                </c:pt>
                <c:pt idx="1">
                  <c:v>Mapas Conceptuales</c:v>
                </c:pt>
                <c:pt idx="2">
                  <c:v>Mapas Mentales</c:v>
                </c:pt>
                <c:pt idx="3">
                  <c:v>Foros Educativos</c:v>
                </c:pt>
                <c:pt idx="4">
                  <c:v>Mapas Geográficos</c:v>
                </c:pt>
                <c:pt idx="5">
                  <c:v>Cuadros Comparativos</c:v>
                </c:pt>
              </c:strCache>
            </c:strRef>
          </c:cat>
          <c:val>
            <c:numRef>
              <c:f>Hoja1!$B$2:$B$7</c:f>
              <c:numCache>
                <c:formatCode>General</c:formatCode>
                <c:ptCount val="6"/>
                <c:pt idx="0">
                  <c:v>12</c:v>
                </c:pt>
                <c:pt idx="1">
                  <c:v>5</c:v>
                </c:pt>
                <c:pt idx="2">
                  <c:v>20</c:v>
                </c:pt>
                <c:pt idx="3">
                  <c:v>6</c:v>
                </c:pt>
                <c:pt idx="4">
                  <c:v>3</c:v>
                </c:pt>
                <c:pt idx="5">
                  <c:v>13</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elete val="1"/>
          </c:dLbls>
          <c:cat>
            <c:strRef>
              <c:f>Hoja1!$A$2:$A$7</c:f>
              <c:strCache>
                <c:ptCount val="6"/>
                <c:pt idx="0">
                  <c:v>Conceptos</c:v>
                </c:pt>
                <c:pt idx="1">
                  <c:v>Mapas Conceptuales</c:v>
                </c:pt>
                <c:pt idx="2">
                  <c:v>Mapas Mentales</c:v>
                </c:pt>
                <c:pt idx="3">
                  <c:v>Foros Educativos</c:v>
                </c:pt>
                <c:pt idx="4">
                  <c:v>Mapas Geográficos</c:v>
                </c:pt>
                <c:pt idx="5">
                  <c:v>Cuadros Comparativos</c:v>
                </c:pt>
              </c:strCache>
            </c:strRef>
          </c:cat>
          <c:val>
            <c:numRef>
              <c:f>Hoja1!$C$2:$C$7</c:f>
              <c:numCache>
                <c:formatCode>General</c:formatCode>
                <c:ptCount val="6"/>
                <c:pt idx="0">
                  <c:v>20.3</c:v>
                </c:pt>
                <c:pt idx="1">
                  <c:v>8.5</c:v>
                </c:pt>
                <c:pt idx="2">
                  <c:v>34</c:v>
                </c:pt>
                <c:pt idx="3">
                  <c:v>10.200000000000001</c:v>
                </c:pt>
                <c:pt idx="4">
                  <c:v>5</c:v>
                </c:pt>
                <c:pt idx="5">
                  <c:v>22</c:v>
                </c:pt>
              </c:numCache>
            </c:numRef>
          </c:val>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manualLayout>
          <c:layoutTarget val="inner"/>
          <c:xMode val="edge"/>
          <c:yMode val="edge"/>
          <c:x val="0.29524126168060111"/>
          <c:y val="0.1125400293862789"/>
          <c:w val="0.43011479898689298"/>
          <c:h val="0.59948536337264036"/>
        </c:manualLayout>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Lbl>
              <c:idx val="0"/>
              <c:layout>
                <c:manualLayout>
                  <c:x val="1.8850141376060212E-2"/>
                  <c:y val="0"/>
                </c:manualLayout>
              </c:layout>
              <c:showPercent val="1"/>
              <c:extLst>
                <c:ext xmlns:c15="http://schemas.microsoft.com/office/drawing/2012/chart" uri="{CE6537A1-D6FC-4f65-9D91-7224C49458BB}"/>
              </c:extLst>
            </c:dLbl>
            <c:dLbl>
              <c:idx val="1"/>
              <c:layout>
                <c:manualLayout>
                  <c:x val="2.9440115042262367E-2"/>
                  <c:y val="9.5693779904306216E-3"/>
                </c:manualLayout>
              </c:layout>
              <c:showPercent val="1"/>
              <c:extLst>
                <c:ext xmlns:c15="http://schemas.microsoft.com/office/drawing/2012/chart" uri="{CE6537A1-D6FC-4f65-9D91-7224C49458BB}"/>
              </c:extLst>
            </c:dLbl>
            <c:dLbl>
              <c:idx val="2"/>
              <c:layout>
                <c:manualLayout>
                  <c:x val="-1.3731548232063172E-2"/>
                  <c:y val="1.9138755980861243E-2"/>
                </c:manualLayout>
              </c:layout>
              <c:showPercent val="1"/>
              <c:extLst>
                <c:ext xmlns:c15="http://schemas.microsoft.com/office/drawing/2012/chart" uri="{CE6537A1-D6FC-4f65-9D91-7224C49458BB}"/>
              </c:extLst>
            </c:dLbl>
            <c:dLbl>
              <c:idx val="3"/>
              <c:layout>
                <c:manualLayout>
                  <c:x val="-9.425031963692489E-3"/>
                  <c:y val="-1.5635760840899696E-2"/>
                </c:manualLayout>
              </c:layout>
              <c:showPercent val="1"/>
              <c:extLst>
                <c:ext xmlns:c15="http://schemas.microsoft.com/office/drawing/2012/chart" uri="{CE6537A1-D6FC-4f65-9D91-7224C49458BB}"/>
              </c:extLst>
            </c:dLbl>
            <c:dLbl>
              <c:idx val="4"/>
              <c:layout>
                <c:manualLayout>
                  <c:x val="-3.4328870580158551E-3"/>
                  <c:y val="-2.8708133971291887E-2"/>
                </c:manualLayout>
              </c:layout>
              <c:showPercent val="1"/>
              <c:extLst>
                <c:ext xmlns:c15="http://schemas.microsoft.com/office/drawing/2012/chart" uri="{CE6537A1-D6FC-4f65-9D91-7224C49458BB}"/>
              </c:extLst>
            </c:dLbl>
            <c:dLbl>
              <c:idx val="5"/>
              <c:layout>
                <c:manualLayout>
                  <c:x val="0"/>
                  <c:y val="-9.40918509588215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Gráficos</c:v>
                </c:pt>
                <c:pt idx="1">
                  <c:v>Animaciones</c:v>
                </c:pt>
                <c:pt idx="2">
                  <c:v>Hipervínculos</c:v>
                </c:pt>
                <c:pt idx="3">
                  <c:v>Formas</c:v>
                </c:pt>
                <c:pt idx="4">
                  <c:v>Símbolos</c:v>
                </c:pt>
                <c:pt idx="5">
                  <c:v>Tablas</c:v>
                </c:pt>
              </c:strCache>
            </c:strRef>
          </c:cat>
          <c:val>
            <c:numRef>
              <c:f>Hoja1!$B$2:$B$7</c:f>
              <c:numCache>
                <c:formatCode>General</c:formatCode>
                <c:ptCount val="6"/>
                <c:pt idx="0">
                  <c:v>12</c:v>
                </c:pt>
                <c:pt idx="1">
                  <c:v>26</c:v>
                </c:pt>
                <c:pt idx="2">
                  <c:v>15</c:v>
                </c:pt>
                <c:pt idx="3">
                  <c:v>2</c:v>
                </c:pt>
                <c:pt idx="4">
                  <c:v>3</c:v>
                </c:pt>
                <c:pt idx="5">
                  <c:v>1</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elete val="1"/>
          </c:dLbls>
          <c:cat>
            <c:strRef>
              <c:f>Hoja1!$A$2:$A$7</c:f>
              <c:strCache>
                <c:ptCount val="6"/>
                <c:pt idx="0">
                  <c:v>Gráficos</c:v>
                </c:pt>
                <c:pt idx="1">
                  <c:v>Animaciones</c:v>
                </c:pt>
                <c:pt idx="2">
                  <c:v>Hipervínculos</c:v>
                </c:pt>
                <c:pt idx="3">
                  <c:v>Formas</c:v>
                </c:pt>
                <c:pt idx="4">
                  <c:v>Símbolos</c:v>
                </c:pt>
                <c:pt idx="5">
                  <c:v>Tablas</c:v>
                </c:pt>
              </c:strCache>
            </c:strRef>
          </c:cat>
          <c:val>
            <c:numRef>
              <c:f>Hoja1!$C$2:$C$7</c:f>
              <c:numCache>
                <c:formatCode>General</c:formatCode>
                <c:ptCount val="6"/>
                <c:pt idx="0">
                  <c:v>20.3</c:v>
                </c:pt>
                <c:pt idx="1">
                  <c:v>44</c:v>
                </c:pt>
                <c:pt idx="2">
                  <c:v>25.5</c:v>
                </c:pt>
                <c:pt idx="3">
                  <c:v>3.4</c:v>
                </c:pt>
                <c:pt idx="4">
                  <c:v>5.0999999999999996</c:v>
                </c:pt>
                <c:pt idx="5">
                  <c:v>1.7</c:v>
                </c:pt>
              </c:numCache>
            </c:numRef>
          </c:val>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manualLayout>
          <c:layoutTarget val="inner"/>
          <c:xMode val="edge"/>
          <c:yMode val="edge"/>
          <c:x val="0.29524126168060111"/>
          <c:y val="0.1125400293862789"/>
          <c:w val="0.43011479898689298"/>
          <c:h val="0.59948536337264036"/>
        </c:manualLayout>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Lbl>
              <c:idx val="0"/>
              <c:layout>
                <c:manualLayout>
                  <c:x val="5.1185156953218128E-3"/>
                  <c:y val="-1.9138755980861243E-2"/>
                </c:manualLayout>
              </c:layout>
              <c:showPercent val="1"/>
              <c:extLst>
                <c:ext xmlns:c15="http://schemas.microsoft.com/office/drawing/2012/chart" uri="{CE6537A1-D6FC-4f65-9D91-7224C49458BB}"/>
              </c:extLst>
            </c:dLbl>
            <c:dLbl>
              <c:idx val="1"/>
              <c:layout>
                <c:manualLayout>
                  <c:x val="1.5708566810199064E-2"/>
                  <c:y val="3.8277511961722493E-2"/>
                </c:manualLayout>
              </c:layout>
              <c:showPercent val="1"/>
              <c:extLst>
                <c:ext xmlns:c15="http://schemas.microsoft.com/office/drawing/2012/chart" uri="{CE6537A1-D6FC-4f65-9D91-7224C49458BB}"/>
              </c:extLst>
            </c:dLbl>
            <c:dLbl>
              <c:idx val="2"/>
              <c:layout>
                <c:manualLayout>
                  <c:x val="-2.4030209406110555E-2"/>
                  <c:y val="-8.1339712918660337E-2"/>
                </c:manualLayout>
              </c:layout>
              <c:showPercent val="1"/>
              <c:extLst>
                <c:ext xmlns:c15="http://schemas.microsoft.com/office/drawing/2012/chart" uri="{CE6537A1-D6FC-4f65-9D91-7224C49458BB}"/>
              </c:extLst>
            </c:dLbl>
            <c:dLbl>
              <c:idx val="3"/>
              <c:layout>
                <c:manualLayout>
                  <c:x val="8.7362921035494777E-4"/>
                  <c:y val="-2.0420449836114983E-2"/>
                </c:manualLayout>
              </c:layout>
              <c:showPercent val="1"/>
              <c:extLst>
                <c:ext xmlns:c15="http://schemas.microsoft.com/office/drawing/2012/chart" uri="{CE6537A1-D6FC-4f65-9D91-7224C49458BB}"/>
              </c:extLst>
            </c:dLbl>
            <c:dLbl>
              <c:idx val="4"/>
              <c:layout>
                <c:manualLayout>
                  <c:x val="-4.4627531754205238E-2"/>
                  <c:y val="-8.612440191387564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showPercent val="1"/>
              <c:extLst>
                <c:ext xmlns:c15="http://schemas.microsoft.com/office/drawing/2012/chart" uri="{CE6537A1-D6FC-4f65-9D91-7224C49458BB}"/>
              </c:extLst>
            </c:dLbl>
            <c:dLbl>
              <c:idx val="5"/>
              <c:layout>
                <c:manualLayout>
                  <c:x val="0"/>
                  <c:y val="-9.40918509588215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Calibri</c:v>
                </c:pt>
                <c:pt idx="1">
                  <c:v>Arial</c:v>
                </c:pt>
                <c:pt idx="2">
                  <c:v>Times New Roman</c:v>
                </c:pt>
                <c:pt idx="3">
                  <c:v>allstar</c:v>
                </c:pt>
                <c:pt idx="4">
                  <c:v>Arial Black</c:v>
                </c:pt>
                <c:pt idx="5">
                  <c:v>Otra Especifique</c:v>
                </c:pt>
              </c:strCache>
            </c:strRef>
          </c:cat>
          <c:val>
            <c:numRef>
              <c:f>Hoja1!$B$2:$B$7</c:f>
              <c:numCache>
                <c:formatCode>General</c:formatCode>
                <c:ptCount val="6"/>
                <c:pt idx="0">
                  <c:v>6</c:v>
                </c:pt>
                <c:pt idx="1">
                  <c:v>20</c:v>
                </c:pt>
                <c:pt idx="2">
                  <c:v>30</c:v>
                </c:pt>
                <c:pt idx="3">
                  <c:v>3</c:v>
                </c:pt>
                <c:pt idx="4">
                  <c:v>0</c:v>
                </c:pt>
                <c:pt idx="5">
                  <c:v>0</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Lbls>
            <c:delete val="1"/>
          </c:dLbls>
          <c:cat>
            <c:strRef>
              <c:f>Hoja1!$A$2:$A$7</c:f>
              <c:strCache>
                <c:ptCount val="6"/>
                <c:pt idx="0">
                  <c:v>Calibri</c:v>
                </c:pt>
                <c:pt idx="1">
                  <c:v>Arial</c:v>
                </c:pt>
                <c:pt idx="2">
                  <c:v>Times New Roman</c:v>
                </c:pt>
                <c:pt idx="3">
                  <c:v>allstar</c:v>
                </c:pt>
                <c:pt idx="4">
                  <c:v>Arial Black</c:v>
                </c:pt>
                <c:pt idx="5">
                  <c:v>Otra Especifique</c:v>
                </c:pt>
              </c:strCache>
            </c:strRef>
          </c:cat>
          <c:val>
            <c:numRef>
              <c:f>Hoja1!$C$2:$C$7</c:f>
              <c:numCache>
                <c:formatCode>General</c:formatCode>
                <c:ptCount val="6"/>
                <c:pt idx="0">
                  <c:v>10.200000000000001</c:v>
                </c:pt>
                <c:pt idx="1">
                  <c:v>34</c:v>
                </c:pt>
                <c:pt idx="2">
                  <c:v>50.8</c:v>
                </c:pt>
                <c:pt idx="3">
                  <c:v>5</c:v>
                </c:pt>
                <c:pt idx="4">
                  <c:v>0</c:v>
                </c:pt>
                <c:pt idx="5">
                  <c:v>0</c:v>
                </c:pt>
              </c:numCache>
            </c:numRef>
          </c:val>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2.7248357440797091E-2"/>
                  <c:y val="-3.6785732909214194E-3"/>
                </c:manualLayout>
              </c:layout>
              <c:showPercent val="1"/>
              <c:extLst>
                <c:ext xmlns:c15="http://schemas.microsoft.com/office/drawing/2012/chart" uri="{CE6537A1-D6FC-4f65-9D91-7224C49458BB}"/>
              </c:extLst>
            </c:dLbl>
            <c:dLbl>
              <c:idx val="1"/>
              <c:layout>
                <c:manualLayout>
                  <c:x val="-1.669148202947664E-2"/>
                  <c:y val="-1.5207801011628523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36</c:v>
                </c:pt>
                <c:pt idx="1">
                  <c:v>23</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2"/>
                <c:pt idx="0">
                  <c:v>Si</c:v>
                </c:pt>
                <c:pt idx="1">
                  <c:v>No</c:v>
                </c:pt>
              </c:strCache>
            </c:strRef>
          </c:cat>
          <c:val>
            <c:numRef>
              <c:f>Hoja1!$C$2:$C$5</c:f>
              <c:numCache>
                <c:formatCode>General</c:formatCode>
                <c:ptCount val="4"/>
                <c:pt idx="0">
                  <c:v>61</c:v>
                </c:pt>
                <c:pt idx="1">
                  <c:v>39</c:v>
                </c:pt>
              </c:numCache>
            </c:numRef>
          </c:val>
        </c:ser>
        <c:dLbls>
          <c:showPercent val="1"/>
        </c:dLbls>
        <c:firstSliceAng val="0"/>
        <c:holeSize val="70"/>
      </c:doughnutChart>
      <c:spPr>
        <a:noFill/>
        <a:ln>
          <a:noFill/>
        </a:ln>
        <a:effectLst/>
      </c:spPr>
    </c:plotArea>
    <c:legend>
      <c:legendPos val="b"/>
      <c:legendEntry>
        <c:idx val="2"/>
        <c:delete val="1"/>
      </c:legendEntry>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Conocimientos Coceptuales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dLbl>
              <c:idx val="0"/>
              <c:layout>
                <c:manualLayout>
                  <c:x val="-0.10171270599371804"/>
                  <c:y val="-1.501848765254708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0%</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layout>
                    <c:manualLayout>
                      <c:w val="5.5259455273008906E-2"/>
                      <c:h val="7.11194129930839E-2"/>
                    </c:manualLayout>
                  </c15:layout>
                </c:ext>
              </c:extLst>
            </c:dLbl>
            <c:dLbl>
              <c:idx val="1"/>
              <c:layout>
                <c:manualLayout>
                  <c:x val="-7.0325717482036129E-2"/>
                  <c:y val="6.5988466770120893E-2"/>
                </c:manualLayout>
              </c:layout>
              <c:tx>
                <c:rich>
                  <a:bodyPr/>
                  <a:lstStyle/>
                  <a:p>
                    <a:r>
                      <a:rPr lang="en-US"/>
                      <a:t>19%</a:t>
                    </a:r>
                  </a:p>
                </c:rich>
              </c:tx>
              <c:dLblPos val="bestFit"/>
              <c:showVal val="1"/>
              <c:showCatName val="1"/>
              <c:showPercent val="1"/>
              <c:extLst>
                <c:ext xmlns:c15="http://schemas.microsoft.com/office/drawing/2012/chart" uri="{CE6537A1-D6FC-4f65-9D91-7224C49458BB}"/>
              </c:extLst>
            </c:dLbl>
            <c:dLbl>
              <c:idx val="2"/>
              <c:layout>
                <c:manualLayout>
                  <c:x val="-0.11730852803235645"/>
                  <c:y val="-0.12554093147115741"/>
                </c:manualLayout>
              </c:layout>
              <c:tx>
                <c:rich>
                  <a:bodyPr/>
                  <a:lstStyle/>
                  <a:p>
                    <a:r>
                      <a:rPr lang="en-US"/>
                      <a:t>30%</a:t>
                    </a:r>
                  </a:p>
                </c:rich>
              </c:tx>
              <c:dLblPos val="bestFit"/>
              <c:showVal val="1"/>
              <c:showCatName val="1"/>
              <c:showPercent val="1"/>
              <c:extLst>
                <c:ext xmlns:c15="http://schemas.microsoft.com/office/drawing/2012/chart" uri="{CE6537A1-D6FC-4f65-9D91-7224C49458BB}"/>
              </c:extLst>
            </c:dLbl>
            <c:dLbl>
              <c:idx val="3"/>
              <c:layout>
                <c:manualLayout>
                  <c:x val="0.15333333333333463"/>
                  <c:y val="-6.4179933712665501E-4"/>
                </c:manualLayout>
              </c:layout>
              <c:tx>
                <c:rich>
                  <a:bodyPr/>
                  <a:lstStyle/>
                  <a:p>
                    <a:r>
                      <a:rPr lang="en-US"/>
                      <a:t>51%</a:t>
                    </a:r>
                  </a:p>
                </c:rich>
              </c:tx>
              <c:dLblPos val="bestFit"/>
              <c:showVal val="1"/>
              <c:showCatName val="1"/>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Hoja1!$B$2:$B$5</c:f>
              <c:numCache>
                <c:formatCode>General</c:formatCode>
                <c:ptCount val="4"/>
                <c:pt idx="0">
                  <c:v>0</c:v>
                </c:pt>
                <c:pt idx="1">
                  <c:v>11</c:v>
                </c:pt>
                <c:pt idx="2">
                  <c:v>18</c:v>
                </c:pt>
                <c:pt idx="3">
                  <c:v>30</c:v>
                </c:pt>
              </c:numCache>
            </c:numRef>
          </c:val>
        </c:ser>
        <c:ser>
          <c:idx val="1"/>
          <c:order val="1"/>
          <c:tx>
            <c:strRef>
              <c:f>Hoja1!$C$1</c:f>
              <c:strCache>
                <c:ptCount val="1"/>
                <c:pt idx="0">
                  <c:v>%</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Hoja1!$C$2:$C$5</c:f>
              <c:numCache>
                <c:formatCode>General</c:formatCode>
                <c:ptCount val="4"/>
                <c:pt idx="0">
                  <c:v>0</c:v>
                </c:pt>
                <c:pt idx="1">
                  <c:v>18.600000000000001</c:v>
                </c:pt>
                <c:pt idx="2">
                  <c:v>30.5</c:v>
                </c:pt>
                <c:pt idx="3">
                  <c:v>50.8</c:v>
                </c:pt>
              </c:numCache>
            </c:numRef>
          </c:val>
        </c:ser>
        <c:dLbls>
          <c:showVal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Conocimientos Procedimentales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dLbl>
              <c:idx val="0"/>
              <c:layout>
                <c:manualLayout>
                  <c:x val="-6.2095112086399028E-2"/>
                  <c:y val="-3.094132970220828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0%</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layout>
                    <c:manualLayout>
                      <c:w val="5.2527214835850433E-2"/>
                      <c:h val="5.743571527243304E-2"/>
                    </c:manualLayout>
                  </c15:layout>
                </c:ext>
              </c:extLst>
            </c:dLbl>
            <c:dLbl>
              <c:idx val="1"/>
              <c:layout>
                <c:manualLayout>
                  <c:x val="-0.12497052622520601"/>
                  <c:y val="1.7326666283502882E-2"/>
                </c:manualLayout>
              </c:layout>
              <c:tx>
                <c:rich>
                  <a:bodyPr/>
                  <a:lstStyle/>
                  <a:p>
                    <a:r>
                      <a:rPr lang="en-US"/>
                      <a:t>37%</a:t>
                    </a:r>
                  </a:p>
                </c:rich>
              </c:tx>
              <c:dLblPos val="bestFit"/>
              <c:showVal val="1"/>
              <c:showCatName val="1"/>
              <c:showPercent val="1"/>
              <c:extLst>
                <c:ext xmlns:c15="http://schemas.microsoft.com/office/drawing/2012/chart" uri="{CE6537A1-D6FC-4f65-9D91-7224C49458BB}"/>
              </c:extLst>
            </c:dLbl>
            <c:dLbl>
              <c:idx val="2"/>
              <c:layout>
                <c:manualLayout>
                  <c:x val="0.1617249688051289"/>
                  <c:y val="-0.2423292526390407"/>
                </c:manualLayout>
              </c:layout>
              <c:tx>
                <c:rich>
                  <a:bodyPr/>
                  <a:lstStyle/>
                  <a:p>
                    <a:r>
                      <a:rPr lang="en-US"/>
                      <a:t> 46%</a:t>
                    </a:r>
                  </a:p>
                </c:rich>
              </c:tx>
              <c:dLblPos val="bestFit"/>
              <c:showVal val="1"/>
              <c:showCatName val="1"/>
              <c:showPercent val="1"/>
              <c:extLst>
                <c:ext xmlns:c15="http://schemas.microsoft.com/office/drawing/2012/chart" uri="{CE6537A1-D6FC-4f65-9D91-7224C49458BB}"/>
              </c:extLst>
            </c:dLbl>
            <c:dLbl>
              <c:idx val="3"/>
              <c:layout>
                <c:manualLayout>
                  <c:x val="-2.1530054644808748E-2"/>
                  <c:y val="9.1815621587447507E-2"/>
                </c:manualLayout>
              </c:layout>
              <c:tx>
                <c:rich>
                  <a:bodyPr/>
                  <a:lstStyle/>
                  <a:p>
                    <a:r>
                      <a:rPr lang="en-US"/>
                      <a:t>17%</a:t>
                    </a:r>
                  </a:p>
                </c:rich>
              </c:tx>
              <c:dLblPos val="bestFit"/>
              <c:showVal val="1"/>
              <c:showCatName val="1"/>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Hoja1!$B$2:$B$5</c:f>
              <c:numCache>
                <c:formatCode>General</c:formatCode>
                <c:ptCount val="4"/>
                <c:pt idx="0">
                  <c:v>0</c:v>
                </c:pt>
                <c:pt idx="1">
                  <c:v>22</c:v>
                </c:pt>
                <c:pt idx="2">
                  <c:v>27</c:v>
                </c:pt>
                <c:pt idx="3">
                  <c:v>10</c:v>
                </c:pt>
              </c:numCache>
            </c:numRef>
          </c:val>
        </c:ser>
        <c:ser>
          <c:idx val="1"/>
          <c:order val="1"/>
          <c:tx>
            <c:strRef>
              <c:f>Hoja1!$C$1</c:f>
              <c:strCache>
                <c:ptCount val="1"/>
                <c:pt idx="0">
                  <c:v>%</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Hoja1!$C$2:$C$5</c:f>
              <c:numCache>
                <c:formatCode>General</c:formatCode>
                <c:ptCount val="4"/>
                <c:pt idx="0">
                  <c:v>0</c:v>
                </c:pt>
                <c:pt idx="1">
                  <c:v>37.300000000000004</c:v>
                </c:pt>
                <c:pt idx="2">
                  <c:v>45.7</c:v>
                </c:pt>
                <c:pt idx="3">
                  <c:v>16.899999999999999</c:v>
                </c:pt>
              </c:numCache>
            </c:numRef>
          </c:val>
        </c:ser>
        <c:dLbls>
          <c:showVal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147325846564262E-2"/>
          <c:y val="0.18902044178784258"/>
          <c:w val="0.51975409836065578"/>
          <c:h val="0.76794451788417095"/>
        </c:manualLayout>
      </c:layout>
      <c:pie3DChart>
        <c:varyColors val="1"/>
        <c:ser>
          <c:idx val="0"/>
          <c:order val="0"/>
          <c:tx>
            <c:strRef>
              <c:f>Hoja1!$B$1</c:f>
              <c:strCache>
                <c:ptCount val="1"/>
                <c:pt idx="0">
                  <c:v>Conocimientos Actitudinales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dLbl>
              <c:idx val="0"/>
              <c:layout>
                <c:manualLayout>
                  <c:x val="-0.1099094273051934"/>
                  <c:y val="-3.639212981588976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 7%</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layout>
                    <c:manualLayout>
                      <c:w val="6.0723936147325845E-2"/>
                      <c:h val="6.6253232944422091E-2"/>
                    </c:manualLayout>
                  </c15:layout>
                </c:ext>
              </c:extLst>
            </c:dLbl>
            <c:dLbl>
              <c:idx val="1"/>
              <c:layout>
                <c:manualLayout>
                  <c:x val="-5.3932274859085423E-2"/>
                  <c:y val="2.7281261375174904E-3"/>
                </c:manualLayout>
              </c:layout>
              <c:tx>
                <c:rich>
                  <a:bodyPr/>
                  <a:lstStyle/>
                  <a:p>
                    <a:r>
                      <a:rPr lang="en-US"/>
                      <a:t>22%</a:t>
                    </a:r>
                  </a:p>
                </c:rich>
              </c:tx>
              <c:dLblPos val="bestFit"/>
              <c:showVal val="1"/>
              <c:showCatName val="1"/>
              <c:showPercent val="1"/>
              <c:extLst>
                <c:ext xmlns:c15="http://schemas.microsoft.com/office/drawing/2012/chart" uri="{CE6537A1-D6FC-4f65-9D91-7224C49458BB}"/>
              </c:extLst>
            </c:dLbl>
            <c:dLbl>
              <c:idx val="2"/>
              <c:layout>
                <c:manualLayout>
                  <c:x val="-2.9876726474764487E-2"/>
                  <c:y val="-6.7147154050999094E-2"/>
                </c:manualLayout>
              </c:layout>
              <c:tx>
                <c:rich>
                  <a:bodyPr/>
                  <a:lstStyle/>
                  <a:p>
                    <a:r>
                      <a:rPr lang="en-US"/>
                      <a:t> 10%</a:t>
                    </a:r>
                  </a:p>
                </c:rich>
              </c:tx>
              <c:dLblPos val="bestFit"/>
              <c:showVal val="1"/>
              <c:showCatName val="1"/>
              <c:showPercent val="1"/>
              <c:extLst>
                <c:ext xmlns:c15="http://schemas.microsoft.com/office/drawing/2012/chart" uri="{CE6537A1-D6FC-4f65-9D91-7224C49458BB}"/>
              </c:extLst>
            </c:dLbl>
            <c:dLbl>
              <c:idx val="3"/>
              <c:layout>
                <c:manualLayout>
                  <c:x val="0.15333333333333463"/>
                  <c:y val="-0.14662720079698074"/>
                </c:manualLayout>
              </c:layout>
              <c:tx>
                <c:rich>
                  <a:bodyPr/>
                  <a:lstStyle/>
                  <a:p>
                    <a:r>
                      <a:rPr lang="en-US"/>
                      <a:t>61%</a:t>
                    </a:r>
                  </a:p>
                </c:rich>
              </c:tx>
              <c:dLblPos val="bestFit"/>
              <c:showVal val="1"/>
              <c:showCatName val="1"/>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Hoja1!$B$2:$B$5</c:f>
              <c:numCache>
                <c:formatCode>General</c:formatCode>
                <c:ptCount val="4"/>
                <c:pt idx="0">
                  <c:v>4</c:v>
                </c:pt>
                <c:pt idx="1">
                  <c:v>13</c:v>
                </c:pt>
                <c:pt idx="2">
                  <c:v>6</c:v>
                </c:pt>
                <c:pt idx="3">
                  <c:v>36</c:v>
                </c:pt>
              </c:numCache>
            </c:numRef>
          </c:val>
        </c:ser>
        <c:ser>
          <c:idx val="1"/>
          <c:order val="1"/>
          <c:tx>
            <c:strRef>
              <c:f>Hoja1!$C$1</c:f>
              <c:strCache>
                <c:ptCount val="1"/>
                <c:pt idx="0">
                  <c:v>%</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Val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Consolidado Con Excelencia</c:v>
                </c:pt>
                <c:pt idx="1">
                  <c:v>Consolidado</c:v>
                </c:pt>
                <c:pt idx="2">
                  <c:v>En Proceso</c:v>
                </c:pt>
                <c:pt idx="3">
                  <c:v>Iniciado</c:v>
                </c:pt>
              </c:strCache>
            </c:strRef>
          </c:cat>
          <c:val>
            <c:numRef>
              <c:f>Hoja1!$C$2:$C$5</c:f>
              <c:numCache>
                <c:formatCode>General</c:formatCode>
                <c:ptCount val="4"/>
                <c:pt idx="0">
                  <c:v>6.8</c:v>
                </c:pt>
                <c:pt idx="1">
                  <c:v>22</c:v>
                </c:pt>
                <c:pt idx="2">
                  <c:v>10.200000000000001</c:v>
                </c:pt>
                <c:pt idx="3">
                  <c:v>61</c:v>
                </c:pt>
              </c:numCache>
            </c:numRef>
          </c:val>
        </c:ser>
        <c:dLbls>
          <c:showVal val="1"/>
        </c:dLbls>
      </c:pie3DChart>
      <c:spPr>
        <a:noFill/>
        <a:ln>
          <a:noFill/>
        </a:ln>
        <a:effectLst/>
      </c:spPr>
    </c:plotArea>
    <c:legend>
      <c:legendPos val="r"/>
      <c:layout>
        <c:manualLayout>
          <c:xMode val="edge"/>
          <c:yMode val="edge"/>
          <c:x val="0.65996708403252868"/>
          <c:y val="0.39166542138437144"/>
          <c:w val="0.32090723290736389"/>
          <c:h val="0.39172979289997589"/>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s-VE"/>
              <a:t>Analisis De Resultados</a:t>
            </a:r>
          </a:p>
        </c:rich>
      </c:tx>
      <c:spPr>
        <a:noFill/>
        <a:ln>
          <a:noFill/>
        </a:ln>
        <a:effectLst/>
      </c:spPr>
    </c:title>
    <c:view3D>
      <c:depthPercent val="100"/>
      <c:rAngAx val="1"/>
    </c:view3D>
    <c:floor>
      <c:spPr>
        <a:solidFill>
          <a:schemeClr val="bg2">
            <a:lumMod val="75000"/>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Hoja1!$B$1</c:f>
              <c:strCache>
                <c:ptCount val="1"/>
                <c:pt idx="0">
                  <c:v>Media Aritmética</c:v>
                </c:pt>
              </c:strCache>
            </c:strRef>
          </c:tx>
          <c:spPr>
            <a:solidFill>
              <a:schemeClr val="accent5">
                <a:shade val="65000"/>
                <a:alpha val="88000"/>
              </a:schemeClr>
            </a:solidFill>
            <a:ln>
              <a:solidFill>
                <a:schemeClr val="accent5">
                  <a:shade val="65000"/>
                  <a:lumMod val="50000"/>
                </a:schemeClr>
              </a:solidFill>
            </a:ln>
            <a:effectLst/>
            <a:scene3d>
              <a:camera prst="orthographicFront"/>
              <a:lightRig rig="threePt" dir="t"/>
            </a:scene3d>
            <a:sp3d prstMaterial="flat">
              <a:contourClr>
                <a:schemeClr val="accent5">
                  <a:shade val="65000"/>
                  <a:lumMod val="50000"/>
                </a:schemeClr>
              </a:contourClr>
            </a:sp3d>
          </c:spPr>
          <c:dLbls>
            <c:spPr>
              <a:solidFill>
                <a:srgbClr val="4BACC6">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Conocimientos Conceptuales</c:v>
                </c:pt>
                <c:pt idx="1">
                  <c:v>Conocimientos Procedimentales</c:v>
                </c:pt>
                <c:pt idx="2">
                  <c:v>Conocimientos Actitudinales</c:v>
                </c:pt>
              </c:strCache>
            </c:strRef>
          </c:cat>
          <c:val>
            <c:numRef>
              <c:f>Hoja1!$B$2:$B$5</c:f>
              <c:numCache>
                <c:formatCode>General</c:formatCode>
                <c:ptCount val="4"/>
                <c:pt idx="0">
                  <c:v>33.9</c:v>
                </c:pt>
                <c:pt idx="1">
                  <c:v>40.9</c:v>
                </c:pt>
                <c:pt idx="2">
                  <c:v>32.9</c:v>
                </c:pt>
              </c:numCache>
            </c:numRef>
          </c:val>
        </c:ser>
        <c:ser>
          <c:idx val="1"/>
          <c:order val="1"/>
          <c:tx>
            <c:strRef>
              <c:f>Hoja1!$C$1</c:f>
              <c:strCache>
                <c:ptCount val="1"/>
                <c:pt idx="0">
                  <c:v>Columna1</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dLbls>
            <c:spPr>
              <a:solidFill>
                <a:srgbClr val="4BACC6">
                  <a:tint val="77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Conocimientos Conceptuales</c:v>
                </c:pt>
                <c:pt idx="1">
                  <c:v>Conocimientos Procedimentales</c:v>
                </c:pt>
                <c:pt idx="2">
                  <c:v>Conocimientos Actitudinales</c:v>
                </c:pt>
              </c:strCache>
            </c:strRef>
          </c:cat>
          <c:val>
            <c:numRef>
              <c:f>Hoja1!$C$2:$C$5</c:f>
              <c:numCache>
                <c:formatCode>General</c:formatCode>
                <c:ptCount val="4"/>
              </c:numCache>
            </c:numRef>
          </c:val>
        </c:ser>
        <c:ser>
          <c:idx val="2"/>
          <c:order val="2"/>
          <c:tx>
            <c:strRef>
              <c:f>Hoja1!$D$1</c:f>
              <c:strCache>
                <c:ptCount val="1"/>
                <c:pt idx="0">
                  <c:v>Columna2</c:v>
                </c:pt>
              </c:strCache>
            </c:strRef>
          </c:tx>
          <c:spPr>
            <a:solidFill>
              <a:schemeClr val="accent5">
                <a:tint val="65000"/>
                <a:alpha val="88000"/>
              </a:schemeClr>
            </a:solidFill>
            <a:ln>
              <a:solidFill>
                <a:schemeClr val="accent5">
                  <a:tint val="65000"/>
                  <a:lumMod val="50000"/>
                </a:schemeClr>
              </a:solidFill>
            </a:ln>
            <a:effectLst/>
            <a:scene3d>
              <a:camera prst="orthographicFront"/>
              <a:lightRig rig="threePt" dir="t"/>
            </a:scene3d>
            <a:sp3d prstMaterial="flat">
              <a:contourClr>
                <a:schemeClr val="accent5">
                  <a:tint val="65000"/>
                  <a:lumMod val="50000"/>
                </a:schemeClr>
              </a:contourClr>
            </a:sp3d>
          </c:spPr>
          <c:dLbls>
            <c:spPr>
              <a:solidFill>
                <a:srgbClr val="4BACC6">
                  <a:tint val="65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Conocimientos Conceptuales</c:v>
                </c:pt>
                <c:pt idx="1">
                  <c:v>Conocimientos Procedimentales</c:v>
                </c:pt>
                <c:pt idx="2">
                  <c:v>Conocimientos Actitudinales</c:v>
                </c:pt>
              </c:strCache>
            </c:strRef>
          </c:cat>
          <c:val>
            <c:numRef>
              <c:f>Hoja1!$D$2:$D$5</c:f>
              <c:numCache>
                <c:formatCode>General</c:formatCode>
                <c:ptCount val="4"/>
              </c:numCache>
            </c:numRef>
          </c:val>
        </c:ser>
        <c:dLbls>
          <c:showVal val="1"/>
        </c:dLbls>
        <c:gapWidth val="84"/>
        <c:gapDepth val="53"/>
        <c:shape val="box"/>
        <c:axId val="96772480"/>
        <c:axId val="96774016"/>
        <c:axId val="0"/>
      </c:bar3DChart>
      <c:catAx>
        <c:axId val="96772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mn-lt"/>
                <a:ea typeface="+mn-ea"/>
                <a:cs typeface="+mn-cs"/>
              </a:defRPr>
            </a:pPr>
            <a:endParaRPr lang="es-ES"/>
          </a:p>
        </c:txPr>
        <c:crossAx val="96774016"/>
        <c:crosses val="autoZero"/>
        <c:auto val="1"/>
        <c:lblAlgn val="ctr"/>
        <c:lblOffset val="100"/>
      </c:catAx>
      <c:valAx>
        <c:axId val="96774016"/>
        <c:scaling>
          <c:orientation val="minMax"/>
        </c:scaling>
        <c:delete val="1"/>
        <c:axPos val="l"/>
        <c:numFmt formatCode="General" sourceLinked="1"/>
        <c:tickLblPos val="none"/>
        <c:crossAx val="96772480"/>
        <c:crosses val="autoZero"/>
        <c:crossBetween val="between"/>
      </c:valAx>
      <c:spPr>
        <a:noFill/>
        <a:ln>
          <a:noFill/>
        </a:ln>
        <a:effectLst/>
      </c:spPr>
    </c:plotArea>
    <c:legend>
      <c:legendPos val="t"/>
      <c:legendEntry>
        <c:idx val="1"/>
        <c:delete val="1"/>
      </c:legendEntry>
      <c:legendEntry>
        <c:idx val="2"/>
        <c:delete val="1"/>
      </c:legendEntry>
      <c:layout>
        <c:manualLayout>
          <c:xMode val="edge"/>
          <c:yMode val="edge"/>
          <c:x val="0.6932096491203017"/>
          <c:y val="0.46000016319203646"/>
          <c:w val="0.28436820805451563"/>
          <c:h val="8.498878054750926E-2"/>
        </c:manualLayout>
      </c:layout>
      <c:spPr>
        <a:noFill/>
        <a:ln>
          <a:noFill/>
        </a:ln>
        <a:effectLst/>
      </c:spPr>
      <c:txPr>
        <a:bodyPr rot="0" spcFirstLastPara="1" vertOverflow="ellipsis" vert="horz" wrap="square" anchor="ctr" anchorCtr="1"/>
        <a:lstStyle/>
        <a:p>
          <a:pPr>
            <a:defRPr sz="1200" b="0" i="0" u="none" strike="noStrike" kern="1200" baseline="0">
              <a:solidFill>
                <a:schemeClr val="lt1">
                  <a:lumMod val="75000"/>
                </a:schemeClr>
              </a:solidFill>
              <a:latin typeface="+mn-lt"/>
              <a:ea typeface="+mn-ea"/>
              <a:cs typeface="+mn-cs"/>
            </a:defRPr>
          </a:pPr>
          <a:endParaRPr lang="es-ES"/>
        </a:p>
      </c:txPr>
    </c:legend>
    <c:plotVisOnly val="1"/>
    <c:dispBlanksAs val="gap"/>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1.9344781072490425E-2"/>
                  <c:y val="-8.9765865359545862E-3"/>
                </c:manualLayout>
              </c:layout>
              <c:showPercent val="1"/>
              <c:extLst>
                <c:ext xmlns:c15="http://schemas.microsoft.com/office/drawing/2012/chart" uri="{CE6537A1-D6FC-4f65-9D91-7224C49458BB}"/>
              </c:extLst>
            </c:dLbl>
            <c:dLbl>
              <c:idx val="1"/>
              <c:layout>
                <c:manualLayout>
                  <c:x val="-4.8361745859025525E-3"/>
                  <c:y val="1.6580310880828862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4"/>
                <c:pt idx="0">
                  <c:v>Claros</c:v>
                </c:pt>
                <c:pt idx="1">
                  <c:v>Oscuros</c:v>
                </c:pt>
                <c:pt idx="2">
                  <c:v>Fluorescentes</c:v>
                </c:pt>
                <c:pt idx="3">
                  <c:v>Suaves</c:v>
                </c:pt>
              </c:strCache>
            </c:strRef>
          </c:cat>
          <c:val>
            <c:numRef>
              <c:f>Hoja1!$B$2:$B$5</c:f>
              <c:numCache>
                <c:formatCode>General</c:formatCode>
                <c:ptCount val="4"/>
                <c:pt idx="0">
                  <c:v>27</c:v>
                </c:pt>
                <c:pt idx="1">
                  <c:v>12</c:v>
                </c:pt>
                <c:pt idx="2">
                  <c:v>4</c:v>
                </c:pt>
                <c:pt idx="3">
                  <c:v>16</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4"/>
                <c:pt idx="0">
                  <c:v>Claros</c:v>
                </c:pt>
                <c:pt idx="1">
                  <c:v>Oscuros</c:v>
                </c:pt>
                <c:pt idx="2">
                  <c:v>Fluorescentes</c:v>
                </c:pt>
                <c:pt idx="3">
                  <c:v>Suaves</c:v>
                </c:pt>
              </c:strCache>
            </c:strRef>
          </c:cat>
          <c:val>
            <c:numRef>
              <c:f>Hoja1!$C$2:$C$5</c:f>
              <c:numCache>
                <c:formatCode>General</c:formatCode>
                <c:ptCount val="4"/>
                <c:pt idx="0">
                  <c:v>45.7</c:v>
                </c:pt>
                <c:pt idx="1">
                  <c:v>20.3</c:v>
                </c:pt>
                <c:pt idx="2">
                  <c:v>6.8</c:v>
                </c:pt>
                <c:pt idx="3">
                  <c:v>27.1</c:v>
                </c:pt>
              </c:numCache>
            </c:numRef>
          </c:val>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2.3296569256643748E-2"/>
                  <c:y val="-1.9572613026020706E-2"/>
                </c:manualLayout>
              </c:layout>
              <c:showPercent val="1"/>
              <c:extLst>
                <c:ext xmlns:c15="http://schemas.microsoft.com/office/drawing/2012/chart" uri="{CE6537A1-D6FC-4f65-9D91-7224C49458BB}"/>
              </c:extLst>
            </c:dLbl>
            <c:dLbl>
              <c:idx val="1"/>
              <c:layout>
                <c:manualLayout>
                  <c:x val="-4.8361745859025525E-3"/>
                  <c:y val="1.6580310880828862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34</c:v>
                </c:pt>
                <c:pt idx="1">
                  <c:v>25</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2"/>
                <c:pt idx="0">
                  <c:v>Si</c:v>
                </c:pt>
                <c:pt idx="1">
                  <c:v>No</c:v>
                </c:pt>
              </c:strCache>
            </c:strRef>
          </c:cat>
          <c:val>
            <c:numRef>
              <c:f>Hoja1!$C$2:$C$5</c:f>
              <c:numCache>
                <c:formatCode>General</c:formatCode>
                <c:ptCount val="4"/>
                <c:pt idx="0">
                  <c:v>57.6</c:v>
                </c:pt>
                <c:pt idx="1">
                  <c:v>42.3</c:v>
                </c:pt>
              </c:numCache>
            </c:numRef>
          </c:val>
        </c:ser>
        <c:dLbls>
          <c:showPercent val="1"/>
        </c:dLbls>
        <c:firstSliceAng val="0"/>
        <c:holeSize val="70"/>
      </c:doughnutChart>
      <c:spPr>
        <a:noFill/>
        <a:ln>
          <a:noFill/>
        </a:ln>
        <a:effectLst/>
      </c:spPr>
    </c:plotArea>
    <c:legend>
      <c:legendPos val="b"/>
      <c:legendEntry>
        <c:idx val="2"/>
        <c:delete val="1"/>
      </c:legendEntry>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1.6221312584889621E-2"/>
                  <c:y val="2.8109506179277259E-2"/>
                </c:manualLayout>
              </c:layout>
              <c:showPercent val="1"/>
              <c:extLst>
                <c:ext xmlns:c15="http://schemas.microsoft.com/office/drawing/2012/chart" uri="{CE6537A1-D6FC-4f65-9D91-7224C49458BB}"/>
              </c:extLst>
            </c:dLbl>
            <c:dLbl>
              <c:idx val="1"/>
              <c:layout>
                <c:manualLayout>
                  <c:x val="-4.8361174770166901E-3"/>
                  <c:y val="-3.1101840746727859E-2"/>
                </c:manualLayout>
              </c:layout>
              <c:showPercent val="1"/>
              <c:extLst>
                <c:ext xmlns:c15="http://schemas.microsoft.com/office/drawing/2012/chart" uri="{CE6537A1-D6FC-4f65-9D91-7224C49458BB}"/>
              </c:extLst>
            </c:dLbl>
            <c:dLbl>
              <c:idx val="2"/>
              <c:layout>
                <c:manualLayout>
                  <c:x val="-1.9344698343610259E-2"/>
                  <c:y val="8.2901554404145039E-3"/>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57</c:v>
                </c:pt>
                <c:pt idx="1">
                  <c:v>2</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2"/>
                <c:pt idx="0">
                  <c:v>Si</c:v>
                </c:pt>
                <c:pt idx="1">
                  <c:v>No</c:v>
                </c:pt>
              </c:strCache>
            </c:strRef>
          </c:cat>
          <c:val>
            <c:numRef>
              <c:f>Hoja1!$C$2:$C$5</c:f>
              <c:numCache>
                <c:formatCode>General</c:formatCode>
                <c:ptCount val="4"/>
                <c:pt idx="0">
                  <c:v>96.6</c:v>
                </c:pt>
                <c:pt idx="1">
                  <c:v>3.4</c:v>
                </c:pt>
              </c:numCache>
            </c:numRef>
          </c:val>
        </c:ser>
        <c:dLbls>
          <c:showPercent val="1"/>
        </c:dLbls>
        <c:firstSliceAng val="0"/>
        <c:holeSize val="70"/>
      </c:doughnutChart>
      <c:spPr>
        <a:noFill/>
        <a:ln>
          <a:noFill/>
        </a:ln>
        <a:effectLst/>
      </c:spPr>
    </c:plotArea>
    <c:legend>
      <c:legendPos val="b"/>
      <c:legendEntry>
        <c:idx val="2"/>
        <c:delete val="1"/>
      </c:legendEntry>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doughnutChart>
        <c:varyColors val="1"/>
        <c:ser>
          <c:idx val="0"/>
          <c:order val="0"/>
          <c:tx>
            <c:strRef>
              <c:f>Hoja1!$B$1</c:f>
              <c:strCache>
                <c:ptCount val="1"/>
                <c:pt idx="0">
                  <c:v>Frecuencia</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Lbl>
              <c:idx val="0"/>
              <c:layout>
                <c:manualLayout>
                  <c:x val="1.9344781072490425E-2"/>
                  <c:y val="1.2215466444177824E-2"/>
                </c:manualLayout>
              </c:layout>
              <c:showPercent val="1"/>
              <c:extLst>
                <c:ext xmlns:c15="http://schemas.microsoft.com/office/drawing/2012/chart" uri="{CE6537A1-D6FC-4f65-9D91-7224C49458BB}"/>
              </c:extLst>
            </c:dLbl>
            <c:dLbl>
              <c:idx val="1"/>
              <c:layout>
                <c:manualLayout>
                  <c:x val="-1.8667376121553308E-2"/>
                  <c:y val="1.922928508108667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ES"/>
                </a:p>
              </c:txPr>
              <c:showPercent val="1"/>
              <c:extLst>
                <c:ext xmlns:c15="http://schemas.microsoft.com/office/drawing/2012/chart" uri="{CE6537A1-D6FC-4f65-9D91-7224C49458BB}">
                  <c15:layout>
                    <c:manualLayout>
                      <c:w val="0.10543370875321083"/>
                      <c:h val="7.9390937060019817E-2"/>
                    </c:manualLayout>
                  </c15:layout>
                </c:ext>
              </c:extLst>
            </c:dLbl>
            <c:dLbl>
              <c:idx val="2"/>
              <c:layout>
                <c:manualLayout>
                  <c:x val="-1.1441204704183763E-2"/>
                  <c:y val="-1.8199718412681861E-2"/>
                </c:manualLayout>
              </c:layout>
              <c:showPercent val="1"/>
              <c:extLst>
                <c:ext xmlns:c15="http://schemas.microsoft.com/office/drawing/2012/chart" uri="{CE6537A1-D6FC-4f65-9D91-7224C49458BB}"/>
              </c:extLst>
            </c:dLbl>
            <c:dLbl>
              <c:idx val="3"/>
              <c:layout>
                <c:manualLayout>
                  <c:x val="9.672234954033276E-3"/>
                  <c:y val="-4.6282108776138087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4"/>
                <c:pt idx="0">
                  <c:v>Videos</c:v>
                </c:pt>
                <c:pt idx="1">
                  <c:v>Imágenes</c:v>
                </c:pt>
                <c:pt idx="2">
                  <c:v>Fotografias</c:v>
                </c:pt>
                <c:pt idx="3">
                  <c:v>Audios</c:v>
                </c:pt>
              </c:strCache>
            </c:strRef>
          </c:cat>
          <c:val>
            <c:numRef>
              <c:f>Hoja1!$B$2:$B$5</c:f>
              <c:numCache>
                <c:formatCode>General</c:formatCode>
                <c:ptCount val="4"/>
                <c:pt idx="0">
                  <c:v>39</c:v>
                </c:pt>
                <c:pt idx="1">
                  <c:v>12</c:v>
                </c:pt>
                <c:pt idx="2">
                  <c:v>7</c:v>
                </c:pt>
                <c:pt idx="3">
                  <c:v>1</c:v>
                </c:pt>
              </c:numCache>
            </c:numRef>
          </c:val>
        </c:ser>
        <c:ser>
          <c:idx val="1"/>
          <c:order val="1"/>
          <c:tx>
            <c:strRef>
              <c:f>Hoja1!$C$1</c:f>
              <c:strCache>
                <c:ptCount val="1"/>
                <c:pt idx="0">
                  <c:v>%</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Lbls>
            <c:delete val="1"/>
          </c:dLbls>
          <c:cat>
            <c:strRef>
              <c:f>Hoja1!$A$2:$A$5</c:f>
              <c:strCache>
                <c:ptCount val="4"/>
                <c:pt idx="0">
                  <c:v>Videos</c:v>
                </c:pt>
                <c:pt idx="1">
                  <c:v>Imágenes</c:v>
                </c:pt>
                <c:pt idx="2">
                  <c:v>Fotografias</c:v>
                </c:pt>
                <c:pt idx="3">
                  <c:v>Audios</c:v>
                </c:pt>
              </c:strCache>
            </c:strRef>
          </c:cat>
          <c:val>
            <c:numRef>
              <c:f>Hoja1!$C$2:$C$5</c:f>
              <c:numCache>
                <c:formatCode>General</c:formatCode>
                <c:ptCount val="4"/>
                <c:pt idx="0">
                  <c:v>66.099999999999994</c:v>
                </c:pt>
                <c:pt idx="1">
                  <c:v>20.3</c:v>
                </c:pt>
                <c:pt idx="2">
                  <c:v>11.8</c:v>
                </c:pt>
                <c:pt idx="3">
                  <c:v>1.8</c:v>
                </c:pt>
              </c:numCache>
            </c:numRef>
          </c:val>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8850C-9666-4D11-972B-8914D97D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117</Pages>
  <Words>23196</Words>
  <Characters>127582</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POSTG</cp:lastModifiedBy>
  <cp:revision>137</cp:revision>
  <dcterms:created xsi:type="dcterms:W3CDTF">2014-07-14T04:10:00Z</dcterms:created>
  <dcterms:modified xsi:type="dcterms:W3CDTF">2015-03-25T14:39:00Z</dcterms:modified>
</cp:coreProperties>
</file>