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E1" w:rsidRPr="00A5505A" w:rsidRDefault="00861086" w:rsidP="00781283">
      <w:pPr>
        <w:spacing w:after="0" w:line="240" w:lineRule="auto"/>
        <w:jc w:val="center"/>
        <w:rPr>
          <w:rFonts w:ascii="Times New Roman" w:hAnsi="Times New Roman" w:cs="Times New Roman"/>
          <w:b/>
          <w:sz w:val="24"/>
        </w:rPr>
      </w:pPr>
      <w:r w:rsidRPr="00A5505A">
        <w:rPr>
          <w:noProof/>
          <w:lang w:eastAsia="es-VE"/>
        </w:rPr>
        <w:drawing>
          <wp:anchor distT="0" distB="0" distL="114300" distR="114300" simplePos="0" relativeHeight="251659264" behindDoc="0" locked="0" layoutInCell="1" allowOverlap="1" wp14:anchorId="70F242E3" wp14:editId="18FCF621">
            <wp:simplePos x="0" y="0"/>
            <wp:positionH relativeFrom="column">
              <wp:posOffset>4614240</wp:posOffset>
            </wp:positionH>
            <wp:positionV relativeFrom="paragraph">
              <wp:posOffset>-26670</wp:posOffset>
            </wp:positionV>
            <wp:extent cx="621792" cy="666124"/>
            <wp:effectExtent l="0" t="0" r="6985" b="635"/>
            <wp:wrapNone/>
            <wp:docPr id="2" name="Imagen 2" descr="https://encrypted-tbn1.gstatic.com/images?q=tbn:ANd9GcQFnlgAy_vO15bCVMN9DjGkzvQokNw7QydfyED4-JQbByxp_ZYGl3Z7M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QFnlgAy_vO15bCVMN9DjGkzvQokNw7QydfyED4-JQbByxp_ZYGl3Z7Mk0"/>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21792" cy="6661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05A">
        <w:rPr>
          <w:noProof/>
          <w:lang w:eastAsia="es-VE"/>
        </w:rPr>
        <w:drawing>
          <wp:anchor distT="0" distB="0" distL="114300" distR="114300" simplePos="0" relativeHeight="251658240" behindDoc="0" locked="0" layoutInCell="1" allowOverlap="1" wp14:anchorId="3B7B069D" wp14:editId="79B97878">
            <wp:simplePos x="0" y="0"/>
            <wp:positionH relativeFrom="column">
              <wp:posOffset>914</wp:posOffset>
            </wp:positionH>
            <wp:positionV relativeFrom="paragraph">
              <wp:posOffset>17145</wp:posOffset>
            </wp:positionV>
            <wp:extent cx="484752" cy="643738"/>
            <wp:effectExtent l="0" t="0" r="0" b="4445"/>
            <wp:wrapNone/>
            <wp:docPr id="1" name="Imagen 1" descr="http://www.educando.com.ve/images/upload/log_uc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ndo.com.ve/images/upload/log_uc89.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84689" cy="643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5BC" w:rsidRPr="00A5505A">
        <w:rPr>
          <w:rFonts w:ascii="Times New Roman" w:hAnsi="Times New Roman" w:cs="Times New Roman"/>
          <w:b/>
          <w:sz w:val="24"/>
        </w:rPr>
        <w:t>UNIVERSIDAD DE CARABOBO</w:t>
      </w:r>
    </w:p>
    <w:p w:rsidR="005365BC" w:rsidRPr="00A5505A" w:rsidRDefault="005365BC" w:rsidP="00781283">
      <w:pPr>
        <w:spacing w:after="0" w:line="240" w:lineRule="auto"/>
        <w:jc w:val="center"/>
        <w:rPr>
          <w:rFonts w:ascii="Times New Roman" w:hAnsi="Times New Roman" w:cs="Times New Roman"/>
          <w:b/>
          <w:sz w:val="24"/>
        </w:rPr>
      </w:pPr>
      <w:r w:rsidRPr="00A5505A">
        <w:rPr>
          <w:rFonts w:ascii="Times New Roman" w:hAnsi="Times New Roman" w:cs="Times New Roman"/>
          <w:b/>
          <w:sz w:val="24"/>
        </w:rPr>
        <w:t>FACULTAD DE CIENCIAS DE LA EDUCACIÓN</w:t>
      </w:r>
    </w:p>
    <w:p w:rsidR="005365BC" w:rsidRPr="00A5505A" w:rsidRDefault="005365BC" w:rsidP="00781283">
      <w:pPr>
        <w:spacing w:after="0" w:line="240" w:lineRule="auto"/>
        <w:jc w:val="center"/>
        <w:rPr>
          <w:rFonts w:ascii="Times New Roman" w:hAnsi="Times New Roman" w:cs="Times New Roman"/>
          <w:b/>
          <w:sz w:val="24"/>
        </w:rPr>
      </w:pPr>
      <w:r w:rsidRPr="00A5505A">
        <w:rPr>
          <w:rFonts w:ascii="Times New Roman" w:hAnsi="Times New Roman" w:cs="Times New Roman"/>
          <w:b/>
          <w:sz w:val="24"/>
        </w:rPr>
        <w:t>ESCUELA DE EDUCACIÓN</w:t>
      </w:r>
    </w:p>
    <w:p w:rsidR="005365BC" w:rsidRPr="00A5505A" w:rsidRDefault="005365BC" w:rsidP="00781283">
      <w:pPr>
        <w:spacing w:after="0" w:line="240" w:lineRule="auto"/>
        <w:jc w:val="center"/>
        <w:rPr>
          <w:rFonts w:ascii="Times New Roman" w:hAnsi="Times New Roman" w:cs="Times New Roman"/>
          <w:b/>
          <w:sz w:val="24"/>
        </w:rPr>
      </w:pPr>
      <w:r w:rsidRPr="00A5505A">
        <w:rPr>
          <w:rFonts w:ascii="Times New Roman" w:hAnsi="Times New Roman" w:cs="Times New Roman"/>
          <w:b/>
          <w:sz w:val="24"/>
        </w:rPr>
        <w:t xml:space="preserve">DEPATAMENTO DE </w:t>
      </w:r>
      <w:r w:rsidR="00EE5F97">
        <w:rPr>
          <w:rFonts w:ascii="Times New Roman" w:hAnsi="Times New Roman" w:cs="Times New Roman"/>
          <w:b/>
          <w:sz w:val="24"/>
        </w:rPr>
        <w:t>BIOLOGIA Y QUIMICA</w:t>
      </w:r>
    </w:p>
    <w:p w:rsidR="005365BC" w:rsidRPr="00A5505A" w:rsidRDefault="00F940FC" w:rsidP="005365BC">
      <w:pPr>
        <w:spacing w:after="0" w:line="240" w:lineRule="auto"/>
        <w:jc w:val="center"/>
        <w:rPr>
          <w:rFonts w:ascii="Times New Roman" w:hAnsi="Times New Roman" w:cs="Times New Roman"/>
          <w:b/>
          <w:sz w:val="24"/>
        </w:rPr>
      </w:pPr>
      <w:r>
        <w:rPr>
          <w:rFonts w:ascii="Times New Roman" w:hAnsi="Times New Roman" w:cs="Times New Roman"/>
          <w:b/>
          <w:sz w:val="24"/>
        </w:rPr>
        <w:t>TRABAJO ESPECIAL DE GRADO</w:t>
      </w: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5365BC" w:rsidRPr="00A5505A" w:rsidRDefault="005365BC" w:rsidP="005365BC">
      <w:pPr>
        <w:spacing w:after="0" w:line="240" w:lineRule="auto"/>
        <w:jc w:val="center"/>
        <w:rPr>
          <w:rFonts w:ascii="Times New Roman" w:hAnsi="Times New Roman" w:cs="Times New Roman"/>
          <w:b/>
          <w:sz w:val="24"/>
        </w:rPr>
      </w:pPr>
    </w:p>
    <w:p w:rsidR="006D60D9" w:rsidRPr="00A5505A" w:rsidRDefault="00847016" w:rsidP="000B191D">
      <w:pPr>
        <w:spacing w:after="0" w:line="360" w:lineRule="auto"/>
        <w:jc w:val="center"/>
        <w:rPr>
          <w:rFonts w:ascii="Times New Roman" w:hAnsi="Times New Roman" w:cs="Times New Roman"/>
          <w:b/>
          <w:sz w:val="24"/>
        </w:rPr>
      </w:pPr>
      <w:r w:rsidRPr="00F940FC">
        <w:rPr>
          <w:rFonts w:ascii="Times New Roman" w:hAnsi="Times New Roman" w:cs="Times New Roman"/>
          <w:b/>
          <w:sz w:val="24"/>
        </w:rPr>
        <w:t xml:space="preserve">PROPUESTA DE UNA GUÍA PRÁCTICA </w:t>
      </w:r>
      <w:r w:rsidR="005B5567">
        <w:rPr>
          <w:rFonts w:ascii="Times New Roman" w:hAnsi="Times New Roman" w:cs="Times New Roman"/>
          <w:b/>
          <w:sz w:val="24"/>
        </w:rPr>
        <w:t>CR</w:t>
      </w:r>
      <w:r w:rsidR="00B7720E">
        <w:rPr>
          <w:rFonts w:ascii="Times New Roman" w:hAnsi="Times New Roman" w:cs="Times New Roman"/>
          <w:b/>
          <w:sz w:val="24"/>
        </w:rPr>
        <w:t>E</w:t>
      </w:r>
      <w:r w:rsidR="005B5567">
        <w:rPr>
          <w:rFonts w:ascii="Times New Roman" w:hAnsi="Times New Roman" w:cs="Times New Roman"/>
          <w:b/>
          <w:sz w:val="24"/>
        </w:rPr>
        <w:t xml:space="preserve">ATIVA </w:t>
      </w:r>
      <w:r w:rsidRPr="00F940FC">
        <w:rPr>
          <w:rFonts w:ascii="Times New Roman" w:hAnsi="Times New Roman" w:cs="Times New Roman"/>
          <w:b/>
          <w:sz w:val="24"/>
        </w:rPr>
        <w:t>PARA LA ENSEÑANZA DE LAS LEYES MENDELIANAS, DIRIGIDO A LOS ESTUDIANTES DEL 3ER AÑO DE LA E.U. ANEXO DR. RAFAEL GUERRA MÉNDEZ.</w:t>
      </w: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6D60D9" w:rsidRPr="00A5505A" w:rsidRDefault="006D60D9" w:rsidP="005365BC">
      <w:pPr>
        <w:spacing w:after="0" w:line="240" w:lineRule="auto"/>
        <w:jc w:val="center"/>
        <w:rPr>
          <w:rFonts w:ascii="Times New Roman" w:hAnsi="Times New Roman" w:cs="Times New Roman"/>
          <w:b/>
          <w:sz w:val="24"/>
        </w:rPr>
      </w:pPr>
    </w:p>
    <w:p w:rsidR="00F940FC" w:rsidRDefault="00F940FC" w:rsidP="00EC660E">
      <w:pPr>
        <w:spacing w:after="0" w:line="240" w:lineRule="auto"/>
        <w:jc w:val="both"/>
        <w:rPr>
          <w:rFonts w:ascii="Times New Roman" w:hAnsi="Times New Roman" w:cs="Times New Roman"/>
          <w:b/>
          <w:sz w:val="24"/>
        </w:rPr>
      </w:pPr>
    </w:p>
    <w:p w:rsidR="00F940FC" w:rsidRDefault="00F940FC" w:rsidP="00EC660E">
      <w:pPr>
        <w:spacing w:after="0" w:line="240" w:lineRule="auto"/>
        <w:jc w:val="both"/>
        <w:rPr>
          <w:rFonts w:ascii="Times New Roman" w:hAnsi="Times New Roman" w:cs="Times New Roman"/>
          <w:b/>
          <w:sz w:val="24"/>
        </w:rPr>
      </w:pPr>
    </w:p>
    <w:p w:rsidR="00F940FC" w:rsidRDefault="00F940FC" w:rsidP="00EC660E">
      <w:pPr>
        <w:spacing w:after="0" w:line="240" w:lineRule="auto"/>
        <w:jc w:val="both"/>
        <w:rPr>
          <w:rFonts w:ascii="Times New Roman" w:hAnsi="Times New Roman" w:cs="Times New Roman"/>
          <w:b/>
          <w:sz w:val="24"/>
        </w:rPr>
      </w:pPr>
    </w:p>
    <w:p w:rsidR="00F940FC" w:rsidRDefault="00F940FC" w:rsidP="00EC660E">
      <w:pPr>
        <w:spacing w:after="0" w:line="240" w:lineRule="auto"/>
        <w:jc w:val="both"/>
        <w:rPr>
          <w:rFonts w:ascii="Times New Roman" w:hAnsi="Times New Roman" w:cs="Times New Roman"/>
          <w:b/>
          <w:sz w:val="24"/>
        </w:rPr>
      </w:pPr>
    </w:p>
    <w:p w:rsidR="00F940FC" w:rsidRDefault="00F940FC" w:rsidP="00EC660E">
      <w:pPr>
        <w:spacing w:after="0" w:line="240" w:lineRule="auto"/>
        <w:jc w:val="both"/>
        <w:rPr>
          <w:rFonts w:ascii="Times New Roman" w:hAnsi="Times New Roman" w:cs="Times New Roman"/>
          <w:b/>
          <w:sz w:val="24"/>
        </w:rPr>
      </w:pPr>
    </w:p>
    <w:p w:rsidR="006D60D9" w:rsidRPr="00A5505A" w:rsidRDefault="006D60D9" w:rsidP="00EC660E">
      <w:pPr>
        <w:spacing w:after="0" w:line="240" w:lineRule="auto"/>
        <w:jc w:val="both"/>
        <w:rPr>
          <w:rFonts w:ascii="Times New Roman" w:hAnsi="Times New Roman" w:cs="Times New Roman"/>
          <w:sz w:val="24"/>
        </w:rPr>
      </w:pPr>
      <w:r w:rsidRPr="00A5505A">
        <w:rPr>
          <w:rFonts w:ascii="Times New Roman" w:hAnsi="Times New Roman" w:cs="Times New Roman"/>
          <w:b/>
          <w:sz w:val="24"/>
        </w:rPr>
        <w:t>TUTOR</w:t>
      </w:r>
      <w:r w:rsidR="00E64142" w:rsidRPr="00A5505A">
        <w:rPr>
          <w:rFonts w:ascii="Times New Roman" w:hAnsi="Times New Roman" w:cs="Times New Roman"/>
          <w:b/>
          <w:sz w:val="24"/>
        </w:rPr>
        <w:t xml:space="preserve"> (A)</w:t>
      </w:r>
      <w:r w:rsidRPr="00A5505A">
        <w:rPr>
          <w:rFonts w:ascii="Times New Roman" w:hAnsi="Times New Roman" w:cs="Times New Roman"/>
          <w:b/>
          <w:sz w:val="24"/>
        </w:rPr>
        <w:t xml:space="preserve">: </w:t>
      </w:r>
      <w:r w:rsidRPr="00A5505A">
        <w:rPr>
          <w:rFonts w:ascii="Times New Roman" w:hAnsi="Times New Roman" w:cs="Times New Roman"/>
          <w:sz w:val="24"/>
        </w:rPr>
        <w:t xml:space="preserve">Amada Mogollón </w:t>
      </w:r>
      <w:r w:rsidR="00E64142" w:rsidRPr="00A5505A">
        <w:rPr>
          <w:rFonts w:ascii="Times New Roman" w:hAnsi="Times New Roman" w:cs="Times New Roman"/>
          <w:sz w:val="24"/>
        </w:rPr>
        <w:t xml:space="preserve">     </w:t>
      </w:r>
      <w:r w:rsidRPr="00A5505A">
        <w:rPr>
          <w:rFonts w:ascii="Times New Roman" w:hAnsi="Times New Roman" w:cs="Times New Roman"/>
          <w:sz w:val="24"/>
        </w:rPr>
        <w:t xml:space="preserve">                                    </w:t>
      </w:r>
      <w:r w:rsidRPr="00A5505A">
        <w:rPr>
          <w:rFonts w:ascii="Times New Roman" w:hAnsi="Times New Roman" w:cs="Times New Roman"/>
          <w:b/>
          <w:sz w:val="24"/>
        </w:rPr>
        <w:t>AUTOR:</w:t>
      </w:r>
      <w:r w:rsidRPr="00A5505A">
        <w:rPr>
          <w:rFonts w:ascii="Times New Roman" w:hAnsi="Times New Roman" w:cs="Times New Roman"/>
          <w:sz w:val="24"/>
        </w:rPr>
        <w:t xml:space="preserve"> Luis Ortega</w:t>
      </w:r>
      <w:r w:rsidR="00B52CD7">
        <w:rPr>
          <w:rFonts w:ascii="Times New Roman" w:hAnsi="Times New Roman" w:cs="Times New Roman"/>
          <w:sz w:val="24"/>
        </w:rPr>
        <w:t>.</w:t>
      </w:r>
    </w:p>
    <w:p w:rsidR="006D60D9" w:rsidRPr="00A5505A" w:rsidRDefault="006D60D9" w:rsidP="006D60D9">
      <w:pPr>
        <w:spacing w:after="0" w:line="240" w:lineRule="auto"/>
        <w:jc w:val="right"/>
        <w:rPr>
          <w:rFonts w:ascii="Times New Roman" w:hAnsi="Times New Roman" w:cs="Times New Roman"/>
          <w:sz w:val="24"/>
        </w:rPr>
      </w:pPr>
    </w:p>
    <w:p w:rsidR="006D60D9" w:rsidRPr="00A5505A" w:rsidRDefault="006D60D9" w:rsidP="006D60D9">
      <w:pPr>
        <w:spacing w:after="0" w:line="240" w:lineRule="auto"/>
        <w:jc w:val="right"/>
        <w:rPr>
          <w:rFonts w:ascii="Times New Roman" w:hAnsi="Times New Roman" w:cs="Times New Roman"/>
          <w:sz w:val="24"/>
        </w:rPr>
      </w:pPr>
    </w:p>
    <w:p w:rsidR="006D60D9" w:rsidRPr="00A5505A" w:rsidRDefault="006D60D9" w:rsidP="006D60D9">
      <w:pPr>
        <w:spacing w:after="0" w:line="240" w:lineRule="auto"/>
        <w:jc w:val="right"/>
        <w:rPr>
          <w:rFonts w:ascii="Times New Roman" w:hAnsi="Times New Roman" w:cs="Times New Roman"/>
          <w:sz w:val="24"/>
        </w:rPr>
      </w:pPr>
    </w:p>
    <w:p w:rsidR="006D60D9" w:rsidRPr="00A5505A" w:rsidRDefault="006D60D9" w:rsidP="006D60D9">
      <w:pPr>
        <w:spacing w:after="0" w:line="240" w:lineRule="auto"/>
        <w:jc w:val="right"/>
        <w:rPr>
          <w:rFonts w:ascii="Times New Roman" w:hAnsi="Times New Roman" w:cs="Times New Roman"/>
          <w:sz w:val="24"/>
        </w:rPr>
      </w:pPr>
    </w:p>
    <w:p w:rsidR="00D05A1C" w:rsidRPr="00A5505A" w:rsidRDefault="00B52CD7" w:rsidP="00B52CD7">
      <w:pPr>
        <w:spacing w:after="0" w:line="240" w:lineRule="auto"/>
        <w:rPr>
          <w:rFonts w:ascii="Times New Roman" w:hAnsi="Times New Roman" w:cs="Times New Roman"/>
          <w:b/>
          <w:sz w:val="24"/>
        </w:rPr>
      </w:pPr>
      <w:r>
        <w:rPr>
          <w:rFonts w:ascii="Times New Roman" w:hAnsi="Times New Roman" w:cs="Times New Roman"/>
          <w:sz w:val="24"/>
        </w:rPr>
        <w:t xml:space="preserve">                                           </w:t>
      </w:r>
      <w:r w:rsidR="00847016" w:rsidRPr="00A5505A">
        <w:rPr>
          <w:rFonts w:ascii="Times New Roman" w:hAnsi="Times New Roman" w:cs="Times New Roman"/>
          <w:b/>
          <w:sz w:val="24"/>
        </w:rPr>
        <w:t xml:space="preserve">Valencia, </w:t>
      </w:r>
      <w:r w:rsidR="00847016">
        <w:rPr>
          <w:rFonts w:ascii="Times New Roman" w:hAnsi="Times New Roman" w:cs="Times New Roman"/>
          <w:b/>
          <w:sz w:val="24"/>
        </w:rPr>
        <w:t>Febrero de</w:t>
      </w:r>
      <w:r w:rsidR="00847016" w:rsidRPr="00A5505A">
        <w:rPr>
          <w:rFonts w:ascii="Times New Roman" w:hAnsi="Times New Roman" w:cs="Times New Roman"/>
          <w:b/>
          <w:sz w:val="24"/>
        </w:rPr>
        <w:t xml:space="preserve"> 201</w:t>
      </w:r>
      <w:r w:rsidR="00847016">
        <w:rPr>
          <w:rFonts w:ascii="Times New Roman" w:hAnsi="Times New Roman" w:cs="Times New Roman"/>
          <w:b/>
          <w:sz w:val="24"/>
        </w:rPr>
        <w:t>5</w:t>
      </w:r>
    </w:p>
    <w:p w:rsidR="00CA7326" w:rsidRDefault="00CA7326" w:rsidP="00D05A1C">
      <w:pPr>
        <w:spacing w:after="0" w:line="240" w:lineRule="auto"/>
        <w:jc w:val="center"/>
        <w:rPr>
          <w:rFonts w:ascii="Times New Roman" w:hAnsi="Times New Roman" w:cs="Times New Roman"/>
          <w:b/>
          <w:sz w:val="24"/>
        </w:rPr>
        <w:sectPr w:rsidR="00CA7326" w:rsidSect="00EE5F97">
          <w:headerReference w:type="default" r:id="rId13"/>
          <w:pgSz w:w="12240" w:h="15840"/>
          <w:pgMar w:top="2268" w:right="1701" w:bottom="1701" w:left="2268" w:header="709" w:footer="709" w:gutter="0"/>
          <w:cols w:space="708"/>
          <w:docGrid w:linePitch="360"/>
        </w:sectPr>
      </w:pPr>
    </w:p>
    <w:p w:rsidR="00D05A1C" w:rsidRPr="00A5505A" w:rsidRDefault="00D05A1C" w:rsidP="00D05A1C">
      <w:pPr>
        <w:spacing w:after="0" w:line="240" w:lineRule="auto"/>
        <w:jc w:val="center"/>
        <w:rPr>
          <w:rFonts w:ascii="Times New Roman" w:hAnsi="Times New Roman" w:cs="Times New Roman"/>
          <w:b/>
          <w:sz w:val="24"/>
        </w:rPr>
      </w:pPr>
      <w:r w:rsidRPr="00A5505A">
        <w:rPr>
          <w:rFonts w:ascii="Times New Roman" w:hAnsi="Times New Roman" w:cs="Times New Roman"/>
          <w:b/>
          <w:sz w:val="24"/>
        </w:rPr>
        <w:lastRenderedPageBreak/>
        <w:t>INTRODUCCIÓN.</w:t>
      </w:r>
    </w:p>
    <w:p w:rsidR="00D05A1C" w:rsidRPr="00A5505A" w:rsidRDefault="00D05A1C" w:rsidP="00D05A1C">
      <w:pPr>
        <w:spacing w:after="0" w:line="240" w:lineRule="auto"/>
        <w:jc w:val="center"/>
        <w:rPr>
          <w:rFonts w:ascii="Times New Roman" w:hAnsi="Times New Roman" w:cs="Times New Roman"/>
          <w:b/>
          <w:sz w:val="24"/>
        </w:rPr>
      </w:pPr>
    </w:p>
    <w:p w:rsidR="00D05A1C" w:rsidRPr="00A5505A" w:rsidRDefault="00D05A1C" w:rsidP="00D05A1C">
      <w:pPr>
        <w:spacing w:after="0" w:line="240" w:lineRule="auto"/>
        <w:jc w:val="center"/>
        <w:rPr>
          <w:rFonts w:ascii="Times New Roman" w:hAnsi="Times New Roman" w:cs="Times New Roman"/>
          <w:b/>
          <w:sz w:val="24"/>
        </w:rPr>
      </w:pPr>
    </w:p>
    <w:p w:rsidR="00E650E5" w:rsidRPr="00A5505A" w:rsidRDefault="00576A8F" w:rsidP="00D865B7">
      <w:pPr>
        <w:spacing w:after="0" w:line="360" w:lineRule="auto"/>
        <w:ind w:firstLine="708"/>
        <w:jc w:val="both"/>
        <w:rPr>
          <w:rFonts w:ascii="Times New Roman" w:hAnsi="Times New Roman" w:cs="Times New Roman"/>
          <w:sz w:val="24"/>
        </w:rPr>
      </w:pPr>
      <w:r w:rsidRPr="00A5505A">
        <w:rPr>
          <w:rFonts w:ascii="Times New Roman" w:hAnsi="Times New Roman" w:cs="Times New Roman"/>
          <w:sz w:val="24"/>
        </w:rPr>
        <w:t>Anteriormente</w:t>
      </w:r>
      <w:r w:rsidR="00BB3616" w:rsidRPr="00A5505A">
        <w:rPr>
          <w:rFonts w:ascii="Times New Roman" w:hAnsi="Times New Roman" w:cs="Times New Roman"/>
          <w:sz w:val="24"/>
        </w:rPr>
        <w:t xml:space="preserve"> en la antigua Grecia durante el primer milenio a. C con </w:t>
      </w:r>
      <w:r w:rsidR="00847016" w:rsidRPr="00A5505A">
        <w:rPr>
          <w:rFonts w:ascii="Times New Roman" w:hAnsi="Times New Roman" w:cs="Times New Roman"/>
          <w:sz w:val="24"/>
        </w:rPr>
        <w:t>él</w:t>
      </w:r>
      <w:r w:rsidR="00847016">
        <w:rPr>
          <w:rFonts w:ascii="Times New Roman" w:hAnsi="Times New Roman" w:cs="Times New Roman"/>
          <w:sz w:val="24"/>
        </w:rPr>
        <w:t xml:space="preserve"> </w:t>
      </w:r>
      <w:r w:rsidR="00BB3616" w:rsidRPr="00A5505A">
        <w:rPr>
          <w:rFonts w:ascii="Times New Roman" w:hAnsi="Times New Roman" w:cs="Times New Roman"/>
          <w:sz w:val="24"/>
        </w:rPr>
        <w:t xml:space="preserve"> </w:t>
      </w:r>
      <w:r w:rsidR="00847016">
        <w:rPr>
          <w:rFonts w:ascii="Times New Roman" w:hAnsi="Times New Roman" w:cs="Times New Roman"/>
          <w:sz w:val="24"/>
        </w:rPr>
        <w:t xml:space="preserve">fue </w:t>
      </w:r>
      <w:r w:rsidR="00B52CD7">
        <w:rPr>
          <w:rFonts w:ascii="Times New Roman" w:hAnsi="Times New Roman" w:cs="Times New Roman"/>
          <w:sz w:val="24"/>
        </w:rPr>
        <w:t xml:space="preserve">sistema espartano </w:t>
      </w:r>
      <w:r w:rsidR="00847016">
        <w:rPr>
          <w:rFonts w:ascii="Times New Roman" w:hAnsi="Times New Roman" w:cs="Times New Roman"/>
          <w:sz w:val="24"/>
        </w:rPr>
        <w:t xml:space="preserve"> la educación siempre </w:t>
      </w:r>
      <w:r w:rsidR="00BB3616" w:rsidRPr="00A5505A">
        <w:rPr>
          <w:rFonts w:ascii="Times New Roman" w:hAnsi="Times New Roman" w:cs="Times New Roman"/>
          <w:sz w:val="24"/>
        </w:rPr>
        <w:t xml:space="preserve"> un proceso de reinvención constante que se sustenta en la necesidad de dar prontas respuestas a la</w:t>
      </w:r>
      <w:r w:rsidR="00861086" w:rsidRPr="00A5505A">
        <w:rPr>
          <w:rFonts w:ascii="Times New Roman" w:hAnsi="Times New Roman" w:cs="Times New Roman"/>
          <w:sz w:val="24"/>
        </w:rPr>
        <w:t xml:space="preserve">s demandas generadas por aquellos en cual dicho proceso existe: los estudiantes. Las </w:t>
      </w:r>
      <w:r w:rsidR="003C6287" w:rsidRPr="00A5505A">
        <w:rPr>
          <w:rFonts w:ascii="Times New Roman" w:hAnsi="Times New Roman" w:cs="Times New Roman"/>
          <w:sz w:val="24"/>
        </w:rPr>
        <w:t>necesidades emanadas son de todo tipo, pero el enfoque d</w:t>
      </w:r>
      <w:r w:rsidR="00847016">
        <w:rPr>
          <w:rFonts w:ascii="Times New Roman" w:hAnsi="Times New Roman" w:cs="Times New Roman"/>
          <w:sz w:val="24"/>
        </w:rPr>
        <w:t>e esta investigación se basa,</w:t>
      </w:r>
      <w:r w:rsidR="00847016" w:rsidRPr="00A5505A">
        <w:rPr>
          <w:rFonts w:ascii="Times New Roman" w:hAnsi="Times New Roman" w:cs="Times New Roman"/>
          <w:sz w:val="24"/>
        </w:rPr>
        <w:t xml:space="preserve"> sobre</w:t>
      </w:r>
      <w:r w:rsidR="003C6287" w:rsidRPr="00A5505A">
        <w:rPr>
          <w:rFonts w:ascii="Times New Roman" w:hAnsi="Times New Roman" w:cs="Times New Roman"/>
          <w:sz w:val="24"/>
        </w:rPr>
        <w:t xml:space="preserve"> todo</w:t>
      </w:r>
      <w:r w:rsidR="00847016">
        <w:rPr>
          <w:rFonts w:ascii="Times New Roman" w:hAnsi="Times New Roman" w:cs="Times New Roman"/>
          <w:sz w:val="24"/>
        </w:rPr>
        <w:t>,</w:t>
      </w:r>
      <w:r w:rsidR="003C6287" w:rsidRPr="00A5505A">
        <w:rPr>
          <w:rFonts w:ascii="Times New Roman" w:hAnsi="Times New Roman" w:cs="Times New Roman"/>
          <w:sz w:val="24"/>
        </w:rPr>
        <w:t xml:space="preserve"> en las áreas pedagógica y di</w:t>
      </w:r>
      <w:r w:rsidR="00847016">
        <w:rPr>
          <w:rFonts w:ascii="Times New Roman" w:hAnsi="Times New Roman" w:cs="Times New Roman"/>
          <w:sz w:val="24"/>
        </w:rPr>
        <w:t xml:space="preserve">dáctica, ya que </w:t>
      </w:r>
      <w:r w:rsidR="00521EAF">
        <w:rPr>
          <w:rFonts w:ascii="Times New Roman" w:hAnsi="Times New Roman" w:cs="Times New Roman"/>
          <w:sz w:val="24"/>
        </w:rPr>
        <w:t xml:space="preserve"> en ellas </w:t>
      </w:r>
      <w:r w:rsidR="003C6287" w:rsidRPr="00A5505A">
        <w:rPr>
          <w:rFonts w:ascii="Times New Roman" w:hAnsi="Times New Roman" w:cs="Times New Roman"/>
          <w:sz w:val="24"/>
        </w:rPr>
        <w:t xml:space="preserve"> reside la solución a </w:t>
      </w:r>
      <w:r w:rsidR="00847016">
        <w:rPr>
          <w:rFonts w:ascii="Times New Roman" w:hAnsi="Times New Roman" w:cs="Times New Roman"/>
          <w:sz w:val="24"/>
        </w:rPr>
        <w:t xml:space="preserve">la problemática que se ordenará como objeto de estudio. </w:t>
      </w:r>
    </w:p>
    <w:p w:rsidR="00E650E5" w:rsidRPr="00A5505A" w:rsidRDefault="003C6287" w:rsidP="00D05A1C">
      <w:pPr>
        <w:spacing w:after="0" w:line="360" w:lineRule="auto"/>
        <w:jc w:val="both"/>
        <w:rPr>
          <w:rFonts w:ascii="Times New Roman" w:hAnsi="Times New Roman" w:cs="Times New Roman"/>
          <w:sz w:val="24"/>
        </w:rPr>
      </w:pPr>
      <w:r w:rsidRPr="00A5505A">
        <w:rPr>
          <w:rFonts w:ascii="Times New Roman" w:hAnsi="Times New Roman" w:cs="Times New Roman"/>
          <w:sz w:val="24"/>
        </w:rPr>
        <w:t xml:space="preserve"> </w:t>
      </w:r>
      <w:r w:rsidR="00036D21" w:rsidRPr="00A5505A">
        <w:rPr>
          <w:rFonts w:ascii="Times New Roman" w:hAnsi="Times New Roman" w:cs="Times New Roman"/>
          <w:sz w:val="24"/>
        </w:rPr>
        <w:tab/>
      </w:r>
      <w:r w:rsidR="00576A8F" w:rsidRPr="00A5505A">
        <w:rPr>
          <w:rFonts w:ascii="Times New Roman" w:hAnsi="Times New Roman" w:cs="Times New Roman"/>
          <w:sz w:val="24"/>
        </w:rPr>
        <w:t>Ahora bien</w:t>
      </w:r>
      <w:r w:rsidR="00521EAF">
        <w:rPr>
          <w:rFonts w:ascii="Times New Roman" w:hAnsi="Times New Roman" w:cs="Times New Roman"/>
          <w:sz w:val="24"/>
        </w:rPr>
        <w:t>,</w:t>
      </w:r>
      <w:r w:rsidR="00576A8F" w:rsidRPr="00A5505A">
        <w:rPr>
          <w:rFonts w:ascii="Times New Roman" w:hAnsi="Times New Roman" w:cs="Times New Roman"/>
          <w:sz w:val="24"/>
        </w:rPr>
        <w:t xml:space="preserve"> s</w:t>
      </w:r>
      <w:r w:rsidR="00036D21" w:rsidRPr="00A5505A">
        <w:rPr>
          <w:rFonts w:ascii="Times New Roman" w:hAnsi="Times New Roman" w:cs="Times New Roman"/>
          <w:sz w:val="24"/>
        </w:rPr>
        <w:t>on diversas las disciplinas</w:t>
      </w:r>
      <w:r w:rsidRPr="00A5505A">
        <w:rPr>
          <w:rFonts w:ascii="Times New Roman" w:hAnsi="Times New Roman" w:cs="Times New Roman"/>
          <w:sz w:val="24"/>
        </w:rPr>
        <w:t xml:space="preserve"> </w:t>
      </w:r>
      <w:r w:rsidR="00036D21" w:rsidRPr="00A5505A">
        <w:rPr>
          <w:rFonts w:ascii="Times New Roman" w:hAnsi="Times New Roman" w:cs="Times New Roman"/>
          <w:sz w:val="24"/>
        </w:rPr>
        <w:t xml:space="preserve">abarcadas por las ciencias, pero también son numerosas las áreas que se encuentran enmarcadas en dichas disciplinas, como es el caso de una de ellas: la biología. En el sistema educativo venezolano al igual que en muchos otros, se </w:t>
      </w:r>
      <w:r w:rsidR="00F365C8" w:rsidRPr="00A5505A">
        <w:rPr>
          <w:rFonts w:ascii="Times New Roman" w:hAnsi="Times New Roman" w:cs="Times New Roman"/>
          <w:sz w:val="24"/>
        </w:rPr>
        <w:t>estudia la biología en sus distintas sub</w:t>
      </w:r>
      <w:r w:rsidR="00521EAF">
        <w:rPr>
          <w:rFonts w:ascii="Times New Roman" w:hAnsi="Times New Roman" w:cs="Times New Roman"/>
          <w:sz w:val="24"/>
        </w:rPr>
        <w:t>-</w:t>
      </w:r>
      <w:r w:rsidR="00F365C8" w:rsidRPr="00A5505A">
        <w:rPr>
          <w:rFonts w:ascii="Times New Roman" w:hAnsi="Times New Roman" w:cs="Times New Roman"/>
          <w:sz w:val="24"/>
        </w:rPr>
        <w:t>ciencias: la botánica, la ecología, la citología, la bioquímica, la genética, entre otr</w:t>
      </w:r>
      <w:r w:rsidR="00D479FE">
        <w:rPr>
          <w:rFonts w:ascii="Times New Roman" w:hAnsi="Times New Roman" w:cs="Times New Roman"/>
          <w:sz w:val="24"/>
        </w:rPr>
        <w:t>as. En</w:t>
      </w:r>
      <w:r w:rsidR="00521EAF">
        <w:rPr>
          <w:rFonts w:ascii="Times New Roman" w:hAnsi="Times New Roman" w:cs="Times New Roman"/>
          <w:sz w:val="24"/>
        </w:rPr>
        <w:t xml:space="preserve"> esta última </w:t>
      </w:r>
      <w:r w:rsidR="00800ECE">
        <w:rPr>
          <w:rFonts w:ascii="Times New Roman" w:hAnsi="Times New Roman" w:cs="Times New Roman"/>
          <w:sz w:val="24"/>
        </w:rPr>
        <w:t xml:space="preserve"> basar</w:t>
      </w:r>
      <w:r w:rsidR="00D479FE">
        <w:rPr>
          <w:rFonts w:ascii="Times New Roman" w:hAnsi="Times New Roman" w:cs="Times New Roman"/>
          <w:sz w:val="24"/>
        </w:rPr>
        <w:t xml:space="preserve">an </w:t>
      </w:r>
      <w:r w:rsidR="00F365C8" w:rsidRPr="00A5505A">
        <w:rPr>
          <w:rFonts w:ascii="Times New Roman" w:hAnsi="Times New Roman" w:cs="Times New Roman"/>
          <w:sz w:val="24"/>
        </w:rPr>
        <w:t xml:space="preserve"> las inquietudes ge</w:t>
      </w:r>
      <w:r w:rsidR="00C90176" w:rsidRPr="00A5505A">
        <w:rPr>
          <w:rFonts w:ascii="Times New Roman" w:hAnsi="Times New Roman" w:cs="Times New Roman"/>
          <w:sz w:val="24"/>
        </w:rPr>
        <w:t>n</w:t>
      </w:r>
      <w:r w:rsidR="00D479FE">
        <w:rPr>
          <w:rFonts w:ascii="Times New Roman" w:hAnsi="Times New Roman" w:cs="Times New Roman"/>
          <w:sz w:val="24"/>
        </w:rPr>
        <w:t>eradas por uno de sus temas de</w:t>
      </w:r>
      <w:r w:rsidR="00F365C8" w:rsidRPr="00A5505A">
        <w:rPr>
          <w:rFonts w:ascii="Times New Roman" w:hAnsi="Times New Roman" w:cs="Times New Roman"/>
          <w:sz w:val="24"/>
        </w:rPr>
        <w:t xml:space="preserve"> las leyes mendelianas.</w:t>
      </w:r>
    </w:p>
    <w:p w:rsidR="00D05A1C" w:rsidRPr="00A5505A" w:rsidRDefault="00B70233" w:rsidP="00D479FE">
      <w:pPr>
        <w:spacing w:after="0" w:line="360" w:lineRule="auto"/>
        <w:ind w:firstLine="708"/>
        <w:jc w:val="both"/>
        <w:rPr>
          <w:rFonts w:ascii="Times New Roman" w:hAnsi="Times New Roman" w:cs="Times New Roman"/>
          <w:sz w:val="24"/>
        </w:rPr>
      </w:pPr>
      <w:r w:rsidRPr="00A5505A">
        <w:rPr>
          <w:rFonts w:ascii="Times New Roman" w:hAnsi="Times New Roman" w:cs="Times New Roman"/>
          <w:sz w:val="24"/>
        </w:rPr>
        <w:t xml:space="preserve"> Durante muchos años han sido numerosos los testimonios positivos y negativos contados por parte de muchos estudiantes cua</w:t>
      </w:r>
      <w:r w:rsidR="00F569AC" w:rsidRPr="00A5505A">
        <w:rPr>
          <w:rFonts w:ascii="Times New Roman" w:hAnsi="Times New Roman" w:cs="Times New Roman"/>
          <w:sz w:val="24"/>
        </w:rPr>
        <w:t>ndo se enfrentan a las leyes básicas que rigen la transmisión de los caracteres heredables postuladas por el insigne monje agustino Gregorio Mendel</w:t>
      </w:r>
      <w:r w:rsidR="00D479FE">
        <w:rPr>
          <w:rFonts w:ascii="Times New Roman" w:hAnsi="Times New Roman" w:cs="Times New Roman"/>
          <w:sz w:val="24"/>
        </w:rPr>
        <w:t>,</w:t>
      </w:r>
      <w:r w:rsidRPr="00A5505A">
        <w:rPr>
          <w:rFonts w:ascii="Times New Roman" w:hAnsi="Times New Roman" w:cs="Times New Roman"/>
          <w:sz w:val="24"/>
        </w:rPr>
        <w:t xml:space="preserve"> en el tercer año de bachillerato, que es uno de los subniveles de la educación media ge</w:t>
      </w:r>
      <w:r w:rsidR="001D3105" w:rsidRPr="00A5505A">
        <w:rPr>
          <w:rFonts w:ascii="Times New Roman" w:hAnsi="Times New Roman" w:cs="Times New Roman"/>
          <w:sz w:val="24"/>
        </w:rPr>
        <w:t>neral</w:t>
      </w:r>
      <w:r w:rsidR="00F569AC" w:rsidRPr="00A5505A">
        <w:rPr>
          <w:rFonts w:ascii="Times New Roman" w:hAnsi="Times New Roman" w:cs="Times New Roman"/>
          <w:sz w:val="24"/>
        </w:rPr>
        <w:t xml:space="preserve"> venezolana</w:t>
      </w:r>
      <w:r w:rsidRPr="00A5505A">
        <w:rPr>
          <w:rFonts w:ascii="Times New Roman" w:hAnsi="Times New Roman" w:cs="Times New Roman"/>
          <w:sz w:val="24"/>
        </w:rPr>
        <w:t xml:space="preserve">. Lo que </w:t>
      </w:r>
      <w:r w:rsidR="00C90176" w:rsidRPr="00A5505A">
        <w:rPr>
          <w:rFonts w:ascii="Times New Roman" w:hAnsi="Times New Roman" w:cs="Times New Roman"/>
          <w:sz w:val="24"/>
        </w:rPr>
        <w:t xml:space="preserve">cuentan algunos es que el tema se presta </w:t>
      </w:r>
      <w:r w:rsidR="001D3105" w:rsidRPr="00A5505A">
        <w:rPr>
          <w:rFonts w:ascii="Times New Roman" w:hAnsi="Times New Roman" w:cs="Times New Roman"/>
          <w:sz w:val="24"/>
        </w:rPr>
        <w:t>a</w:t>
      </w:r>
      <w:r w:rsidR="00C90176" w:rsidRPr="00A5505A">
        <w:rPr>
          <w:rFonts w:ascii="Times New Roman" w:hAnsi="Times New Roman" w:cs="Times New Roman"/>
          <w:sz w:val="24"/>
        </w:rPr>
        <w:t xml:space="preserve"> amplias confusiones </w:t>
      </w:r>
      <w:r w:rsidR="00D479FE" w:rsidRPr="00A5505A">
        <w:rPr>
          <w:rFonts w:ascii="Times New Roman" w:hAnsi="Times New Roman" w:cs="Times New Roman"/>
          <w:sz w:val="24"/>
        </w:rPr>
        <w:t>habidas</w:t>
      </w:r>
      <w:r w:rsidR="00C90176" w:rsidRPr="00A5505A">
        <w:rPr>
          <w:rFonts w:ascii="Times New Roman" w:hAnsi="Times New Roman" w:cs="Times New Roman"/>
          <w:sz w:val="24"/>
        </w:rPr>
        <w:t xml:space="preserve"> </w:t>
      </w:r>
      <w:r w:rsidR="00D479FE">
        <w:rPr>
          <w:rFonts w:ascii="Times New Roman" w:hAnsi="Times New Roman" w:cs="Times New Roman"/>
          <w:sz w:val="24"/>
        </w:rPr>
        <w:t>a la escasa información o</w:t>
      </w:r>
      <w:r w:rsidR="00C90176" w:rsidRPr="00A5505A">
        <w:rPr>
          <w:rFonts w:ascii="Times New Roman" w:hAnsi="Times New Roman" w:cs="Times New Roman"/>
          <w:sz w:val="24"/>
        </w:rPr>
        <w:t xml:space="preserve"> fundamental en años anteriores, pero también a la forma en que el docente intenta expli</w:t>
      </w:r>
      <w:r w:rsidR="00D479FE">
        <w:rPr>
          <w:rFonts w:ascii="Times New Roman" w:hAnsi="Times New Roman" w:cs="Times New Roman"/>
          <w:sz w:val="24"/>
        </w:rPr>
        <w:t>car y resolver las problemática generada</w:t>
      </w:r>
      <w:r w:rsidR="00C90176" w:rsidRPr="00A5505A">
        <w:rPr>
          <w:rFonts w:ascii="Times New Roman" w:hAnsi="Times New Roman" w:cs="Times New Roman"/>
          <w:sz w:val="24"/>
        </w:rPr>
        <w:t xml:space="preserve"> en la temática</w:t>
      </w:r>
      <w:r w:rsidR="00D479FE">
        <w:rPr>
          <w:rFonts w:ascii="Times New Roman" w:hAnsi="Times New Roman" w:cs="Times New Roman"/>
          <w:sz w:val="24"/>
        </w:rPr>
        <w:t xml:space="preserve">, de </w:t>
      </w:r>
      <w:r w:rsidR="00521EAF">
        <w:rPr>
          <w:rFonts w:ascii="Times New Roman" w:hAnsi="Times New Roman" w:cs="Times New Roman"/>
          <w:sz w:val="24"/>
        </w:rPr>
        <w:t xml:space="preserve"> aquí </w:t>
      </w:r>
      <w:r w:rsidR="00D479FE">
        <w:rPr>
          <w:rFonts w:ascii="Times New Roman" w:hAnsi="Times New Roman" w:cs="Times New Roman"/>
          <w:sz w:val="24"/>
        </w:rPr>
        <w:t>es</w:t>
      </w:r>
      <w:r w:rsidR="001D3105" w:rsidRPr="00A5505A">
        <w:rPr>
          <w:rFonts w:ascii="Times New Roman" w:hAnsi="Times New Roman" w:cs="Times New Roman"/>
          <w:sz w:val="24"/>
        </w:rPr>
        <w:t xml:space="preserve"> d</w:t>
      </w:r>
      <w:r w:rsidR="00D479FE">
        <w:rPr>
          <w:rFonts w:ascii="Times New Roman" w:hAnsi="Times New Roman" w:cs="Times New Roman"/>
          <w:sz w:val="24"/>
        </w:rPr>
        <w:t>onde partirá</w:t>
      </w:r>
      <w:r w:rsidR="00B52418" w:rsidRPr="00A5505A">
        <w:rPr>
          <w:rFonts w:ascii="Times New Roman" w:hAnsi="Times New Roman" w:cs="Times New Roman"/>
          <w:sz w:val="24"/>
        </w:rPr>
        <w:t xml:space="preserve"> para afrontar </w:t>
      </w:r>
      <w:r w:rsidR="00D479FE">
        <w:rPr>
          <w:rFonts w:ascii="Times New Roman" w:hAnsi="Times New Roman" w:cs="Times New Roman"/>
          <w:sz w:val="24"/>
        </w:rPr>
        <w:t>el objeto de esta investigación</w:t>
      </w:r>
      <w:proofErr w:type="gramStart"/>
      <w:r w:rsidR="00D479FE">
        <w:rPr>
          <w:rFonts w:ascii="Times New Roman" w:hAnsi="Times New Roman" w:cs="Times New Roman"/>
          <w:sz w:val="24"/>
        </w:rPr>
        <w:t>.</w:t>
      </w:r>
      <w:r w:rsidR="00C90176" w:rsidRPr="00A5505A">
        <w:rPr>
          <w:rFonts w:ascii="Times New Roman" w:hAnsi="Times New Roman" w:cs="Times New Roman"/>
          <w:sz w:val="24"/>
        </w:rPr>
        <w:t>.</w:t>
      </w:r>
      <w:proofErr w:type="gramEnd"/>
    </w:p>
    <w:p w:rsidR="00F940FC" w:rsidRPr="00A5505A" w:rsidRDefault="00E95010" w:rsidP="00B674F3">
      <w:pPr>
        <w:spacing w:after="0" w:line="360" w:lineRule="auto"/>
        <w:ind w:firstLine="708"/>
        <w:jc w:val="both"/>
        <w:rPr>
          <w:rFonts w:ascii="Times New Roman" w:hAnsi="Times New Roman" w:cs="Times New Roman"/>
          <w:sz w:val="24"/>
        </w:rPr>
      </w:pPr>
      <w:r w:rsidRPr="00A5505A">
        <w:rPr>
          <w:rFonts w:ascii="Times New Roman" w:hAnsi="Times New Roman" w:cs="Times New Roman"/>
          <w:sz w:val="24"/>
        </w:rPr>
        <w:t>No es</w:t>
      </w:r>
      <w:r w:rsidR="00F569AC" w:rsidRPr="00A5505A">
        <w:rPr>
          <w:rFonts w:ascii="Times New Roman" w:hAnsi="Times New Roman" w:cs="Times New Roman"/>
          <w:sz w:val="24"/>
        </w:rPr>
        <w:t xml:space="preserve"> </w:t>
      </w:r>
      <w:r w:rsidRPr="00A5505A">
        <w:rPr>
          <w:rFonts w:ascii="Times New Roman" w:hAnsi="Times New Roman" w:cs="Times New Roman"/>
          <w:sz w:val="24"/>
        </w:rPr>
        <w:t>falso el hecho de que la educación en Venezuela se ha venido desarrollando en el contexto de diversos postulados de la psicología educativa, pero hay uno que ha imperado durante muchas generaciones y parece ser que aún</w:t>
      </w:r>
      <w:r w:rsidR="00B674F3">
        <w:rPr>
          <w:rFonts w:ascii="Times New Roman" w:hAnsi="Times New Roman" w:cs="Times New Roman"/>
          <w:sz w:val="24"/>
        </w:rPr>
        <w:t>,</w:t>
      </w:r>
      <w:r w:rsidR="00C852B1" w:rsidRPr="00A5505A">
        <w:rPr>
          <w:rFonts w:ascii="Times New Roman" w:hAnsi="Times New Roman" w:cs="Times New Roman"/>
          <w:sz w:val="24"/>
        </w:rPr>
        <w:t xml:space="preserve"> en cierto modo</w:t>
      </w:r>
      <w:r w:rsidR="00B674F3">
        <w:rPr>
          <w:rFonts w:ascii="Times New Roman" w:hAnsi="Times New Roman" w:cs="Times New Roman"/>
          <w:sz w:val="24"/>
        </w:rPr>
        <w:t>,</w:t>
      </w:r>
      <w:r w:rsidRPr="00A5505A">
        <w:rPr>
          <w:rFonts w:ascii="Times New Roman" w:hAnsi="Times New Roman" w:cs="Times New Roman"/>
          <w:sz w:val="24"/>
        </w:rPr>
        <w:t xml:space="preserve"> lo sigue haciendo</w:t>
      </w:r>
      <w:r w:rsidR="00C852B1" w:rsidRPr="00A5505A">
        <w:rPr>
          <w:rFonts w:ascii="Times New Roman" w:hAnsi="Times New Roman" w:cs="Times New Roman"/>
          <w:sz w:val="24"/>
        </w:rPr>
        <w:t xml:space="preserve">: el conductismo. Esta teoría psicológica fundada por </w:t>
      </w:r>
      <w:r w:rsidR="00C852B1" w:rsidRPr="00A5505A">
        <w:rPr>
          <w:rFonts w:ascii="Times New Roman" w:hAnsi="Times New Roman" w:cs="Times New Roman"/>
          <w:sz w:val="24"/>
        </w:rPr>
        <w:lastRenderedPageBreak/>
        <w:t xml:space="preserve">el estadounidense John Watson y proseguida por el también estadounidense B. F. </w:t>
      </w:r>
      <w:proofErr w:type="spellStart"/>
      <w:r w:rsidR="00C852B1" w:rsidRPr="00A5505A">
        <w:rPr>
          <w:rFonts w:ascii="Times New Roman" w:hAnsi="Times New Roman" w:cs="Times New Roman"/>
          <w:sz w:val="24"/>
        </w:rPr>
        <w:t>Skinner</w:t>
      </w:r>
      <w:proofErr w:type="spellEnd"/>
      <w:r w:rsidR="00EA162C" w:rsidRPr="00A5505A">
        <w:rPr>
          <w:rFonts w:ascii="Times New Roman" w:hAnsi="Times New Roman" w:cs="Times New Roman"/>
          <w:sz w:val="24"/>
        </w:rPr>
        <w:t>, hacen del estudiante un ente pasivo (caja negra) donde el catedrático (docente) depositará sus conocimientos a través de refuerzos positivos (recompensa) y refuerzos ne</w:t>
      </w:r>
      <w:r w:rsidR="00B674F3">
        <w:rPr>
          <w:rFonts w:ascii="Times New Roman" w:hAnsi="Times New Roman" w:cs="Times New Roman"/>
          <w:sz w:val="24"/>
        </w:rPr>
        <w:t xml:space="preserve">gativos (castigo), condicionará </w:t>
      </w:r>
      <w:r w:rsidR="00EA162C" w:rsidRPr="00A5505A">
        <w:rPr>
          <w:rFonts w:ascii="Times New Roman" w:hAnsi="Times New Roman" w:cs="Times New Roman"/>
          <w:sz w:val="24"/>
        </w:rPr>
        <w:t xml:space="preserve">sus respuestas ante distintas situaciones, en dicho modelo el estudiante no tiene oportunidad de expresar sus criterios, pensamientos, métodos para resolución de problemas, entre otros, sino solamente las que el </w:t>
      </w:r>
      <w:r w:rsidR="00C102E5" w:rsidRPr="00A5505A">
        <w:rPr>
          <w:rFonts w:ascii="Times New Roman" w:hAnsi="Times New Roman" w:cs="Times New Roman"/>
          <w:sz w:val="24"/>
        </w:rPr>
        <w:t>educador les transmita.</w:t>
      </w:r>
    </w:p>
    <w:p w:rsidR="00EB50D5" w:rsidRPr="00A5505A" w:rsidRDefault="00F04ADC" w:rsidP="00F569AC">
      <w:pPr>
        <w:spacing w:after="0" w:line="360" w:lineRule="auto"/>
        <w:ind w:firstLine="708"/>
        <w:jc w:val="both"/>
        <w:rPr>
          <w:rFonts w:ascii="Times New Roman" w:hAnsi="Times New Roman" w:cs="Times New Roman"/>
          <w:sz w:val="24"/>
        </w:rPr>
      </w:pPr>
      <w:r w:rsidRPr="00A5505A">
        <w:rPr>
          <w:rFonts w:ascii="Times New Roman" w:hAnsi="Times New Roman" w:cs="Times New Roman"/>
          <w:sz w:val="24"/>
        </w:rPr>
        <w:t>Se propone en esta secuencia de investigación</w:t>
      </w:r>
      <w:r w:rsidR="00EB50D5" w:rsidRPr="00A5505A">
        <w:rPr>
          <w:rFonts w:ascii="Times New Roman" w:hAnsi="Times New Roman" w:cs="Times New Roman"/>
          <w:sz w:val="24"/>
        </w:rPr>
        <w:t xml:space="preserve"> un enfoque distinto al modelo tradicionalista que ha venido imperando en las aulas de clase venezolanas, estas son las estrategias creativas como formadoras del pensamiento reflexivo, original, crítico, </w:t>
      </w:r>
      <w:r w:rsidRPr="00A5505A">
        <w:rPr>
          <w:rFonts w:ascii="Times New Roman" w:hAnsi="Times New Roman" w:cs="Times New Roman"/>
          <w:sz w:val="24"/>
        </w:rPr>
        <w:t xml:space="preserve">flexible, fluido e ingenioso de los estudiantes a la hora de dar posibles soluciones a las </w:t>
      </w:r>
      <w:r w:rsidR="000E2591">
        <w:rPr>
          <w:rFonts w:ascii="Times New Roman" w:hAnsi="Times New Roman" w:cs="Times New Roman"/>
          <w:sz w:val="24"/>
        </w:rPr>
        <w:t>distintas situaciones que se  puede</w:t>
      </w:r>
      <w:r w:rsidRPr="00A5505A">
        <w:rPr>
          <w:rFonts w:ascii="Times New Roman" w:hAnsi="Times New Roman" w:cs="Times New Roman"/>
          <w:sz w:val="24"/>
        </w:rPr>
        <w:t xml:space="preserve">n presentar </w:t>
      </w:r>
      <w:r w:rsidR="000E2591">
        <w:rPr>
          <w:rFonts w:ascii="Times New Roman" w:hAnsi="Times New Roman" w:cs="Times New Roman"/>
          <w:sz w:val="24"/>
        </w:rPr>
        <w:t xml:space="preserve">en </w:t>
      </w:r>
      <w:r w:rsidRPr="00A5505A">
        <w:rPr>
          <w:rFonts w:ascii="Times New Roman" w:hAnsi="Times New Roman" w:cs="Times New Roman"/>
          <w:sz w:val="24"/>
        </w:rPr>
        <w:t>el proceso de enseñanza – aprendizaje, para forjarlos como individuos potencialmente creativos capaces de autorregular su propio progreso educativo. La situación problema que</w:t>
      </w:r>
      <w:r w:rsidR="00B674F3">
        <w:rPr>
          <w:rFonts w:ascii="Times New Roman" w:hAnsi="Times New Roman" w:cs="Times New Roman"/>
          <w:sz w:val="24"/>
        </w:rPr>
        <w:t xml:space="preserve"> ha  </w:t>
      </w:r>
      <w:proofErr w:type="spellStart"/>
      <w:r w:rsidR="00B674F3">
        <w:rPr>
          <w:rFonts w:ascii="Times New Roman" w:hAnsi="Times New Roman" w:cs="Times New Roman"/>
          <w:sz w:val="24"/>
        </w:rPr>
        <w:t>tratrar</w:t>
      </w:r>
      <w:proofErr w:type="spellEnd"/>
      <w:r w:rsidRPr="00A5505A">
        <w:rPr>
          <w:rFonts w:ascii="Times New Roman" w:hAnsi="Times New Roman" w:cs="Times New Roman"/>
          <w:sz w:val="24"/>
        </w:rPr>
        <w:t xml:space="preserve"> son los ejercicios de genética en base a las leyes mendelianas.</w:t>
      </w:r>
    </w:p>
    <w:p w:rsidR="00F940FC" w:rsidRDefault="000E2591" w:rsidP="00F940FC">
      <w:pPr>
        <w:spacing w:after="0" w:line="360" w:lineRule="auto"/>
        <w:ind w:firstLine="708"/>
        <w:jc w:val="both"/>
        <w:rPr>
          <w:rFonts w:ascii="Times New Roman" w:hAnsi="Times New Roman" w:cs="Times New Roman"/>
          <w:sz w:val="24"/>
        </w:rPr>
      </w:pPr>
      <w:r>
        <w:rPr>
          <w:rFonts w:ascii="Times New Roman" w:hAnsi="Times New Roman" w:cs="Times New Roman"/>
          <w:sz w:val="24"/>
        </w:rPr>
        <w:t>A continuación se presentan</w:t>
      </w:r>
      <w:r w:rsidR="00816BD2" w:rsidRPr="00A5505A">
        <w:rPr>
          <w:rFonts w:ascii="Times New Roman" w:hAnsi="Times New Roman" w:cs="Times New Roman"/>
          <w:sz w:val="24"/>
        </w:rPr>
        <w:t xml:space="preserve"> también distintas teorías de carácter educativo y psicológico que respaldan las variables de investigación evidenciadas en este tema  como lo son:</w:t>
      </w:r>
      <w:r w:rsidR="00256615" w:rsidRPr="00A5505A">
        <w:rPr>
          <w:rFonts w:ascii="Times New Roman" w:hAnsi="Times New Roman" w:cs="Times New Roman"/>
          <w:sz w:val="24"/>
        </w:rPr>
        <w:t xml:space="preserve"> El aprendizaje significativo de David Ausubel que propone la elaboración de nuevos conocimientos a partir de lo ya preexistentes para formar un conglomerado que sea “significativo” y asimilado por el individuo de manera satisfactoria y así dicho conocimiento se arraigue de manera sólida en las</w:t>
      </w:r>
      <w:r w:rsidR="009F191B">
        <w:rPr>
          <w:rFonts w:ascii="Times New Roman" w:hAnsi="Times New Roman" w:cs="Times New Roman"/>
          <w:sz w:val="24"/>
        </w:rPr>
        <w:t xml:space="preserve"> estructuras cognitivas de éste. </w:t>
      </w:r>
      <w:r w:rsidR="00256615" w:rsidRPr="00A5505A">
        <w:rPr>
          <w:rFonts w:ascii="Times New Roman" w:hAnsi="Times New Roman" w:cs="Times New Roman"/>
          <w:sz w:val="24"/>
        </w:rPr>
        <w:t xml:space="preserve"> El con</w:t>
      </w:r>
      <w:r w:rsidR="009F191B">
        <w:rPr>
          <w:rFonts w:ascii="Times New Roman" w:hAnsi="Times New Roman" w:cs="Times New Roman"/>
          <w:sz w:val="24"/>
        </w:rPr>
        <w:t xml:space="preserve">structivismo de  Jean Piaget </w:t>
      </w:r>
      <w:r w:rsidR="00256615" w:rsidRPr="00A5505A">
        <w:rPr>
          <w:rFonts w:ascii="Times New Roman" w:hAnsi="Times New Roman" w:cs="Times New Roman"/>
          <w:sz w:val="24"/>
        </w:rPr>
        <w:t xml:space="preserve"> basa su postulación en las capacidades inherentes de los individuos desde su niñez para construir el conocimiento a través de su interacción con el medio</w:t>
      </w:r>
      <w:r w:rsidR="00B674F3">
        <w:rPr>
          <w:rFonts w:ascii="Times New Roman" w:hAnsi="Times New Roman" w:cs="Times New Roman"/>
          <w:sz w:val="24"/>
        </w:rPr>
        <w:t xml:space="preserve"> y dichos saberes </w:t>
      </w:r>
      <w:r w:rsidR="00CB104E" w:rsidRPr="00A5505A">
        <w:rPr>
          <w:rFonts w:ascii="Times New Roman" w:hAnsi="Times New Roman" w:cs="Times New Roman"/>
          <w:sz w:val="24"/>
        </w:rPr>
        <w:t xml:space="preserve"> logran por etapas, y la última de estas es la teoría del Pensamie</w:t>
      </w:r>
      <w:r w:rsidR="00B674F3">
        <w:rPr>
          <w:rFonts w:ascii="Times New Roman" w:hAnsi="Times New Roman" w:cs="Times New Roman"/>
          <w:sz w:val="24"/>
        </w:rPr>
        <w:t xml:space="preserve">nto Lateral del psicólogo </w:t>
      </w:r>
      <w:r w:rsidR="00CB104E" w:rsidRPr="00A5505A">
        <w:rPr>
          <w:rFonts w:ascii="Times New Roman" w:hAnsi="Times New Roman" w:cs="Times New Roman"/>
          <w:sz w:val="24"/>
        </w:rPr>
        <w:t xml:space="preserve"> Edward de Bono que propone dar soluciones originales y poco convencionales</w:t>
      </w:r>
      <w:r w:rsidR="009F191B">
        <w:rPr>
          <w:rFonts w:ascii="Times New Roman" w:hAnsi="Times New Roman" w:cs="Times New Roman"/>
          <w:sz w:val="24"/>
        </w:rPr>
        <w:t xml:space="preserve"> a cualquier problema que se </w:t>
      </w:r>
      <w:r w:rsidR="00CB104E" w:rsidRPr="00A5505A">
        <w:rPr>
          <w:rFonts w:ascii="Times New Roman" w:hAnsi="Times New Roman" w:cs="Times New Roman"/>
          <w:sz w:val="24"/>
        </w:rPr>
        <w:t xml:space="preserve"> presente en la vida.</w:t>
      </w:r>
    </w:p>
    <w:p w:rsidR="00F940FC" w:rsidRDefault="00F940FC" w:rsidP="00F940FC">
      <w:pPr>
        <w:spacing w:after="0" w:line="360" w:lineRule="auto"/>
        <w:ind w:firstLine="708"/>
        <w:jc w:val="both"/>
        <w:rPr>
          <w:rFonts w:ascii="Times New Roman" w:hAnsi="Times New Roman" w:cs="Times New Roman"/>
          <w:sz w:val="24"/>
        </w:rPr>
      </w:pPr>
    </w:p>
    <w:p w:rsidR="00F940FC" w:rsidRDefault="00F940FC" w:rsidP="00F940FC">
      <w:pPr>
        <w:spacing w:after="0" w:line="360" w:lineRule="auto"/>
        <w:ind w:firstLine="708"/>
        <w:jc w:val="both"/>
        <w:rPr>
          <w:rFonts w:ascii="Times New Roman" w:hAnsi="Times New Roman" w:cs="Times New Roman"/>
          <w:sz w:val="24"/>
        </w:rPr>
      </w:pPr>
    </w:p>
    <w:p w:rsidR="00F940FC" w:rsidRDefault="00F940FC" w:rsidP="00F940FC">
      <w:pPr>
        <w:spacing w:after="0" w:line="360" w:lineRule="auto"/>
        <w:ind w:firstLine="708"/>
        <w:jc w:val="both"/>
        <w:rPr>
          <w:rFonts w:ascii="Times New Roman" w:hAnsi="Times New Roman" w:cs="Times New Roman"/>
          <w:sz w:val="24"/>
        </w:rPr>
      </w:pPr>
    </w:p>
    <w:p w:rsidR="00F940FC" w:rsidRDefault="00F940FC" w:rsidP="00F940FC">
      <w:pPr>
        <w:spacing w:after="0" w:line="360" w:lineRule="auto"/>
        <w:ind w:firstLine="708"/>
        <w:jc w:val="both"/>
        <w:rPr>
          <w:rFonts w:ascii="Times New Roman" w:hAnsi="Times New Roman" w:cs="Times New Roman"/>
          <w:sz w:val="24"/>
        </w:rPr>
      </w:pPr>
    </w:p>
    <w:p w:rsidR="00F940FC" w:rsidRDefault="00F940FC" w:rsidP="00F940FC">
      <w:pPr>
        <w:spacing w:after="0" w:line="360" w:lineRule="auto"/>
        <w:ind w:firstLine="708"/>
        <w:jc w:val="both"/>
        <w:rPr>
          <w:rFonts w:ascii="Times New Roman" w:hAnsi="Times New Roman" w:cs="Times New Roman"/>
          <w:sz w:val="24"/>
        </w:rPr>
      </w:pPr>
    </w:p>
    <w:p w:rsidR="007F0E7E" w:rsidRPr="00F940FC" w:rsidRDefault="00BF1F63" w:rsidP="005F5931">
      <w:pPr>
        <w:spacing w:after="0" w:line="360" w:lineRule="auto"/>
        <w:jc w:val="center"/>
        <w:rPr>
          <w:rFonts w:ascii="Times New Roman" w:hAnsi="Times New Roman" w:cs="Times New Roman"/>
          <w:sz w:val="24"/>
        </w:rPr>
      </w:pPr>
      <w:r>
        <w:rPr>
          <w:rFonts w:ascii="Times New Roman" w:hAnsi="Times New Roman" w:cs="Times New Roman"/>
          <w:b/>
          <w:sz w:val="24"/>
        </w:rPr>
        <w:t>C</w:t>
      </w:r>
      <w:r w:rsidR="00771D63" w:rsidRPr="00A5505A">
        <w:rPr>
          <w:rFonts w:ascii="Times New Roman" w:hAnsi="Times New Roman" w:cs="Times New Roman"/>
          <w:b/>
          <w:sz w:val="24"/>
        </w:rPr>
        <w:t>APÍTULO I</w:t>
      </w:r>
    </w:p>
    <w:p w:rsidR="000A3596" w:rsidRPr="00A5505A" w:rsidRDefault="000A3596" w:rsidP="007F0E7E">
      <w:pPr>
        <w:spacing w:after="0" w:line="240" w:lineRule="auto"/>
        <w:jc w:val="center"/>
        <w:rPr>
          <w:rFonts w:ascii="Times New Roman" w:hAnsi="Times New Roman" w:cs="Times New Roman"/>
          <w:b/>
          <w:sz w:val="24"/>
        </w:rPr>
      </w:pPr>
    </w:p>
    <w:p w:rsidR="000A3596" w:rsidRPr="00A5505A" w:rsidRDefault="00576A8F" w:rsidP="000A3596">
      <w:pPr>
        <w:spacing w:after="0" w:line="360" w:lineRule="auto"/>
        <w:jc w:val="center"/>
        <w:rPr>
          <w:rFonts w:ascii="Times New Roman" w:hAnsi="Times New Roman" w:cs="Times New Roman"/>
          <w:b/>
          <w:sz w:val="24"/>
        </w:rPr>
      </w:pPr>
      <w:r w:rsidRPr="00A5505A">
        <w:rPr>
          <w:rFonts w:ascii="Times New Roman" w:hAnsi="Times New Roman" w:cs="Times New Roman"/>
          <w:b/>
          <w:sz w:val="24"/>
        </w:rPr>
        <w:t>EL PROBLEMA</w:t>
      </w:r>
      <w:r w:rsidR="000A3596" w:rsidRPr="00A5505A">
        <w:rPr>
          <w:rFonts w:ascii="Times New Roman" w:hAnsi="Times New Roman" w:cs="Times New Roman"/>
          <w:b/>
          <w:sz w:val="24"/>
        </w:rPr>
        <w:t>.</w:t>
      </w:r>
    </w:p>
    <w:p w:rsidR="00E559F8" w:rsidRDefault="00E559F8" w:rsidP="002A1744">
      <w:pPr>
        <w:spacing w:after="0" w:line="360" w:lineRule="auto"/>
        <w:jc w:val="center"/>
        <w:rPr>
          <w:rFonts w:ascii="Times New Roman" w:hAnsi="Times New Roman" w:cs="Times New Roman"/>
          <w:b/>
          <w:sz w:val="24"/>
        </w:rPr>
      </w:pPr>
    </w:p>
    <w:p w:rsidR="000A3596" w:rsidRDefault="000A3596" w:rsidP="002A1744">
      <w:pPr>
        <w:spacing w:after="0" w:line="360" w:lineRule="auto"/>
        <w:jc w:val="center"/>
        <w:rPr>
          <w:rFonts w:ascii="Times New Roman" w:hAnsi="Times New Roman" w:cs="Times New Roman"/>
          <w:b/>
          <w:sz w:val="24"/>
        </w:rPr>
      </w:pPr>
      <w:r w:rsidRPr="00A5505A">
        <w:rPr>
          <w:rFonts w:ascii="Times New Roman" w:hAnsi="Times New Roman" w:cs="Times New Roman"/>
          <w:b/>
          <w:sz w:val="24"/>
        </w:rPr>
        <w:t>Planteamiento del Problema</w:t>
      </w:r>
      <w:r w:rsidR="00CD5DFA" w:rsidRPr="00A5505A">
        <w:rPr>
          <w:rFonts w:ascii="Times New Roman" w:hAnsi="Times New Roman" w:cs="Times New Roman"/>
          <w:b/>
          <w:sz w:val="24"/>
        </w:rPr>
        <w:t>.</w:t>
      </w:r>
    </w:p>
    <w:p w:rsidR="001A040B" w:rsidRPr="00A5505A" w:rsidRDefault="001A040B" w:rsidP="000A3596">
      <w:pPr>
        <w:spacing w:after="0" w:line="360" w:lineRule="auto"/>
        <w:jc w:val="both"/>
        <w:rPr>
          <w:rFonts w:ascii="Times New Roman" w:hAnsi="Times New Roman" w:cs="Times New Roman"/>
          <w:sz w:val="24"/>
        </w:rPr>
      </w:pPr>
    </w:p>
    <w:p w:rsidR="000A3596" w:rsidRPr="00A5505A" w:rsidRDefault="00CD5DFA" w:rsidP="00596A7D">
      <w:pPr>
        <w:spacing w:after="0" w:line="360" w:lineRule="auto"/>
        <w:jc w:val="both"/>
        <w:rPr>
          <w:rFonts w:ascii="Times New Roman" w:hAnsi="Times New Roman" w:cs="Times New Roman"/>
          <w:sz w:val="24"/>
        </w:rPr>
      </w:pPr>
      <w:r w:rsidRPr="00A5505A">
        <w:rPr>
          <w:rFonts w:ascii="Times New Roman" w:hAnsi="Times New Roman" w:cs="Times New Roman"/>
          <w:b/>
          <w:sz w:val="24"/>
        </w:rPr>
        <w:tab/>
      </w:r>
      <w:r w:rsidRPr="00A5505A">
        <w:rPr>
          <w:rFonts w:ascii="Times New Roman" w:hAnsi="Times New Roman" w:cs="Times New Roman"/>
          <w:sz w:val="24"/>
        </w:rPr>
        <w:t>La creatividad surge como una necesidad inherente en el ser humano de dar respuestas lógicas, coherentes, viables y reincidentes a las distintas situaciones problema que surgen en los procesos que se viven a lo largo de su  desarrollo psicosocial</w:t>
      </w:r>
      <w:r w:rsidR="00C16E0C" w:rsidRPr="00A5505A">
        <w:rPr>
          <w:rFonts w:ascii="Times New Roman" w:hAnsi="Times New Roman" w:cs="Times New Roman"/>
          <w:sz w:val="24"/>
        </w:rPr>
        <w:t>.</w:t>
      </w:r>
      <w:r w:rsidRPr="00A5505A">
        <w:rPr>
          <w:rFonts w:ascii="Times New Roman" w:hAnsi="Times New Roman" w:cs="Times New Roman"/>
          <w:sz w:val="24"/>
        </w:rPr>
        <w:t xml:space="preserve"> </w:t>
      </w:r>
      <w:r w:rsidR="00C16E0C" w:rsidRPr="00A5505A">
        <w:rPr>
          <w:rFonts w:ascii="Times New Roman" w:hAnsi="Times New Roman" w:cs="Times New Roman"/>
          <w:sz w:val="24"/>
        </w:rPr>
        <w:t>Dichas</w:t>
      </w:r>
      <w:r w:rsidRPr="00A5505A">
        <w:rPr>
          <w:rFonts w:ascii="Times New Roman" w:hAnsi="Times New Roman" w:cs="Times New Roman"/>
          <w:sz w:val="24"/>
        </w:rPr>
        <w:t xml:space="preserve"> respuestas son almacenadas y procesadas en l</w:t>
      </w:r>
      <w:r w:rsidR="00C16E0C" w:rsidRPr="00A5505A">
        <w:rPr>
          <w:rFonts w:ascii="Times New Roman" w:hAnsi="Times New Roman" w:cs="Times New Roman"/>
          <w:sz w:val="24"/>
        </w:rPr>
        <w:t>as estructuras pensantes del individuo</w:t>
      </w:r>
      <w:r w:rsidR="005E20CE" w:rsidRPr="00A5505A">
        <w:rPr>
          <w:rFonts w:ascii="Times New Roman" w:hAnsi="Times New Roman" w:cs="Times New Roman"/>
          <w:sz w:val="24"/>
        </w:rPr>
        <w:t>,</w:t>
      </w:r>
      <w:r w:rsidR="00C16E0C" w:rsidRPr="00A5505A">
        <w:rPr>
          <w:rFonts w:ascii="Times New Roman" w:hAnsi="Times New Roman" w:cs="Times New Roman"/>
          <w:sz w:val="24"/>
        </w:rPr>
        <w:t xml:space="preserve"> para ser usadas posteriormente en eventos idénticos o simila</w:t>
      </w:r>
      <w:r w:rsidR="00B674F3">
        <w:rPr>
          <w:rFonts w:ascii="Times New Roman" w:hAnsi="Times New Roman" w:cs="Times New Roman"/>
          <w:sz w:val="24"/>
        </w:rPr>
        <w:t>res donde amerite repetirlas. A</w:t>
      </w:r>
      <w:r w:rsidR="00C16E0C" w:rsidRPr="00A5505A">
        <w:rPr>
          <w:rFonts w:ascii="Times New Roman" w:hAnsi="Times New Roman" w:cs="Times New Roman"/>
          <w:sz w:val="24"/>
        </w:rPr>
        <w:t xml:space="preserve"> propósito</w:t>
      </w:r>
      <w:r w:rsidR="00B674F3">
        <w:rPr>
          <w:rFonts w:ascii="Times New Roman" w:hAnsi="Times New Roman" w:cs="Times New Roman"/>
          <w:sz w:val="24"/>
        </w:rPr>
        <w:t>,</w:t>
      </w:r>
      <w:r w:rsidR="00C16E0C" w:rsidRPr="00A5505A">
        <w:rPr>
          <w:rFonts w:ascii="Times New Roman" w:hAnsi="Times New Roman" w:cs="Times New Roman"/>
          <w:sz w:val="24"/>
        </w:rPr>
        <w:t xml:space="preserve"> señala De Bono (</w:t>
      </w:r>
      <w:r w:rsidR="00EF0414">
        <w:rPr>
          <w:rFonts w:ascii="Times New Roman" w:hAnsi="Times New Roman" w:cs="Times New Roman"/>
          <w:sz w:val="24"/>
        </w:rPr>
        <w:t>1974</w:t>
      </w:r>
      <w:r w:rsidR="00C16E0C" w:rsidRPr="00A5505A">
        <w:rPr>
          <w:rFonts w:ascii="Times New Roman" w:hAnsi="Times New Roman" w:cs="Times New Roman"/>
          <w:sz w:val="24"/>
        </w:rPr>
        <w:t>)</w:t>
      </w:r>
      <w:r w:rsidR="00812884" w:rsidRPr="00A5505A">
        <w:rPr>
          <w:rFonts w:ascii="Times New Roman" w:hAnsi="Times New Roman" w:cs="Times New Roman"/>
          <w:sz w:val="24"/>
        </w:rPr>
        <w:t>,</w:t>
      </w:r>
      <w:r w:rsidR="00EF0414">
        <w:rPr>
          <w:rFonts w:ascii="Times New Roman" w:hAnsi="Times New Roman" w:cs="Times New Roman"/>
          <w:sz w:val="24"/>
        </w:rPr>
        <w:t xml:space="preserve"> </w:t>
      </w:r>
      <w:r w:rsidR="00596A7D" w:rsidRPr="00A5505A">
        <w:rPr>
          <w:rFonts w:ascii="Times New Roman" w:hAnsi="Times New Roman" w:cs="Times New Roman"/>
          <w:sz w:val="24"/>
        </w:rPr>
        <w:t xml:space="preserve">“El pensamiento tiene como objetivo la acumulación de información y su desarrollo en la forma  más  favorable posible” </w:t>
      </w:r>
      <w:r w:rsidR="009B1FA2" w:rsidRPr="00A5505A">
        <w:rPr>
          <w:rFonts w:ascii="Times New Roman" w:hAnsi="Times New Roman" w:cs="Times New Roman"/>
          <w:sz w:val="24"/>
        </w:rPr>
        <w:t>(</w:t>
      </w:r>
      <w:r w:rsidR="00596A7D" w:rsidRPr="00A5505A">
        <w:rPr>
          <w:rFonts w:ascii="Times New Roman" w:hAnsi="Times New Roman" w:cs="Times New Roman"/>
          <w:sz w:val="24"/>
        </w:rPr>
        <w:t>p.13</w:t>
      </w:r>
      <w:r w:rsidR="009B1FA2" w:rsidRPr="00A5505A">
        <w:rPr>
          <w:rFonts w:ascii="Times New Roman" w:hAnsi="Times New Roman" w:cs="Times New Roman"/>
          <w:sz w:val="24"/>
        </w:rPr>
        <w:t>)</w:t>
      </w:r>
      <w:r w:rsidR="00B674F3">
        <w:rPr>
          <w:rFonts w:ascii="Times New Roman" w:hAnsi="Times New Roman" w:cs="Times New Roman"/>
          <w:sz w:val="24"/>
        </w:rPr>
        <w:t xml:space="preserve">, dicha afirmación  indica </w:t>
      </w:r>
      <w:r w:rsidR="00596A7D" w:rsidRPr="00A5505A">
        <w:rPr>
          <w:rFonts w:ascii="Times New Roman" w:hAnsi="Times New Roman" w:cs="Times New Roman"/>
          <w:sz w:val="24"/>
        </w:rPr>
        <w:t xml:space="preserve">  que la serie de eventos que almacenamos en nuestras estructuras lógicas producto</w:t>
      </w:r>
      <w:r w:rsidR="00FB5276" w:rsidRPr="00A5505A">
        <w:rPr>
          <w:rFonts w:ascii="Times New Roman" w:hAnsi="Times New Roman" w:cs="Times New Roman"/>
          <w:sz w:val="24"/>
        </w:rPr>
        <w:t xml:space="preserve"> de</w:t>
      </w:r>
      <w:r w:rsidR="00596A7D" w:rsidRPr="00A5505A">
        <w:rPr>
          <w:rFonts w:ascii="Times New Roman" w:hAnsi="Times New Roman" w:cs="Times New Roman"/>
          <w:sz w:val="24"/>
        </w:rPr>
        <w:t xml:space="preserve"> la interacción problemática-solución</w:t>
      </w:r>
      <w:r w:rsidR="00B55EA6" w:rsidRPr="00A5505A">
        <w:rPr>
          <w:rFonts w:ascii="Times New Roman" w:hAnsi="Times New Roman" w:cs="Times New Roman"/>
          <w:sz w:val="24"/>
        </w:rPr>
        <w:t>,</w:t>
      </w:r>
      <w:r w:rsidR="006C59CC" w:rsidRPr="00A5505A">
        <w:rPr>
          <w:rFonts w:ascii="Times New Roman" w:hAnsi="Times New Roman" w:cs="Times New Roman"/>
          <w:sz w:val="24"/>
        </w:rPr>
        <w:t xml:space="preserve"> están siempre a </w:t>
      </w:r>
      <w:r w:rsidR="00B674F3">
        <w:rPr>
          <w:rFonts w:ascii="Times New Roman" w:hAnsi="Times New Roman" w:cs="Times New Roman"/>
          <w:sz w:val="24"/>
        </w:rPr>
        <w:t xml:space="preserve">la disposición de manera que </w:t>
      </w:r>
      <w:r w:rsidR="006C59CC" w:rsidRPr="00A5505A">
        <w:rPr>
          <w:rFonts w:ascii="Times New Roman" w:hAnsi="Times New Roman" w:cs="Times New Roman"/>
          <w:sz w:val="24"/>
        </w:rPr>
        <w:t xml:space="preserve"> b</w:t>
      </w:r>
      <w:r w:rsidR="00B674F3">
        <w:rPr>
          <w:rFonts w:ascii="Times New Roman" w:hAnsi="Times New Roman" w:cs="Times New Roman"/>
          <w:sz w:val="24"/>
        </w:rPr>
        <w:t>eneficie cuando serás.</w:t>
      </w:r>
    </w:p>
    <w:p w:rsidR="00E650E5" w:rsidRPr="00A5505A" w:rsidRDefault="00E650E5" w:rsidP="00596A7D">
      <w:pPr>
        <w:spacing w:after="0" w:line="360" w:lineRule="auto"/>
        <w:jc w:val="both"/>
        <w:rPr>
          <w:rFonts w:ascii="Times New Roman" w:hAnsi="Times New Roman" w:cs="Times New Roman"/>
          <w:sz w:val="24"/>
        </w:rPr>
      </w:pPr>
    </w:p>
    <w:p w:rsidR="006C59CC" w:rsidRPr="00A5505A" w:rsidRDefault="006C59CC" w:rsidP="00A9235B">
      <w:pPr>
        <w:spacing w:after="0" w:line="360" w:lineRule="auto"/>
        <w:jc w:val="both"/>
        <w:rPr>
          <w:rFonts w:ascii="Times New Roman" w:hAnsi="Times New Roman" w:cs="Times New Roman"/>
          <w:sz w:val="24"/>
        </w:rPr>
      </w:pPr>
      <w:r w:rsidRPr="00A5505A">
        <w:rPr>
          <w:rFonts w:ascii="Times New Roman" w:hAnsi="Times New Roman" w:cs="Times New Roman"/>
          <w:sz w:val="24"/>
        </w:rPr>
        <w:tab/>
        <w:t xml:space="preserve">El problema surge cuando </w:t>
      </w:r>
      <w:r w:rsidR="005F5931">
        <w:rPr>
          <w:rFonts w:ascii="Times New Roman" w:hAnsi="Times New Roman" w:cs="Times New Roman"/>
          <w:sz w:val="24"/>
        </w:rPr>
        <w:t>la</w:t>
      </w:r>
      <w:r w:rsidRPr="00A5505A">
        <w:rPr>
          <w:rFonts w:ascii="Times New Roman" w:hAnsi="Times New Roman" w:cs="Times New Roman"/>
          <w:sz w:val="24"/>
        </w:rPr>
        <w:t xml:space="preserve"> mente se acostumbra a modelos preestablecidos frente </w:t>
      </w:r>
      <w:r w:rsidR="00F909F4" w:rsidRPr="00A5505A">
        <w:rPr>
          <w:rFonts w:ascii="Times New Roman" w:hAnsi="Times New Roman" w:cs="Times New Roman"/>
          <w:sz w:val="24"/>
        </w:rPr>
        <w:t>a los mismos enigmas</w:t>
      </w:r>
      <w:r w:rsidR="00B55EA6" w:rsidRPr="00A5505A">
        <w:rPr>
          <w:rFonts w:ascii="Times New Roman" w:hAnsi="Times New Roman" w:cs="Times New Roman"/>
          <w:sz w:val="24"/>
        </w:rPr>
        <w:t>,</w:t>
      </w:r>
      <w:r w:rsidRPr="00A5505A">
        <w:rPr>
          <w:rFonts w:ascii="Times New Roman" w:hAnsi="Times New Roman" w:cs="Times New Roman"/>
          <w:sz w:val="24"/>
        </w:rPr>
        <w:t xml:space="preserve"> </w:t>
      </w:r>
      <w:r w:rsidR="00F909F4" w:rsidRPr="00A5505A">
        <w:rPr>
          <w:rFonts w:ascii="Times New Roman" w:hAnsi="Times New Roman" w:cs="Times New Roman"/>
          <w:sz w:val="24"/>
        </w:rPr>
        <w:t xml:space="preserve">impidiéndole el paso a la creatividad, ya que si encontramos diversas formas de abordar una situación adversa podríamos reinventar la forma en la cual se le da solución a ésta y volverla más sencilla, entendible, </w:t>
      </w:r>
      <w:r w:rsidR="00A9235B" w:rsidRPr="00A5505A">
        <w:rPr>
          <w:rFonts w:ascii="Times New Roman" w:hAnsi="Times New Roman" w:cs="Times New Roman"/>
          <w:sz w:val="24"/>
        </w:rPr>
        <w:t>o hasta encontrar en el proceso nuevos cuestionamientos  que antes</w:t>
      </w:r>
      <w:r w:rsidR="00F909F4" w:rsidRPr="00A5505A">
        <w:rPr>
          <w:rFonts w:ascii="Times New Roman" w:hAnsi="Times New Roman" w:cs="Times New Roman"/>
          <w:sz w:val="24"/>
        </w:rPr>
        <w:t xml:space="preserve"> </w:t>
      </w:r>
      <w:r w:rsidR="00A9235B" w:rsidRPr="00A5505A">
        <w:rPr>
          <w:rFonts w:ascii="Times New Roman" w:hAnsi="Times New Roman" w:cs="Times New Roman"/>
          <w:sz w:val="24"/>
        </w:rPr>
        <w:t xml:space="preserve">no se evidenciaban por seguir siempre un camino </w:t>
      </w:r>
      <w:r w:rsidR="005E20CE" w:rsidRPr="00A5505A">
        <w:rPr>
          <w:rFonts w:ascii="Times New Roman" w:hAnsi="Times New Roman" w:cs="Times New Roman"/>
          <w:sz w:val="24"/>
        </w:rPr>
        <w:t>uniforme.</w:t>
      </w:r>
      <w:r w:rsidR="00A9235B" w:rsidRPr="00A5505A">
        <w:rPr>
          <w:rFonts w:ascii="Times New Roman" w:hAnsi="Times New Roman" w:cs="Times New Roman"/>
          <w:sz w:val="24"/>
        </w:rPr>
        <w:t xml:space="preserve"> </w:t>
      </w:r>
      <w:r w:rsidR="005E20CE" w:rsidRPr="00A5505A">
        <w:rPr>
          <w:rFonts w:ascii="Times New Roman" w:hAnsi="Times New Roman" w:cs="Times New Roman"/>
          <w:sz w:val="24"/>
        </w:rPr>
        <w:t>En</w:t>
      </w:r>
      <w:r w:rsidR="00A9235B" w:rsidRPr="00A5505A">
        <w:rPr>
          <w:rFonts w:ascii="Times New Roman" w:hAnsi="Times New Roman" w:cs="Times New Roman"/>
          <w:sz w:val="24"/>
        </w:rPr>
        <w:t xml:space="preserve"> resumidas cuentas inventar nuevos episodios a partir del conocimiento existente. </w:t>
      </w:r>
      <w:r w:rsidR="00812884" w:rsidRPr="00A5505A">
        <w:rPr>
          <w:rFonts w:ascii="Times New Roman" w:hAnsi="Times New Roman" w:cs="Times New Roman"/>
          <w:sz w:val="24"/>
        </w:rPr>
        <w:t>De Bono señala que “es</w:t>
      </w:r>
      <w:r w:rsidR="00A9235B" w:rsidRPr="00A5505A">
        <w:rPr>
          <w:rFonts w:ascii="Times New Roman" w:hAnsi="Times New Roman" w:cs="Times New Roman"/>
          <w:sz w:val="24"/>
        </w:rPr>
        <w:t xml:space="preserve"> algo de nuestra biología que la  mente  se  caracteriza  por  la  creación de modelos  fijos  de conceptos  lo  </w:t>
      </w:r>
      <w:r w:rsidR="00A9235B" w:rsidRPr="00A5505A">
        <w:rPr>
          <w:rFonts w:ascii="Times New Roman" w:hAnsi="Times New Roman" w:cs="Times New Roman"/>
          <w:sz w:val="24"/>
        </w:rPr>
        <w:lastRenderedPageBreak/>
        <w:t>que  limita  las  posibilidades  de  u</w:t>
      </w:r>
      <w:r w:rsidR="00812884" w:rsidRPr="00A5505A">
        <w:rPr>
          <w:rFonts w:ascii="Times New Roman" w:hAnsi="Times New Roman" w:cs="Times New Roman"/>
          <w:sz w:val="24"/>
        </w:rPr>
        <w:t>so  de  la  nueva  información” (</w:t>
      </w:r>
      <w:r w:rsidR="00A9235B" w:rsidRPr="00A5505A">
        <w:rPr>
          <w:rFonts w:ascii="Times New Roman" w:hAnsi="Times New Roman" w:cs="Times New Roman"/>
          <w:sz w:val="24"/>
        </w:rPr>
        <w:t>p.13</w:t>
      </w:r>
      <w:r w:rsidR="00812884" w:rsidRPr="00A5505A">
        <w:rPr>
          <w:rFonts w:ascii="Times New Roman" w:hAnsi="Times New Roman" w:cs="Times New Roman"/>
          <w:sz w:val="24"/>
        </w:rPr>
        <w:t>)</w:t>
      </w:r>
      <w:r w:rsidR="00A9235B" w:rsidRPr="00A5505A">
        <w:rPr>
          <w:rFonts w:ascii="Times New Roman" w:hAnsi="Times New Roman" w:cs="Times New Roman"/>
          <w:sz w:val="24"/>
        </w:rPr>
        <w:t xml:space="preserve">, pero en vista de que somos seres vivos con la capacidad de denotar como se dan nuestros </w:t>
      </w:r>
      <w:r w:rsidR="006D3BA6" w:rsidRPr="00A5505A">
        <w:rPr>
          <w:rFonts w:ascii="Times New Roman" w:hAnsi="Times New Roman" w:cs="Times New Roman"/>
          <w:sz w:val="24"/>
        </w:rPr>
        <w:t>procesos y concientizarlos por la inteligencia que nos caracteriza</w:t>
      </w:r>
      <w:r w:rsidR="005E20CE" w:rsidRPr="00A5505A">
        <w:rPr>
          <w:rFonts w:ascii="Times New Roman" w:hAnsi="Times New Roman" w:cs="Times New Roman"/>
          <w:sz w:val="24"/>
        </w:rPr>
        <w:t>,</w:t>
      </w:r>
      <w:r w:rsidR="006D3BA6" w:rsidRPr="00A5505A">
        <w:rPr>
          <w:rFonts w:ascii="Times New Roman" w:hAnsi="Times New Roman" w:cs="Times New Roman"/>
          <w:sz w:val="24"/>
        </w:rPr>
        <w:t xml:space="preserve"> </w:t>
      </w:r>
      <w:r w:rsidR="005F5931">
        <w:rPr>
          <w:rFonts w:ascii="Times New Roman" w:hAnsi="Times New Roman" w:cs="Times New Roman"/>
          <w:sz w:val="24"/>
        </w:rPr>
        <w:t>se puede</w:t>
      </w:r>
      <w:r w:rsidR="006D3BA6" w:rsidRPr="00A5505A">
        <w:rPr>
          <w:rFonts w:ascii="Times New Roman" w:hAnsi="Times New Roman" w:cs="Times New Roman"/>
          <w:sz w:val="24"/>
        </w:rPr>
        <w:t xml:space="preserve"> reestructurar </w:t>
      </w:r>
      <w:r w:rsidR="005F5931">
        <w:rPr>
          <w:rFonts w:ascii="Times New Roman" w:hAnsi="Times New Roman" w:cs="Times New Roman"/>
          <w:sz w:val="24"/>
        </w:rPr>
        <w:t>el</w:t>
      </w:r>
      <w:r w:rsidR="006D3BA6" w:rsidRPr="00A5505A">
        <w:rPr>
          <w:rFonts w:ascii="Times New Roman" w:hAnsi="Times New Roman" w:cs="Times New Roman"/>
          <w:sz w:val="24"/>
        </w:rPr>
        <w:t xml:space="preserve"> enfoque cognitivo</w:t>
      </w:r>
      <w:r w:rsidR="005E20CE" w:rsidRPr="00A5505A">
        <w:rPr>
          <w:rFonts w:ascii="Times New Roman" w:hAnsi="Times New Roman" w:cs="Times New Roman"/>
          <w:sz w:val="24"/>
        </w:rPr>
        <w:t>.</w:t>
      </w:r>
      <w:r w:rsidR="006D3BA6" w:rsidRPr="00A5505A">
        <w:rPr>
          <w:rFonts w:ascii="Times New Roman" w:hAnsi="Times New Roman" w:cs="Times New Roman"/>
          <w:sz w:val="24"/>
        </w:rPr>
        <w:t xml:space="preserve"> </w:t>
      </w:r>
    </w:p>
    <w:p w:rsidR="00E650E5" w:rsidRPr="00A5505A" w:rsidRDefault="00E650E5" w:rsidP="00A9235B">
      <w:pPr>
        <w:spacing w:after="0" w:line="360" w:lineRule="auto"/>
        <w:jc w:val="both"/>
        <w:rPr>
          <w:rFonts w:ascii="Times New Roman" w:hAnsi="Times New Roman" w:cs="Times New Roman"/>
          <w:sz w:val="24"/>
        </w:rPr>
      </w:pPr>
    </w:p>
    <w:p w:rsidR="007F0E7E" w:rsidRPr="00A5505A" w:rsidRDefault="006D3BA6" w:rsidP="002D0B2B">
      <w:pPr>
        <w:spacing w:after="0" w:line="360" w:lineRule="auto"/>
        <w:jc w:val="both"/>
        <w:rPr>
          <w:rFonts w:ascii="Times New Roman" w:hAnsi="Times New Roman" w:cs="Times New Roman"/>
          <w:sz w:val="24"/>
        </w:rPr>
      </w:pPr>
      <w:r w:rsidRPr="00A5505A">
        <w:rPr>
          <w:rFonts w:ascii="Times New Roman" w:hAnsi="Times New Roman" w:cs="Times New Roman"/>
          <w:sz w:val="24"/>
        </w:rPr>
        <w:tab/>
        <w:t xml:space="preserve">El </w:t>
      </w:r>
      <w:r w:rsidR="00706690" w:rsidRPr="00A5505A">
        <w:rPr>
          <w:rFonts w:ascii="Times New Roman" w:hAnsi="Times New Roman" w:cs="Times New Roman"/>
          <w:sz w:val="24"/>
        </w:rPr>
        <w:t>enfoque de los</w:t>
      </w:r>
      <w:r w:rsidRPr="00A5505A">
        <w:rPr>
          <w:rFonts w:ascii="Times New Roman" w:hAnsi="Times New Roman" w:cs="Times New Roman"/>
          <w:sz w:val="24"/>
        </w:rPr>
        <w:t xml:space="preserve"> modelo</w:t>
      </w:r>
      <w:r w:rsidR="00706690" w:rsidRPr="00A5505A">
        <w:rPr>
          <w:rFonts w:ascii="Times New Roman" w:hAnsi="Times New Roman" w:cs="Times New Roman"/>
          <w:sz w:val="24"/>
        </w:rPr>
        <w:t>s</w:t>
      </w:r>
      <w:r w:rsidRPr="00A5505A">
        <w:rPr>
          <w:rFonts w:ascii="Times New Roman" w:hAnsi="Times New Roman" w:cs="Times New Roman"/>
          <w:sz w:val="24"/>
        </w:rPr>
        <w:t xml:space="preserve"> tradicionalista</w:t>
      </w:r>
      <w:r w:rsidR="004B353C" w:rsidRPr="00A5505A">
        <w:rPr>
          <w:rFonts w:ascii="Times New Roman" w:hAnsi="Times New Roman" w:cs="Times New Roman"/>
          <w:sz w:val="24"/>
        </w:rPr>
        <w:t>s</w:t>
      </w:r>
      <w:r w:rsidR="00B674F3">
        <w:rPr>
          <w:rFonts w:ascii="Times New Roman" w:hAnsi="Times New Roman" w:cs="Times New Roman"/>
          <w:sz w:val="24"/>
        </w:rPr>
        <w:t>,</w:t>
      </w:r>
      <w:r w:rsidRPr="00A5505A">
        <w:rPr>
          <w:rFonts w:ascii="Times New Roman" w:hAnsi="Times New Roman" w:cs="Times New Roman"/>
          <w:sz w:val="24"/>
        </w:rPr>
        <w:t xml:space="preserve"> </w:t>
      </w:r>
      <w:r w:rsidR="00B674F3">
        <w:rPr>
          <w:rFonts w:ascii="Times New Roman" w:hAnsi="Times New Roman" w:cs="Times New Roman"/>
          <w:sz w:val="24"/>
        </w:rPr>
        <w:t xml:space="preserve">que en el devenir de los años </w:t>
      </w:r>
      <w:r w:rsidRPr="00A5505A">
        <w:rPr>
          <w:rFonts w:ascii="Times New Roman" w:hAnsi="Times New Roman" w:cs="Times New Roman"/>
          <w:sz w:val="24"/>
        </w:rPr>
        <w:t xml:space="preserve"> ha venido desenvolviendo en el sistema educativo venezolano</w:t>
      </w:r>
      <w:r w:rsidR="00730B18" w:rsidRPr="00A5505A">
        <w:rPr>
          <w:rFonts w:ascii="Times New Roman" w:hAnsi="Times New Roman" w:cs="Times New Roman"/>
          <w:sz w:val="24"/>
        </w:rPr>
        <w:t xml:space="preserve"> </w:t>
      </w:r>
      <w:r w:rsidR="00706690" w:rsidRPr="00A5505A">
        <w:rPr>
          <w:rFonts w:ascii="Times New Roman" w:hAnsi="Times New Roman" w:cs="Times New Roman"/>
          <w:sz w:val="24"/>
        </w:rPr>
        <w:t>ha</w:t>
      </w:r>
      <w:r w:rsidR="00A518AC" w:rsidRPr="00A5505A">
        <w:rPr>
          <w:rFonts w:ascii="Times New Roman" w:hAnsi="Times New Roman" w:cs="Times New Roman"/>
          <w:sz w:val="24"/>
        </w:rPr>
        <w:t>n</w:t>
      </w:r>
      <w:r w:rsidR="00706690" w:rsidRPr="00A5505A">
        <w:rPr>
          <w:rFonts w:ascii="Times New Roman" w:hAnsi="Times New Roman" w:cs="Times New Roman"/>
          <w:sz w:val="24"/>
        </w:rPr>
        <w:t xml:space="preserve"> favorecido el hecho de que se arraiguen mucho más los esquemas</w:t>
      </w:r>
      <w:r w:rsidR="00B674F3">
        <w:rPr>
          <w:rFonts w:ascii="Times New Roman" w:hAnsi="Times New Roman" w:cs="Times New Roman"/>
          <w:sz w:val="24"/>
        </w:rPr>
        <w:t xml:space="preserve"> prediseñados que dan respuesta</w:t>
      </w:r>
      <w:r w:rsidR="00706690" w:rsidRPr="00A5505A">
        <w:rPr>
          <w:rFonts w:ascii="Times New Roman" w:hAnsi="Times New Roman" w:cs="Times New Roman"/>
          <w:sz w:val="24"/>
        </w:rPr>
        <w:t xml:space="preserve"> a las incógnitas</w:t>
      </w:r>
      <w:r w:rsidR="004B353C" w:rsidRPr="00A5505A">
        <w:rPr>
          <w:rFonts w:ascii="Times New Roman" w:hAnsi="Times New Roman" w:cs="Times New Roman"/>
          <w:sz w:val="24"/>
        </w:rPr>
        <w:t xml:space="preserve"> generadas en el proceso de enseñanza-aprendizaje</w:t>
      </w:r>
      <w:r w:rsidR="00706690" w:rsidRPr="00A5505A">
        <w:rPr>
          <w:rFonts w:ascii="Times New Roman" w:hAnsi="Times New Roman" w:cs="Times New Roman"/>
          <w:sz w:val="24"/>
        </w:rPr>
        <w:t>, desfavoreciendo así el forjamiento de la creatividad como acción fundamental para que los conocimientos existentes se reinventen, actualicen y retroalimenten</w:t>
      </w:r>
      <w:r w:rsidR="002D0B2B" w:rsidRPr="00A5505A">
        <w:rPr>
          <w:rFonts w:ascii="Times New Roman" w:hAnsi="Times New Roman" w:cs="Times New Roman"/>
          <w:sz w:val="24"/>
        </w:rPr>
        <w:t xml:space="preserve">, según De Bono el  pensamiento  tradicional  permite </w:t>
      </w:r>
      <w:r w:rsidR="008A6B60" w:rsidRPr="00A5505A">
        <w:rPr>
          <w:rFonts w:ascii="Times New Roman" w:hAnsi="Times New Roman" w:cs="Times New Roman"/>
          <w:sz w:val="24"/>
        </w:rPr>
        <w:t>purificar</w:t>
      </w:r>
      <w:r w:rsidR="002D0B2B" w:rsidRPr="00A5505A">
        <w:rPr>
          <w:rFonts w:ascii="Times New Roman" w:hAnsi="Times New Roman" w:cs="Times New Roman"/>
          <w:sz w:val="24"/>
        </w:rPr>
        <w:t xml:space="preserve"> los modelos </w:t>
      </w:r>
      <w:r w:rsidR="008A6B60">
        <w:rPr>
          <w:rFonts w:ascii="Times New Roman" w:hAnsi="Times New Roman" w:cs="Times New Roman"/>
          <w:sz w:val="24"/>
        </w:rPr>
        <w:t>y optimizar</w:t>
      </w:r>
      <w:r w:rsidR="002D0B2B" w:rsidRPr="00A5505A">
        <w:rPr>
          <w:rFonts w:ascii="Times New Roman" w:hAnsi="Times New Roman" w:cs="Times New Roman"/>
          <w:sz w:val="24"/>
        </w:rPr>
        <w:t xml:space="preserve">  la nueva información </w:t>
      </w:r>
      <w:r w:rsidR="008A6B60">
        <w:rPr>
          <w:rFonts w:ascii="Times New Roman" w:hAnsi="Times New Roman" w:cs="Times New Roman"/>
          <w:sz w:val="24"/>
        </w:rPr>
        <w:t>para crear otros nuevos</w:t>
      </w:r>
      <w:r w:rsidR="002D0B2B" w:rsidRPr="00A5505A">
        <w:rPr>
          <w:rFonts w:ascii="Times New Roman" w:hAnsi="Times New Roman" w:cs="Times New Roman"/>
          <w:sz w:val="24"/>
        </w:rPr>
        <w:t xml:space="preserve"> </w:t>
      </w:r>
      <w:r w:rsidR="008A6B60">
        <w:rPr>
          <w:rFonts w:ascii="Times New Roman" w:hAnsi="Times New Roman" w:cs="Times New Roman"/>
          <w:sz w:val="24"/>
        </w:rPr>
        <w:t xml:space="preserve">, </w:t>
      </w:r>
      <w:r w:rsidR="002D0B2B" w:rsidRPr="00A5505A">
        <w:rPr>
          <w:rFonts w:ascii="Times New Roman" w:hAnsi="Times New Roman" w:cs="Times New Roman"/>
          <w:sz w:val="24"/>
        </w:rPr>
        <w:t>es así como el proceso educativo tiene sentido para la sociedad y el mundo, ya que nada hacemos</w:t>
      </w:r>
      <w:r w:rsidR="004B353C" w:rsidRPr="00A5505A">
        <w:rPr>
          <w:rFonts w:ascii="Times New Roman" w:hAnsi="Times New Roman" w:cs="Times New Roman"/>
          <w:sz w:val="24"/>
        </w:rPr>
        <w:t xml:space="preserve"> con </w:t>
      </w:r>
      <w:r w:rsidR="00260426">
        <w:rPr>
          <w:rFonts w:ascii="Times New Roman" w:hAnsi="Times New Roman" w:cs="Times New Roman"/>
          <w:sz w:val="24"/>
        </w:rPr>
        <w:t xml:space="preserve">memorizar </w:t>
      </w:r>
      <w:r w:rsidR="004B353C" w:rsidRPr="00A5505A">
        <w:rPr>
          <w:rFonts w:ascii="Times New Roman" w:hAnsi="Times New Roman" w:cs="Times New Roman"/>
          <w:sz w:val="24"/>
        </w:rPr>
        <w:t xml:space="preserve"> el conocimiento existente, sino que éste debe ser el motor de inicio que nos lleve al desarrollo pleno de nuestras capacidades.</w:t>
      </w:r>
    </w:p>
    <w:p w:rsidR="00E650E5" w:rsidRPr="00A5505A" w:rsidRDefault="00E650E5" w:rsidP="002D0B2B">
      <w:pPr>
        <w:spacing w:after="0" w:line="360" w:lineRule="auto"/>
        <w:jc w:val="both"/>
        <w:rPr>
          <w:rFonts w:ascii="Times New Roman" w:hAnsi="Times New Roman" w:cs="Times New Roman"/>
          <w:sz w:val="24"/>
        </w:rPr>
      </w:pPr>
    </w:p>
    <w:p w:rsidR="004B353C" w:rsidRPr="00A5505A" w:rsidRDefault="00A518AC" w:rsidP="008A6B60">
      <w:pPr>
        <w:spacing w:after="0" w:line="360" w:lineRule="auto"/>
        <w:ind w:firstLine="708"/>
        <w:jc w:val="both"/>
        <w:rPr>
          <w:rFonts w:ascii="Times New Roman" w:hAnsi="Times New Roman" w:cs="Times New Roman"/>
          <w:sz w:val="24"/>
        </w:rPr>
      </w:pPr>
      <w:r w:rsidRPr="00A5505A">
        <w:rPr>
          <w:rFonts w:ascii="Times New Roman" w:hAnsi="Times New Roman" w:cs="Times New Roman"/>
          <w:sz w:val="24"/>
        </w:rPr>
        <w:t>En tal sentido, e</w:t>
      </w:r>
      <w:r w:rsidR="004B353C" w:rsidRPr="00A5505A">
        <w:rPr>
          <w:rFonts w:ascii="Times New Roman" w:hAnsi="Times New Roman" w:cs="Times New Roman"/>
          <w:sz w:val="24"/>
        </w:rPr>
        <w:t>s inquietante pensar que existe la posibilidad de que el final del camino trazado</w:t>
      </w:r>
      <w:r w:rsidR="004B353C" w:rsidRPr="00A5505A">
        <w:rPr>
          <w:rFonts w:ascii="Times New Roman" w:hAnsi="Times New Roman" w:cs="Times New Roman"/>
          <w:sz w:val="24"/>
        </w:rPr>
        <w:tab/>
        <w:t xml:space="preserve"> por la </w:t>
      </w:r>
      <w:r w:rsidR="001900CB" w:rsidRPr="00A5505A">
        <w:rPr>
          <w:rFonts w:ascii="Times New Roman" w:hAnsi="Times New Roman" w:cs="Times New Roman"/>
          <w:sz w:val="24"/>
        </w:rPr>
        <w:t xml:space="preserve">actual educación venezolana en la mayoría de sus ámbitos para la resolución de conflictos sea la estática, la monotonía y la impotencia para los partícipes y artífices de la dinámica educativa: Los estudiantes. Son de toda índole las dificultades que padecen nuestros escolares, pero existe una que desde la </w:t>
      </w:r>
      <w:r w:rsidR="001900CB" w:rsidRPr="00D865B7">
        <w:rPr>
          <w:rFonts w:ascii="Times New Roman" w:hAnsi="Times New Roman" w:cs="Times New Roman"/>
          <w:sz w:val="24"/>
        </w:rPr>
        <w:t>perspectiva de</w:t>
      </w:r>
      <w:r w:rsidR="00E8513A" w:rsidRPr="00D865B7">
        <w:rPr>
          <w:rFonts w:ascii="Times New Roman" w:hAnsi="Times New Roman" w:cs="Times New Roman"/>
          <w:sz w:val="24"/>
        </w:rPr>
        <w:t xml:space="preserve"> Alarcón </w:t>
      </w:r>
      <w:r w:rsidR="005E20CE" w:rsidRPr="00D865B7">
        <w:rPr>
          <w:rFonts w:ascii="Times New Roman" w:hAnsi="Times New Roman" w:cs="Times New Roman"/>
          <w:sz w:val="24"/>
        </w:rPr>
        <w:t>(2009)</w:t>
      </w:r>
      <w:r w:rsidR="00E8513A" w:rsidRPr="00D865B7">
        <w:rPr>
          <w:rFonts w:ascii="Times New Roman" w:hAnsi="Times New Roman" w:cs="Times New Roman"/>
          <w:sz w:val="24"/>
        </w:rPr>
        <w:t xml:space="preserve"> </w:t>
      </w:r>
      <w:r w:rsidR="00511BC2" w:rsidRPr="00D865B7">
        <w:rPr>
          <w:rFonts w:ascii="Times New Roman" w:hAnsi="Times New Roman" w:cs="Times New Roman"/>
          <w:sz w:val="24"/>
        </w:rPr>
        <w:t>dice</w:t>
      </w:r>
      <w:r w:rsidR="00511BC2">
        <w:rPr>
          <w:rFonts w:ascii="Times New Roman" w:hAnsi="Times New Roman" w:cs="Times New Roman"/>
          <w:sz w:val="24"/>
        </w:rPr>
        <w:t>:</w:t>
      </w:r>
      <w:r w:rsidR="005E20CE" w:rsidRPr="00A5505A">
        <w:rPr>
          <w:rFonts w:ascii="Times New Roman" w:hAnsi="Times New Roman" w:cs="Times New Roman"/>
          <w:sz w:val="24"/>
        </w:rPr>
        <w:t xml:space="preserve"> es contundente a la hora de cultivar creatividad en determinada población estudiantil, es así como el docente viene a convertirse </w:t>
      </w:r>
      <w:r w:rsidR="00181CDB" w:rsidRPr="00A5505A">
        <w:rPr>
          <w:rFonts w:ascii="Times New Roman" w:hAnsi="Times New Roman" w:cs="Times New Roman"/>
          <w:sz w:val="24"/>
        </w:rPr>
        <w:t>en el modelo principal</w:t>
      </w:r>
      <w:r w:rsidR="00557C57" w:rsidRPr="00A5505A">
        <w:rPr>
          <w:rFonts w:ascii="Times New Roman" w:hAnsi="Times New Roman" w:cs="Times New Roman"/>
          <w:sz w:val="24"/>
        </w:rPr>
        <w:t xml:space="preserve"> de</w:t>
      </w:r>
      <w:r w:rsidR="00181CDB" w:rsidRPr="00A5505A">
        <w:rPr>
          <w:rFonts w:ascii="Times New Roman" w:hAnsi="Times New Roman" w:cs="Times New Roman"/>
          <w:sz w:val="24"/>
        </w:rPr>
        <w:t xml:space="preserve"> la inventiva.</w:t>
      </w:r>
      <w:r w:rsidR="00341167" w:rsidRPr="00A5505A">
        <w:rPr>
          <w:rFonts w:ascii="Times New Roman" w:hAnsi="Times New Roman" w:cs="Times New Roman"/>
          <w:sz w:val="24"/>
        </w:rPr>
        <w:t xml:space="preserve"> </w:t>
      </w:r>
      <w:r w:rsidR="005F5931">
        <w:rPr>
          <w:rFonts w:ascii="Times New Roman" w:hAnsi="Times New Roman" w:cs="Times New Roman"/>
          <w:sz w:val="24"/>
        </w:rPr>
        <w:t xml:space="preserve">El papel </w:t>
      </w:r>
      <w:r w:rsidR="00341167" w:rsidRPr="00A5505A">
        <w:rPr>
          <w:rFonts w:ascii="Times New Roman" w:hAnsi="Times New Roman" w:cs="Times New Roman"/>
          <w:sz w:val="24"/>
        </w:rPr>
        <w:t xml:space="preserve"> fundamental</w:t>
      </w:r>
      <w:r w:rsidR="005F5931">
        <w:rPr>
          <w:rFonts w:ascii="Times New Roman" w:hAnsi="Times New Roman" w:cs="Times New Roman"/>
          <w:sz w:val="24"/>
        </w:rPr>
        <w:t xml:space="preserve"> que debe tener un docente</w:t>
      </w:r>
      <w:r w:rsidR="00341167" w:rsidRPr="00A5505A">
        <w:rPr>
          <w:rFonts w:ascii="Times New Roman" w:hAnsi="Times New Roman" w:cs="Times New Roman"/>
          <w:sz w:val="24"/>
        </w:rPr>
        <w:t xml:space="preserve"> para el buen desarrollo</w:t>
      </w:r>
      <w:r w:rsidR="00181CDB" w:rsidRPr="00A5505A">
        <w:rPr>
          <w:rFonts w:ascii="Times New Roman" w:hAnsi="Times New Roman" w:cs="Times New Roman"/>
          <w:sz w:val="24"/>
        </w:rPr>
        <w:t xml:space="preserve"> </w:t>
      </w:r>
      <w:r w:rsidR="00341167" w:rsidRPr="00A5505A">
        <w:rPr>
          <w:rFonts w:ascii="Times New Roman" w:hAnsi="Times New Roman" w:cs="Times New Roman"/>
          <w:sz w:val="24"/>
        </w:rPr>
        <w:t>de la capacidad creadora de</w:t>
      </w:r>
      <w:r w:rsidR="005F5931">
        <w:rPr>
          <w:rFonts w:ascii="Times New Roman" w:hAnsi="Times New Roman" w:cs="Times New Roman"/>
          <w:sz w:val="24"/>
        </w:rPr>
        <w:t>l</w:t>
      </w:r>
      <w:r w:rsidR="00341167" w:rsidRPr="00A5505A">
        <w:rPr>
          <w:rFonts w:ascii="Times New Roman" w:hAnsi="Times New Roman" w:cs="Times New Roman"/>
          <w:sz w:val="24"/>
        </w:rPr>
        <w:t xml:space="preserve"> alumnado</w:t>
      </w:r>
      <w:r w:rsidR="005F5931">
        <w:rPr>
          <w:rFonts w:ascii="Times New Roman" w:hAnsi="Times New Roman" w:cs="Times New Roman"/>
          <w:sz w:val="24"/>
        </w:rPr>
        <w:t xml:space="preserve"> es de </w:t>
      </w:r>
      <w:proofErr w:type="gramStart"/>
      <w:r w:rsidR="005F5931">
        <w:rPr>
          <w:rFonts w:ascii="Times New Roman" w:hAnsi="Times New Roman" w:cs="Times New Roman"/>
          <w:sz w:val="24"/>
        </w:rPr>
        <w:t xml:space="preserve">importancia </w:t>
      </w:r>
      <w:r w:rsidR="00341167" w:rsidRPr="00A5505A">
        <w:rPr>
          <w:rFonts w:ascii="Times New Roman" w:hAnsi="Times New Roman" w:cs="Times New Roman"/>
          <w:sz w:val="24"/>
        </w:rPr>
        <w:t>.</w:t>
      </w:r>
      <w:proofErr w:type="gramEnd"/>
      <w:r w:rsidR="00341167" w:rsidRPr="00A5505A">
        <w:rPr>
          <w:rFonts w:ascii="Times New Roman" w:hAnsi="Times New Roman" w:cs="Times New Roman"/>
          <w:sz w:val="24"/>
        </w:rPr>
        <w:t xml:space="preserve"> Por ello, </w:t>
      </w:r>
      <w:r w:rsidR="005F5931">
        <w:rPr>
          <w:rFonts w:ascii="Times New Roman" w:hAnsi="Times New Roman" w:cs="Times New Roman"/>
          <w:sz w:val="24"/>
        </w:rPr>
        <w:t>se debe</w:t>
      </w:r>
      <w:r w:rsidR="00341167" w:rsidRPr="00A5505A">
        <w:rPr>
          <w:rFonts w:ascii="Times New Roman" w:hAnsi="Times New Roman" w:cs="Times New Roman"/>
          <w:sz w:val="24"/>
        </w:rPr>
        <w:t xml:space="preserve"> tener en cuenta las siguientes premisas en nuestras tareas diarias:</w:t>
      </w:r>
    </w:p>
    <w:p w:rsidR="008A6B60" w:rsidRDefault="008A6B60" w:rsidP="008A6B60">
      <w:pPr>
        <w:spacing w:after="0" w:line="360" w:lineRule="auto"/>
        <w:ind w:right="49"/>
        <w:jc w:val="both"/>
        <w:rPr>
          <w:rFonts w:ascii="Times New Roman" w:hAnsi="Times New Roman" w:cs="Times New Roman"/>
          <w:sz w:val="24"/>
        </w:rPr>
      </w:pPr>
    </w:p>
    <w:p w:rsidR="00721824" w:rsidRPr="008A6B60" w:rsidRDefault="00A53BA6" w:rsidP="008A6B60">
      <w:pPr>
        <w:spacing w:after="0" w:line="360" w:lineRule="auto"/>
        <w:ind w:right="49"/>
        <w:jc w:val="both"/>
        <w:rPr>
          <w:rFonts w:ascii="Times New Roman" w:hAnsi="Times New Roman" w:cs="Times New Roman"/>
          <w:sz w:val="24"/>
        </w:rPr>
      </w:pPr>
      <w:r w:rsidRPr="008A6B60">
        <w:rPr>
          <w:rFonts w:ascii="Times New Roman" w:hAnsi="Times New Roman" w:cs="Times New Roman"/>
          <w:sz w:val="24"/>
        </w:rPr>
        <w:lastRenderedPageBreak/>
        <w:t>Proporcionar recursos y materiales que incitan a la imaginación y la fantasía</w:t>
      </w:r>
      <w:r w:rsidR="008A6B60">
        <w:rPr>
          <w:rFonts w:ascii="Times New Roman" w:hAnsi="Times New Roman" w:cs="Times New Roman"/>
          <w:sz w:val="24"/>
        </w:rPr>
        <w:t xml:space="preserve">, </w:t>
      </w:r>
      <w:r w:rsidRPr="008A6B60">
        <w:rPr>
          <w:rFonts w:ascii="Times New Roman" w:hAnsi="Times New Roman" w:cs="Times New Roman"/>
          <w:sz w:val="24"/>
        </w:rPr>
        <w:t>Dejar tiempo para pensar y soñar despierto no atosigar con ocupaciones formales.</w:t>
      </w:r>
      <w:r w:rsidR="008A6B60">
        <w:rPr>
          <w:rFonts w:ascii="Times New Roman" w:hAnsi="Times New Roman" w:cs="Times New Roman"/>
          <w:sz w:val="24"/>
        </w:rPr>
        <w:t xml:space="preserve"> </w:t>
      </w:r>
      <w:r w:rsidRPr="008A6B60">
        <w:rPr>
          <w:rFonts w:ascii="Times New Roman" w:hAnsi="Times New Roman" w:cs="Times New Roman"/>
          <w:sz w:val="24"/>
        </w:rPr>
        <w:t>Animar a los estudiantes a que expresen sus ideas</w:t>
      </w:r>
      <w:r w:rsidR="008A6B60">
        <w:rPr>
          <w:rFonts w:ascii="Times New Roman" w:hAnsi="Times New Roman" w:cs="Times New Roman"/>
          <w:sz w:val="24"/>
        </w:rPr>
        <w:t xml:space="preserve"> y el r</w:t>
      </w:r>
      <w:r w:rsidRPr="008A6B60">
        <w:rPr>
          <w:rFonts w:ascii="Times New Roman" w:hAnsi="Times New Roman" w:cs="Times New Roman"/>
          <w:sz w:val="24"/>
        </w:rPr>
        <w:t>econocimiento de un hallazgo es un buen estímulo para seguir buscando</w:t>
      </w:r>
      <w:r w:rsidR="008A6B60">
        <w:rPr>
          <w:rFonts w:ascii="Times New Roman" w:hAnsi="Times New Roman" w:cs="Times New Roman"/>
          <w:sz w:val="24"/>
        </w:rPr>
        <w:t>.</w:t>
      </w:r>
    </w:p>
    <w:p w:rsidR="008E496F" w:rsidRPr="00A5505A" w:rsidRDefault="008E496F" w:rsidP="008E496F">
      <w:pPr>
        <w:pStyle w:val="Prrafodelista"/>
        <w:spacing w:after="0" w:line="240" w:lineRule="auto"/>
        <w:ind w:left="993" w:right="900"/>
        <w:jc w:val="both"/>
        <w:rPr>
          <w:rFonts w:ascii="Times New Roman" w:hAnsi="Times New Roman" w:cs="Times New Roman"/>
          <w:sz w:val="24"/>
        </w:rPr>
      </w:pPr>
    </w:p>
    <w:p w:rsidR="007F24FC" w:rsidRPr="00A5505A" w:rsidRDefault="003303D8" w:rsidP="00CF42FA">
      <w:pPr>
        <w:spacing w:after="0" w:line="360" w:lineRule="auto"/>
        <w:ind w:right="49" w:firstLine="708"/>
        <w:jc w:val="both"/>
        <w:rPr>
          <w:rFonts w:ascii="Times New Roman" w:hAnsi="Times New Roman" w:cs="Times New Roman"/>
          <w:sz w:val="24"/>
        </w:rPr>
      </w:pPr>
      <w:r w:rsidRPr="00A5505A">
        <w:rPr>
          <w:rFonts w:ascii="Times New Roman" w:hAnsi="Times New Roman" w:cs="Times New Roman"/>
          <w:sz w:val="24"/>
        </w:rPr>
        <w:t>El hecho de que los docentes no favorezcan</w:t>
      </w:r>
      <w:r w:rsidR="003E371A" w:rsidRPr="00A5505A">
        <w:rPr>
          <w:rFonts w:ascii="Times New Roman" w:hAnsi="Times New Roman" w:cs="Times New Roman"/>
          <w:sz w:val="24"/>
        </w:rPr>
        <w:t xml:space="preserve"> </w:t>
      </w:r>
      <w:r w:rsidR="00CF42FA" w:rsidRPr="00A5505A">
        <w:rPr>
          <w:rFonts w:ascii="Times New Roman" w:hAnsi="Times New Roman" w:cs="Times New Roman"/>
          <w:sz w:val="24"/>
        </w:rPr>
        <w:t xml:space="preserve">el </w:t>
      </w:r>
      <w:r w:rsidRPr="00A5505A">
        <w:rPr>
          <w:rFonts w:ascii="Times New Roman" w:hAnsi="Times New Roman" w:cs="Times New Roman"/>
          <w:sz w:val="24"/>
        </w:rPr>
        <w:t xml:space="preserve">desarrollo de </w:t>
      </w:r>
      <w:r w:rsidR="003E371A" w:rsidRPr="00A5505A">
        <w:rPr>
          <w:rFonts w:ascii="Times New Roman" w:hAnsi="Times New Roman" w:cs="Times New Roman"/>
          <w:sz w:val="24"/>
        </w:rPr>
        <w:t>la creativi</w:t>
      </w:r>
      <w:r w:rsidR="00CF42FA" w:rsidRPr="00A5505A">
        <w:rPr>
          <w:rFonts w:ascii="Times New Roman" w:hAnsi="Times New Roman" w:cs="Times New Roman"/>
          <w:sz w:val="24"/>
        </w:rPr>
        <w:t>dad</w:t>
      </w:r>
      <w:r w:rsidR="00237AEC" w:rsidRPr="00A5505A">
        <w:rPr>
          <w:rFonts w:ascii="Times New Roman" w:hAnsi="Times New Roman" w:cs="Times New Roman"/>
          <w:sz w:val="24"/>
        </w:rPr>
        <w:t xml:space="preserve"> es una limitante en el proceso educativo que en consecuencia</w:t>
      </w:r>
      <w:r w:rsidR="00CF42FA" w:rsidRPr="00A5505A">
        <w:rPr>
          <w:rFonts w:ascii="Times New Roman" w:hAnsi="Times New Roman" w:cs="Times New Roman"/>
          <w:sz w:val="24"/>
        </w:rPr>
        <w:t xml:space="preserve"> </w:t>
      </w:r>
      <w:r w:rsidRPr="00A5505A">
        <w:rPr>
          <w:rFonts w:ascii="Times New Roman" w:hAnsi="Times New Roman" w:cs="Times New Roman"/>
          <w:sz w:val="24"/>
        </w:rPr>
        <w:t>lleva</w:t>
      </w:r>
      <w:r w:rsidR="00236266" w:rsidRPr="00A5505A">
        <w:rPr>
          <w:rFonts w:ascii="Times New Roman" w:hAnsi="Times New Roman" w:cs="Times New Roman"/>
          <w:sz w:val="24"/>
        </w:rPr>
        <w:t>rá</w:t>
      </w:r>
      <w:r w:rsidRPr="00A5505A">
        <w:rPr>
          <w:rFonts w:ascii="Times New Roman" w:hAnsi="Times New Roman" w:cs="Times New Roman"/>
          <w:sz w:val="24"/>
        </w:rPr>
        <w:t xml:space="preserve"> inminentemente </w:t>
      </w:r>
      <w:r w:rsidR="00A966AD" w:rsidRPr="00A5505A">
        <w:rPr>
          <w:rFonts w:ascii="Times New Roman" w:hAnsi="Times New Roman" w:cs="Times New Roman"/>
          <w:sz w:val="24"/>
        </w:rPr>
        <w:t>a la producción de estudiantes cada vez más dependientes de lo que el maestro</w:t>
      </w:r>
      <w:r w:rsidR="000722AF" w:rsidRPr="00A5505A">
        <w:rPr>
          <w:rFonts w:ascii="Times New Roman" w:hAnsi="Times New Roman" w:cs="Times New Roman"/>
          <w:sz w:val="24"/>
        </w:rPr>
        <w:t xml:space="preserve"> pueda darle</w:t>
      </w:r>
      <w:r w:rsidR="007F24FC" w:rsidRPr="00A5505A">
        <w:rPr>
          <w:rFonts w:ascii="Times New Roman" w:hAnsi="Times New Roman" w:cs="Times New Roman"/>
          <w:sz w:val="24"/>
        </w:rPr>
        <w:t>s</w:t>
      </w:r>
      <w:r w:rsidR="000722AF" w:rsidRPr="00A5505A">
        <w:rPr>
          <w:rFonts w:ascii="Times New Roman" w:hAnsi="Times New Roman" w:cs="Times New Roman"/>
          <w:sz w:val="24"/>
        </w:rPr>
        <w:t>.</w:t>
      </w:r>
      <w:r w:rsidR="007F24FC" w:rsidRPr="00A5505A">
        <w:rPr>
          <w:rFonts w:ascii="Times New Roman" w:hAnsi="Times New Roman" w:cs="Times New Roman"/>
          <w:sz w:val="24"/>
        </w:rPr>
        <w:t xml:space="preserve"> Este</w:t>
      </w:r>
      <w:r w:rsidR="00B674F3">
        <w:rPr>
          <w:rFonts w:ascii="Times New Roman" w:hAnsi="Times New Roman" w:cs="Times New Roman"/>
          <w:sz w:val="24"/>
        </w:rPr>
        <w:t xml:space="preserve"> acontecimiento</w:t>
      </w:r>
      <w:r w:rsidR="00236266" w:rsidRPr="00A5505A">
        <w:rPr>
          <w:rFonts w:ascii="Times New Roman" w:hAnsi="Times New Roman" w:cs="Times New Roman"/>
          <w:sz w:val="24"/>
        </w:rPr>
        <w:t xml:space="preserve"> es la principal causa que amenaza con darle a la sociedad como producto, individuos incap</w:t>
      </w:r>
      <w:r w:rsidR="00B674F3">
        <w:rPr>
          <w:rFonts w:ascii="Times New Roman" w:hAnsi="Times New Roman" w:cs="Times New Roman"/>
          <w:sz w:val="24"/>
        </w:rPr>
        <w:t xml:space="preserve">aces reinventar el conocimiento y aportar </w:t>
      </w:r>
      <w:r w:rsidR="00236266" w:rsidRPr="00A5505A">
        <w:rPr>
          <w:rFonts w:ascii="Times New Roman" w:hAnsi="Times New Roman" w:cs="Times New Roman"/>
          <w:sz w:val="24"/>
        </w:rPr>
        <w:t xml:space="preserve"> el mañana ideas que revolucionen la perspectiva de un área del saber o que aporten posibles sol</w:t>
      </w:r>
      <w:r w:rsidR="00B674F3">
        <w:rPr>
          <w:rFonts w:ascii="Times New Roman" w:hAnsi="Times New Roman" w:cs="Times New Roman"/>
          <w:sz w:val="24"/>
        </w:rPr>
        <w:t>uciones.</w:t>
      </w:r>
    </w:p>
    <w:p w:rsidR="00864A7B" w:rsidRPr="00A5505A" w:rsidRDefault="00864A7B" w:rsidP="008A6B60">
      <w:pPr>
        <w:spacing w:after="0" w:line="240" w:lineRule="auto"/>
        <w:ind w:right="900"/>
        <w:jc w:val="both"/>
        <w:rPr>
          <w:rFonts w:ascii="Times New Roman" w:hAnsi="Times New Roman" w:cs="Times New Roman"/>
          <w:sz w:val="24"/>
        </w:rPr>
      </w:pPr>
    </w:p>
    <w:p w:rsidR="004A2A1B" w:rsidRPr="00A5505A" w:rsidRDefault="00864A7B" w:rsidP="007B2E34">
      <w:pPr>
        <w:spacing w:after="0" w:line="360" w:lineRule="auto"/>
        <w:ind w:right="49"/>
        <w:jc w:val="both"/>
        <w:rPr>
          <w:rFonts w:ascii="Times New Roman" w:hAnsi="Times New Roman" w:cs="Times New Roman"/>
          <w:sz w:val="24"/>
        </w:rPr>
      </w:pPr>
      <w:r w:rsidRPr="00A5505A">
        <w:rPr>
          <w:rFonts w:ascii="Times New Roman" w:hAnsi="Times New Roman" w:cs="Times New Roman"/>
          <w:sz w:val="24"/>
        </w:rPr>
        <w:tab/>
      </w:r>
      <w:r w:rsidR="00183BA7" w:rsidRPr="00A5505A">
        <w:rPr>
          <w:rFonts w:ascii="Times New Roman" w:hAnsi="Times New Roman" w:cs="Times New Roman"/>
          <w:sz w:val="24"/>
        </w:rPr>
        <w:t>Dicho enunciado</w:t>
      </w:r>
      <w:r w:rsidR="007B2E34" w:rsidRPr="00A5505A">
        <w:rPr>
          <w:rFonts w:ascii="Times New Roman" w:hAnsi="Times New Roman" w:cs="Times New Roman"/>
          <w:sz w:val="24"/>
        </w:rPr>
        <w:t xml:space="preserve"> deja de manifiesto la importancia de generar el pensamiento creativo </w:t>
      </w:r>
      <w:r w:rsidR="00183BA7" w:rsidRPr="00A5505A">
        <w:rPr>
          <w:rFonts w:ascii="Times New Roman" w:hAnsi="Times New Roman" w:cs="Times New Roman"/>
          <w:sz w:val="24"/>
        </w:rPr>
        <w:t>en los estudiantes, en especial los del nivel de educación media general de los institutos educativos venezolanos. El propósito de este trabajo de investigación es lograr que los educandos puedan emplear la creatividad como herramienta útil y necesaria para la resolución de problemas planteados por las leyes mendelianas  y así poder generar un conocimiento significativo en el proceso.</w:t>
      </w:r>
    </w:p>
    <w:p w:rsidR="00C7308F" w:rsidRPr="00A5505A" w:rsidRDefault="00C7308F" w:rsidP="007B2E34">
      <w:pPr>
        <w:spacing w:after="0" w:line="360" w:lineRule="auto"/>
        <w:ind w:right="49"/>
        <w:jc w:val="both"/>
        <w:rPr>
          <w:rFonts w:ascii="Times New Roman" w:hAnsi="Times New Roman" w:cs="Times New Roman"/>
          <w:sz w:val="24"/>
        </w:rPr>
      </w:pPr>
    </w:p>
    <w:p w:rsidR="00C102E5" w:rsidRDefault="004A2A1B" w:rsidP="004A2A1B">
      <w:pPr>
        <w:spacing w:after="0" w:line="360" w:lineRule="auto"/>
        <w:jc w:val="both"/>
        <w:rPr>
          <w:rFonts w:ascii="Times New Roman" w:hAnsi="Times New Roman" w:cs="Times New Roman"/>
          <w:sz w:val="24"/>
        </w:rPr>
      </w:pPr>
      <w:r w:rsidRPr="00A5505A">
        <w:rPr>
          <w:rFonts w:ascii="Times New Roman" w:hAnsi="Times New Roman" w:cs="Times New Roman"/>
          <w:sz w:val="24"/>
        </w:rPr>
        <w:tab/>
        <w:t>Todo lo planteado anteriormente nos lleva al siguiente cuestionamiento.</w:t>
      </w:r>
    </w:p>
    <w:p w:rsidR="008A6B60" w:rsidRPr="00A5505A" w:rsidRDefault="008A6B60" w:rsidP="004A2A1B">
      <w:pPr>
        <w:spacing w:after="0" w:line="360" w:lineRule="auto"/>
        <w:jc w:val="both"/>
        <w:rPr>
          <w:rFonts w:ascii="Times New Roman" w:hAnsi="Times New Roman" w:cs="Times New Roman"/>
          <w:sz w:val="24"/>
        </w:rPr>
      </w:pPr>
    </w:p>
    <w:p w:rsidR="004A2A1B" w:rsidRPr="00A5505A" w:rsidRDefault="00B674F3" w:rsidP="004A2A1B">
      <w:pPr>
        <w:spacing w:after="0" w:line="360" w:lineRule="auto"/>
        <w:jc w:val="both"/>
        <w:rPr>
          <w:rFonts w:ascii="Times New Roman" w:hAnsi="Times New Roman" w:cs="Times New Roman"/>
          <w:sz w:val="24"/>
        </w:rPr>
      </w:pPr>
      <w:r>
        <w:rPr>
          <w:rFonts w:ascii="Times New Roman" w:hAnsi="Times New Roman" w:cs="Times New Roman"/>
          <w:sz w:val="24"/>
        </w:rPr>
        <w:t>¿Una guía práctica</w:t>
      </w:r>
      <w:r w:rsidR="00156EC0">
        <w:rPr>
          <w:rFonts w:ascii="Times New Roman" w:hAnsi="Times New Roman" w:cs="Times New Roman"/>
          <w:sz w:val="24"/>
        </w:rPr>
        <w:t xml:space="preserve"> creativa</w:t>
      </w:r>
      <w:r w:rsidR="008A6B60">
        <w:rPr>
          <w:rFonts w:ascii="Times New Roman" w:hAnsi="Times New Roman" w:cs="Times New Roman"/>
          <w:sz w:val="24"/>
        </w:rPr>
        <w:t xml:space="preserve"> para la enseñanza</w:t>
      </w:r>
      <w:r w:rsidR="00156EC0">
        <w:rPr>
          <w:rFonts w:ascii="Times New Roman" w:hAnsi="Times New Roman" w:cs="Times New Roman"/>
          <w:sz w:val="24"/>
        </w:rPr>
        <w:t xml:space="preserve"> de las leyes mendelianas, contribuirá a mejorar el aprendizaje de </w:t>
      </w:r>
      <w:r w:rsidR="008A6B60" w:rsidRPr="008A6B60">
        <w:rPr>
          <w:rFonts w:ascii="Times New Roman" w:hAnsi="Times New Roman" w:cs="Times New Roman"/>
          <w:sz w:val="24"/>
        </w:rPr>
        <w:t xml:space="preserve"> los estudiantes del 3er año de la E.U.</w:t>
      </w:r>
      <w:r w:rsidR="008A6B60">
        <w:rPr>
          <w:rFonts w:ascii="Times New Roman" w:hAnsi="Times New Roman" w:cs="Times New Roman"/>
          <w:sz w:val="24"/>
        </w:rPr>
        <w:t xml:space="preserve"> anexo Dr. Rafael Guerra Méndez?</w:t>
      </w:r>
    </w:p>
    <w:p w:rsidR="00C7308F" w:rsidRPr="00A5505A" w:rsidRDefault="00C7308F" w:rsidP="004A2A1B">
      <w:pPr>
        <w:spacing w:after="0" w:line="360" w:lineRule="auto"/>
        <w:jc w:val="both"/>
        <w:rPr>
          <w:rFonts w:ascii="Times New Roman" w:hAnsi="Times New Roman" w:cs="Times New Roman"/>
          <w:sz w:val="24"/>
        </w:rPr>
      </w:pPr>
    </w:p>
    <w:p w:rsidR="008A6B60" w:rsidRDefault="008A6B60" w:rsidP="004A2A1B">
      <w:pPr>
        <w:spacing w:after="0" w:line="360" w:lineRule="auto"/>
        <w:jc w:val="both"/>
        <w:rPr>
          <w:rFonts w:ascii="Times New Roman" w:hAnsi="Times New Roman" w:cs="Times New Roman"/>
          <w:b/>
          <w:sz w:val="24"/>
        </w:rPr>
      </w:pPr>
    </w:p>
    <w:p w:rsidR="008A6B60" w:rsidRDefault="008A6B60" w:rsidP="004A2A1B">
      <w:pPr>
        <w:spacing w:after="0" w:line="360" w:lineRule="auto"/>
        <w:jc w:val="both"/>
        <w:rPr>
          <w:rFonts w:ascii="Times New Roman" w:hAnsi="Times New Roman" w:cs="Times New Roman"/>
          <w:b/>
          <w:sz w:val="24"/>
        </w:rPr>
      </w:pPr>
    </w:p>
    <w:p w:rsidR="00C7308F" w:rsidRPr="008A6B60" w:rsidRDefault="008A6B60" w:rsidP="005F5931">
      <w:pPr>
        <w:spacing w:after="0" w:line="360" w:lineRule="auto"/>
        <w:jc w:val="center"/>
        <w:rPr>
          <w:rFonts w:ascii="Times New Roman" w:hAnsi="Times New Roman" w:cs="Times New Roman"/>
          <w:b/>
          <w:sz w:val="24"/>
        </w:rPr>
      </w:pPr>
      <w:r w:rsidRPr="008A6B60">
        <w:rPr>
          <w:rFonts w:ascii="Times New Roman" w:hAnsi="Times New Roman" w:cs="Times New Roman"/>
          <w:b/>
          <w:sz w:val="24"/>
        </w:rPr>
        <w:t>Objetivos de la investigación</w:t>
      </w:r>
    </w:p>
    <w:p w:rsidR="008A6B60" w:rsidRPr="00A5505A" w:rsidRDefault="008A6B60" w:rsidP="004A2A1B">
      <w:pPr>
        <w:spacing w:after="0" w:line="360" w:lineRule="auto"/>
        <w:jc w:val="both"/>
        <w:rPr>
          <w:rFonts w:ascii="Times New Roman" w:hAnsi="Times New Roman" w:cs="Times New Roman"/>
          <w:sz w:val="24"/>
        </w:rPr>
      </w:pPr>
    </w:p>
    <w:p w:rsidR="00DB2E67" w:rsidRDefault="00156EC0" w:rsidP="004A2A1B">
      <w:pPr>
        <w:spacing w:after="0" w:line="360" w:lineRule="auto"/>
        <w:jc w:val="both"/>
        <w:rPr>
          <w:rFonts w:ascii="Times New Roman" w:hAnsi="Times New Roman" w:cs="Times New Roman"/>
          <w:b/>
          <w:sz w:val="24"/>
        </w:rPr>
      </w:pPr>
      <w:r>
        <w:rPr>
          <w:rFonts w:ascii="Times New Roman" w:hAnsi="Times New Roman" w:cs="Times New Roman"/>
          <w:b/>
          <w:sz w:val="24"/>
        </w:rPr>
        <w:t>Objetivo General</w:t>
      </w:r>
      <w:r w:rsidR="00DB2E67" w:rsidRPr="00A5505A">
        <w:rPr>
          <w:rFonts w:ascii="Times New Roman" w:hAnsi="Times New Roman" w:cs="Times New Roman"/>
          <w:b/>
          <w:sz w:val="24"/>
        </w:rPr>
        <w:t>.</w:t>
      </w:r>
    </w:p>
    <w:p w:rsidR="0072646F" w:rsidRPr="00A5505A" w:rsidRDefault="0072646F" w:rsidP="004A2A1B">
      <w:pPr>
        <w:spacing w:after="0" w:line="360" w:lineRule="auto"/>
        <w:jc w:val="both"/>
        <w:rPr>
          <w:rFonts w:ascii="Times New Roman" w:hAnsi="Times New Roman" w:cs="Times New Roman"/>
          <w:sz w:val="24"/>
        </w:rPr>
      </w:pPr>
    </w:p>
    <w:p w:rsidR="00DB2E67" w:rsidRDefault="00156EC0" w:rsidP="00DB2E67">
      <w:pPr>
        <w:spacing w:after="0" w:line="360" w:lineRule="auto"/>
        <w:ind w:firstLine="708"/>
        <w:jc w:val="both"/>
        <w:rPr>
          <w:rFonts w:ascii="Times New Roman" w:hAnsi="Times New Roman" w:cs="Times New Roman"/>
          <w:sz w:val="24"/>
        </w:rPr>
      </w:pPr>
      <w:r>
        <w:rPr>
          <w:rFonts w:ascii="Times New Roman" w:hAnsi="Times New Roman" w:cs="Times New Roman"/>
          <w:sz w:val="24"/>
        </w:rPr>
        <w:t>Generar</w:t>
      </w:r>
      <w:r w:rsidR="008A6B60" w:rsidRPr="008A6B60">
        <w:rPr>
          <w:rFonts w:ascii="Times New Roman" w:hAnsi="Times New Roman" w:cs="Times New Roman"/>
          <w:sz w:val="24"/>
        </w:rPr>
        <w:t xml:space="preserve"> una guía práctica para la enseñanza de las leyes mendelianas, dirigido a los estudiantes del 3er año de la E.U. anexo Dr. Rafael Guerra Méndez.</w:t>
      </w:r>
    </w:p>
    <w:p w:rsidR="008A6B60" w:rsidRPr="00A5505A" w:rsidRDefault="008A6B60" w:rsidP="00DB2E67">
      <w:pPr>
        <w:spacing w:after="0" w:line="360" w:lineRule="auto"/>
        <w:ind w:firstLine="708"/>
        <w:jc w:val="both"/>
        <w:rPr>
          <w:rFonts w:ascii="Times New Roman" w:hAnsi="Times New Roman" w:cs="Times New Roman"/>
          <w:sz w:val="24"/>
        </w:rPr>
      </w:pPr>
    </w:p>
    <w:p w:rsidR="00DB2E67" w:rsidRDefault="00DB2E67" w:rsidP="00AD7977">
      <w:pPr>
        <w:spacing w:after="0" w:line="360" w:lineRule="auto"/>
        <w:rPr>
          <w:rFonts w:ascii="Times New Roman" w:hAnsi="Times New Roman" w:cs="Times New Roman"/>
          <w:b/>
          <w:sz w:val="24"/>
        </w:rPr>
      </w:pPr>
      <w:r w:rsidRPr="00A5505A">
        <w:rPr>
          <w:rFonts w:ascii="Times New Roman" w:hAnsi="Times New Roman" w:cs="Times New Roman"/>
          <w:b/>
          <w:sz w:val="24"/>
        </w:rPr>
        <w:t>O</w:t>
      </w:r>
      <w:r w:rsidR="00AD7977" w:rsidRPr="00A5505A">
        <w:rPr>
          <w:rFonts w:ascii="Times New Roman" w:hAnsi="Times New Roman" w:cs="Times New Roman"/>
          <w:b/>
          <w:sz w:val="24"/>
        </w:rPr>
        <w:t>bjetivos Específicos</w:t>
      </w:r>
      <w:r w:rsidRPr="00A5505A">
        <w:rPr>
          <w:rFonts w:ascii="Times New Roman" w:hAnsi="Times New Roman" w:cs="Times New Roman"/>
          <w:b/>
          <w:sz w:val="24"/>
        </w:rPr>
        <w:t>.</w:t>
      </w:r>
    </w:p>
    <w:p w:rsidR="008A6B60" w:rsidRPr="00A5505A" w:rsidRDefault="008A6B60" w:rsidP="00AD7977">
      <w:pPr>
        <w:spacing w:after="0" w:line="360" w:lineRule="auto"/>
        <w:rPr>
          <w:rFonts w:ascii="Times New Roman" w:hAnsi="Times New Roman" w:cs="Times New Roman"/>
          <w:b/>
          <w:sz w:val="24"/>
        </w:rPr>
      </w:pPr>
    </w:p>
    <w:p w:rsidR="008A6B60" w:rsidRDefault="008A6B60" w:rsidP="008A6B60">
      <w:pPr>
        <w:pStyle w:val="Prrafodelista"/>
        <w:numPr>
          <w:ilvl w:val="0"/>
          <w:numId w:val="1"/>
        </w:numPr>
        <w:spacing w:after="0" w:line="360" w:lineRule="auto"/>
        <w:jc w:val="both"/>
        <w:rPr>
          <w:rFonts w:ascii="Times New Roman" w:hAnsi="Times New Roman" w:cs="Times New Roman"/>
          <w:sz w:val="24"/>
        </w:rPr>
      </w:pPr>
      <w:r w:rsidRPr="008A6B60">
        <w:rPr>
          <w:rFonts w:ascii="Times New Roman" w:hAnsi="Times New Roman" w:cs="Times New Roman"/>
          <w:sz w:val="24"/>
        </w:rPr>
        <w:t>-Diagnosticar el nivel de comprensión y significación de los conocimientos que poseen los estudiantes del tercer año, con respecto a la resolución de las leyes mendelianas</w:t>
      </w:r>
    </w:p>
    <w:p w:rsidR="008A6B60" w:rsidRDefault="008A6B60" w:rsidP="008A6B60">
      <w:pPr>
        <w:pStyle w:val="Prrafodelista"/>
        <w:spacing w:after="0" w:line="360" w:lineRule="auto"/>
        <w:jc w:val="both"/>
        <w:rPr>
          <w:rFonts w:ascii="Times New Roman" w:hAnsi="Times New Roman" w:cs="Times New Roman"/>
          <w:sz w:val="24"/>
        </w:rPr>
      </w:pPr>
    </w:p>
    <w:p w:rsidR="00EB1206" w:rsidRDefault="008A6B60" w:rsidP="00284133">
      <w:pPr>
        <w:pStyle w:val="Prrafodelista"/>
        <w:numPr>
          <w:ilvl w:val="0"/>
          <w:numId w:val="1"/>
        </w:numPr>
        <w:spacing w:after="0" w:line="360" w:lineRule="auto"/>
        <w:jc w:val="both"/>
        <w:rPr>
          <w:rFonts w:ascii="Times New Roman" w:hAnsi="Times New Roman" w:cs="Times New Roman"/>
          <w:sz w:val="24"/>
        </w:rPr>
      </w:pPr>
      <w:r w:rsidRPr="008A6B60">
        <w:rPr>
          <w:rFonts w:ascii="Times New Roman" w:hAnsi="Times New Roman" w:cs="Times New Roman"/>
          <w:sz w:val="24"/>
        </w:rPr>
        <w:t>Determinar la metodología empleada por los docentes de biología para la aplicación y evaluación de problemas de genética</w:t>
      </w:r>
    </w:p>
    <w:p w:rsidR="00EB1206" w:rsidRPr="00EB1206" w:rsidRDefault="00EB1206" w:rsidP="00EB1206">
      <w:pPr>
        <w:pStyle w:val="Prrafodelista"/>
        <w:rPr>
          <w:rFonts w:ascii="Times New Roman" w:hAnsi="Times New Roman" w:cs="Times New Roman"/>
          <w:sz w:val="24"/>
        </w:rPr>
      </w:pPr>
    </w:p>
    <w:p w:rsidR="00284133" w:rsidRPr="00EB1206" w:rsidRDefault="00EB1206" w:rsidP="00284133">
      <w:pPr>
        <w:pStyle w:val="Prrafodelista"/>
        <w:numPr>
          <w:ilvl w:val="0"/>
          <w:numId w:val="1"/>
        </w:numPr>
        <w:spacing w:after="0" w:line="360" w:lineRule="auto"/>
        <w:jc w:val="both"/>
        <w:rPr>
          <w:rFonts w:ascii="Times New Roman" w:hAnsi="Times New Roman" w:cs="Times New Roman"/>
          <w:sz w:val="24"/>
        </w:rPr>
      </w:pPr>
      <w:r w:rsidRPr="00EB1206">
        <w:rPr>
          <w:rFonts w:ascii="Times New Roman" w:hAnsi="Times New Roman" w:cs="Times New Roman"/>
          <w:sz w:val="24"/>
        </w:rPr>
        <w:t xml:space="preserve">Diseñar una guía práctica </w:t>
      </w:r>
      <w:r w:rsidR="00156EC0">
        <w:rPr>
          <w:rFonts w:ascii="Times New Roman" w:hAnsi="Times New Roman" w:cs="Times New Roman"/>
          <w:sz w:val="24"/>
        </w:rPr>
        <w:t xml:space="preserve">creativa </w:t>
      </w:r>
      <w:r w:rsidRPr="00EB1206">
        <w:rPr>
          <w:rFonts w:ascii="Times New Roman" w:hAnsi="Times New Roman" w:cs="Times New Roman"/>
          <w:sz w:val="24"/>
        </w:rPr>
        <w:t>para  mejorar el aprendizaje en la realización de ejercicios de genética.</w:t>
      </w: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284133">
      <w:pPr>
        <w:spacing w:after="0" w:line="360" w:lineRule="auto"/>
        <w:jc w:val="both"/>
        <w:rPr>
          <w:rFonts w:ascii="Times New Roman" w:hAnsi="Times New Roman" w:cs="Times New Roman"/>
          <w:sz w:val="24"/>
        </w:rPr>
      </w:pPr>
    </w:p>
    <w:p w:rsidR="008A6B60" w:rsidRDefault="008A6B60" w:rsidP="005F5931">
      <w:pPr>
        <w:spacing w:after="0" w:line="360" w:lineRule="auto"/>
        <w:jc w:val="center"/>
        <w:rPr>
          <w:rFonts w:ascii="Times New Roman" w:hAnsi="Times New Roman" w:cs="Times New Roman"/>
          <w:b/>
          <w:sz w:val="24"/>
        </w:rPr>
      </w:pPr>
      <w:r w:rsidRPr="00A5505A">
        <w:rPr>
          <w:rFonts w:ascii="Times New Roman" w:hAnsi="Times New Roman" w:cs="Times New Roman"/>
          <w:b/>
          <w:sz w:val="24"/>
        </w:rPr>
        <w:t>Justificación.</w:t>
      </w:r>
    </w:p>
    <w:p w:rsidR="005F5931" w:rsidRPr="00A5505A" w:rsidRDefault="005F5931" w:rsidP="005F5931">
      <w:pPr>
        <w:spacing w:after="0" w:line="360" w:lineRule="auto"/>
        <w:jc w:val="center"/>
        <w:rPr>
          <w:rFonts w:ascii="Times New Roman" w:hAnsi="Times New Roman" w:cs="Times New Roman"/>
          <w:b/>
          <w:sz w:val="24"/>
        </w:rPr>
      </w:pPr>
    </w:p>
    <w:p w:rsidR="008A6B60" w:rsidRPr="00A5505A" w:rsidRDefault="008A6B60" w:rsidP="008A6B60">
      <w:pPr>
        <w:spacing w:after="0" w:line="360" w:lineRule="auto"/>
        <w:jc w:val="both"/>
        <w:rPr>
          <w:rFonts w:ascii="Times New Roman" w:hAnsi="Times New Roman" w:cs="Times New Roman"/>
          <w:sz w:val="24"/>
        </w:rPr>
      </w:pPr>
      <w:r w:rsidRPr="00A5505A">
        <w:rPr>
          <w:rFonts w:ascii="Times New Roman" w:hAnsi="Times New Roman" w:cs="Times New Roman"/>
          <w:b/>
          <w:sz w:val="24"/>
        </w:rPr>
        <w:tab/>
      </w:r>
      <w:r w:rsidRPr="00A5505A">
        <w:rPr>
          <w:rFonts w:ascii="Times New Roman" w:hAnsi="Times New Roman" w:cs="Times New Roman"/>
          <w:sz w:val="24"/>
        </w:rPr>
        <w:t xml:space="preserve">Elevar el potencial creativo de los estudiantes es un hecho que marcará una diferencia trascendente entre la conformidad y el progreso de una sociedad, ya que son los educandos los que tendrán en el mañana la responsabilidad de guiar el destino de una sociedad. Cuando se limita un ser humano a solamente reproducir hechos que ya se encuentran </w:t>
      </w:r>
      <w:r w:rsidR="005F5931" w:rsidRPr="00A5505A">
        <w:rPr>
          <w:rFonts w:ascii="Times New Roman" w:hAnsi="Times New Roman" w:cs="Times New Roman"/>
          <w:sz w:val="24"/>
        </w:rPr>
        <w:t>preestablecidos</w:t>
      </w:r>
      <w:r w:rsidRPr="00A5505A">
        <w:rPr>
          <w:rFonts w:ascii="Times New Roman" w:hAnsi="Times New Roman" w:cs="Times New Roman"/>
          <w:sz w:val="24"/>
        </w:rPr>
        <w:t xml:space="preserve"> y no atreverse a crear nuevos métodos, formas y técnicas de patentar esas realidades o hasta crear realidades nuevas se corre el riesgo  de que el entorno donde se desenvuelven</w:t>
      </w:r>
      <w:r w:rsidR="00DD1FF3">
        <w:rPr>
          <w:rFonts w:ascii="Times New Roman" w:hAnsi="Times New Roman" w:cs="Times New Roman"/>
          <w:sz w:val="24"/>
        </w:rPr>
        <w:t>,</w:t>
      </w:r>
      <w:r w:rsidRPr="00A5505A">
        <w:rPr>
          <w:rFonts w:ascii="Times New Roman" w:hAnsi="Times New Roman" w:cs="Times New Roman"/>
          <w:sz w:val="24"/>
        </w:rPr>
        <w:t xml:space="preserve"> estos individuos</w:t>
      </w:r>
      <w:r w:rsidR="00D87576">
        <w:rPr>
          <w:rFonts w:ascii="Times New Roman" w:hAnsi="Times New Roman" w:cs="Times New Roman"/>
          <w:sz w:val="24"/>
        </w:rPr>
        <w:t>,</w:t>
      </w:r>
      <w:r w:rsidRPr="00A5505A">
        <w:rPr>
          <w:rFonts w:ascii="Times New Roman" w:hAnsi="Times New Roman" w:cs="Times New Roman"/>
          <w:sz w:val="24"/>
        </w:rPr>
        <w:t xml:space="preserve"> se estanque y sea susceptible de dominación por parte de otros sistemas.</w:t>
      </w:r>
    </w:p>
    <w:p w:rsidR="008A6B60" w:rsidRPr="00A5505A" w:rsidRDefault="008A6B60" w:rsidP="008A6B60">
      <w:pPr>
        <w:spacing w:after="0" w:line="360" w:lineRule="auto"/>
        <w:jc w:val="both"/>
        <w:rPr>
          <w:rFonts w:ascii="Times New Roman" w:hAnsi="Times New Roman" w:cs="Times New Roman"/>
          <w:sz w:val="24"/>
        </w:rPr>
      </w:pPr>
      <w:r w:rsidRPr="00A5505A">
        <w:rPr>
          <w:rFonts w:ascii="Times New Roman" w:hAnsi="Times New Roman" w:cs="Times New Roman"/>
          <w:sz w:val="24"/>
        </w:rPr>
        <w:tab/>
        <w:t>El docente es uno de los principales entes promotores de la creatividad en lo</w:t>
      </w:r>
      <w:r w:rsidR="00DD1FF3">
        <w:rPr>
          <w:rFonts w:ascii="Times New Roman" w:hAnsi="Times New Roman" w:cs="Times New Roman"/>
          <w:sz w:val="24"/>
        </w:rPr>
        <w:t>s individuos de una sociedad, todo ellos  han  atravesado</w:t>
      </w:r>
      <w:r w:rsidR="00D87576">
        <w:rPr>
          <w:rFonts w:ascii="Times New Roman" w:hAnsi="Times New Roman" w:cs="Times New Roman"/>
          <w:sz w:val="24"/>
        </w:rPr>
        <w:t xml:space="preserve">  </w:t>
      </w:r>
      <w:r w:rsidR="00DD1FF3">
        <w:rPr>
          <w:rFonts w:ascii="Times New Roman" w:hAnsi="Times New Roman" w:cs="Times New Roman"/>
          <w:sz w:val="24"/>
        </w:rPr>
        <w:t xml:space="preserve"> </w:t>
      </w:r>
      <w:r w:rsidRPr="00A5505A">
        <w:rPr>
          <w:rFonts w:ascii="Times New Roman" w:hAnsi="Times New Roman" w:cs="Times New Roman"/>
          <w:sz w:val="24"/>
        </w:rPr>
        <w:t xml:space="preserve"> un proceso de formación académica que dicha sociedad marque es sus esquemas curriculares, independientemente del rol que dichos individuos desempeñen en ese entorno social, ya que es en estos primeros años de escolaridad donde los personajes principales de proceso educativo (los educandos) forjaran sus estructuras cognitivas, </w:t>
      </w:r>
      <w:proofErr w:type="spellStart"/>
      <w:r w:rsidRPr="00A5505A">
        <w:rPr>
          <w:rFonts w:ascii="Times New Roman" w:hAnsi="Times New Roman" w:cs="Times New Roman"/>
          <w:sz w:val="24"/>
        </w:rPr>
        <w:t>psicoafectivas</w:t>
      </w:r>
      <w:proofErr w:type="spellEnd"/>
      <w:r w:rsidRPr="00A5505A">
        <w:rPr>
          <w:rFonts w:ascii="Times New Roman" w:hAnsi="Times New Roman" w:cs="Times New Roman"/>
          <w:sz w:val="24"/>
        </w:rPr>
        <w:t xml:space="preserve"> y de resolución de problemas. Y si se logra forjar el pensamiento creativo en estas etapas existe una gran probabilidad de que exista un futuro prometedor para ese  territorio.</w:t>
      </w:r>
    </w:p>
    <w:p w:rsidR="00CA7326" w:rsidRPr="00EE5F97" w:rsidRDefault="008A6B60" w:rsidP="00284133">
      <w:pPr>
        <w:spacing w:after="0" w:line="360" w:lineRule="auto"/>
        <w:jc w:val="both"/>
        <w:rPr>
          <w:rFonts w:ascii="Times New Roman" w:hAnsi="Times New Roman" w:cs="Times New Roman"/>
          <w:b/>
          <w:sz w:val="24"/>
        </w:rPr>
        <w:sectPr w:rsidR="00CA7326" w:rsidRPr="00EE5F97" w:rsidSect="00CA7326">
          <w:pgSz w:w="12240" w:h="15840"/>
          <w:pgMar w:top="2268" w:right="1701" w:bottom="1701" w:left="2268" w:header="709" w:footer="709" w:gutter="0"/>
          <w:cols w:space="708"/>
          <w:docGrid w:linePitch="360"/>
        </w:sectPr>
      </w:pPr>
      <w:r w:rsidRPr="00A5505A">
        <w:rPr>
          <w:rFonts w:ascii="Times New Roman" w:hAnsi="Times New Roman" w:cs="Times New Roman"/>
          <w:sz w:val="24"/>
        </w:rPr>
        <w:tab/>
        <w:t>Es por ello que</w:t>
      </w:r>
      <w:r w:rsidR="00D87576">
        <w:rPr>
          <w:rFonts w:ascii="Times New Roman" w:hAnsi="Times New Roman" w:cs="Times New Roman"/>
          <w:sz w:val="24"/>
        </w:rPr>
        <w:t>,</w:t>
      </w:r>
      <w:r w:rsidRPr="00A5505A">
        <w:rPr>
          <w:rFonts w:ascii="Times New Roman" w:hAnsi="Times New Roman" w:cs="Times New Roman"/>
          <w:sz w:val="24"/>
        </w:rPr>
        <w:t xml:space="preserve"> se ha decidido </w:t>
      </w:r>
      <w:r w:rsidR="00D87576">
        <w:rPr>
          <w:rFonts w:ascii="Times New Roman" w:hAnsi="Times New Roman" w:cs="Times New Roman"/>
          <w:sz w:val="24"/>
        </w:rPr>
        <w:t>propone</w:t>
      </w:r>
      <w:r w:rsidR="005F5931">
        <w:rPr>
          <w:rFonts w:ascii="Times New Roman" w:hAnsi="Times New Roman" w:cs="Times New Roman"/>
          <w:sz w:val="24"/>
        </w:rPr>
        <w:t xml:space="preserve"> una guía de ejercicios</w:t>
      </w:r>
      <w:r w:rsidRPr="00A5505A">
        <w:rPr>
          <w:rFonts w:ascii="Times New Roman" w:hAnsi="Times New Roman" w:cs="Times New Roman"/>
          <w:sz w:val="24"/>
        </w:rPr>
        <w:t xml:space="preserve"> para potenciar el aprendizaje de las ciencias ya que son est</w:t>
      </w:r>
      <w:r>
        <w:rPr>
          <w:rFonts w:ascii="Times New Roman" w:hAnsi="Times New Roman" w:cs="Times New Roman"/>
          <w:sz w:val="24"/>
        </w:rPr>
        <w:t xml:space="preserve">as el motivo de frustración en </w:t>
      </w:r>
      <w:r w:rsidRPr="00A5505A">
        <w:rPr>
          <w:rFonts w:ascii="Times New Roman" w:hAnsi="Times New Roman" w:cs="Times New Roman"/>
          <w:sz w:val="24"/>
        </w:rPr>
        <w:t xml:space="preserve"> muchos estudiantes que no conciben el aprendizaje científico de la forma rudimentaria en la que muchos docentes de la sociedad venezolana lo imparten. De manera más espe</w:t>
      </w:r>
      <w:r>
        <w:rPr>
          <w:rFonts w:ascii="Times New Roman" w:hAnsi="Times New Roman" w:cs="Times New Roman"/>
          <w:sz w:val="24"/>
        </w:rPr>
        <w:t xml:space="preserve">cífica son las leyes de Mendel  que se convierten </w:t>
      </w:r>
      <w:r w:rsidRPr="00A5505A">
        <w:rPr>
          <w:rFonts w:ascii="Times New Roman" w:hAnsi="Times New Roman" w:cs="Times New Roman"/>
          <w:sz w:val="24"/>
        </w:rPr>
        <w:t xml:space="preserve"> en la base donde las estrategias creativas realizarán su efecto para convertir a este tema de tercer año de educación media general del sistema educativo venezolano en algo provechoso y de sumo interés para los estudiantes de 3er </w:t>
      </w:r>
      <w:r w:rsidR="005F5931" w:rsidRPr="005F5931">
        <w:rPr>
          <w:rFonts w:ascii="Times New Roman" w:hAnsi="Times New Roman" w:cs="Times New Roman"/>
          <w:sz w:val="24"/>
        </w:rPr>
        <w:t>año de la  E.U.</w:t>
      </w:r>
      <w:r w:rsidR="00EE5F97">
        <w:rPr>
          <w:rFonts w:ascii="Times New Roman" w:hAnsi="Times New Roman" w:cs="Times New Roman"/>
          <w:sz w:val="24"/>
        </w:rPr>
        <w:t xml:space="preserve"> anexo Dr. Rafael Guerra Méndez.</w:t>
      </w:r>
    </w:p>
    <w:p w:rsidR="00EE5F97" w:rsidRDefault="00EE5F97" w:rsidP="00EE5F97">
      <w:pPr>
        <w:spacing w:after="0" w:line="360" w:lineRule="auto"/>
        <w:rPr>
          <w:rFonts w:ascii="Times New Roman" w:hAnsi="Times New Roman" w:cs="Times New Roman"/>
          <w:b/>
          <w:sz w:val="24"/>
        </w:rPr>
      </w:pPr>
    </w:p>
    <w:p w:rsidR="00284133" w:rsidRPr="00A5505A" w:rsidRDefault="00284133" w:rsidP="00EE5F97">
      <w:pPr>
        <w:spacing w:after="0" w:line="360" w:lineRule="auto"/>
        <w:jc w:val="center"/>
        <w:rPr>
          <w:rFonts w:ascii="Times New Roman" w:hAnsi="Times New Roman" w:cs="Times New Roman"/>
          <w:b/>
          <w:sz w:val="24"/>
        </w:rPr>
      </w:pPr>
      <w:r w:rsidRPr="00A5505A">
        <w:rPr>
          <w:rFonts w:ascii="Times New Roman" w:hAnsi="Times New Roman" w:cs="Times New Roman"/>
          <w:b/>
          <w:sz w:val="24"/>
        </w:rPr>
        <w:t>CAPÍTULO II</w:t>
      </w:r>
    </w:p>
    <w:p w:rsidR="00284133" w:rsidRPr="00A5505A" w:rsidRDefault="00284133" w:rsidP="008E6D98">
      <w:pPr>
        <w:spacing w:after="0" w:line="360" w:lineRule="auto"/>
        <w:jc w:val="center"/>
        <w:rPr>
          <w:rFonts w:ascii="Times New Roman" w:hAnsi="Times New Roman" w:cs="Times New Roman"/>
          <w:b/>
          <w:sz w:val="24"/>
        </w:rPr>
      </w:pPr>
      <w:r w:rsidRPr="00A5505A">
        <w:rPr>
          <w:rFonts w:ascii="Times New Roman" w:hAnsi="Times New Roman" w:cs="Times New Roman"/>
          <w:b/>
          <w:sz w:val="24"/>
        </w:rPr>
        <w:t>EL MARCO TEÓRICO</w:t>
      </w:r>
    </w:p>
    <w:p w:rsidR="00E559F8" w:rsidRDefault="008E6D98" w:rsidP="008E6D98">
      <w:pPr>
        <w:spacing w:after="0" w:line="360" w:lineRule="auto"/>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C7308F" w:rsidRDefault="00C7308F" w:rsidP="00E559F8">
      <w:pPr>
        <w:spacing w:after="0" w:line="360" w:lineRule="auto"/>
        <w:jc w:val="center"/>
        <w:rPr>
          <w:rFonts w:ascii="Times New Roman" w:hAnsi="Times New Roman" w:cs="Times New Roman"/>
          <w:b/>
          <w:sz w:val="24"/>
        </w:rPr>
      </w:pPr>
      <w:r w:rsidRPr="00A5505A">
        <w:rPr>
          <w:rFonts w:ascii="Times New Roman" w:hAnsi="Times New Roman" w:cs="Times New Roman"/>
          <w:b/>
          <w:sz w:val="24"/>
        </w:rPr>
        <w:t>Antecedentes.</w:t>
      </w:r>
    </w:p>
    <w:p w:rsidR="008E6D98" w:rsidRDefault="008E6D98" w:rsidP="00C7308F">
      <w:pPr>
        <w:spacing w:after="0" w:line="360" w:lineRule="auto"/>
        <w:jc w:val="both"/>
        <w:rPr>
          <w:rFonts w:ascii="Times New Roman" w:hAnsi="Times New Roman" w:cs="Times New Roman"/>
          <w:b/>
          <w:sz w:val="24"/>
        </w:rPr>
      </w:pPr>
    </w:p>
    <w:p w:rsidR="00636A00" w:rsidRDefault="0017338B" w:rsidP="00B22F4D">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Ayuso y </w:t>
      </w:r>
      <w:proofErr w:type="spellStart"/>
      <w:r>
        <w:rPr>
          <w:rFonts w:ascii="Times New Roman" w:hAnsi="Times New Roman" w:cs="Times New Roman"/>
          <w:sz w:val="24"/>
        </w:rPr>
        <w:t>Banet</w:t>
      </w:r>
      <w:proofErr w:type="spellEnd"/>
      <w:r>
        <w:rPr>
          <w:rFonts w:ascii="Times New Roman" w:hAnsi="Times New Roman" w:cs="Times New Roman"/>
          <w:sz w:val="24"/>
        </w:rPr>
        <w:t xml:space="preserve"> (2002) en su </w:t>
      </w:r>
      <w:r w:rsidR="00754AD4">
        <w:rPr>
          <w:rFonts w:ascii="Times New Roman" w:hAnsi="Times New Roman" w:cs="Times New Roman"/>
          <w:sz w:val="24"/>
        </w:rPr>
        <w:t xml:space="preserve">trabajo El </w:t>
      </w:r>
      <w:r w:rsidR="00534349">
        <w:rPr>
          <w:rFonts w:ascii="Times New Roman" w:hAnsi="Times New Roman" w:cs="Times New Roman"/>
          <w:sz w:val="24"/>
        </w:rPr>
        <w:t xml:space="preserve">Perfeccionamiento de las habilidades pedagógicas asociadas con la enseñanza </w:t>
      </w:r>
      <w:r w:rsidR="00754AD4">
        <w:rPr>
          <w:rFonts w:ascii="Times New Roman" w:hAnsi="Times New Roman" w:cs="Times New Roman"/>
          <w:sz w:val="24"/>
        </w:rPr>
        <w:t xml:space="preserve"> </w:t>
      </w:r>
      <w:r w:rsidR="00534349">
        <w:rPr>
          <w:rFonts w:ascii="Times New Roman" w:hAnsi="Times New Roman" w:cs="Times New Roman"/>
          <w:sz w:val="24"/>
        </w:rPr>
        <w:t>de los conocimientos Genéticos.</w:t>
      </w:r>
      <w:r w:rsidR="00D87576" w:rsidRPr="00D87576">
        <w:rPr>
          <w:rFonts w:ascii="Times New Roman" w:hAnsi="Times New Roman" w:cs="Times New Roman"/>
          <w:b/>
          <w:sz w:val="24"/>
        </w:rPr>
        <w:t xml:space="preserve"> </w:t>
      </w:r>
      <w:r w:rsidR="00D87576" w:rsidRPr="00636A00">
        <w:rPr>
          <w:rFonts w:ascii="Times New Roman" w:hAnsi="Times New Roman" w:cs="Times New Roman"/>
          <w:sz w:val="24"/>
        </w:rPr>
        <w:t>Con respecto al aprendizaje est</w:t>
      </w:r>
      <w:r w:rsidR="00D87576">
        <w:rPr>
          <w:rFonts w:ascii="Times New Roman" w:hAnsi="Times New Roman" w:cs="Times New Roman"/>
          <w:sz w:val="24"/>
        </w:rPr>
        <w:t>raté</w:t>
      </w:r>
      <w:r w:rsidR="00D87576" w:rsidRPr="00636A00">
        <w:rPr>
          <w:rFonts w:ascii="Times New Roman" w:hAnsi="Times New Roman" w:cs="Times New Roman"/>
          <w:sz w:val="24"/>
        </w:rPr>
        <w:t>gico-c</w:t>
      </w:r>
      <w:r w:rsidR="00D87576">
        <w:rPr>
          <w:rFonts w:ascii="Times New Roman" w:hAnsi="Times New Roman" w:cs="Times New Roman"/>
          <w:sz w:val="24"/>
        </w:rPr>
        <w:t>r</w:t>
      </w:r>
      <w:r w:rsidR="00D87576" w:rsidRPr="00636A00">
        <w:rPr>
          <w:rFonts w:ascii="Times New Roman" w:hAnsi="Times New Roman" w:cs="Times New Roman"/>
          <w:sz w:val="24"/>
        </w:rPr>
        <w:t>eativo y la repercusión que éste posee en el desarrollo de los estudiantes tiende a ser una temática</w:t>
      </w:r>
      <w:r w:rsidR="00D87576">
        <w:rPr>
          <w:rFonts w:ascii="Times New Roman" w:hAnsi="Times New Roman" w:cs="Times New Roman"/>
          <w:sz w:val="24"/>
        </w:rPr>
        <w:t xml:space="preserve"> extensa con una gran amplitud de discusión. Llegan a ser abundantes los proyectos investigativos que se formulan en las distintas ramas de la biología, pero son escasos aquellos que hacen referencia a la enseñanza de la genética. La afinación de las destrezas pedagógicas que se asocian con la enseñanza de la genética es de vital importancia debido a su repercusión en el proceso formativo general del docente y el estudiante con referencia a esta rama de la biología,</w:t>
      </w:r>
    </w:p>
    <w:p w:rsidR="00D87576" w:rsidRDefault="00C17DD6" w:rsidP="00C7308F">
      <w:pPr>
        <w:spacing w:after="0" w:line="360" w:lineRule="auto"/>
        <w:jc w:val="both"/>
        <w:rPr>
          <w:rFonts w:ascii="Times New Roman" w:hAnsi="Times New Roman" w:cs="Times New Roman"/>
          <w:sz w:val="24"/>
        </w:rPr>
      </w:pPr>
      <w:r>
        <w:rPr>
          <w:rFonts w:ascii="Times New Roman" w:hAnsi="Times New Roman" w:cs="Times New Roman"/>
          <w:sz w:val="24"/>
        </w:rPr>
        <w:tab/>
        <w:t xml:space="preserve">La relevancia de los saberes en lo que respecta a la genética en biología se encuentra enmarcada en numerosos procesos biológicos. El desarrollo de la genética hace posible que se generen conocimientos de gran valor en cuanto a la aplicación y los avances que se alcancen en un futuro no muy lejano ya que </w:t>
      </w:r>
      <w:proofErr w:type="gramStart"/>
      <w:r>
        <w:rPr>
          <w:rFonts w:ascii="Times New Roman" w:hAnsi="Times New Roman" w:cs="Times New Roman"/>
          <w:sz w:val="24"/>
        </w:rPr>
        <w:t>“ La</w:t>
      </w:r>
      <w:proofErr w:type="gramEnd"/>
      <w:r>
        <w:rPr>
          <w:rFonts w:ascii="Times New Roman" w:hAnsi="Times New Roman" w:cs="Times New Roman"/>
          <w:sz w:val="24"/>
        </w:rPr>
        <w:t xml:space="preserve"> Genética ejercerá una influencia cada vez más relevante en nuestro desarrollo económico y social” </w:t>
      </w:r>
    </w:p>
    <w:p w:rsidR="00C17DD6" w:rsidRDefault="00C17DD6" w:rsidP="00C7308F">
      <w:pPr>
        <w:spacing w:after="0" w:line="360" w:lineRule="auto"/>
        <w:jc w:val="both"/>
        <w:rPr>
          <w:rFonts w:ascii="Times New Roman" w:hAnsi="Times New Roman" w:cs="Times New Roman"/>
          <w:sz w:val="24"/>
        </w:rPr>
      </w:pPr>
      <w:r>
        <w:rPr>
          <w:rFonts w:ascii="Times New Roman" w:hAnsi="Times New Roman" w:cs="Times New Roman"/>
          <w:sz w:val="24"/>
        </w:rPr>
        <w:t>En cuanto a investigaciones realizadas en el campo de la creatividad que sirvieron de referencia al presente proyecto, se destacan las siguientes:</w:t>
      </w:r>
    </w:p>
    <w:p w:rsidR="005C1534" w:rsidRDefault="005C1534" w:rsidP="00C7308F">
      <w:pPr>
        <w:spacing w:after="0" w:line="360" w:lineRule="auto"/>
        <w:jc w:val="both"/>
        <w:rPr>
          <w:rFonts w:ascii="Times New Roman" w:hAnsi="Times New Roman" w:cs="Times New Roman"/>
          <w:sz w:val="24"/>
        </w:rPr>
        <w:sectPr w:rsidR="005C1534" w:rsidSect="005C1534">
          <w:pgSz w:w="12240" w:h="15840"/>
          <w:pgMar w:top="2835" w:right="1701" w:bottom="1701" w:left="2268" w:header="709" w:footer="709" w:gutter="0"/>
          <w:cols w:space="708"/>
          <w:docGrid w:linePitch="360"/>
        </w:sectPr>
      </w:pPr>
    </w:p>
    <w:p w:rsidR="0080185A" w:rsidRDefault="0080185A" w:rsidP="00C7308F">
      <w:pPr>
        <w:spacing w:after="0" w:line="360" w:lineRule="auto"/>
        <w:jc w:val="both"/>
        <w:rPr>
          <w:rFonts w:ascii="Times New Roman" w:hAnsi="Times New Roman" w:cs="Times New Roman"/>
          <w:sz w:val="24"/>
        </w:rPr>
      </w:pPr>
    </w:p>
    <w:p w:rsidR="00EE5F97" w:rsidRDefault="0080185A" w:rsidP="00EE5F97">
      <w:pPr>
        <w:spacing w:after="0" w:line="360" w:lineRule="auto"/>
        <w:ind w:firstLine="708"/>
        <w:jc w:val="both"/>
        <w:rPr>
          <w:rFonts w:ascii="Times New Roman" w:hAnsi="Times New Roman" w:cs="Times New Roman"/>
          <w:sz w:val="24"/>
        </w:rPr>
      </w:pPr>
      <w:r>
        <w:rPr>
          <w:rFonts w:ascii="Times New Roman" w:hAnsi="Times New Roman" w:cs="Times New Roman"/>
          <w:sz w:val="24"/>
        </w:rPr>
        <w:tab/>
      </w:r>
      <w:r w:rsidR="00EE5F97" w:rsidRPr="00530CFF">
        <w:rPr>
          <w:rFonts w:ascii="Times New Roman" w:hAnsi="Times New Roman" w:cs="Times New Roman"/>
          <w:b/>
          <w:sz w:val="24"/>
        </w:rPr>
        <w:t>Romero (2004),</w:t>
      </w:r>
      <w:r w:rsidR="00EE5F97">
        <w:rPr>
          <w:rFonts w:ascii="Times New Roman" w:hAnsi="Times New Roman" w:cs="Times New Roman"/>
          <w:sz w:val="24"/>
        </w:rPr>
        <w:t xml:space="preserve"> en su trabajo de Maestría en la Facultad de Educación Mención Investigación Educativa; </w:t>
      </w:r>
      <w:r w:rsidR="00EE5F97" w:rsidRPr="00A5505A">
        <w:rPr>
          <w:rFonts w:ascii="Times New Roman" w:hAnsi="Times New Roman" w:cs="Times New Roman"/>
          <w:sz w:val="24"/>
        </w:rPr>
        <w:t>realizó un estudio sobre:</w:t>
      </w:r>
      <w:r w:rsidR="00EE5F97" w:rsidRPr="00A5505A">
        <w:t xml:space="preserve"> </w:t>
      </w:r>
      <w:r w:rsidR="00EE5F97" w:rsidRPr="00530CFF">
        <w:rPr>
          <w:rFonts w:ascii="Times New Roman" w:hAnsi="Times New Roman" w:cs="Times New Roman"/>
          <w:b/>
          <w:sz w:val="24"/>
        </w:rPr>
        <w:t>ESTRATEGIAS CREATIVAS EN EL PROCESO ENSEÑANZA-APRENDIZAJE EN LA FACULTAD DE INGENIERÍA, UNIVERSIDAD DE CARABOBO</w:t>
      </w:r>
      <w:r w:rsidR="00D87576">
        <w:rPr>
          <w:rFonts w:ascii="Times New Roman" w:hAnsi="Times New Roman" w:cs="Times New Roman"/>
          <w:sz w:val="24"/>
        </w:rPr>
        <w:t>. Dicho estudio estaba</w:t>
      </w:r>
      <w:r w:rsidR="00EE5F97" w:rsidRPr="00A5505A">
        <w:rPr>
          <w:rFonts w:ascii="Times New Roman" w:hAnsi="Times New Roman" w:cs="Times New Roman"/>
          <w:sz w:val="24"/>
        </w:rPr>
        <w:t xml:space="preserve"> orientado a determinar las estrategias creativas en el proceso enseñanza-aprendizaje, en la asignatura Introducción al Proyecto, del sexto semestre de los alumnos de la Escuela de Ingeniería Mecánica, de la Universidad de Carabobo. En tal sentido, la investigación está enmarcada dentro de la modalidad explicativa causal, y el método  utilizado es el hipotético deductivo, que permite verificar la influencia de las variables en la problemática planteada. </w:t>
      </w:r>
    </w:p>
    <w:p w:rsidR="00EE5F97" w:rsidRDefault="00EE5F97" w:rsidP="00EE5F97">
      <w:pPr>
        <w:spacing w:after="0" w:line="360" w:lineRule="auto"/>
        <w:ind w:firstLine="708"/>
        <w:jc w:val="both"/>
        <w:rPr>
          <w:rFonts w:ascii="Times New Roman" w:hAnsi="Times New Roman" w:cs="Times New Roman"/>
          <w:sz w:val="24"/>
        </w:rPr>
      </w:pPr>
      <w:r>
        <w:rPr>
          <w:rFonts w:ascii="Times New Roman" w:hAnsi="Times New Roman" w:cs="Times New Roman"/>
          <w:sz w:val="24"/>
        </w:rPr>
        <w:t>De modo casi idéntico este trabajo de investigación se asemeja  a la proposición del trabajo ejecutante puesto que este se desenvuelve en un ámbito educativo bastante austero como lo es el aprendizaje de las ciencias fácticas tal como es el caso de la ingeniería en una de sus asignaturas. El caso del proyecto que se pretende llevar a cabo se desenvuelve en el ámbito educativo de la etapa de media general como lo es el tercer año, pero los resultados que se esperan son los mismos: el éxito de las estrategias creativas.</w:t>
      </w:r>
    </w:p>
    <w:p w:rsidR="00EE5F97" w:rsidRDefault="00EE5F97" w:rsidP="001C6383">
      <w:pPr>
        <w:spacing w:after="0" w:line="360" w:lineRule="auto"/>
        <w:jc w:val="both"/>
        <w:rPr>
          <w:rFonts w:ascii="Times New Roman" w:hAnsi="Times New Roman" w:cs="Times New Roman"/>
          <w:b/>
          <w:sz w:val="24"/>
        </w:rPr>
      </w:pPr>
    </w:p>
    <w:p w:rsidR="001C6383" w:rsidRPr="00A5505A" w:rsidRDefault="001C6383" w:rsidP="00EE5F97">
      <w:pPr>
        <w:spacing w:after="0" w:line="360" w:lineRule="auto"/>
        <w:ind w:firstLine="708"/>
        <w:jc w:val="both"/>
        <w:rPr>
          <w:rFonts w:ascii="Times New Roman" w:hAnsi="Times New Roman" w:cs="Times New Roman"/>
          <w:sz w:val="24"/>
        </w:rPr>
      </w:pPr>
      <w:r w:rsidRPr="00506C25">
        <w:rPr>
          <w:rFonts w:ascii="Times New Roman" w:hAnsi="Times New Roman" w:cs="Times New Roman"/>
          <w:b/>
          <w:sz w:val="24"/>
        </w:rPr>
        <w:t>Godoy (2009)</w:t>
      </w:r>
      <w:r w:rsidRPr="00A5505A">
        <w:rPr>
          <w:rFonts w:ascii="Times New Roman" w:hAnsi="Times New Roman" w:cs="Times New Roman"/>
          <w:sz w:val="24"/>
        </w:rPr>
        <w:t xml:space="preserve"> realizó un estudio titulado: </w:t>
      </w:r>
      <w:r w:rsidR="00D15EEE" w:rsidRPr="002F520F">
        <w:rPr>
          <w:rFonts w:ascii="Times New Roman" w:hAnsi="Times New Roman" w:cs="Times New Roman"/>
          <w:b/>
          <w:sz w:val="24"/>
        </w:rPr>
        <w:t>ESTRATEGIAS CREATIVAS PARA UN APRENDIZAJE SIGNIFICATIVO DE LA BIOLOGÍA</w:t>
      </w:r>
      <w:r w:rsidRPr="00A5505A">
        <w:rPr>
          <w:rFonts w:ascii="Times New Roman" w:hAnsi="Times New Roman" w:cs="Times New Roman"/>
          <w:sz w:val="24"/>
        </w:rPr>
        <w:t>. El cual tuvo como objetivo determinar los efectos de las estrategia creativas en el aprendizaje significativo de la Biología en estudiantes del nivel medio-diversificado, en el Municipio Baralt del estado Zulia. El t</w:t>
      </w:r>
      <w:r w:rsidR="003C7693" w:rsidRPr="00A5505A">
        <w:rPr>
          <w:rFonts w:ascii="Times New Roman" w:hAnsi="Times New Roman" w:cs="Times New Roman"/>
          <w:sz w:val="24"/>
        </w:rPr>
        <w:t xml:space="preserve">ipo de estudio fue explicativa, </w:t>
      </w:r>
      <w:r w:rsidRPr="00A5505A">
        <w:rPr>
          <w:rFonts w:ascii="Times New Roman" w:hAnsi="Times New Roman" w:cs="Times New Roman"/>
          <w:sz w:val="24"/>
        </w:rPr>
        <w:t>aplicada y prospectiva</w:t>
      </w:r>
      <w:r w:rsidR="003C7693" w:rsidRPr="00A5505A">
        <w:rPr>
          <w:rFonts w:ascii="Times New Roman" w:hAnsi="Times New Roman" w:cs="Times New Roman"/>
          <w:sz w:val="24"/>
        </w:rPr>
        <w:t xml:space="preserve">, y un diseño </w:t>
      </w:r>
      <w:r w:rsidR="008032A5" w:rsidRPr="00A5505A">
        <w:rPr>
          <w:rFonts w:ascii="Times New Roman" w:hAnsi="Times New Roman" w:cs="Times New Roman"/>
          <w:sz w:val="24"/>
        </w:rPr>
        <w:t>cuasi experimental</w:t>
      </w:r>
      <w:r w:rsidR="003C7693" w:rsidRPr="00A5505A">
        <w:rPr>
          <w:rFonts w:ascii="Times New Roman" w:hAnsi="Times New Roman" w:cs="Times New Roman"/>
          <w:sz w:val="24"/>
        </w:rPr>
        <w:t xml:space="preserve"> -transaccional, con un modelo de </w:t>
      </w:r>
      <w:r w:rsidR="008032A5" w:rsidRPr="00A5505A">
        <w:rPr>
          <w:rFonts w:ascii="Times New Roman" w:hAnsi="Times New Roman" w:cs="Times New Roman"/>
          <w:sz w:val="24"/>
        </w:rPr>
        <w:t>Pre observacional</w:t>
      </w:r>
      <w:r w:rsidRPr="00A5505A">
        <w:rPr>
          <w:rFonts w:ascii="Times New Roman" w:hAnsi="Times New Roman" w:cs="Times New Roman"/>
          <w:sz w:val="24"/>
        </w:rPr>
        <w:t xml:space="preserve"> (prueba de entrada) y </w:t>
      </w:r>
      <w:r w:rsidR="008032A5" w:rsidRPr="00A5505A">
        <w:rPr>
          <w:rFonts w:ascii="Times New Roman" w:hAnsi="Times New Roman" w:cs="Times New Roman"/>
          <w:sz w:val="24"/>
        </w:rPr>
        <w:t>Pos observación</w:t>
      </w:r>
      <w:r w:rsidRPr="00A5505A">
        <w:rPr>
          <w:rFonts w:ascii="Times New Roman" w:hAnsi="Times New Roman" w:cs="Times New Roman"/>
          <w:sz w:val="24"/>
        </w:rPr>
        <w:t xml:space="preserve"> (prueba de salida) y do</w:t>
      </w:r>
      <w:r w:rsidR="003C7693" w:rsidRPr="00A5505A">
        <w:rPr>
          <w:rFonts w:ascii="Times New Roman" w:hAnsi="Times New Roman" w:cs="Times New Roman"/>
          <w:sz w:val="24"/>
        </w:rPr>
        <w:t xml:space="preserve">s </w:t>
      </w:r>
      <w:r w:rsidRPr="00A5505A">
        <w:rPr>
          <w:rFonts w:ascii="Times New Roman" w:hAnsi="Times New Roman" w:cs="Times New Roman"/>
          <w:sz w:val="24"/>
        </w:rPr>
        <w:t>grupos: uno control y el otro experimental.</w:t>
      </w:r>
    </w:p>
    <w:p w:rsidR="00505874" w:rsidRPr="00A5505A" w:rsidRDefault="00505874" w:rsidP="00505874">
      <w:pPr>
        <w:spacing w:after="0" w:line="360" w:lineRule="auto"/>
        <w:jc w:val="both"/>
        <w:rPr>
          <w:rFonts w:ascii="Times New Roman" w:hAnsi="Times New Roman" w:cs="Times New Roman"/>
          <w:sz w:val="24"/>
        </w:rPr>
      </w:pPr>
      <w:r w:rsidRPr="00A5505A">
        <w:rPr>
          <w:rFonts w:ascii="Times New Roman" w:hAnsi="Times New Roman" w:cs="Times New Roman"/>
          <w:sz w:val="24"/>
        </w:rPr>
        <w:t>.</w:t>
      </w:r>
    </w:p>
    <w:p w:rsidR="00505874" w:rsidRPr="00A5505A" w:rsidRDefault="00505874" w:rsidP="00505874">
      <w:pPr>
        <w:spacing w:after="0" w:line="360" w:lineRule="auto"/>
        <w:ind w:firstLine="708"/>
        <w:jc w:val="both"/>
        <w:rPr>
          <w:rFonts w:ascii="Times New Roman" w:hAnsi="Times New Roman" w:cs="Times New Roman"/>
          <w:sz w:val="24"/>
        </w:rPr>
      </w:pPr>
    </w:p>
    <w:p w:rsidR="00505874" w:rsidRPr="00A5505A" w:rsidRDefault="003E0890" w:rsidP="00505874">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Este trabajo es importante debido a que l</w:t>
      </w:r>
      <w:r w:rsidR="00505874" w:rsidRPr="00A5505A">
        <w:rPr>
          <w:rFonts w:ascii="Times New Roman" w:hAnsi="Times New Roman" w:cs="Times New Roman"/>
          <w:sz w:val="24"/>
        </w:rPr>
        <w:t>os estudiantes, luego de la aplicación de las estrategias creativas, el grupo experimental obtuvo un nivel “consolidado u óptimo” de aprendizaje significativo mayor al nivel “consolidado u óptimo” de aprendizaje significativo obtenido por el grupo control. Se recomendó, diseñar propuestas para estrategias creativas de aprendizaje, considerando los elementos socializadores de la creatividad y demás aspectos que condicionan y caracterizan el proceso creativo.</w:t>
      </w:r>
    </w:p>
    <w:p w:rsidR="00EE5F97" w:rsidRDefault="00EE5F97" w:rsidP="00EE5F97">
      <w:pPr>
        <w:spacing w:after="0" w:line="360" w:lineRule="auto"/>
        <w:ind w:firstLine="708"/>
        <w:jc w:val="both"/>
        <w:rPr>
          <w:rFonts w:ascii="Times New Roman" w:hAnsi="Times New Roman" w:cs="Times New Roman"/>
          <w:sz w:val="24"/>
        </w:rPr>
      </w:pPr>
    </w:p>
    <w:p w:rsidR="00EE5F97" w:rsidRDefault="00EE5F97" w:rsidP="00EE5F97">
      <w:pPr>
        <w:autoSpaceDE w:val="0"/>
        <w:autoSpaceDN w:val="0"/>
        <w:adjustRightInd w:val="0"/>
        <w:spacing w:after="0" w:line="360" w:lineRule="auto"/>
        <w:ind w:firstLine="708"/>
        <w:jc w:val="both"/>
        <w:rPr>
          <w:rFonts w:ascii="Times New Roman" w:hAnsi="Times New Roman" w:cs="Times New Roman"/>
          <w:b/>
          <w:bCs/>
          <w:sz w:val="24"/>
          <w:szCs w:val="24"/>
        </w:rPr>
      </w:pPr>
      <w:r w:rsidRPr="00AC58EF">
        <w:rPr>
          <w:rFonts w:ascii="Times New Roman" w:hAnsi="Times New Roman" w:cs="Times New Roman"/>
          <w:b/>
          <w:bCs/>
          <w:sz w:val="24"/>
          <w:szCs w:val="24"/>
        </w:rPr>
        <w:t>B</w:t>
      </w:r>
      <w:r>
        <w:rPr>
          <w:rFonts w:ascii="Times New Roman" w:hAnsi="Times New Roman" w:cs="Times New Roman"/>
          <w:b/>
          <w:bCs/>
          <w:sz w:val="24"/>
          <w:szCs w:val="24"/>
        </w:rPr>
        <w:t>orjas</w:t>
      </w:r>
      <w:r w:rsidRPr="00AC58EF">
        <w:rPr>
          <w:rFonts w:ascii="Times New Roman" w:hAnsi="Times New Roman" w:cs="Times New Roman"/>
          <w:b/>
          <w:bCs/>
          <w:sz w:val="24"/>
          <w:szCs w:val="24"/>
        </w:rPr>
        <w:t xml:space="preserve">, </w:t>
      </w:r>
      <w:r>
        <w:rPr>
          <w:rFonts w:ascii="Times New Roman" w:hAnsi="Times New Roman" w:cs="Times New Roman"/>
          <w:b/>
          <w:bCs/>
          <w:sz w:val="24"/>
          <w:szCs w:val="24"/>
        </w:rPr>
        <w:t>S</w:t>
      </w:r>
      <w:r w:rsidRPr="00AC58EF">
        <w:rPr>
          <w:rFonts w:ascii="Times New Roman" w:hAnsi="Times New Roman" w:cs="Times New Roman"/>
          <w:b/>
          <w:bCs/>
          <w:sz w:val="24"/>
          <w:szCs w:val="24"/>
        </w:rPr>
        <w:t xml:space="preserve"> (201</w:t>
      </w:r>
      <w:r>
        <w:rPr>
          <w:rFonts w:ascii="Times New Roman" w:hAnsi="Times New Roman" w:cs="Times New Roman"/>
          <w:b/>
          <w:bCs/>
          <w:sz w:val="24"/>
          <w:szCs w:val="24"/>
        </w:rPr>
        <w:t>1</w:t>
      </w:r>
      <w:r w:rsidRPr="00AC58EF">
        <w:rPr>
          <w:rFonts w:ascii="Times New Roman" w:hAnsi="Times New Roman" w:cs="Times New Roman"/>
          <w:b/>
          <w:bCs/>
          <w:sz w:val="24"/>
          <w:szCs w:val="24"/>
        </w:rPr>
        <w:t>),</w:t>
      </w:r>
      <w:r w:rsidRPr="00AC58EF">
        <w:rPr>
          <w:rFonts w:ascii="Times New Roman" w:hAnsi="Times New Roman" w:cs="Times New Roman"/>
          <w:bCs/>
          <w:sz w:val="24"/>
          <w:szCs w:val="24"/>
        </w:rPr>
        <w:t xml:space="preserve"> en su trabajo</w:t>
      </w:r>
      <w:r>
        <w:rPr>
          <w:rFonts w:ascii="Times New Roman" w:hAnsi="Times New Roman" w:cs="Times New Roman"/>
          <w:bCs/>
          <w:sz w:val="24"/>
          <w:szCs w:val="24"/>
        </w:rPr>
        <w:t xml:space="preserve"> de especialización en docencia en la Universidad Nororiental Mariscal de Ayacucho propone:</w:t>
      </w:r>
      <w:r w:rsidRPr="00AC58EF">
        <w:rPr>
          <w:rFonts w:ascii="Times New Roman" w:hAnsi="Times New Roman" w:cs="Times New Roman"/>
          <w:bCs/>
          <w:sz w:val="24"/>
          <w:szCs w:val="24"/>
        </w:rPr>
        <w:t xml:space="preserve"> </w:t>
      </w:r>
      <w:r>
        <w:rPr>
          <w:rFonts w:ascii="Times New Roman" w:hAnsi="Times New Roman" w:cs="Times New Roman"/>
          <w:b/>
          <w:bCs/>
          <w:sz w:val="24"/>
          <w:szCs w:val="24"/>
        </w:rPr>
        <w:t xml:space="preserve">GUIA DIDACTICA PARA LA EVALUACION POR COMPETENCIAS.  </w:t>
      </w:r>
      <w:r w:rsidRPr="000D602E">
        <w:rPr>
          <w:rFonts w:ascii="Times New Roman" w:hAnsi="Times New Roman" w:cs="Times New Roman"/>
          <w:bCs/>
          <w:sz w:val="24"/>
          <w:szCs w:val="24"/>
        </w:rPr>
        <w:t>Este trabajo tiene relación con la investigación realizada, porque coinciden en la generación de materiales creativos como las guías para el mejoramiento de la educación</w:t>
      </w:r>
      <w:r w:rsidRPr="00AC58EF">
        <w:rPr>
          <w:rFonts w:ascii="Times New Roman" w:hAnsi="Times New Roman" w:cs="Times New Roman"/>
          <w:b/>
          <w:bCs/>
          <w:sz w:val="24"/>
          <w:szCs w:val="24"/>
        </w:rPr>
        <w:t xml:space="preserve"> </w:t>
      </w:r>
    </w:p>
    <w:p w:rsidR="00EE5F97" w:rsidRDefault="00EE5F97" w:rsidP="00EE5F97">
      <w:pPr>
        <w:autoSpaceDE w:val="0"/>
        <w:autoSpaceDN w:val="0"/>
        <w:adjustRightInd w:val="0"/>
        <w:spacing w:after="0" w:line="360" w:lineRule="auto"/>
        <w:ind w:firstLine="708"/>
        <w:jc w:val="both"/>
        <w:rPr>
          <w:rFonts w:ascii="Times New Roman" w:hAnsi="Times New Roman" w:cs="Times New Roman"/>
          <w:b/>
          <w:bCs/>
          <w:sz w:val="24"/>
          <w:szCs w:val="24"/>
        </w:rPr>
      </w:pPr>
    </w:p>
    <w:p w:rsidR="00AC58EF" w:rsidRPr="00AC58EF" w:rsidRDefault="00AC58EF" w:rsidP="00EE5F97">
      <w:pPr>
        <w:autoSpaceDE w:val="0"/>
        <w:autoSpaceDN w:val="0"/>
        <w:adjustRightInd w:val="0"/>
        <w:spacing w:after="0" w:line="360" w:lineRule="auto"/>
        <w:ind w:firstLine="708"/>
        <w:jc w:val="both"/>
        <w:rPr>
          <w:rFonts w:ascii="Times New Roman" w:hAnsi="Times New Roman" w:cs="Times New Roman"/>
          <w:b/>
          <w:bCs/>
          <w:sz w:val="24"/>
          <w:szCs w:val="24"/>
        </w:rPr>
      </w:pPr>
      <w:r w:rsidRPr="00AC58EF">
        <w:rPr>
          <w:rFonts w:ascii="Times New Roman" w:hAnsi="Times New Roman" w:cs="Times New Roman"/>
          <w:b/>
          <w:bCs/>
          <w:sz w:val="24"/>
          <w:szCs w:val="24"/>
        </w:rPr>
        <w:t>Benítez, R (2013),</w:t>
      </w:r>
      <w:r w:rsidRPr="00AC58EF">
        <w:rPr>
          <w:rFonts w:ascii="Times New Roman" w:hAnsi="Times New Roman" w:cs="Times New Roman"/>
          <w:bCs/>
          <w:sz w:val="24"/>
          <w:szCs w:val="24"/>
        </w:rPr>
        <w:t xml:space="preserve"> en su trabajo</w:t>
      </w:r>
      <w:r>
        <w:rPr>
          <w:rFonts w:ascii="Times New Roman" w:hAnsi="Times New Roman" w:cs="Times New Roman"/>
          <w:bCs/>
          <w:sz w:val="24"/>
          <w:szCs w:val="24"/>
        </w:rPr>
        <w:t xml:space="preserve"> titulado</w:t>
      </w:r>
      <w:r w:rsidRPr="00AC58EF">
        <w:rPr>
          <w:rFonts w:ascii="Times New Roman" w:hAnsi="Times New Roman" w:cs="Times New Roman"/>
          <w:bCs/>
          <w:sz w:val="24"/>
          <w:szCs w:val="24"/>
        </w:rPr>
        <w:t xml:space="preserve">: </w:t>
      </w:r>
      <w:r w:rsidRPr="00AC58EF">
        <w:rPr>
          <w:rFonts w:ascii="Times New Roman" w:hAnsi="Times New Roman" w:cs="Times New Roman"/>
          <w:b/>
          <w:bCs/>
          <w:sz w:val="24"/>
          <w:szCs w:val="24"/>
        </w:rPr>
        <w:t xml:space="preserve">LA ENSEÑANZA DE LA GENÉTICA EN EL GRADO NOVENO DE BÁSICA SECUNDARIA: UNA PROPUESTA DIDÁCTICA A LA LUZ DELCONSTRUCTIVISMO. </w:t>
      </w:r>
      <w:r>
        <w:rPr>
          <w:rFonts w:ascii="Times New Roman" w:hAnsi="Times New Roman" w:cs="Times New Roman"/>
          <w:b/>
          <w:bCs/>
          <w:sz w:val="24"/>
          <w:szCs w:val="24"/>
        </w:rPr>
        <w:t xml:space="preserve">UNIVERSIDAD NACIONAL DE COLOMBIA - SEDE MEDELLÍN. </w:t>
      </w:r>
      <w:r w:rsidRPr="00AC58EF">
        <w:rPr>
          <w:rFonts w:ascii="Times New Roman" w:hAnsi="Times New Roman" w:cs="Times New Roman"/>
          <w:bCs/>
          <w:sz w:val="24"/>
          <w:szCs w:val="24"/>
        </w:rPr>
        <w:t>presenta algunos aportes y resultados entregados en la unidad didáctica, aplicada a los estudiantes del grado noveno organizados de la siguiente manera: grupo 9-1 (como grupo de control) y grupo 9-2 ( como grupo de Intervención) con 37 estudiantes cada uno para un total de 74 estudiantes de básica secundaria de la Institución Educativa John F. Kennedy, del municipio de Itagüí (Antioquia), que presentan debilidades conceptuales frente al tema, ya sea por desinterés o desmotivación, generado para la misma, estrategias aplicadas por los docentes que suelen ser poco adecuadas para generar procesos de aprendizajes significativos en los estudiantes.</w:t>
      </w:r>
    </w:p>
    <w:p w:rsidR="003E0890" w:rsidRDefault="000D602E" w:rsidP="000D602E">
      <w:pPr>
        <w:spacing w:after="0" w:line="360" w:lineRule="auto"/>
        <w:ind w:firstLine="708"/>
        <w:jc w:val="both"/>
        <w:rPr>
          <w:rFonts w:ascii="Times New Roman" w:hAnsi="Times New Roman" w:cs="Times New Roman"/>
          <w:bCs/>
          <w:sz w:val="24"/>
          <w:szCs w:val="24"/>
        </w:rPr>
      </w:pPr>
      <w:r w:rsidRPr="000D602E">
        <w:rPr>
          <w:rFonts w:ascii="Times New Roman" w:hAnsi="Times New Roman" w:cs="Times New Roman"/>
          <w:bCs/>
          <w:sz w:val="24"/>
          <w:szCs w:val="24"/>
        </w:rPr>
        <w:t>.</w:t>
      </w:r>
    </w:p>
    <w:p w:rsidR="0027275E" w:rsidRDefault="0027275E" w:rsidP="000D602E">
      <w:pPr>
        <w:spacing w:after="0" w:line="360" w:lineRule="auto"/>
        <w:ind w:firstLine="708"/>
        <w:jc w:val="both"/>
        <w:rPr>
          <w:rFonts w:ascii="Times New Roman" w:hAnsi="Times New Roman" w:cs="Times New Roman"/>
          <w:bCs/>
          <w:sz w:val="24"/>
          <w:szCs w:val="24"/>
        </w:rPr>
      </w:pPr>
    </w:p>
    <w:p w:rsidR="0027275E" w:rsidRDefault="0027275E" w:rsidP="000D602E">
      <w:pPr>
        <w:spacing w:after="0" w:line="360" w:lineRule="auto"/>
        <w:ind w:firstLine="708"/>
        <w:jc w:val="both"/>
        <w:rPr>
          <w:rFonts w:ascii="Times New Roman" w:hAnsi="Times New Roman" w:cs="Times New Roman"/>
          <w:bCs/>
          <w:sz w:val="24"/>
          <w:szCs w:val="24"/>
        </w:rPr>
      </w:pPr>
    </w:p>
    <w:p w:rsidR="003B33EC" w:rsidRDefault="003B33EC" w:rsidP="00E376AB">
      <w:pPr>
        <w:spacing w:after="0" w:line="360" w:lineRule="auto"/>
        <w:jc w:val="center"/>
        <w:rPr>
          <w:rFonts w:ascii="Times New Roman" w:hAnsi="Times New Roman" w:cs="Times New Roman"/>
          <w:b/>
          <w:sz w:val="24"/>
        </w:rPr>
      </w:pPr>
      <w:r w:rsidRPr="003B33EC">
        <w:rPr>
          <w:rFonts w:ascii="Times New Roman" w:hAnsi="Times New Roman" w:cs="Times New Roman"/>
          <w:b/>
          <w:sz w:val="24"/>
        </w:rPr>
        <w:lastRenderedPageBreak/>
        <w:t>Bases Teóricas</w:t>
      </w:r>
    </w:p>
    <w:p w:rsidR="003E0890" w:rsidRDefault="002A1397" w:rsidP="003E0890">
      <w:pPr>
        <w:spacing w:after="0" w:line="360" w:lineRule="auto"/>
        <w:ind w:right="49"/>
        <w:jc w:val="both"/>
        <w:rPr>
          <w:rFonts w:ascii="Times New Roman" w:hAnsi="Times New Roman" w:cs="Times New Roman"/>
          <w:sz w:val="24"/>
        </w:rPr>
      </w:pPr>
      <w:r>
        <w:rPr>
          <w:rFonts w:ascii="Times New Roman" w:hAnsi="Times New Roman" w:cs="Times New Roman"/>
          <w:sz w:val="24"/>
        </w:rPr>
        <w:tab/>
      </w:r>
    </w:p>
    <w:p w:rsidR="000118E4" w:rsidRPr="003E0890" w:rsidRDefault="000118E4" w:rsidP="000118E4">
      <w:pPr>
        <w:spacing w:after="0" w:line="240" w:lineRule="auto"/>
        <w:ind w:right="49"/>
        <w:jc w:val="both"/>
        <w:rPr>
          <w:rFonts w:ascii="Times New Roman" w:hAnsi="Times New Roman" w:cs="Times New Roman"/>
          <w:b/>
          <w:sz w:val="24"/>
        </w:rPr>
      </w:pPr>
      <w:r w:rsidRPr="003E0890">
        <w:rPr>
          <w:rFonts w:ascii="Times New Roman" w:hAnsi="Times New Roman" w:cs="Times New Roman"/>
          <w:b/>
          <w:sz w:val="24"/>
        </w:rPr>
        <w:t>El Constructivismo.</w:t>
      </w:r>
    </w:p>
    <w:p w:rsidR="003E0890" w:rsidRDefault="003E0890" w:rsidP="000118E4">
      <w:pPr>
        <w:spacing w:after="0" w:line="240" w:lineRule="auto"/>
        <w:ind w:right="49"/>
        <w:jc w:val="both"/>
        <w:rPr>
          <w:rFonts w:ascii="Times New Roman" w:hAnsi="Times New Roman" w:cs="Times New Roman"/>
          <w:sz w:val="24"/>
        </w:rPr>
      </w:pPr>
    </w:p>
    <w:p w:rsidR="008028D3" w:rsidRDefault="008028D3" w:rsidP="008028D3">
      <w:pPr>
        <w:spacing w:after="0" w:line="360" w:lineRule="auto"/>
        <w:ind w:right="49"/>
        <w:jc w:val="both"/>
        <w:rPr>
          <w:rFonts w:ascii="Times New Roman" w:hAnsi="Times New Roman" w:cs="Times New Roman"/>
          <w:sz w:val="24"/>
        </w:rPr>
      </w:pPr>
      <w:r>
        <w:rPr>
          <w:rFonts w:ascii="Times New Roman" w:hAnsi="Times New Roman" w:cs="Times New Roman"/>
          <w:sz w:val="24"/>
        </w:rPr>
        <w:tab/>
        <w:t>El enfoque constructivista comienza en los años 80 como la manera de responder ante las tendencias tradicionalistas y conductistas que envolvían los procesos de enseñanza y aprendizaje en todas sus modalidades. Dichos enfoques se enmarcan en los objetivos de enseñanza, la normativa y proponían al docente con centro de proceso educativo. Por su parte el constructivismo trata de una serie de corrientes filosóficas, epistemológicas, psicológicas y pedagógicas diferentes, que se centran en la construcción propia del conocimiento a partir de esquemas intrínsecos por parte de cada individuo.</w:t>
      </w:r>
    </w:p>
    <w:p w:rsidR="005334A7" w:rsidRDefault="007412CD" w:rsidP="008028D3">
      <w:pPr>
        <w:spacing w:after="0" w:line="360" w:lineRule="auto"/>
        <w:ind w:right="49"/>
        <w:jc w:val="both"/>
        <w:rPr>
          <w:rFonts w:ascii="Times New Roman" w:hAnsi="Times New Roman" w:cs="Times New Roman"/>
          <w:sz w:val="24"/>
        </w:rPr>
      </w:pPr>
      <w:r>
        <w:rPr>
          <w:rFonts w:ascii="Times New Roman" w:hAnsi="Times New Roman" w:cs="Times New Roman"/>
          <w:sz w:val="24"/>
        </w:rPr>
        <w:tab/>
      </w:r>
      <w:r w:rsidR="005334A7">
        <w:rPr>
          <w:rFonts w:ascii="Times New Roman" w:hAnsi="Times New Roman" w:cs="Times New Roman"/>
          <w:sz w:val="24"/>
        </w:rPr>
        <w:t>De la misma forma dice Carretero (1993)</w:t>
      </w:r>
      <w:r w:rsidR="007D0C14">
        <w:rPr>
          <w:rFonts w:ascii="Times New Roman" w:hAnsi="Times New Roman" w:cs="Times New Roman"/>
          <w:sz w:val="24"/>
        </w:rPr>
        <w:t xml:space="preserve"> en su </w:t>
      </w:r>
      <w:r w:rsidR="00B1522B">
        <w:rPr>
          <w:rFonts w:ascii="Times New Roman" w:hAnsi="Times New Roman" w:cs="Times New Roman"/>
          <w:sz w:val="24"/>
        </w:rPr>
        <w:t xml:space="preserve">Didáctica </w:t>
      </w:r>
      <w:r w:rsidR="007D0C14">
        <w:rPr>
          <w:rFonts w:ascii="Times New Roman" w:hAnsi="Times New Roman" w:cs="Times New Roman"/>
          <w:sz w:val="24"/>
        </w:rPr>
        <w:t xml:space="preserve"> Constructivismo y Aprendizaje Significativo</w:t>
      </w:r>
      <w:r w:rsidR="00B1522B">
        <w:rPr>
          <w:rFonts w:ascii="Times New Roman" w:hAnsi="Times New Roman" w:cs="Times New Roman"/>
          <w:sz w:val="24"/>
        </w:rPr>
        <w:t xml:space="preserve"> Afirma:</w:t>
      </w:r>
    </w:p>
    <w:p w:rsidR="003E0890" w:rsidRDefault="003E0890" w:rsidP="008028D3">
      <w:pPr>
        <w:spacing w:after="0" w:line="360" w:lineRule="auto"/>
        <w:ind w:right="49"/>
        <w:jc w:val="both"/>
        <w:rPr>
          <w:rFonts w:ascii="Times New Roman" w:hAnsi="Times New Roman" w:cs="Times New Roman"/>
          <w:sz w:val="24"/>
        </w:rPr>
      </w:pPr>
    </w:p>
    <w:p w:rsidR="00B1522B" w:rsidRDefault="00B1522B" w:rsidP="007B7AF7">
      <w:pPr>
        <w:tabs>
          <w:tab w:val="left" w:pos="6521"/>
        </w:tabs>
        <w:spacing w:after="0" w:line="240" w:lineRule="auto"/>
        <w:ind w:left="851" w:right="1750"/>
        <w:jc w:val="both"/>
        <w:rPr>
          <w:rFonts w:ascii="Times New Roman" w:hAnsi="Times New Roman" w:cs="Times New Roman"/>
          <w:sz w:val="24"/>
        </w:rPr>
      </w:pPr>
      <w:r>
        <w:rPr>
          <w:rFonts w:ascii="Times New Roman" w:hAnsi="Times New Roman" w:cs="Times New Roman"/>
          <w:sz w:val="24"/>
        </w:rPr>
        <w:t>Básicamente puede decirse que es la idea que mantiene que el individuo tanto en los aspectos cognitivos y sociales del comportamiento como en los afectivos no es un mero producto del ambiente ni un simple resultado de las disposiciones internas, sino una construcción propia que se va produciendo día a día como consecuencia, según la posición constructiva, el conocimiento no es una copia fiel de la realidad, sino una construcción del ser humano. (p.21)</w:t>
      </w:r>
      <w:r w:rsidR="000A576B">
        <w:rPr>
          <w:rFonts w:ascii="Times New Roman" w:hAnsi="Times New Roman" w:cs="Times New Roman"/>
          <w:sz w:val="24"/>
        </w:rPr>
        <w:t>.</w:t>
      </w:r>
    </w:p>
    <w:p w:rsidR="007412CD" w:rsidRDefault="007412CD" w:rsidP="007B7AF7">
      <w:pPr>
        <w:tabs>
          <w:tab w:val="left" w:pos="6521"/>
        </w:tabs>
        <w:spacing w:after="0" w:line="240" w:lineRule="auto"/>
        <w:ind w:left="851" w:right="1750"/>
        <w:jc w:val="both"/>
        <w:rPr>
          <w:rFonts w:ascii="Times New Roman" w:hAnsi="Times New Roman" w:cs="Times New Roman"/>
          <w:sz w:val="24"/>
        </w:rPr>
      </w:pPr>
    </w:p>
    <w:p w:rsidR="000A576B" w:rsidRDefault="000A576B" w:rsidP="007B7AF7">
      <w:pPr>
        <w:tabs>
          <w:tab w:val="left" w:pos="6521"/>
        </w:tabs>
        <w:spacing w:after="0" w:line="240" w:lineRule="auto"/>
        <w:ind w:left="851" w:right="1750"/>
        <w:jc w:val="both"/>
        <w:rPr>
          <w:rFonts w:ascii="Times New Roman" w:hAnsi="Times New Roman" w:cs="Times New Roman"/>
          <w:sz w:val="24"/>
        </w:rPr>
      </w:pPr>
    </w:p>
    <w:p w:rsidR="00AD2087" w:rsidRPr="003E0890" w:rsidRDefault="007412CD" w:rsidP="007412CD">
      <w:pPr>
        <w:tabs>
          <w:tab w:val="left" w:pos="8080"/>
        </w:tabs>
        <w:spacing w:after="0" w:line="240" w:lineRule="auto"/>
        <w:ind w:right="49"/>
        <w:jc w:val="both"/>
        <w:rPr>
          <w:rFonts w:ascii="Times New Roman" w:hAnsi="Times New Roman" w:cs="Times New Roman"/>
          <w:b/>
          <w:sz w:val="24"/>
        </w:rPr>
      </w:pPr>
      <w:r w:rsidRPr="003E0890">
        <w:rPr>
          <w:rFonts w:ascii="Times New Roman" w:hAnsi="Times New Roman" w:cs="Times New Roman"/>
          <w:b/>
          <w:sz w:val="24"/>
        </w:rPr>
        <w:t>Teoría</w:t>
      </w:r>
      <w:r w:rsidR="000A576B" w:rsidRPr="003E0890">
        <w:rPr>
          <w:rFonts w:ascii="Times New Roman" w:hAnsi="Times New Roman" w:cs="Times New Roman"/>
          <w:b/>
          <w:sz w:val="24"/>
        </w:rPr>
        <w:t xml:space="preserve"> del </w:t>
      </w:r>
      <w:r w:rsidRPr="003E0890">
        <w:rPr>
          <w:rFonts w:ascii="Times New Roman" w:hAnsi="Times New Roman" w:cs="Times New Roman"/>
          <w:b/>
          <w:sz w:val="24"/>
        </w:rPr>
        <w:t>Aprendizaje</w:t>
      </w:r>
      <w:r w:rsidR="000A576B" w:rsidRPr="003E0890">
        <w:rPr>
          <w:rFonts w:ascii="Times New Roman" w:hAnsi="Times New Roman" w:cs="Times New Roman"/>
          <w:b/>
          <w:sz w:val="24"/>
        </w:rPr>
        <w:t xml:space="preserve"> Significativo de David Ausubel</w:t>
      </w:r>
    </w:p>
    <w:p w:rsidR="00B22F4D" w:rsidRDefault="00B22F4D" w:rsidP="007412CD">
      <w:pPr>
        <w:tabs>
          <w:tab w:val="left" w:pos="8080"/>
        </w:tabs>
        <w:spacing w:after="0" w:line="240" w:lineRule="auto"/>
        <w:ind w:right="49"/>
        <w:jc w:val="both"/>
        <w:rPr>
          <w:rFonts w:ascii="Times New Roman" w:hAnsi="Times New Roman" w:cs="Times New Roman"/>
          <w:sz w:val="24"/>
        </w:rPr>
      </w:pPr>
    </w:p>
    <w:p w:rsidR="003E0890" w:rsidRDefault="003E0890" w:rsidP="007412CD">
      <w:pPr>
        <w:tabs>
          <w:tab w:val="left" w:pos="8080"/>
        </w:tabs>
        <w:spacing w:after="0" w:line="240" w:lineRule="auto"/>
        <w:ind w:right="49"/>
        <w:jc w:val="both"/>
        <w:rPr>
          <w:rFonts w:ascii="Times New Roman" w:hAnsi="Times New Roman" w:cs="Times New Roman"/>
          <w:sz w:val="24"/>
        </w:rPr>
      </w:pPr>
    </w:p>
    <w:p w:rsidR="007412CD" w:rsidRDefault="007412CD" w:rsidP="00B22F4D">
      <w:pPr>
        <w:spacing w:after="0" w:line="360" w:lineRule="auto"/>
        <w:ind w:right="49" w:firstLine="567"/>
        <w:jc w:val="both"/>
        <w:rPr>
          <w:rFonts w:ascii="Times New Roman" w:hAnsi="Times New Roman" w:cs="Times New Roman"/>
          <w:sz w:val="24"/>
        </w:rPr>
      </w:pPr>
      <w:r>
        <w:rPr>
          <w:rFonts w:ascii="Times New Roman" w:hAnsi="Times New Roman" w:cs="Times New Roman"/>
          <w:sz w:val="24"/>
        </w:rPr>
        <w:t>En cuanto a lo que se refiere al aprendizaje significativo se puede decir que éste es un proceso mediante el cual el estudiante relaciona conocimientos previos con los nuevos que se van</w:t>
      </w:r>
      <w:r w:rsidR="005444C7">
        <w:rPr>
          <w:rFonts w:ascii="Times New Roman" w:hAnsi="Times New Roman" w:cs="Times New Roman"/>
          <w:sz w:val="24"/>
        </w:rPr>
        <w:t xml:space="preserve"> a adquirir, según Ausubel (1983:18</w:t>
      </w:r>
      <w:r>
        <w:rPr>
          <w:rFonts w:ascii="Times New Roman" w:hAnsi="Times New Roman" w:cs="Times New Roman"/>
          <w:sz w:val="24"/>
        </w:rPr>
        <w:t xml:space="preserve">) </w:t>
      </w:r>
      <w:r w:rsidR="005444C7">
        <w:rPr>
          <w:rFonts w:ascii="Times New Roman" w:hAnsi="Times New Roman" w:cs="Times New Roman"/>
          <w:sz w:val="24"/>
        </w:rPr>
        <w:t xml:space="preserve">en su obra El Aprendizaje Significativo </w:t>
      </w:r>
      <w:r>
        <w:rPr>
          <w:rFonts w:ascii="Times New Roman" w:hAnsi="Times New Roman" w:cs="Times New Roman"/>
          <w:sz w:val="24"/>
        </w:rPr>
        <w:t>dice que:</w:t>
      </w:r>
    </w:p>
    <w:p w:rsidR="00AD2087" w:rsidRDefault="00AD2087" w:rsidP="000304C7">
      <w:pPr>
        <w:tabs>
          <w:tab w:val="left" w:pos="567"/>
        </w:tabs>
        <w:spacing w:after="0" w:line="240" w:lineRule="auto"/>
        <w:ind w:left="567" w:right="1750"/>
        <w:jc w:val="both"/>
        <w:rPr>
          <w:rFonts w:ascii="Times New Roman" w:hAnsi="Times New Roman" w:cs="Times New Roman"/>
          <w:sz w:val="24"/>
        </w:rPr>
      </w:pPr>
      <w:r>
        <w:rPr>
          <w:rFonts w:ascii="Times New Roman" w:hAnsi="Times New Roman" w:cs="Times New Roman"/>
          <w:sz w:val="24"/>
        </w:rPr>
        <w:lastRenderedPageBreak/>
        <w:t>La esencia del proceso del aprendizaje significativo reside en que ideas expresadas simbólicamente son relacionadas de modo arbitrario y no sustancial (no al pie de la letra con lo que el alumno ya sabe). Por relación sustancial y no arbitraria queremos decir que las ideas se relacionan con algún aspecto existente específicamente relevante de la estructura cognoscitiva del alumno. (p.48).</w:t>
      </w:r>
    </w:p>
    <w:p w:rsidR="00B22F4D" w:rsidRDefault="00B22F4D" w:rsidP="000304C7">
      <w:pPr>
        <w:tabs>
          <w:tab w:val="left" w:pos="567"/>
        </w:tabs>
        <w:spacing w:after="0" w:line="360" w:lineRule="auto"/>
        <w:ind w:left="567" w:right="1750"/>
        <w:jc w:val="both"/>
        <w:rPr>
          <w:rFonts w:ascii="Times New Roman" w:hAnsi="Times New Roman" w:cs="Times New Roman"/>
          <w:sz w:val="24"/>
        </w:rPr>
      </w:pPr>
    </w:p>
    <w:p w:rsidR="00B22F4D" w:rsidRDefault="00B22F4D" w:rsidP="00B22F4D">
      <w:pPr>
        <w:tabs>
          <w:tab w:val="left" w:pos="567"/>
        </w:tabs>
        <w:spacing w:after="0" w:line="360" w:lineRule="auto"/>
        <w:ind w:left="567" w:right="1750"/>
        <w:jc w:val="both"/>
        <w:rPr>
          <w:rFonts w:ascii="Times New Roman" w:hAnsi="Times New Roman" w:cs="Times New Roman"/>
          <w:sz w:val="24"/>
        </w:rPr>
      </w:pPr>
    </w:p>
    <w:p w:rsidR="00B22F4D" w:rsidRDefault="00B22F4D" w:rsidP="00B22F4D">
      <w:p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ab/>
        <w:t>En el caso de la presente investigación los principios ausubelianos se ponen de manifiesto en cuanto a que las estrategias creativas que se implementaran para un mejor aprendizaje de la genética Mendeliana activaran los conocimientos previos que los estudiantes tengan almacenados en su estructura cognitiva, permitiéndole anclar la información. Esto generara que los educandos obtengan un conocimiento duradero a largo plazo en cuanto a la temática.</w:t>
      </w:r>
    </w:p>
    <w:p w:rsidR="000D0337" w:rsidRDefault="00B22F4D" w:rsidP="00B22F4D">
      <w:p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ab/>
        <w:t xml:space="preserve">Cuando hablamos de aprendizaje significativo debemos realizar distinciones notables del aprendizaje memorístico puesto que es último consiste en: simplemente una incorporación de saberes carente de significado para los docentes, por lo tanto dicho conocimiento se encuentra casi aislado en </w:t>
      </w:r>
      <w:r w:rsidR="000F5087">
        <w:rPr>
          <w:rFonts w:ascii="Times New Roman" w:hAnsi="Times New Roman" w:cs="Times New Roman"/>
          <w:sz w:val="24"/>
        </w:rPr>
        <w:t>la</w:t>
      </w:r>
      <w:r>
        <w:rPr>
          <w:rFonts w:ascii="Times New Roman" w:hAnsi="Times New Roman" w:cs="Times New Roman"/>
          <w:sz w:val="24"/>
        </w:rPr>
        <w:t xml:space="preserve"> parte cognitiva de cada individuo. </w:t>
      </w:r>
      <w:r w:rsidR="000F5087">
        <w:rPr>
          <w:rFonts w:ascii="Times New Roman" w:hAnsi="Times New Roman" w:cs="Times New Roman"/>
          <w:sz w:val="24"/>
        </w:rPr>
        <w:tab/>
        <w:t>Pero</w:t>
      </w:r>
      <w:r>
        <w:rPr>
          <w:rFonts w:ascii="Times New Roman" w:hAnsi="Times New Roman" w:cs="Times New Roman"/>
          <w:sz w:val="24"/>
        </w:rPr>
        <w:t xml:space="preserve"> cuando hablamos de aprendizaje significativo se hace referencia a un modelo realmente perdurable en el tiempo y que se encuentra lleno de sentido, </w:t>
      </w:r>
      <w:r w:rsidR="000F5087">
        <w:rPr>
          <w:rFonts w:ascii="Times New Roman" w:hAnsi="Times New Roman" w:cs="Times New Roman"/>
          <w:sz w:val="24"/>
        </w:rPr>
        <w:t>permitiendo</w:t>
      </w:r>
      <w:r>
        <w:rPr>
          <w:rFonts w:ascii="Times New Roman" w:hAnsi="Times New Roman" w:cs="Times New Roman"/>
          <w:sz w:val="24"/>
        </w:rPr>
        <w:t xml:space="preserve"> al educado la retroalimentación de los conocimientos. Lo que se pretende lograr en la </w:t>
      </w:r>
      <w:r w:rsidR="000F5087">
        <w:rPr>
          <w:rFonts w:ascii="Times New Roman" w:hAnsi="Times New Roman" w:cs="Times New Roman"/>
          <w:sz w:val="24"/>
        </w:rPr>
        <w:t>referente</w:t>
      </w:r>
      <w:r>
        <w:rPr>
          <w:rFonts w:ascii="Times New Roman" w:hAnsi="Times New Roman" w:cs="Times New Roman"/>
          <w:sz w:val="24"/>
        </w:rPr>
        <w:t xml:space="preserve"> investigación es incorporar al área cognitiva de los escolares las representaciones preliminares en base a la genética Mendeliana</w:t>
      </w:r>
      <w:r w:rsidR="000F5087">
        <w:rPr>
          <w:rFonts w:ascii="Times New Roman" w:hAnsi="Times New Roman" w:cs="Times New Roman"/>
          <w:sz w:val="24"/>
        </w:rPr>
        <w:t>, no de una forma meramente conceptual sino duradera, y las herramientas del aprendizaje significativo ofrecen las oportunidades.</w:t>
      </w:r>
      <w:r w:rsidR="000A4879">
        <w:rPr>
          <w:rFonts w:ascii="Times New Roman" w:hAnsi="Times New Roman" w:cs="Times New Roman"/>
          <w:sz w:val="24"/>
        </w:rPr>
        <w:t xml:space="preserve"> </w:t>
      </w:r>
      <w:r w:rsidR="000D0337">
        <w:rPr>
          <w:rFonts w:ascii="Times New Roman" w:hAnsi="Times New Roman" w:cs="Times New Roman"/>
          <w:sz w:val="24"/>
        </w:rPr>
        <w:t>Cuando nos referimos a Ausubel debemos considerar que existen diversos tipos de aprendizajes significativos, dentro de los cuales se encuentran:</w:t>
      </w:r>
    </w:p>
    <w:p w:rsidR="000D0337" w:rsidRDefault="000D0337" w:rsidP="00B22F4D">
      <w:pPr>
        <w:tabs>
          <w:tab w:val="left" w:pos="0"/>
        </w:tabs>
        <w:spacing w:after="0" w:line="360" w:lineRule="auto"/>
        <w:ind w:right="49"/>
        <w:jc w:val="both"/>
        <w:rPr>
          <w:rFonts w:ascii="Times New Roman" w:hAnsi="Times New Roman" w:cs="Times New Roman"/>
          <w:sz w:val="24"/>
        </w:rPr>
      </w:pPr>
    </w:p>
    <w:p w:rsidR="008A1A4A" w:rsidRDefault="000D0337" w:rsidP="000D0337">
      <w:pPr>
        <w:pStyle w:val="Prrafodelista"/>
        <w:numPr>
          <w:ilvl w:val="0"/>
          <w:numId w:val="3"/>
        </w:num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 xml:space="preserve">El aprendizaje por representaciones que se refieren a la adquisición por parte del individuo del vocabulario necesario para la póstuma formulación de </w:t>
      </w:r>
    </w:p>
    <w:p w:rsidR="000D0337" w:rsidRDefault="000D0337" w:rsidP="000D0337">
      <w:pPr>
        <w:pStyle w:val="Prrafodelista"/>
        <w:numPr>
          <w:ilvl w:val="0"/>
          <w:numId w:val="3"/>
        </w:num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lastRenderedPageBreak/>
        <w:t>conceptos. “El aprendizaje de representaciones es significativo porque tales proposiciones de equivalencia representacional pueden ser relacionadas de manera no arbitraria, como ejemplares de una generalización presente en las estructuras cognitivas de la gente aproximadamente en el quinto año d</w:t>
      </w:r>
      <w:r w:rsidR="002F17E6">
        <w:rPr>
          <w:rFonts w:ascii="Times New Roman" w:hAnsi="Times New Roman" w:cs="Times New Roman"/>
          <w:sz w:val="24"/>
        </w:rPr>
        <w:t>e</w:t>
      </w:r>
      <w:r>
        <w:rPr>
          <w:rFonts w:ascii="Times New Roman" w:hAnsi="Times New Roman" w:cs="Times New Roman"/>
          <w:sz w:val="24"/>
        </w:rPr>
        <w:t xml:space="preserve"> vida” (p.46).</w:t>
      </w:r>
    </w:p>
    <w:p w:rsidR="000D0337" w:rsidRDefault="00E97AAD" w:rsidP="000D0337">
      <w:pPr>
        <w:pStyle w:val="Prrafodelista"/>
        <w:numPr>
          <w:ilvl w:val="0"/>
          <w:numId w:val="3"/>
        </w:num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El aprendizaje de conceptos es la elaboración consiste en la examinación y diferenciación de los diferentes estímulos para formas las propias percepciones del mundo, éste es un proceso abstracto, Al propósito señala el autor que “Otros factores que influyen en la formación y asimilación de conceptos son las experiencias pertinentes, la inteligencia y el sexo” (p.86).</w:t>
      </w:r>
    </w:p>
    <w:p w:rsidR="00E97AAD" w:rsidRDefault="00083E1B" w:rsidP="000D0337">
      <w:pPr>
        <w:pStyle w:val="Prrafodelista"/>
        <w:numPr>
          <w:ilvl w:val="0"/>
          <w:numId w:val="3"/>
        </w:num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 xml:space="preserve">El aprendizaje superordinario o de proposiciones este ocurre cuando una nueva información se ancla con una </w:t>
      </w:r>
      <w:r w:rsidR="007B58DF">
        <w:rPr>
          <w:rFonts w:ascii="Times New Roman" w:hAnsi="Times New Roman" w:cs="Times New Roman"/>
          <w:sz w:val="24"/>
        </w:rPr>
        <w:t>preexistente</w:t>
      </w:r>
      <w:r>
        <w:rPr>
          <w:rFonts w:ascii="Times New Roman" w:hAnsi="Times New Roman" w:cs="Times New Roman"/>
          <w:sz w:val="24"/>
        </w:rPr>
        <w:t xml:space="preserve"> en la estructura cognitiva del individuo.</w:t>
      </w:r>
    </w:p>
    <w:p w:rsidR="00083E1B" w:rsidRDefault="00083E1B" w:rsidP="000D0337">
      <w:pPr>
        <w:pStyle w:val="Prrafodelista"/>
        <w:numPr>
          <w:ilvl w:val="0"/>
          <w:numId w:val="3"/>
        </w:numPr>
        <w:tabs>
          <w:tab w:val="left" w:pos="0"/>
        </w:tabs>
        <w:spacing w:after="0" w:line="360" w:lineRule="auto"/>
        <w:ind w:right="49"/>
        <w:jc w:val="both"/>
        <w:rPr>
          <w:rFonts w:ascii="Times New Roman" w:hAnsi="Times New Roman" w:cs="Times New Roman"/>
          <w:sz w:val="24"/>
        </w:rPr>
      </w:pPr>
      <w:r>
        <w:rPr>
          <w:rFonts w:ascii="Times New Roman" w:hAnsi="Times New Roman" w:cs="Times New Roman"/>
          <w:sz w:val="24"/>
        </w:rPr>
        <w:t>El aprendizaje combinatorio de proposiciones se refiere al caso en que una proposición potencialmente significativa no se puede relacionar con ideas superordi</w:t>
      </w:r>
      <w:r w:rsidR="007B58DF">
        <w:rPr>
          <w:rFonts w:ascii="Times New Roman" w:hAnsi="Times New Roman" w:cs="Times New Roman"/>
          <w:sz w:val="24"/>
        </w:rPr>
        <w:t>nadas especificas en la estructura cognoscitiva del alumno” (p.47)</w:t>
      </w:r>
      <w:r w:rsidR="00482666">
        <w:rPr>
          <w:rFonts w:ascii="Times New Roman" w:hAnsi="Times New Roman" w:cs="Times New Roman"/>
          <w:sz w:val="24"/>
        </w:rPr>
        <w:t>.</w:t>
      </w:r>
    </w:p>
    <w:p w:rsidR="003B4221" w:rsidRDefault="003B4221" w:rsidP="003B4221">
      <w:pPr>
        <w:pStyle w:val="Prrafodelista"/>
        <w:tabs>
          <w:tab w:val="left" w:pos="0"/>
        </w:tabs>
        <w:spacing w:after="0" w:line="360" w:lineRule="auto"/>
        <w:ind w:right="49"/>
        <w:jc w:val="both"/>
        <w:rPr>
          <w:rFonts w:ascii="Times New Roman" w:hAnsi="Times New Roman" w:cs="Times New Roman"/>
          <w:sz w:val="24"/>
        </w:rPr>
      </w:pPr>
    </w:p>
    <w:p w:rsidR="008A1A4A" w:rsidRDefault="00482666" w:rsidP="008A1A4A">
      <w:pPr>
        <w:spacing w:after="0" w:line="360" w:lineRule="auto"/>
        <w:ind w:firstLine="708"/>
        <w:jc w:val="center"/>
        <w:rPr>
          <w:rFonts w:ascii="Times New Roman" w:hAnsi="Times New Roman" w:cs="Times New Roman"/>
          <w:sz w:val="24"/>
        </w:rPr>
      </w:pPr>
      <w:r>
        <w:rPr>
          <w:rFonts w:ascii="Times New Roman" w:hAnsi="Times New Roman" w:cs="Times New Roman"/>
          <w:sz w:val="24"/>
        </w:rPr>
        <w:tab/>
        <w:t>En este mismo orden de ideas el aprendizaje significativo ofrece la oportunidad de realizar los procesos de enseñanza-aprendizaje de forma línea, para que esta forma pueda discernir de la mejor manera la información ya que se unen las informaciones previas con las nuevas informaciones.</w:t>
      </w:r>
    </w:p>
    <w:p w:rsidR="008A1A4A" w:rsidRDefault="008A1A4A" w:rsidP="008A1A4A">
      <w:pPr>
        <w:spacing w:after="0" w:line="360" w:lineRule="auto"/>
        <w:ind w:firstLine="708"/>
        <w:jc w:val="center"/>
        <w:rPr>
          <w:rFonts w:ascii="Times New Roman" w:hAnsi="Times New Roman" w:cs="Times New Roman"/>
          <w:sz w:val="24"/>
        </w:rPr>
      </w:pPr>
    </w:p>
    <w:p w:rsidR="00002F6E" w:rsidRDefault="00002F6E" w:rsidP="008A1A4A">
      <w:pPr>
        <w:spacing w:after="0" w:line="360" w:lineRule="auto"/>
        <w:ind w:firstLine="708"/>
        <w:jc w:val="center"/>
        <w:rPr>
          <w:rFonts w:ascii="Times New Roman" w:hAnsi="Times New Roman" w:cs="Times New Roman"/>
          <w:sz w:val="24"/>
        </w:rPr>
      </w:pPr>
    </w:p>
    <w:p w:rsidR="00002F6E" w:rsidRDefault="00002F6E" w:rsidP="008A1A4A">
      <w:pPr>
        <w:spacing w:after="0" w:line="360" w:lineRule="auto"/>
        <w:ind w:firstLine="708"/>
        <w:jc w:val="center"/>
        <w:rPr>
          <w:rFonts w:ascii="Times New Roman" w:hAnsi="Times New Roman" w:cs="Times New Roman"/>
          <w:sz w:val="24"/>
        </w:rPr>
      </w:pPr>
    </w:p>
    <w:p w:rsidR="008A1A4A" w:rsidRDefault="008A1A4A" w:rsidP="008A1A4A">
      <w:pPr>
        <w:spacing w:after="0" w:line="360" w:lineRule="auto"/>
        <w:ind w:firstLine="708"/>
        <w:jc w:val="center"/>
        <w:rPr>
          <w:rFonts w:ascii="Times New Roman" w:hAnsi="Times New Roman" w:cs="Times New Roman"/>
          <w:b/>
          <w:sz w:val="28"/>
        </w:rPr>
      </w:pPr>
      <w:r>
        <w:rPr>
          <w:rFonts w:ascii="Times New Roman" w:hAnsi="Times New Roman" w:cs="Times New Roman"/>
          <w:sz w:val="24"/>
        </w:rPr>
        <w:t xml:space="preserve">   </w:t>
      </w:r>
      <w:r w:rsidRPr="00002F6E">
        <w:rPr>
          <w:rFonts w:ascii="Times New Roman" w:hAnsi="Times New Roman" w:cs="Times New Roman"/>
          <w:b/>
          <w:sz w:val="28"/>
        </w:rPr>
        <w:t>Bases Legales</w:t>
      </w:r>
    </w:p>
    <w:p w:rsidR="00002F6E" w:rsidRDefault="00002F6E" w:rsidP="008A1A4A">
      <w:pPr>
        <w:spacing w:after="0" w:line="360" w:lineRule="auto"/>
        <w:ind w:firstLine="708"/>
        <w:jc w:val="center"/>
        <w:rPr>
          <w:rFonts w:ascii="Times New Roman" w:hAnsi="Times New Roman" w:cs="Times New Roman"/>
          <w:b/>
          <w:sz w:val="24"/>
        </w:rPr>
      </w:pPr>
    </w:p>
    <w:p w:rsidR="008A7DE0" w:rsidRDefault="008A7DE0" w:rsidP="008A1A4A">
      <w:pPr>
        <w:spacing w:after="0" w:line="360" w:lineRule="auto"/>
        <w:ind w:firstLine="708"/>
        <w:jc w:val="center"/>
        <w:rPr>
          <w:rFonts w:ascii="Times New Roman" w:hAnsi="Times New Roman" w:cs="Times New Roman"/>
          <w:b/>
          <w:sz w:val="24"/>
        </w:rPr>
      </w:pPr>
      <w:r>
        <w:rPr>
          <w:rFonts w:ascii="Times New Roman" w:hAnsi="Times New Roman" w:cs="Times New Roman"/>
          <w:b/>
          <w:sz w:val="24"/>
        </w:rPr>
        <w:t xml:space="preserve">Artículos </w:t>
      </w:r>
      <w:r w:rsidR="00492107">
        <w:rPr>
          <w:rFonts w:ascii="Times New Roman" w:hAnsi="Times New Roman" w:cs="Times New Roman"/>
          <w:b/>
          <w:sz w:val="24"/>
        </w:rPr>
        <w:t>102 y 103 CRBV</w:t>
      </w:r>
      <w:r>
        <w:rPr>
          <w:rFonts w:ascii="Times New Roman" w:hAnsi="Times New Roman" w:cs="Times New Roman"/>
          <w:b/>
          <w:sz w:val="24"/>
        </w:rPr>
        <w:t xml:space="preserve"> </w:t>
      </w:r>
      <w:r w:rsidR="00492107">
        <w:rPr>
          <w:rFonts w:ascii="Times New Roman" w:hAnsi="Times New Roman" w:cs="Times New Roman"/>
          <w:b/>
          <w:sz w:val="24"/>
        </w:rPr>
        <w:t>(1999)</w:t>
      </w:r>
    </w:p>
    <w:p w:rsidR="00492107" w:rsidRDefault="00492107"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8A7DE0" w:rsidRPr="008032A5" w:rsidRDefault="008032A5" w:rsidP="008A1A4A">
      <w:pPr>
        <w:spacing w:after="0" w:line="360" w:lineRule="auto"/>
        <w:ind w:firstLine="708"/>
        <w:jc w:val="center"/>
        <w:rPr>
          <w:rFonts w:ascii="Times New Roman" w:hAnsi="Times New Roman" w:cs="Times New Roman"/>
          <w:b/>
          <w:sz w:val="32"/>
        </w:rPr>
      </w:pPr>
      <w:r w:rsidRPr="008032A5">
        <w:rPr>
          <w:rFonts w:ascii="Times New Roman" w:hAnsi="Times New Roman" w:cs="Times New Roman"/>
          <w:b/>
          <w:sz w:val="32"/>
        </w:rPr>
        <w:t>Definición</w:t>
      </w:r>
      <w:r w:rsidR="008A7DE0" w:rsidRPr="008032A5">
        <w:rPr>
          <w:rFonts w:ascii="Times New Roman" w:hAnsi="Times New Roman" w:cs="Times New Roman"/>
          <w:b/>
          <w:sz w:val="32"/>
        </w:rPr>
        <w:t xml:space="preserve"> de términos </w:t>
      </w:r>
    </w:p>
    <w:p w:rsidR="00002F6E" w:rsidRPr="00002F6E" w:rsidRDefault="00002F6E" w:rsidP="008A1A4A">
      <w:pPr>
        <w:spacing w:after="0" w:line="360" w:lineRule="auto"/>
        <w:ind w:firstLine="708"/>
        <w:jc w:val="center"/>
        <w:rPr>
          <w:rFonts w:ascii="Times New Roman" w:hAnsi="Times New Roman" w:cs="Times New Roman"/>
          <w:b/>
          <w:sz w:val="28"/>
        </w:rPr>
      </w:pPr>
    </w:p>
    <w:p w:rsidR="00492107" w:rsidRPr="008032A5" w:rsidRDefault="00002F6E" w:rsidP="008A1A4A">
      <w:pPr>
        <w:spacing w:after="0" w:line="360" w:lineRule="auto"/>
        <w:ind w:firstLine="708"/>
        <w:jc w:val="center"/>
        <w:rPr>
          <w:rFonts w:ascii="Times New Roman" w:hAnsi="Times New Roman" w:cs="Times New Roman"/>
          <w:b/>
          <w:sz w:val="28"/>
        </w:rPr>
      </w:pPr>
      <w:r w:rsidRPr="008032A5">
        <w:rPr>
          <w:rFonts w:ascii="Times New Roman" w:hAnsi="Times New Roman" w:cs="Times New Roman"/>
          <w:b/>
          <w:sz w:val="28"/>
        </w:rPr>
        <w:t xml:space="preserve">Guía práctica: </w:t>
      </w:r>
    </w:p>
    <w:p w:rsidR="00002F6E" w:rsidRDefault="00002F6E"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002F6E" w:rsidRPr="008032A5" w:rsidRDefault="00002F6E" w:rsidP="008A1A4A">
      <w:pPr>
        <w:spacing w:after="0" w:line="360" w:lineRule="auto"/>
        <w:ind w:firstLine="708"/>
        <w:jc w:val="center"/>
        <w:rPr>
          <w:rFonts w:ascii="Times New Roman" w:hAnsi="Times New Roman" w:cs="Times New Roman"/>
          <w:b/>
          <w:sz w:val="28"/>
        </w:rPr>
      </w:pPr>
      <w:r w:rsidRPr="008032A5">
        <w:rPr>
          <w:rFonts w:ascii="Times New Roman" w:hAnsi="Times New Roman" w:cs="Times New Roman"/>
          <w:b/>
          <w:sz w:val="28"/>
        </w:rPr>
        <w:t>Enseñanza de las leyes mendelianas:</w:t>
      </w:r>
    </w:p>
    <w:p w:rsidR="00002F6E" w:rsidRDefault="00002F6E"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002F6E" w:rsidRDefault="00002F6E" w:rsidP="008A1A4A">
      <w:pPr>
        <w:spacing w:after="0" w:line="360" w:lineRule="auto"/>
        <w:ind w:firstLine="708"/>
        <w:jc w:val="center"/>
        <w:rPr>
          <w:rFonts w:ascii="Times New Roman" w:hAnsi="Times New Roman" w:cs="Times New Roman"/>
          <w:b/>
          <w:sz w:val="24"/>
        </w:rPr>
      </w:pPr>
    </w:p>
    <w:p w:rsidR="008A7DE0" w:rsidRDefault="008A7DE0" w:rsidP="008A1A4A">
      <w:pPr>
        <w:spacing w:after="0" w:line="360" w:lineRule="auto"/>
        <w:ind w:firstLine="708"/>
        <w:jc w:val="center"/>
        <w:rPr>
          <w:rFonts w:ascii="Times New Roman" w:hAnsi="Times New Roman" w:cs="Times New Roman"/>
          <w:b/>
          <w:sz w:val="24"/>
        </w:rPr>
      </w:pPr>
    </w:p>
    <w:p w:rsidR="008A7DE0" w:rsidRDefault="008A7DE0" w:rsidP="008A1A4A">
      <w:pPr>
        <w:spacing w:after="0" w:line="360" w:lineRule="auto"/>
        <w:ind w:firstLine="708"/>
        <w:jc w:val="center"/>
        <w:rPr>
          <w:rFonts w:ascii="Times New Roman" w:hAnsi="Times New Roman" w:cs="Times New Roman"/>
          <w:b/>
          <w:sz w:val="24"/>
        </w:rPr>
      </w:pPr>
    </w:p>
    <w:p w:rsidR="008A1A4A" w:rsidRDefault="008A1A4A" w:rsidP="00482666">
      <w:pPr>
        <w:pStyle w:val="Prrafodelista"/>
        <w:tabs>
          <w:tab w:val="left" w:pos="0"/>
        </w:tabs>
        <w:spacing w:after="0" w:line="360" w:lineRule="auto"/>
        <w:ind w:left="0" w:right="49"/>
        <w:jc w:val="both"/>
        <w:rPr>
          <w:rFonts w:ascii="Times New Roman" w:hAnsi="Times New Roman" w:cs="Times New Roman"/>
          <w:sz w:val="24"/>
        </w:rPr>
      </w:pPr>
    </w:p>
    <w:p w:rsidR="008A1A4A" w:rsidRDefault="008A1A4A" w:rsidP="00482666">
      <w:pPr>
        <w:pStyle w:val="Prrafodelista"/>
        <w:tabs>
          <w:tab w:val="left" w:pos="0"/>
        </w:tabs>
        <w:spacing w:after="0" w:line="360" w:lineRule="auto"/>
        <w:ind w:left="0" w:right="49"/>
        <w:jc w:val="both"/>
        <w:rPr>
          <w:rFonts w:ascii="Times New Roman" w:hAnsi="Times New Roman" w:cs="Times New Roman"/>
          <w:sz w:val="24"/>
        </w:rPr>
      </w:pPr>
      <w:r>
        <w:rPr>
          <w:rFonts w:ascii="Times New Roman" w:hAnsi="Times New Roman" w:cs="Times New Roman"/>
          <w:sz w:val="24"/>
        </w:rPr>
        <w:t xml:space="preserve">                                                           </w:t>
      </w:r>
    </w:p>
    <w:p w:rsidR="008A1A4A" w:rsidRDefault="008A1A4A" w:rsidP="00482666">
      <w:pPr>
        <w:pStyle w:val="Prrafodelista"/>
        <w:tabs>
          <w:tab w:val="left" w:pos="0"/>
        </w:tabs>
        <w:spacing w:after="0" w:line="360" w:lineRule="auto"/>
        <w:ind w:left="0" w:right="49"/>
        <w:jc w:val="both"/>
        <w:rPr>
          <w:rFonts w:ascii="Times New Roman" w:hAnsi="Times New Roman" w:cs="Times New Roman"/>
          <w:sz w:val="24"/>
        </w:rPr>
      </w:pPr>
      <w:r>
        <w:rPr>
          <w:rFonts w:ascii="Times New Roman" w:hAnsi="Times New Roman" w:cs="Times New Roman"/>
          <w:sz w:val="24"/>
        </w:rPr>
        <w:t xml:space="preserve">                                                          </w:t>
      </w:r>
    </w:p>
    <w:p w:rsidR="008A1A4A" w:rsidRDefault="008A1A4A" w:rsidP="00482666">
      <w:pPr>
        <w:pStyle w:val="Prrafodelista"/>
        <w:tabs>
          <w:tab w:val="left" w:pos="0"/>
        </w:tabs>
        <w:spacing w:after="0" w:line="360" w:lineRule="auto"/>
        <w:ind w:left="0" w:right="49"/>
        <w:jc w:val="both"/>
        <w:rPr>
          <w:rFonts w:ascii="Times New Roman" w:hAnsi="Times New Roman" w:cs="Times New Roman"/>
          <w:sz w:val="24"/>
        </w:rPr>
      </w:pPr>
      <w:r>
        <w:rPr>
          <w:rFonts w:ascii="Times New Roman" w:hAnsi="Times New Roman" w:cs="Times New Roman"/>
          <w:sz w:val="24"/>
        </w:rPr>
        <w:t xml:space="preserve">  </w:t>
      </w:r>
    </w:p>
    <w:p w:rsidR="00482666" w:rsidRPr="000D0337" w:rsidRDefault="008A1A4A" w:rsidP="00482666">
      <w:pPr>
        <w:pStyle w:val="Prrafodelista"/>
        <w:tabs>
          <w:tab w:val="left" w:pos="0"/>
        </w:tabs>
        <w:spacing w:after="0" w:line="360" w:lineRule="auto"/>
        <w:ind w:left="0" w:right="49"/>
        <w:jc w:val="both"/>
        <w:rPr>
          <w:rFonts w:ascii="Times New Roman" w:hAnsi="Times New Roman" w:cs="Times New Roman"/>
          <w:sz w:val="24"/>
        </w:rPr>
      </w:pPr>
      <w:r>
        <w:rPr>
          <w:rFonts w:ascii="Times New Roman" w:hAnsi="Times New Roman" w:cs="Times New Roman"/>
          <w:sz w:val="24"/>
        </w:rPr>
        <w:t xml:space="preserve">                                                                             </w:t>
      </w:r>
    </w:p>
    <w:p w:rsidR="00AD2087" w:rsidRDefault="00AD2087" w:rsidP="00B22F4D">
      <w:pPr>
        <w:tabs>
          <w:tab w:val="left" w:pos="8080"/>
        </w:tabs>
        <w:spacing w:after="0" w:line="360" w:lineRule="auto"/>
        <w:ind w:right="49"/>
        <w:jc w:val="both"/>
        <w:rPr>
          <w:rFonts w:ascii="Times New Roman" w:hAnsi="Times New Roman" w:cs="Times New Roman"/>
          <w:sz w:val="24"/>
        </w:rPr>
      </w:pPr>
    </w:p>
    <w:p w:rsidR="003F37AE" w:rsidRDefault="003F37AE"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pPr>
    </w:p>
    <w:p w:rsidR="008A1A4A" w:rsidRDefault="008A1A4A" w:rsidP="003E0890">
      <w:pPr>
        <w:tabs>
          <w:tab w:val="left" w:pos="8080"/>
        </w:tabs>
        <w:spacing w:after="0" w:line="240" w:lineRule="auto"/>
        <w:ind w:right="49"/>
        <w:rPr>
          <w:rFonts w:ascii="Times New Roman" w:hAnsi="Times New Roman" w:cs="Times New Roman"/>
          <w:sz w:val="24"/>
        </w:rPr>
        <w:sectPr w:rsidR="008A1A4A" w:rsidSect="003F37AE">
          <w:pgSz w:w="12240" w:h="15840"/>
          <w:pgMar w:top="2268" w:right="1701" w:bottom="1701" w:left="2268" w:header="709" w:footer="709" w:gutter="0"/>
          <w:cols w:space="708"/>
          <w:docGrid w:linePitch="360"/>
        </w:sectPr>
      </w:pPr>
    </w:p>
    <w:p w:rsidR="003E7D92" w:rsidRDefault="00ED1738" w:rsidP="00ED1738">
      <w:pPr>
        <w:spacing w:after="0" w:line="360" w:lineRule="auto"/>
        <w:ind w:firstLine="708"/>
        <w:jc w:val="center"/>
        <w:rPr>
          <w:rFonts w:ascii="Times New Roman" w:hAnsi="Times New Roman" w:cs="Times New Roman"/>
          <w:b/>
          <w:sz w:val="24"/>
        </w:rPr>
      </w:pPr>
      <w:proofErr w:type="spellStart"/>
      <w:r w:rsidRPr="00ED1738">
        <w:rPr>
          <w:rFonts w:ascii="Times New Roman" w:hAnsi="Times New Roman" w:cs="Times New Roman"/>
          <w:b/>
          <w:sz w:val="24"/>
        </w:rPr>
        <w:lastRenderedPageBreak/>
        <w:t>Operacionalización</w:t>
      </w:r>
      <w:proofErr w:type="spellEnd"/>
      <w:r w:rsidRPr="00ED1738">
        <w:rPr>
          <w:rFonts w:ascii="Times New Roman" w:hAnsi="Times New Roman" w:cs="Times New Roman"/>
          <w:b/>
          <w:sz w:val="24"/>
        </w:rPr>
        <w:t xml:space="preserve"> de Variables</w:t>
      </w:r>
    </w:p>
    <w:p w:rsidR="00B471D6" w:rsidRDefault="00B471D6" w:rsidP="00ED1738">
      <w:pPr>
        <w:spacing w:after="0" w:line="360" w:lineRule="auto"/>
        <w:ind w:firstLine="708"/>
        <w:jc w:val="center"/>
        <w:rPr>
          <w:rFonts w:ascii="Times New Roman" w:hAnsi="Times New Roman" w:cs="Times New Roman"/>
          <w:b/>
          <w:sz w:val="24"/>
        </w:rPr>
      </w:pPr>
    </w:p>
    <w:p w:rsidR="00EB3DEE" w:rsidRDefault="00EB3DEE" w:rsidP="00ED1738">
      <w:pPr>
        <w:spacing w:after="0" w:line="360" w:lineRule="auto"/>
        <w:ind w:firstLine="708"/>
        <w:jc w:val="center"/>
        <w:rPr>
          <w:rFonts w:ascii="Times New Roman" w:hAnsi="Times New Roman" w:cs="Times New Roman"/>
          <w:b/>
          <w:sz w:val="24"/>
        </w:rPr>
      </w:pPr>
    </w:p>
    <w:tbl>
      <w:tblPr>
        <w:tblStyle w:val="Tablaconcuadrcula"/>
        <w:tblpPr w:leftFromText="141" w:rightFromText="141" w:vertAnchor="page" w:horzAnchor="margin" w:tblpY="2954"/>
        <w:tblW w:w="8360" w:type="dxa"/>
        <w:tblLayout w:type="fixed"/>
        <w:tblLook w:val="04A0" w:firstRow="1" w:lastRow="0" w:firstColumn="1" w:lastColumn="0" w:noHBand="0" w:noVBand="1"/>
      </w:tblPr>
      <w:tblGrid>
        <w:gridCol w:w="1655"/>
        <w:gridCol w:w="1355"/>
        <w:gridCol w:w="1689"/>
        <w:gridCol w:w="1343"/>
        <w:gridCol w:w="1694"/>
        <w:gridCol w:w="624"/>
      </w:tblGrid>
      <w:tr w:rsidR="00EB3DEE" w:rsidRPr="00E45D82" w:rsidTr="00EB3DEE">
        <w:trPr>
          <w:trHeight w:val="156"/>
        </w:trPr>
        <w:tc>
          <w:tcPr>
            <w:tcW w:w="1655" w:type="dxa"/>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Objetivos Específicos</w:t>
            </w:r>
          </w:p>
        </w:tc>
        <w:tc>
          <w:tcPr>
            <w:tcW w:w="1355" w:type="dxa"/>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Variables</w:t>
            </w:r>
          </w:p>
        </w:tc>
        <w:tc>
          <w:tcPr>
            <w:tcW w:w="1689" w:type="dxa"/>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Definición de la Variable</w:t>
            </w:r>
          </w:p>
        </w:tc>
        <w:tc>
          <w:tcPr>
            <w:tcW w:w="1343" w:type="dxa"/>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Dimensión</w:t>
            </w:r>
          </w:p>
        </w:tc>
        <w:tc>
          <w:tcPr>
            <w:tcW w:w="1694" w:type="dxa"/>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Indicador</w:t>
            </w:r>
          </w:p>
        </w:tc>
        <w:tc>
          <w:tcPr>
            <w:tcW w:w="624" w:type="dxa"/>
            <w:tcBorders>
              <w:left w:val="single" w:sz="4" w:space="0" w:color="BFBFBF" w:themeColor="background1" w:themeShade="BF"/>
            </w:tcBorders>
            <w:shd w:val="clear" w:color="auto" w:fill="DDD9C3" w:themeFill="background2" w:themeFillShade="E6"/>
          </w:tcPr>
          <w:p w:rsidR="00EB3DEE" w:rsidRPr="00E9332B" w:rsidRDefault="00EB3DEE" w:rsidP="00EB3DEE">
            <w:pPr>
              <w:jc w:val="center"/>
              <w:rPr>
                <w:rFonts w:cs="Times New Roman"/>
                <w:sz w:val="18"/>
                <w:szCs w:val="18"/>
              </w:rPr>
            </w:pPr>
            <w:r w:rsidRPr="00E9332B">
              <w:rPr>
                <w:rFonts w:cs="Times New Roman"/>
                <w:sz w:val="18"/>
                <w:szCs w:val="18"/>
              </w:rPr>
              <w:t>Ítems</w:t>
            </w:r>
          </w:p>
        </w:tc>
      </w:tr>
      <w:tr w:rsidR="00EB3DEE" w:rsidRPr="00E45D82" w:rsidTr="00EB3DEE">
        <w:trPr>
          <w:trHeight w:val="728"/>
        </w:trPr>
        <w:tc>
          <w:tcPr>
            <w:tcW w:w="1655" w:type="dxa"/>
            <w:vMerge w:val="restart"/>
          </w:tcPr>
          <w:p w:rsidR="00EB3DEE" w:rsidRPr="00E9332B" w:rsidRDefault="00EB3DEE" w:rsidP="00EB3DEE">
            <w:pPr>
              <w:rPr>
                <w:rFonts w:cs="Times New Roman"/>
                <w:sz w:val="18"/>
                <w:szCs w:val="18"/>
              </w:rPr>
            </w:pPr>
          </w:p>
          <w:p w:rsidR="00EB3DEE" w:rsidRPr="00E9332B" w:rsidRDefault="00EB3DEE" w:rsidP="00EB3DEE">
            <w:pPr>
              <w:jc w:val="both"/>
              <w:rPr>
                <w:rFonts w:cs="Times New Roman"/>
                <w:sz w:val="18"/>
                <w:szCs w:val="18"/>
              </w:rPr>
            </w:pPr>
            <w:r w:rsidRPr="00E9332B">
              <w:rPr>
                <w:rFonts w:cs="Times New Roman"/>
                <w:sz w:val="18"/>
                <w:szCs w:val="18"/>
              </w:rPr>
              <w:t>-Diagnosticar el nivel de comprensión y significación de los conocimientos que poseen los estudiantes del tercer año, con respecto a la resolución de las leyes mendelianas</w:t>
            </w:r>
          </w:p>
          <w:p w:rsidR="00EB3DEE" w:rsidRPr="00E9332B" w:rsidRDefault="00EB3DEE" w:rsidP="00EB3DEE">
            <w:pPr>
              <w:rPr>
                <w:rFonts w:cs="Times New Roman"/>
                <w:sz w:val="18"/>
                <w:szCs w:val="18"/>
              </w:rPr>
            </w:pPr>
            <w:r w:rsidRPr="00E9332B">
              <w:rPr>
                <w:rFonts w:cs="Times New Roman"/>
                <w:sz w:val="18"/>
                <w:szCs w:val="18"/>
              </w:rPr>
              <w:tab/>
            </w:r>
          </w:p>
        </w:tc>
        <w:tc>
          <w:tcPr>
            <w:tcW w:w="1355" w:type="dxa"/>
            <w:vMerge w:val="restart"/>
          </w:tcPr>
          <w:p w:rsidR="00EB3DEE" w:rsidRPr="006153FD" w:rsidRDefault="00EB3DEE" w:rsidP="006153FD">
            <w:pPr>
              <w:ind w:left="360"/>
              <w:rPr>
                <w:rFonts w:cs="Times New Roman"/>
                <w:sz w:val="18"/>
                <w:szCs w:val="18"/>
              </w:rPr>
            </w:pPr>
          </w:p>
          <w:p w:rsidR="00EB3DEE" w:rsidRPr="00E9332B" w:rsidRDefault="00EB3DEE" w:rsidP="006153FD">
            <w:pPr>
              <w:rPr>
                <w:rFonts w:cs="Times New Roman"/>
                <w:sz w:val="18"/>
                <w:szCs w:val="18"/>
              </w:rPr>
            </w:pPr>
          </w:p>
          <w:p w:rsidR="00EB3DEE" w:rsidRPr="006153FD" w:rsidRDefault="00EB3DEE" w:rsidP="006153FD">
            <w:pPr>
              <w:ind w:left="360"/>
              <w:rPr>
                <w:rFonts w:cs="Times New Roman"/>
                <w:sz w:val="18"/>
                <w:szCs w:val="18"/>
              </w:rPr>
            </w:pPr>
            <w:r w:rsidRPr="006153FD">
              <w:rPr>
                <w:rFonts w:cs="Times New Roman"/>
                <w:sz w:val="18"/>
                <w:szCs w:val="18"/>
              </w:rPr>
              <w:t>Guía practica</w:t>
            </w:r>
          </w:p>
          <w:p w:rsidR="00EB3DEE" w:rsidRPr="00E9332B" w:rsidRDefault="00EB3DEE" w:rsidP="006153FD">
            <w:pPr>
              <w:rPr>
                <w:rFonts w:cs="Times New Roman"/>
                <w:sz w:val="18"/>
                <w:szCs w:val="18"/>
              </w:rPr>
            </w:pPr>
          </w:p>
          <w:p w:rsidR="00EB3DEE" w:rsidRPr="00E9332B" w:rsidRDefault="00EB3DEE" w:rsidP="006153FD">
            <w:pPr>
              <w:rPr>
                <w:rFonts w:cs="Times New Roman"/>
                <w:sz w:val="18"/>
                <w:szCs w:val="18"/>
              </w:rPr>
            </w:pPr>
          </w:p>
          <w:p w:rsidR="00EB3DEE" w:rsidRPr="00E9332B" w:rsidRDefault="00EB3DEE" w:rsidP="006153FD">
            <w:pPr>
              <w:rPr>
                <w:rFonts w:cs="Times New Roman"/>
                <w:sz w:val="18"/>
                <w:szCs w:val="18"/>
              </w:rPr>
            </w:pPr>
          </w:p>
          <w:p w:rsidR="00EB3DEE" w:rsidRPr="00E9332B" w:rsidRDefault="00EB3DEE" w:rsidP="006153FD">
            <w:pPr>
              <w:rPr>
                <w:rFonts w:cs="Times New Roman"/>
                <w:sz w:val="18"/>
                <w:szCs w:val="18"/>
              </w:rPr>
            </w:pPr>
          </w:p>
          <w:p w:rsidR="00EB3DEE" w:rsidRPr="00E9332B" w:rsidRDefault="00EB3DEE" w:rsidP="006153FD">
            <w:pPr>
              <w:rPr>
                <w:rFonts w:cs="Times New Roman"/>
                <w:sz w:val="18"/>
                <w:szCs w:val="18"/>
              </w:rPr>
            </w:pPr>
          </w:p>
          <w:p w:rsidR="00EB3DEE" w:rsidRPr="00E9332B" w:rsidRDefault="00EB3DEE" w:rsidP="006153FD">
            <w:pPr>
              <w:pStyle w:val="Prrafodelista"/>
              <w:rPr>
                <w:rFonts w:cs="Times New Roman"/>
                <w:sz w:val="18"/>
                <w:szCs w:val="18"/>
              </w:rPr>
            </w:pPr>
          </w:p>
        </w:tc>
        <w:tc>
          <w:tcPr>
            <w:tcW w:w="1689" w:type="dxa"/>
            <w:vMerge w:val="restart"/>
          </w:tcPr>
          <w:p w:rsidR="00EB3DEE" w:rsidRPr="00E9332B" w:rsidRDefault="00EB3DEE" w:rsidP="00EB3DEE">
            <w:pPr>
              <w:rPr>
                <w:rFonts w:cs="Times New Roman"/>
                <w:sz w:val="18"/>
                <w:szCs w:val="18"/>
              </w:rPr>
            </w:pPr>
          </w:p>
          <w:p w:rsidR="00EB3DEE" w:rsidRPr="00E9332B" w:rsidRDefault="00EB3DEE" w:rsidP="00EB3DEE">
            <w:pPr>
              <w:spacing w:line="276" w:lineRule="auto"/>
              <w:rPr>
                <w:rFonts w:cs="Times New Roman"/>
                <w:sz w:val="18"/>
                <w:szCs w:val="18"/>
              </w:rPr>
            </w:pPr>
            <w:r>
              <w:rPr>
                <w:rFonts w:cs="Times New Roman"/>
                <w:sz w:val="18"/>
                <w:szCs w:val="18"/>
              </w:rPr>
              <w:t>Motivación intrínseca, para los saberes acumulados con una nueva imaginación de una guía práctica sobre las leyes mendelianas.</w:t>
            </w:r>
          </w:p>
          <w:p w:rsidR="00EB3DEE" w:rsidRPr="00E9332B" w:rsidRDefault="00EB3DEE" w:rsidP="00EB3DEE">
            <w:pPr>
              <w:rPr>
                <w:rFonts w:cs="Times New Roman"/>
                <w:sz w:val="18"/>
                <w:szCs w:val="18"/>
              </w:rPr>
            </w:pPr>
          </w:p>
        </w:tc>
        <w:tc>
          <w:tcPr>
            <w:tcW w:w="1343" w:type="dxa"/>
            <w:vMerge w:val="restart"/>
          </w:tcPr>
          <w:p w:rsidR="00EB3DEE" w:rsidRPr="00E9332B" w:rsidRDefault="00EB3DEE" w:rsidP="00EB3DEE">
            <w:pPr>
              <w:rPr>
                <w:rFonts w:cs="Times New Roman"/>
                <w:sz w:val="18"/>
                <w:szCs w:val="18"/>
              </w:rPr>
            </w:pPr>
          </w:p>
          <w:p w:rsidR="00EB3DEE" w:rsidRPr="00E9332B" w:rsidRDefault="00EB3DEE" w:rsidP="00EB3DEE">
            <w:pPr>
              <w:rPr>
                <w:rFonts w:cs="Times New Roman"/>
                <w:sz w:val="16"/>
                <w:szCs w:val="16"/>
              </w:rPr>
            </w:pPr>
            <w:r w:rsidRPr="00E9332B">
              <w:rPr>
                <w:rFonts w:cs="Times New Roman"/>
                <w:sz w:val="16"/>
                <w:szCs w:val="16"/>
              </w:rPr>
              <w:t>-Identifica  los conceptos de las leyes mendelianas.</w:t>
            </w:r>
          </w:p>
          <w:p w:rsidR="00EB3DEE" w:rsidRPr="00E9332B" w:rsidRDefault="00EB3DEE" w:rsidP="00EB3DEE">
            <w:pPr>
              <w:rPr>
                <w:rFonts w:cs="Times New Roman"/>
                <w:sz w:val="16"/>
                <w:szCs w:val="16"/>
              </w:rPr>
            </w:pPr>
          </w:p>
          <w:p w:rsidR="00EB3DEE" w:rsidRPr="00E9332B" w:rsidRDefault="00EB3DEE" w:rsidP="00EB3DEE">
            <w:pPr>
              <w:rPr>
                <w:rFonts w:cs="Times New Roman"/>
                <w:sz w:val="16"/>
                <w:szCs w:val="16"/>
              </w:rPr>
            </w:pPr>
            <w:r w:rsidRPr="00E9332B">
              <w:rPr>
                <w:rFonts w:cs="Times New Roman"/>
                <w:sz w:val="16"/>
                <w:szCs w:val="16"/>
              </w:rPr>
              <w:t>-Conocimientos y solución de ejercicios de base a las leyes mendelianas</w:t>
            </w:r>
          </w:p>
          <w:p w:rsidR="00EB3DEE" w:rsidRPr="00E9332B" w:rsidRDefault="00EB3DEE" w:rsidP="00EB3DEE">
            <w:pPr>
              <w:rPr>
                <w:rFonts w:cs="Times New Roman"/>
                <w:sz w:val="18"/>
                <w:szCs w:val="18"/>
              </w:rPr>
            </w:pPr>
          </w:p>
          <w:p w:rsidR="00EB3DEE" w:rsidRPr="00E9332B" w:rsidRDefault="00EB3DEE" w:rsidP="00EB3DEE">
            <w:pPr>
              <w:rPr>
                <w:rFonts w:cs="Times New Roman"/>
                <w:sz w:val="18"/>
                <w:szCs w:val="18"/>
              </w:rPr>
            </w:pPr>
          </w:p>
        </w:tc>
        <w:tc>
          <w:tcPr>
            <w:tcW w:w="1694" w:type="dxa"/>
          </w:tcPr>
          <w:p w:rsidR="00EB3DEE" w:rsidRDefault="00EB3DEE" w:rsidP="00EB3DEE">
            <w:pPr>
              <w:jc w:val="center"/>
              <w:rPr>
                <w:rFonts w:cs="Times New Roman"/>
                <w:sz w:val="16"/>
                <w:szCs w:val="16"/>
              </w:rPr>
            </w:pPr>
            <w:r>
              <w:rPr>
                <w:rFonts w:cs="Times New Roman"/>
                <w:sz w:val="16"/>
                <w:szCs w:val="16"/>
              </w:rPr>
              <w:t>Identificación de conceptos, gen, genotipo y fenotipo</w:t>
            </w:r>
          </w:p>
          <w:p w:rsidR="00EB3DEE" w:rsidRDefault="00EB3DEE" w:rsidP="00EB3DEE">
            <w:pPr>
              <w:jc w:val="center"/>
              <w:rPr>
                <w:rFonts w:cs="Times New Roman"/>
                <w:sz w:val="16"/>
                <w:szCs w:val="16"/>
              </w:rPr>
            </w:pPr>
          </w:p>
          <w:p w:rsidR="00EB3DEE" w:rsidRPr="00E9332B" w:rsidRDefault="00EB3DEE" w:rsidP="00EB3DEE">
            <w:pPr>
              <w:jc w:val="center"/>
              <w:rPr>
                <w:rFonts w:cs="Times New Roman"/>
                <w:sz w:val="18"/>
                <w:szCs w:val="18"/>
              </w:rPr>
            </w:pP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13,14,19</w:t>
            </w:r>
          </w:p>
        </w:tc>
      </w:tr>
      <w:tr w:rsidR="00EB3DEE" w:rsidRPr="00E45D82" w:rsidTr="00EB3DEE">
        <w:trPr>
          <w:trHeight w:val="229"/>
        </w:trPr>
        <w:tc>
          <w:tcPr>
            <w:tcW w:w="1655" w:type="dxa"/>
            <w:vMerge/>
          </w:tcPr>
          <w:p w:rsidR="00EB3DEE" w:rsidRPr="00E9332B" w:rsidRDefault="00EB3DEE" w:rsidP="00EB3DEE">
            <w:pPr>
              <w:rPr>
                <w:rFonts w:cs="Times New Roman"/>
                <w:sz w:val="18"/>
                <w:szCs w:val="18"/>
              </w:rPr>
            </w:pPr>
          </w:p>
        </w:tc>
        <w:tc>
          <w:tcPr>
            <w:tcW w:w="1355" w:type="dxa"/>
            <w:vMerge/>
          </w:tcPr>
          <w:p w:rsidR="00EB3DEE" w:rsidRPr="006153FD" w:rsidRDefault="00EB3DEE" w:rsidP="006153FD">
            <w:pPr>
              <w:ind w:left="360"/>
              <w:rPr>
                <w:rFonts w:cs="Times New Roman"/>
                <w:sz w:val="18"/>
                <w:szCs w:val="18"/>
              </w:rPr>
            </w:pPr>
          </w:p>
        </w:tc>
        <w:tc>
          <w:tcPr>
            <w:tcW w:w="1689" w:type="dxa"/>
            <w:vMerge/>
          </w:tcPr>
          <w:p w:rsidR="00EB3DEE" w:rsidRPr="00E9332B" w:rsidRDefault="00EB3DEE" w:rsidP="00EB3DEE">
            <w:pPr>
              <w:rPr>
                <w:rFonts w:cs="Times New Roman"/>
                <w:sz w:val="18"/>
                <w:szCs w:val="18"/>
              </w:rPr>
            </w:pPr>
          </w:p>
        </w:tc>
        <w:tc>
          <w:tcPr>
            <w:tcW w:w="1343" w:type="dxa"/>
            <w:vMerge/>
          </w:tcPr>
          <w:p w:rsidR="00EB3DEE" w:rsidRPr="00E9332B" w:rsidRDefault="00EB3DEE" w:rsidP="00EB3DEE">
            <w:pPr>
              <w:rPr>
                <w:rFonts w:cs="Times New Roman"/>
                <w:sz w:val="18"/>
                <w:szCs w:val="18"/>
              </w:rPr>
            </w:pPr>
          </w:p>
        </w:tc>
        <w:tc>
          <w:tcPr>
            <w:tcW w:w="1694" w:type="dxa"/>
          </w:tcPr>
          <w:p w:rsidR="00EB3DEE" w:rsidRPr="007975F4" w:rsidRDefault="00EB3DEE" w:rsidP="00EB3DEE">
            <w:pPr>
              <w:jc w:val="center"/>
              <w:rPr>
                <w:rFonts w:cs="Times New Roman"/>
                <w:sz w:val="16"/>
                <w:szCs w:val="16"/>
              </w:rPr>
            </w:pPr>
            <w:r>
              <w:rPr>
                <w:rFonts w:cs="Times New Roman"/>
                <w:sz w:val="16"/>
                <w:szCs w:val="16"/>
              </w:rPr>
              <w:t>Variaciones y  características específicas de las leyes mendelianas</w:t>
            </w: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17,18,19</w:t>
            </w:r>
          </w:p>
        </w:tc>
      </w:tr>
      <w:tr w:rsidR="00EB3DEE" w:rsidRPr="00E45D82" w:rsidTr="00EB3DEE">
        <w:trPr>
          <w:trHeight w:val="766"/>
        </w:trPr>
        <w:tc>
          <w:tcPr>
            <w:tcW w:w="1655" w:type="dxa"/>
            <w:vMerge w:val="restart"/>
          </w:tcPr>
          <w:p w:rsidR="00EB3DEE" w:rsidRPr="00E9332B" w:rsidRDefault="00EB3DEE" w:rsidP="00EB3DEE">
            <w:pPr>
              <w:jc w:val="both"/>
              <w:rPr>
                <w:rFonts w:cs="Times New Roman"/>
                <w:sz w:val="18"/>
                <w:szCs w:val="18"/>
              </w:rPr>
            </w:pPr>
            <w:r w:rsidRPr="00E9332B">
              <w:rPr>
                <w:rFonts w:cs="Times New Roman"/>
                <w:sz w:val="18"/>
                <w:szCs w:val="18"/>
              </w:rPr>
              <w:t xml:space="preserve">      </w:t>
            </w:r>
          </w:p>
          <w:p w:rsidR="00EB3DEE" w:rsidRPr="00E9332B" w:rsidRDefault="00EB3DEE" w:rsidP="00EB3DEE">
            <w:pPr>
              <w:jc w:val="both"/>
              <w:rPr>
                <w:rFonts w:cs="Times New Roman"/>
                <w:sz w:val="18"/>
                <w:szCs w:val="18"/>
              </w:rPr>
            </w:pPr>
            <w:r w:rsidRPr="00E9332B">
              <w:rPr>
                <w:rFonts w:cs="Times New Roman"/>
                <w:sz w:val="18"/>
                <w:szCs w:val="18"/>
              </w:rPr>
              <w:t xml:space="preserve"> -Determinar la metodología empleada por los docentes de biología para la aplicación y evaluación de problemas de genética</w:t>
            </w:r>
          </w:p>
          <w:p w:rsidR="00EB3DEE" w:rsidRPr="00E9332B" w:rsidRDefault="00EB3DEE" w:rsidP="00EB3DEE">
            <w:pPr>
              <w:rPr>
                <w:rFonts w:cs="Times New Roman"/>
                <w:sz w:val="18"/>
                <w:szCs w:val="18"/>
              </w:rPr>
            </w:pPr>
          </w:p>
        </w:tc>
        <w:tc>
          <w:tcPr>
            <w:tcW w:w="1355" w:type="dxa"/>
            <w:vMerge/>
          </w:tcPr>
          <w:p w:rsidR="00EB3DEE" w:rsidRPr="006153FD" w:rsidRDefault="00EB3DEE" w:rsidP="006153FD">
            <w:pPr>
              <w:ind w:left="360"/>
              <w:rPr>
                <w:rFonts w:cs="Times New Roman"/>
                <w:sz w:val="18"/>
                <w:szCs w:val="18"/>
              </w:rPr>
            </w:pPr>
          </w:p>
        </w:tc>
        <w:tc>
          <w:tcPr>
            <w:tcW w:w="1689" w:type="dxa"/>
            <w:vMerge/>
          </w:tcPr>
          <w:p w:rsidR="00EB3DEE" w:rsidRPr="00E9332B" w:rsidRDefault="00EB3DEE" w:rsidP="00EB3DEE">
            <w:pPr>
              <w:rPr>
                <w:rFonts w:cs="Times New Roman"/>
                <w:sz w:val="18"/>
                <w:szCs w:val="18"/>
              </w:rPr>
            </w:pPr>
          </w:p>
        </w:tc>
        <w:tc>
          <w:tcPr>
            <w:tcW w:w="1343" w:type="dxa"/>
            <w:vMerge w:val="restart"/>
          </w:tcPr>
          <w:p w:rsidR="00EB3DEE" w:rsidRPr="00E9332B" w:rsidRDefault="00EB3DEE" w:rsidP="00EB3DEE">
            <w:pPr>
              <w:rPr>
                <w:rFonts w:cs="Times New Roman"/>
                <w:sz w:val="16"/>
                <w:szCs w:val="16"/>
              </w:rPr>
            </w:pPr>
          </w:p>
          <w:p w:rsidR="00EB3DEE" w:rsidRPr="00E9332B" w:rsidRDefault="00EB3DEE" w:rsidP="00EB3DEE">
            <w:pPr>
              <w:rPr>
                <w:rFonts w:cs="Times New Roman"/>
                <w:sz w:val="16"/>
                <w:szCs w:val="16"/>
              </w:rPr>
            </w:pPr>
            <w:r w:rsidRPr="00E9332B">
              <w:rPr>
                <w:rFonts w:cs="Times New Roman"/>
                <w:sz w:val="16"/>
                <w:szCs w:val="16"/>
              </w:rPr>
              <w:t>-Estrategias creativas para la resolución de ejercicios de las leyes mendelianas</w:t>
            </w:r>
          </w:p>
          <w:p w:rsidR="00EB3DEE" w:rsidRPr="00E9332B" w:rsidRDefault="00EB3DEE" w:rsidP="00EB3DEE">
            <w:pPr>
              <w:rPr>
                <w:rFonts w:cs="Times New Roman"/>
                <w:sz w:val="16"/>
                <w:szCs w:val="16"/>
              </w:rPr>
            </w:pPr>
          </w:p>
          <w:p w:rsidR="00EB3DEE" w:rsidRPr="00E9332B" w:rsidRDefault="00EB3DEE" w:rsidP="00EB3DEE">
            <w:pPr>
              <w:rPr>
                <w:rFonts w:cs="Times New Roman"/>
                <w:sz w:val="18"/>
                <w:szCs w:val="18"/>
              </w:rPr>
            </w:pPr>
            <w:r w:rsidRPr="00E9332B">
              <w:rPr>
                <w:rFonts w:cs="Times New Roman"/>
                <w:sz w:val="16"/>
                <w:szCs w:val="16"/>
              </w:rPr>
              <w:t>-optimar el aprendizaje</w:t>
            </w:r>
          </w:p>
        </w:tc>
        <w:tc>
          <w:tcPr>
            <w:tcW w:w="1694" w:type="dxa"/>
          </w:tcPr>
          <w:p w:rsidR="00EB3DEE" w:rsidRPr="00E9332B" w:rsidRDefault="00EB3DEE" w:rsidP="00EB3DEE">
            <w:pPr>
              <w:jc w:val="center"/>
              <w:rPr>
                <w:rFonts w:cs="Times New Roman"/>
                <w:sz w:val="18"/>
                <w:szCs w:val="18"/>
              </w:rPr>
            </w:pPr>
            <w:r>
              <w:rPr>
                <w:rFonts w:cs="Times New Roman"/>
                <w:sz w:val="16"/>
                <w:szCs w:val="16"/>
              </w:rPr>
              <w:t>Creatividad para la enseñanza de ejercicios de genética</w:t>
            </w: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5,7,</w:t>
            </w:r>
          </w:p>
        </w:tc>
      </w:tr>
      <w:tr w:rsidR="00EB3DEE" w:rsidRPr="00E45D82" w:rsidTr="00EB3DEE">
        <w:trPr>
          <w:trHeight w:val="683"/>
        </w:trPr>
        <w:tc>
          <w:tcPr>
            <w:tcW w:w="1655" w:type="dxa"/>
            <w:vMerge/>
          </w:tcPr>
          <w:p w:rsidR="00EB3DEE" w:rsidRPr="00E9332B" w:rsidRDefault="00EB3DEE" w:rsidP="00EB3DEE">
            <w:pPr>
              <w:rPr>
                <w:rFonts w:cs="Times New Roman"/>
                <w:sz w:val="18"/>
                <w:szCs w:val="18"/>
              </w:rPr>
            </w:pPr>
          </w:p>
        </w:tc>
        <w:tc>
          <w:tcPr>
            <w:tcW w:w="1355" w:type="dxa"/>
            <w:vMerge/>
          </w:tcPr>
          <w:p w:rsidR="00EB3DEE" w:rsidRPr="006153FD" w:rsidRDefault="00EB3DEE" w:rsidP="006153FD">
            <w:pPr>
              <w:ind w:left="360"/>
              <w:rPr>
                <w:rFonts w:cs="Times New Roman"/>
                <w:sz w:val="18"/>
                <w:szCs w:val="18"/>
              </w:rPr>
            </w:pPr>
          </w:p>
        </w:tc>
        <w:tc>
          <w:tcPr>
            <w:tcW w:w="1689" w:type="dxa"/>
            <w:vMerge/>
          </w:tcPr>
          <w:p w:rsidR="00EB3DEE" w:rsidRPr="00E9332B" w:rsidRDefault="00EB3DEE" w:rsidP="00EB3DEE">
            <w:pPr>
              <w:rPr>
                <w:rFonts w:cs="Times New Roman"/>
                <w:sz w:val="18"/>
                <w:szCs w:val="18"/>
              </w:rPr>
            </w:pPr>
          </w:p>
        </w:tc>
        <w:tc>
          <w:tcPr>
            <w:tcW w:w="1343" w:type="dxa"/>
            <w:vMerge/>
          </w:tcPr>
          <w:p w:rsidR="00EB3DEE" w:rsidRPr="00E9332B" w:rsidRDefault="00EB3DEE" w:rsidP="00EB3DEE">
            <w:pPr>
              <w:rPr>
                <w:rFonts w:cs="Times New Roman"/>
                <w:sz w:val="18"/>
                <w:szCs w:val="18"/>
              </w:rPr>
            </w:pPr>
          </w:p>
        </w:tc>
        <w:tc>
          <w:tcPr>
            <w:tcW w:w="1694" w:type="dxa"/>
          </w:tcPr>
          <w:p w:rsidR="00EB3DEE" w:rsidRPr="007975F4" w:rsidRDefault="00EB3DEE" w:rsidP="00EB3DEE">
            <w:pPr>
              <w:jc w:val="center"/>
              <w:rPr>
                <w:rFonts w:cs="Times New Roman"/>
                <w:sz w:val="16"/>
                <w:szCs w:val="16"/>
              </w:rPr>
            </w:pPr>
            <w:r w:rsidRPr="007975F4">
              <w:rPr>
                <w:rFonts w:cs="Times New Roman"/>
                <w:sz w:val="16"/>
                <w:szCs w:val="16"/>
              </w:rPr>
              <w:t>conocimientos propios</w:t>
            </w: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8,9,10,11,15</w:t>
            </w:r>
          </w:p>
        </w:tc>
      </w:tr>
      <w:tr w:rsidR="00EB3DEE" w:rsidRPr="00E45D82" w:rsidTr="00EB3DEE">
        <w:trPr>
          <w:trHeight w:val="444"/>
        </w:trPr>
        <w:tc>
          <w:tcPr>
            <w:tcW w:w="1655" w:type="dxa"/>
            <w:vMerge w:val="restart"/>
          </w:tcPr>
          <w:p w:rsidR="00EB3DEE" w:rsidRPr="00E9332B" w:rsidRDefault="00EB3DEE" w:rsidP="00EB3DEE">
            <w:pPr>
              <w:rPr>
                <w:rFonts w:cs="Times New Roman"/>
                <w:sz w:val="18"/>
                <w:szCs w:val="18"/>
              </w:rPr>
            </w:pPr>
          </w:p>
          <w:p w:rsidR="00EB3DEE" w:rsidRPr="00E9332B" w:rsidRDefault="00EB3DEE" w:rsidP="00EB3DEE">
            <w:pPr>
              <w:jc w:val="both"/>
              <w:rPr>
                <w:rFonts w:cs="Times New Roman"/>
                <w:sz w:val="18"/>
                <w:szCs w:val="18"/>
              </w:rPr>
            </w:pPr>
            <w:r w:rsidRPr="00E9332B">
              <w:rPr>
                <w:rFonts w:cs="Times New Roman"/>
                <w:sz w:val="18"/>
                <w:szCs w:val="18"/>
              </w:rPr>
              <w:t xml:space="preserve">-Diseñar una guía práctica </w:t>
            </w:r>
            <w:r w:rsidR="00744BFA">
              <w:rPr>
                <w:rFonts w:cs="Times New Roman"/>
                <w:sz w:val="18"/>
                <w:szCs w:val="18"/>
              </w:rPr>
              <w:t xml:space="preserve">creativa </w:t>
            </w:r>
            <w:r w:rsidRPr="00E9332B">
              <w:rPr>
                <w:rFonts w:cs="Times New Roman"/>
                <w:sz w:val="18"/>
                <w:szCs w:val="18"/>
              </w:rPr>
              <w:t>para  mejorar el aprendizaje en la realización de ejercicios de genética.</w:t>
            </w:r>
          </w:p>
        </w:tc>
        <w:tc>
          <w:tcPr>
            <w:tcW w:w="1355" w:type="dxa"/>
            <w:vMerge w:val="restart"/>
          </w:tcPr>
          <w:p w:rsidR="00EB3DEE" w:rsidRPr="006153FD" w:rsidRDefault="00EB3DEE" w:rsidP="006153FD">
            <w:pPr>
              <w:ind w:left="1080"/>
              <w:rPr>
                <w:rFonts w:cs="Times New Roman"/>
                <w:sz w:val="18"/>
                <w:szCs w:val="18"/>
              </w:rPr>
            </w:pPr>
          </w:p>
          <w:p w:rsidR="00EB3DEE" w:rsidRPr="006153FD" w:rsidRDefault="00EB3DEE" w:rsidP="006153FD">
            <w:pPr>
              <w:ind w:left="360"/>
              <w:rPr>
                <w:rFonts w:cs="Times New Roman"/>
                <w:sz w:val="18"/>
                <w:szCs w:val="18"/>
              </w:rPr>
            </w:pPr>
            <w:r w:rsidRPr="006153FD">
              <w:rPr>
                <w:rFonts w:cs="Times New Roman"/>
                <w:sz w:val="18"/>
                <w:szCs w:val="18"/>
              </w:rPr>
              <w:t>Enseñanza de las leyes mendelianas</w:t>
            </w:r>
          </w:p>
        </w:tc>
        <w:tc>
          <w:tcPr>
            <w:tcW w:w="1689" w:type="dxa"/>
            <w:vMerge w:val="restart"/>
          </w:tcPr>
          <w:p w:rsidR="00EB3DEE" w:rsidRPr="00E9332B" w:rsidRDefault="00EB3DEE" w:rsidP="00EB3DEE">
            <w:pPr>
              <w:spacing w:line="360" w:lineRule="auto"/>
              <w:jc w:val="both"/>
              <w:rPr>
                <w:rFonts w:cs="Times New Roman"/>
                <w:sz w:val="18"/>
                <w:szCs w:val="18"/>
              </w:rPr>
            </w:pPr>
          </w:p>
          <w:p w:rsidR="00EB3DEE" w:rsidRPr="00E9332B" w:rsidRDefault="00EB3DEE" w:rsidP="00EB3DEE">
            <w:pPr>
              <w:spacing w:line="276" w:lineRule="auto"/>
              <w:jc w:val="both"/>
              <w:rPr>
                <w:rFonts w:cs="Times New Roman"/>
                <w:b/>
                <w:sz w:val="18"/>
                <w:szCs w:val="18"/>
              </w:rPr>
            </w:pPr>
            <w:r>
              <w:rPr>
                <w:rFonts w:cs="Times New Roman"/>
                <w:sz w:val="18"/>
                <w:szCs w:val="18"/>
              </w:rPr>
              <w:t>Emplea los principios y conocimientos de la terminología y mecanismo de las leyes mendelianas.</w:t>
            </w:r>
          </w:p>
          <w:p w:rsidR="00EB3DEE" w:rsidRPr="00E9332B" w:rsidRDefault="00EB3DEE" w:rsidP="00EB3DEE">
            <w:pPr>
              <w:rPr>
                <w:rFonts w:cs="Times New Roman"/>
                <w:sz w:val="18"/>
                <w:szCs w:val="18"/>
              </w:rPr>
            </w:pPr>
          </w:p>
        </w:tc>
        <w:tc>
          <w:tcPr>
            <w:tcW w:w="1343" w:type="dxa"/>
            <w:vMerge w:val="restart"/>
          </w:tcPr>
          <w:p w:rsidR="00EB3DEE" w:rsidRPr="00E9332B" w:rsidRDefault="00EB3DEE" w:rsidP="00EB3DEE">
            <w:pPr>
              <w:rPr>
                <w:rFonts w:cs="Times New Roman"/>
                <w:sz w:val="18"/>
                <w:szCs w:val="18"/>
              </w:rPr>
            </w:pPr>
          </w:p>
          <w:p w:rsidR="00EB3DEE" w:rsidRDefault="00EB3DEE" w:rsidP="00EB3DEE">
            <w:pPr>
              <w:rPr>
                <w:rFonts w:cs="Times New Roman"/>
                <w:sz w:val="16"/>
                <w:szCs w:val="16"/>
              </w:rPr>
            </w:pPr>
            <w:r>
              <w:rPr>
                <w:rFonts w:cs="Times New Roman"/>
                <w:sz w:val="16"/>
                <w:szCs w:val="16"/>
              </w:rPr>
              <w:t>-Elaborar una guía practica</w:t>
            </w:r>
          </w:p>
          <w:p w:rsidR="00EB3DEE" w:rsidRDefault="00EB3DEE" w:rsidP="00EB3DEE">
            <w:pPr>
              <w:rPr>
                <w:rFonts w:cs="Times New Roman"/>
                <w:sz w:val="16"/>
                <w:szCs w:val="16"/>
              </w:rPr>
            </w:pPr>
          </w:p>
          <w:p w:rsidR="00EB3DEE" w:rsidRPr="00E9332B" w:rsidRDefault="00EB3DEE" w:rsidP="00EB3DEE">
            <w:pPr>
              <w:rPr>
                <w:rFonts w:cs="Times New Roman"/>
                <w:sz w:val="16"/>
                <w:szCs w:val="16"/>
              </w:rPr>
            </w:pPr>
            <w:r>
              <w:rPr>
                <w:rFonts w:cs="Times New Roman"/>
                <w:sz w:val="16"/>
                <w:szCs w:val="16"/>
              </w:rPr>
              <w:t>-</w:t>
            </w:r>
            <w:r w:rsidRPr="00E9332B">
              <w:rPr>
                <w:rFonts w:cs="Times New Roman"/>
                <w:sz w:val="16"/>
                <w:szCs w:val="16"/>
              </w:rPr>
              <w:t>Aprendizaje significativo</w:t>
            </w:r>
          </w:p>
          <w:p w:rsidR="00EB3DEE" w:rsidRPr="00E9332B" w:rsidRDefault="00EB3DEE" w:rsidP="00EB3DEE">
            <w:pPr>
              <w:pStyle w:val="Prrafodelista"/>
              <w:rPr>
                <w:rFonts w:cs="Times New Roman"/>
                <w:sz w:val="16"/>
                <w:szCs w:val="16"/>
              </w:rPr>
            </w:pPr>
          </w:p>
          <w:p w:rsidR="00EB3DEE" w:rsidRPr="00E9332B" w:rsidRDefault="00EB3DEE" w:rsidP="00EB3DEE">
            <w:pPr>
              <w:rPr>
                <w:rFonts w:cs="Times New Roman"/>
                <w:sz w:val="18"/>
                <w:szCs w:val="18"/>
              </w:rPr>
            </w:pPr>
          </w:p>
        </w:tc>
        <w:tc>
          <w:tcPr>
            <w:tcW w:w="1694" w:type="dxa"/>
          </w:tcPr>
          <w:p w:rsidR="00EB3DEE" w:rsidRPr="007975F4" w:rsidRDefault="00EB3DEE" w:rsidP="00EB3DEE">
            <w:pPr>
              <w:jc w:val="center"/>
              <w:rPr>
                <w:rFonts w:cs="Times New Roman"/>
                <w:sz w:val="16"/>
                <w:szCs w:val="16"/>
              </w:rPr>
            </w:pPr>
          </w:p>
          <w:p w:rsidR="00EB3DEE" w:rsidRPr="007975F4" w:rsidRDefault="00EB3DEE" w:rsidP="00EB3DEE">
            <w:pPr>
              <w:jc w:val="center"/>
              <w:rPr>
                <w:rFonts w:cs="Times New Roman"/>
                <w:sz w:val="16"/>
                <w:szCs w:val="16"/>
              </w:rPr>
            </w:pPr>
            <w:r w:rsidRPr="007975F4">
              <w:rPr>
                <w:rFonts w:cs="Times New Roman"/>
                <w:sz w:val="16"/>
                <w:szCs w:val="16"/>
              </w:rPr>
              <w:t xml:space="preserve">Elaborar un modelo de guía </w:t>
            </w:r>
            <w:r w:rsidR="00844D07" w:rsidRPr="007975F4">
              <w:rPr>
                <w:rFonts w:cs="Times New Roman"/>
                <w:sz w:val="16"/>
                <w:szCs w:val="16"/>
              </w:rPr>
              <w:t>práctica</w:t>
            </w:r>
            <w:r w:rsidR="00844D07">
              <w:rPr>
                <w:rFonts w:cs="Times New Roman"/>
                <w:sz w:val="16"/>
                <w:szCs w:val="16"/>
              </w:rPr>
              <w:t xml:space="preserve"> creativa  </w:t>
            </w: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4,6,20</w:t>
            </w:r>
          </w:p>
        </w:tc>
      </w:tr>
      <w:tr w:rsidR="00EB3DEE" w:rsidRPr="00E45D82" w:rsidTr="00EB3DEE">
        <w:trPr>
          <w:trHeight w:val="701"/>
        </w:trPr>
        <w:tc>
          <w:tcPr>
            <w:tcW w:w="1655" w:type="dxa"/>
            <w:vMerge/>
          </w:tcPr>
          <w:p w:rsidR="00EB3DEE" w:rsidRPr="00E9332B" w:rsidRDefault="00EB3DEE" w:rsidP="00EB3DEE">
            <w:pPr>
              <w:rPr>
                <w:rFonts w:cs="Times New Roman"/>
                <w:sz w:val="18"/>
                <w:szCs w:val="18"/>
              </w:rPr>
            </w:pPr>
          </w:p>
        </w:tc>
        <w:tc>
          <w:tcPr>
            <w:tcW w:w="1355" w:type="dxa"/>
            <w:vMerge/>
          </w:tcPr>
          <w:p w:rsidR="00EB3DEE" w:rsidRPr="00E9332B" w:rsidRDefault="00EB3DEE" w:rsidP="00EB3DEE">
            <w:pPr>
              <w:pStyle w:val="Prrafodelista"/>
              <w:rPr>
                <w:rFonts w:cs="Times New Roman"/>
                <w:sz w:val="18"/>
                <w:szCs w:val="18"/>
              </w:rPr>
            </w:pPr>
          </w:p>
        </w:tc>
        <w:tc>
          <w:tcPr>
            <w:tcW w:w="1689" w:type="dxa"/>
            <w:vMerge/>
          </w:tcPr>
          <w:p w:rsidR="00EB3DEE" w:rsidRPr="00E9332B" w:rsidRDefault="00EB3DEE" w:rsidP="00EB3DEE">
            <w:pPr>
              <w:rPr>
                <w:rFonts w:cs="Times New Roman"/>
                <w:sz w:val="18"/>
                <w:szCs w:val="18"/>
              </w:rPr>
            </w:pPr>
          </w:p>
        </w:tc>
        <w:tc>
          <w:tcPr>
            <w:tcW w:w="1343" w:type="dxa"/>
            <w:vMerge/>
          </w:tcPr>
          <w:p w:rsidR="00EB3DEE" w:rsidRPr="00E9332B" w:rsidRDefault="00EB3DEE" w:rsidP="00EB3DEE">
            <w:pPr>
              <w:rPr>
                <w:rFonts w:cs="Times New Roman"/>
                <w:sz w:val="18"/>
                <w:szCs w:val="18"/>
              </w:rPr>
            </w:pPr>
          </w:p>
        </w:tc>
        <w:tc>
          <w:tcPr>
            <w:tcW w:w="1694" w:type="dxa"/>
          </w:tcPr>
          <w:p w:rsidR="00EB3DEE" w:rsidRPr="006A0FF3" w:rsidRDefault="00EB3DEE" w:rsidP="00EB3DEE">
            <w:pPr>
              <w:jc w:val="center"/>
              <w:rPr>
                <w:rFonts w:cs="Times New Roman"/>
                <w:sz w:val="16"/>
                <w:szCs w:val="16"/>
              </w:rPr>
            </w:pPr>
            <w:r w:rsidRPr="006A0FF3">
              <w:rPr>
                <w:rFonts w:cs="Times New Roman"/>
                <w:sz w:val="16"/>
                <w:szCs w:val="16"/>
              </w:rPr>
              <w:t>Importancia de la guía</w:t>
            </w:r>
          </w:p>
        </w:tc>
        <w:tc>
          <w:tcPr>
            <w:tcW w:w="624" w:type="dxa"/>
            <w:tcBorders>
              <w:left w:val="single" w:sz="4" w:space="0" w:color="BFBFBF" w:themeColor="background1" w:themeShade="BF"/>
            </w:tcBorders>
          </w:tcPr>
          <w:p w:rsidR="00EB3DEE" w:rsidRPr="00E9332B" w:rsidRDefault="00EB3DEE" w:rsidP="00EB3DEE">
            <w:pPr>
              <w:rPr>
                <w:rFonts w:cs="Times New Roman"/>
                <w:sz w:val="18"/>
                <w:szCs w:val="18"/>
              </w:rPr>
            </w:pPr>
            <w:r>
              <w:rPr>
                <w:rFonts w:cs="Times New Roman"/>
                <w:sz w:val="18"/>
                <w:szCs w:val="18"/>
              </w:rPr>
              <w:t>1,2,3,12</w:t>
            </w:r>
          </w:p>
        </w:tc>
      </w:tr>
    </w:tbl>
    <w:p w:rsidR="00EB3DEE" w:rsidRDefault="00EB3DEE" w:rsidP="00ED1738">
      <w:pPr>
        <w:spacing w:after="0" w:line="360" w:lineRule="auto"/>
        <w:ind w:firstLine="708"/>
        <w:jc w:val="center"/>
        <w:rPr>
          <w:rFonts w:ascii="Times New Roman" w:hAnsi="Times New Roman" w:cs="Times New Roman"/>
          <w:b/>
          <w:sz w:val="24"/>
        </w:rPr>
      </w:pPr>
    </w:p>
    <w:p w:rsidR="00EB3DEE" w:rsidRPr="00EB3DEE" w:rsidRDefault="00EB3DEE" w:rsidP="00EB3DEE">
      <w:pPr>
        <w:spacing w:after="0" w:line="360" w:lineRule="auto"/>
        <w:ind w:firstLine="708"/>
        <w:jc w:val="center"/>
        <w:rPr>
          <w:rFonts w:ascii="Times New Roman" w:hAnsi="Times New Roman" w:cs="Times New Roman"/>
          <w:b/>
          <w:sz w:val="20"/>
          <w:szCs w:val="20"/>
        </w:rPr>
      </w:pPr>
      <w:r w:rsidRPr="00B471D6">
        <w:rPr>
          <w:rFonts w:ascii="Times New Roman" w:hAnsi="Times New Roman" w:cs="Times New Roman"/>
          <w:b/>
          <w:sz w:val="20"/>
          <w:szCs w:val="20"/>
        </w:rPr>
        <w:t xml:space="preserve">Fuente: Ortega </w:t>
      </w:r>
      <w:r>
        <w:rPr>
          <w:rFonts w:ascii="Times New Roman" w:hAnsi="Times New Roman" w:cs="Times New Roman"/>
          <w:b/>
          <w:sz w:val="20"/>
          <w:szCs w:val="20"/>
        </w:rPr>
        <w:t xml:space="preserve">L </w:t>
      </w:r>
      <w:r w:rsidRPr="00B471D6">
        <w:rPr>
          <w:rFonts w:ascii="Times New Roman" w:hAnsi="Times New Roman" w:cs="Times New Roman"/>
          <w:b/>
          <w:sz w:val="20"/>
          <w:szCs w:val="20"/>
        </w:rPr>
        <w:t>(2014)</w:t>
      </w:r>
    </w:p>
    <w:p w:rsidR="00BD493A" w:rsidRDefault="00BD493A" w:rsidP="00284133">
      <w:pPr>
        <w:spacing w:after="0" w:line="360" w:lineRule="auto"/>
        <w:jc w:val="both"/>
        <w:rPr>
          <w:rFonts w:ascii="Times New Roman" w:hAnsi="Times New Roman" w:cs="Times New Roman"/>
          <w:sz w:val="24"/>
        </w:rPr>
      </w:pPr>
    </w:p>
    <w:p w:rsidR="001C7092" w:rsidRDefault="001C7092" w:rsidP="00284133">
      <w:pPr>
        <w:spacing w:after="0" w:line="360" w:lineRule="auto"/>
        <w:jc w:val="both"/>
        <w:rPr>
          <w:rFonts w:ascii="Times New Roman" w:hAnsi="Times New Roman" w:cs="Times New Roman"/>
          <w:sz w:val="24"/>
        </w:rPr>
      </w:pPr>
    </w:p>
    <w:p w:rsidR="00EB2B43" w:rsidRDefault="00EB2B43" w:rsidP="00284133">
      <w:pPr>
        <w:spacing w:after="0" w:line="360" w:lineRule="auto"/>
        <w:jc w:val="both"/>
        <w:rPr>
          <w:rFonts w:ascii="Times New Roman" w:hAnsi="Times New Roman" w:cs="Times New Roman"/>
          <w:sz w:val="24"/>
        </w:rPr>
      </w:pPr>
    </w:p>
    <w:p w:rsidR="00EB2B43" w:rsidRDefault="00EB2B43" w:rsidP="00284133">
      <w:pPr>
        <w:spacing w:after="0" w:line="360" w:lineRule="auto"/>
        <w:jc w:val="both"/>
        <w:rPr>
          <w:rFonts w:ascii="Times New Roman" w:hAnsi="Times New Roman" w:cs="Times New Roman"/>
          <w:sz w:val="24"/>
        </w:rPr>
      </w:pPr>
    </w:p>
    <w:p w:rsidR="000D602E" w:rsidRDefault="000D602E" w:rsidP="00284133">
      <w:pPr>
        <w:spacing w:after="0" w:line="360" w:lineRule="auto"/>
        <w:jc w:val="both"/>
        <w:rPr>
          <w:rFonts w:ascii="Times New Roman" w:hAnsi="Times New Roman" w:cs="Times New Roman"/>
          <w:sz w:val="24"/>
        </w:rPr>
      </w:pPr>
    </w:p>
    <w:p w:rsidR="000D602E" w:rsidRDefault="000D602E" w:rsidP="00284133">
      <w:pPr>
        <w:spacing w:after="0" w:line="360" w:lineRule="auto"/>
        <w:jc w:val="both"/>
        <w:rPr>
          <w:rFonts w:ascii="Times New Roman" w:hAnsi="Times New Roman" w:cs="Times New Roman"/>
          <w:sz w:val="24"/>
        </w:rPr>
      </w:pPr>
    </w:p>
    <w:p w:rsidR="000D602E" w:rsidRDefault="000D602E" w:rsidP="00284133">
      <w:pPr>
        <w:spacing w:after="0" w:line="360" w:lineRule="auto"/>
        <w:jc w:val="both"/>
        <w:rPr>
          <w:rFonts w:ascii="Times New Roman" w:hAnsi="Times New Roman" w:cs="Times New Roman"/>
          <w:sz w:val="24"/>
        </w:rPr>
        <w:sectPr w:rsidR="000D602E" w:rsidSect="00214E8D">
          <w:pgSz w:w="12240" w:h="15840"/>
          <w:pgMar w:top="1701" w:right="1701" w:bottom="1701" w:left="2268" w:header="709" w:footer="709" w:gutter="0"/>
          <w:cols w:space="708"/>
          <w:docGrid w:linePitch="360"/>
        </w:sectPr>
      </w:pPr>
    </w:p>
    <w:p w:rsidR="000D602E" w:rsidRDefault="000D602E" w:rsidP="000D602E">
      <w:pPr>
        <w:spacing w:after="0" w:line="360" w:lineRule="auto"/>
        <w:rPr>
          <w:rFonts w:ascii="Times New Roman" w:hAnsi="Times New Roman" w:cs="Times New Roman"/>
          <w:b/>
          <w:sz w:val="24"/>
        </w:rPr>
      </w:pPr>
      <w:bookmarkStart w:id="0" w:name="_GoBack"/>
      <w:bookmarkEnd w:id="0"/>
    </w:p>
    <w:p w:rsidR="00EB2B43" w:rsidRPr="0045694A" w:rsidRDefault="0045694A" w:rsidP="000D602E">
      <w:pPr>
        <w:spacing w:after="0" w:line="360" w:lineRule="auto"/>
        <w:jc w:val="center"/>
        <w:rPr>
          <w:rFonts w:ascii="Times New Roman" w:hAnsi="Times New Roman" w:cs="Times New Roman"/>
          <w:b/>
          <w:sz w:val="24"/>
        </w:rPr>
      </w:pPr>
      <w:r w:rsidRPr="0045694A">
        <w:rPr>
          <w:rFonts w:ascii="Times New Roman" w:hAnsi="Times New Roman" w:cs="Times New Roman"/>
          <w:b/>
          <w:sz w:val="24"/>
        </w:rPr>
        <w:t>CAPITULO III</w:t>
      </w:r>
    </w:p>
    <w:p w:rsidR="0045694A" w:rsidRDefault="0045694A" w:rsidP="0045694A">
      <w:pPr>
        <w:spacing w:after="0" w:line="360" w:lineRule="auto"/>
        <w:jc w:val="center"/>
        <w:rPr>
          <w:rFonts w:ascii="Times New Roman" w:hAnsi="Times New Roman" w:cs="Times New Roman"/>
          <w:b/>
          <w:sz w:val="24"/>
        </w:rPr>
      </w:pPr>
      <w:r w:rsidRPr="0045694A">
        <w:rPr>
          <w:rFonts w:ascii="Times New Roman" w:hAnsi="Times New Roman" w:cs="Times New Roman"/>
          <w:b/>
          <w:sz w:val="24"/>
        </w:rPr>
        <w:t>MARCO METODOLOGICO</w:t>
      </w:r>
    </w:p>
    <w:p w:rsidR="0045694A" w:rsidRDefault="0045694A" w:rsidP="0045694A">
      <w:pPr>
        <w:spacing w:after="0" w:line="360" w:lineRule="auto"/>
        <w:jc w:val="center"/>
        <w:rPr>
          <w:rFonts w:ascii="Times New Roman" w:hAnsi="Times New Roman" w:cs="Times New Roman"/>
          <w:b/>
          <w:sz w:val="24"/>
        </w:rPr>
      </w:pPr>
    </w:p>
    <w:p w:rsidR="00EB099A" w:rsidRDefault="0045694A" w:rsidP="009747B5">
      <w:pPr>
        <w:spacing w:line="360" w:lineRule="auto"/>
        <w:jc w:val="both"/>
        <w:rPr>
          <w:rFonts w:ascii="Times New Roman" w:eastAsia="Times New Roman" w:hAnsi="Times New Roman" w:cs="Times New Roman"/>
          <w:sz w:val="24"/>
          <w:szCs w:val="24"/>
          <w:lang w:eastAsia="es-VE"/>
        </w:rPr>
      </w:pPr>
      <w:r>
        <w:rPr>
          <w:rFonts w:ascii="Times New Roman" w:hAnsi="Times New Roman" w:cs="Times New Roman"/>
          <w:sz w:val="24"/>
        </w:rPr>
        <w:tab/>
        <w:t xml:space="preserve">Dentro de la investigación, el marco metodológico es sumamente importante porque reúne una serie de operaciones básicas que buscan darle forma al proceso de investigación dando </w:t>
      </w:r>
      <w:r w:rsidR="00EB099A">
        <w:rPr>
          <w:rFonts w:ascii="Times New Roman" w:hAnsi="Times New Roman" w:cs="Times New Roman"/>
          <w:sz w:val="24"/>
        </w:rPr>
        <w:t>respuestas</w:t>
      </w:r>
      <w:r>
        <w:rPr>
          <w:rFonts w:ascii="Times New Roman" w:hAnsi="Times New Roman" w:cs="Times New Roman"/>
          <w:sz w:val="24"/>
        </w:rPr>
        <w:t xml:space="preserve"> al problema planteado. En atención al marco metodológico, Sabino </w:t>
      </w:r>
      <w:r w:rsidR="00EB099A" w:rsidRPr="00EB099A">
        <w:rPr>
          <w:rFonts w:ascii="Times New Roman" w:eastAsia="Times New Roman" w:hAnsi="Times New Roman" w:cs="Times New Roman"/>
          <w:sz w:val="24"/>
          <w:szCs w:val="24"/>
          <w:lang w:eastAsia="es-VE"/>
        </w:rPr>
        <w:t>(2007, p.87), refiere que</w:t>
      </w:r>
      <w:r w:rsidR="00EB099A">
        <w:rPr>
          <w:rFonts w:ascii="Times New Roman" w:eastAsia="Times New Roman" w:hAnsi="Times New Roman" w:cs="Times New Roman"/>
          <w:sz w:val="24"/>
          <w:szCs w:val="24"/>
          <w:lang w:eastAsia="es-VE"/>
        </w:rPr>
        <w:t xml:space="preserve"> “tiene como objeto proporcionar un modelo de verificación adecuado para contrarrestar hechos con teorías y su forma es la de una estrategia o plan general tendente a determinar las operaciones necesarias para realizarlo”. (p.87)</w:t>
      </w:r>
    </w:p>
    <w:p w:rsidR="00EB099A" w:rsidRDefault="00EB099A" w:rsidP="009747B5">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t xml:space="preserve">En este orden de ideas, se abordara la metodología o ruta a seguir por el investigador en relación al tipo, nivel, diseño de investigación, además de la población y muestra, las técnicas de recolección de datos, así como la validez y la confiabilidad de los instrumentos a utilizar. De la misma forma, se </w:t>
      </w:r>
      <w:r w:rsidR="009747B5">
        <w:rPr>
          <w:rFonts w:ascii="Times New Roman" w:eastAsia="Times New Roman" w:hAnsi="Times New Roman" w:cs="Times New Roman"/>
          <w:sz w:val="24"/>
          <w:szCs w:val="24"/>
          <w:lang w:eastAsia="es-VE"/>
        </w:rPr>
        <w:t>establecerá</w:t>
      </w:r>
      <w:r>
        <w:rPr>
          <w:rFonts w:ascii="Times New Roman" w:eastAsia="Times New Roman" w:hAnsi="Times New Roman" w:cs="Times New Roman"/>
          <w:sz w:val="24"/>
          <w:szCs w:val="24"/>
          <w:lang w:eastAsia="es-VE"/>
        </w:rPr>
        <w:t xml:space="preserve"> el </w:t>
      </w:r>
      <w:r w:rsidR="009747B5">
        <w:rPr>
          <w:rFonts w:ascii="Times New Roman" w:eastAsia="Times New Roman" w:hAnsi="Times New Roman" w:cs="Times New Roman"/>
          <w:sz w:val="24"/>
          <w:szCs w:val="24"/>
          <w:lang w:eastAsia="es-VE"/>
        </w:rPr>
        <w:t>procedimiento</w:t>
      </w:r>
      <w:r>
        <w:rPr>
          <w:rFonts w:ascii="Times New Roman" w:eastAsia="Times New Roman" w:hAnsi="Times New Roman" w:cs="Times New Roman"/>
          <w:sz w:val="24"/>
          <w:szCs w:val="24"/>
          <w:lang w:eastAsia="es-VE"/>
        </w:rPr>
        <w:t xml:space="preserve"> seguido en el estudio y el plan de análisis de datos todo lo cual será descrito a continuación.</w:t>
      </w:r>
    </w:p>
    <w:p w:rsidR="00475D73" w:rsidRDefault="00475D73" w:rsidP="009747B5">
      <w:pPr>
        <w:spacing w:line="360" w:lineRule="auto"/>
        <w:jc w:val="both"/>
        <w:rPr>
          <w:rFonts w:ascii="Times New Roman" w:eastAsia="Times New Roman" w:hAnsi="Times New Roman" w:cs="Times New Roman"/>
          <w:sz w:val="24"/>
          <w:szCs w:val="24"/>
          <w:lang w:eastAsia="es-VE"/>
        </w:rPr>
      </w:pPr>
    </w:p>
    <w:p w:rsidR="00475D73" w:rsidRDefault="00475D73" w:rsidP="00475D73">
      <w:pPr>
        <w:spacing w:line="360" w:lineRule="auto"/>
        <w:jc w:val="center"/>
        <w:rPr>
          <w:rFonts w:ascii="Times New Roman" w:eastAsia="Times New Roman" w:hAnsi="Times New Roman" w:cs="Times New Roman"/>
          <w:b/>
          <w:sz w:val="24"/>
          <w:szCs w:val="24"/>
          <w:lang w:eastAsia="es-VE"/>
        </w:rPr>
      </w:pPr>
      <w:r w:rsidRPr="00475D73">
        <w:rPr>
          <w:rFonts w:ascii="Times New Roman" w:eastAsia="Times New Roman" w:hAnsi="Times New Roman" w:cs="Times New Roman"/>
          <w:b/>
          <w:sz w:val="24"/>
          <w:szCs w:val="24"/>
          <w:lang w:eastAsia="es-VE"/>
        </w:rPr>
        <w:t>Diseño de la Investigación</w:t>
      </w:r>
    </w:p>
    <w:p w:rsidR="003178D7" w:rsidRDefault="00475D73" w:rsidP="003178D7">
      <w:pPr>
        <w:spacing w:after="0" w:line="360" w:lineRule="auto"/>
        <w:jc w:val="both"/>
        <w:rPr>
          <w:rFonts w:ascii="Times New Roman" w:hAnsi="Times New Roman" w:cs="Times New Roman"/>
          <w:sz w:val="24"/>
        </w:rPr>
      </w:pPr>
      <w:r>
        <w:rPr>
          <w:rFonts w:ascii="Times New Roman" w:eastAsia="Times New Roman" w:hAnsi="Times New Roman" w:cs="Times New Roman"/>
          <w:b/>
          <w:sz w:val="24"/>
          <w:szCs w:val="24"/>
          <w:lang w:eastAsia="es-VE"/>
        </w:rPr>
        <w:tab/>
      </w:r>
      <w:r w:rsidRPr="00475D73">
        <w:rPr>
          <w:rFonts w:ascii="Times New Roman" w:eastAsia="Times New Roman" w:hAnsi="Times New Roman" w:cs="Times New Roman"/>
          <w:sz w:val="24"/>
          <w:szCs w:val="24"/>
          <w:lang w:eastAsia="es-VE"/>
        </w:rPr>
        <w:t xml:space="preserve">El </w:t>
      </w:r>
      <w:r w:rsidR="0038539B" w:rsidRPr="00475D73">
        <w:rPr>
          <w:rFonts w:ascii="Times New Roman" w:eastAsia="Times New Roman" w:hAnsi="Times New Roman" w:cs="Times New Roman"/>
          <w:sz w:val="24"/>
          <w:szCs w:val="24"/>
          <w:lang w:eastAsia="es-VE"/>
        </w:rPr>
        <w:t>p</w:t>
      </w:r>
      <w:r w:rsidR="0038539B">
        <w:rPr>
          <w:rFonts w:ascii="Times New Roman" w:eastAsia="Times New Roman" w:hAnsi="Times New Roman" w:cs="Times New Roman"/>
          <w:sz w:val="24"/>
          <w:szCs w:val="24"/>
          <w:lang w:eastAsia="es-VE"/>
        </w:rPr>
        <w:t>r</w:t>
      </w:r>
      <w:r w:rsidR="0038539B" w:rsidRPr="00475D73">
        <w:rPr>
          <w:rFonts w:ascii="Times New Roman" w:eastAsia="Times New Roman" w:hAnsi="Times New Roman" w:cs="Times New Roman"/>
          <w:sz w:val="24"/>
          <w:szCs w:val="24"/>
          <w:lang w:eastAsia="es-VE"/>
        </w:rPr>
        <w:t>esente</w:t>
      </w:r>
      <w:r w:rsidRPr="00475D73">
        <w:rPr>
          <w:rFonts w:ascii="Times New Roman" w:eastAsia="Times New Roman" w:hAnsi="Times New Roman" w:cs="Times New Roman"/>
          <w:sz w:val="24"/>
          <w:szCs w:val="24"/>
          <w:lang w:eastAsia="es-VE"/>
        </w:rPr>
        <w:t xml:space="preserve"> trabajo de investigación </w:t>
      </w:r>
      <w:r w:rsidR="003178D7" w:rsidRPr="003178D7">
        <w:rPr>
          <w:rFonts w:ascii="Times New Roman" w:hAnsi="Times New Roman" w:cs="Times New Roman"/>
          <w:sz w:val="24"/>
        </w:rPr>
        <w:t>Estrategias Creativas para la enseñanza de las leyes Mendelianas dirigidas a estudiantes del 3er año de la U.E. Anexo Dr. Rafael Guerra Méndez Valencia Carabobo</w:t>
      </w:r>
      <w:r w:rsidR="003178D7">
        <w:rPr>
          <w:rFonts w:ascii="Times New Roman" w:hAnsi="Times New Roman" w:cs="Times New Roman"/>
          <w:sz w:val="24"/>
        </w:rPr>
        <w:t xml:space="preserve"> periodo escolar 2014-2015 Municipio Valencia Estado Carabobo </w:t>
      </w:r>
      <w:r w:rsidR="002530F9">
        <w:rPr>
          <w:rFonts w:ascii="Times New Roman" w:hAnsi="Times New Roman" w:cs="Times New Roman"/>
          <w:sz w:val="24"/>
        </w:rPr>
        <w:t>está</w:t>
      </w:r>
      <w:r w:rsidR="003178D7">
        <w:rPr>
          <w:rFonts w:ascii="Times New Roman" w:hAnsi="Times New Roman" w:cs="Times New Roman"/>
          <w:sz w:val="24"/>
        </w:rPr>
        <w:t xml:space="preserve"> enmarcado en una investigación cuantitativa de diseño no experimental de campo.</w:t>
      </w:r>
    </w:p>
    <w:p w:rsidR="00EB3DEE" w:rsidRDefault="00EB3DEE" w:rsidP="003178D7">
      <w:pPr>
        <w:spacing w:after="0" w:line="360" w:lineRule="auto"/>
        <w:jc w:val="both"/>
        <w:rPr>
          <w:rFonts w:ascii="Times New Roman" w:hAnsi="Times New Roman" w:cs="Times New Roman"/>
          <w:sz w:val="24"/>
        </w:rPr>
      </w:pPr>
      <w:r w:rsidRPr="00EB3DEE">
        <w:rPr>
          <w:rFonts w:ascii="Times New Roman" w:hAnsi="Times New Roman" w:cs="Times New Roman"/>
          <w:sz w:val="24"/>
        </w:rPr>
        <w:lastRenderedPageBreak/>
        <w:t xml:space="preserve">Según </w:t>
      </w:r>
      <w:proofErr w:type="spellStart"/>
      <w:r w:rsidRPr="00EB3DEE">
        <w:rPr>
          <w:rFonts w:ascii="Times New Roman" w:hAnsi="Times New Roman" w:cs="Times New Roman"/>
          <w:sz w:val="24"/>
        </w:rPr>
        <w:t>Palella</w:t>
      </w:r>
      <w:proofErr w:type="spellEnd"/>
      <w:r w:rsidRPr="00EB3DEE">
        <w:rPr>
          <w:rFonts w:ascii="Times New Roman" w:hAnsi="Times New Roman" w:cs="Times New Roman"/>
          <w:sz w:val="24"/>
        </w:rPr>
        <w:t xml:space="preserve"> y </w:t>
      </w:r>
      <w:proofErr w:type="spellStart"/>
      <w:r w:rsidRPr="00EB3DEE">
        <w:rPr>
          <w:rFonts w:ascii="Times New Roman" w:hAnsi="Times New Roman" w:cs="Times New Roman"/>
          <w:sz w:val="24"/>
        </w:rPr>
        <w:t>Martins</w:t>
      </w:r>
      <w:proofErr w:type="spellEnd"/>
      <w:r w:rsidRPr="00EB3DEE">
        <w:rPr>
          <w:rFonts w:ascii="Times New Roman" w:hAnsi="Times New Roman" w:cs="Times New Roman"/>
          <w:sz w:val="24"/>
        </w:rPr>
        <w:t xml:space="preserve"> (2010), define: El diseño no experimental es el que se realiza sin manipular en forma deliberada ninguna variable. El investigador no sustituye intencionalmente las variables independientes. Se observan los hechos tal y como se presentan en su contexto real y en un tiempo determinado o no, para luego analizarlos. Por lo tanto en este diseño no se construye una situación especifica si no que se observa las que existen. (p</w:t>
      </w:r>
      <w:r w:rsidR="00B95C23">
        <w:rPr>
          <w:rFonts w:ascii="Times New Roman" w:hAnsi="Times New Roman" w:cs="Times New Roman"/>
          <w:sz w:val="24"/>
        </w:rPr>
        <w:t>.</w:t>
      </w:r>
      <w:r w:rsidRPr="00EB3DEE">
        <w:rPr>
          <w:rFonts w:ascii="Times New Roman" w:hAnsi="Times New Roman" w:cs="Times New Roman"/>
          <w:sz w:val="24"/>
        </w:rPr>
        <w:t>87).</w:t>
      </w:r>
    </w:p>
    <w:p w:rsidR="003178D7" w:rsidRDefault="003178D7" w:rsidP="00EB3DEE">
      <w:pPr>
        <w:spacing w:after="0" w:line="360" w:lineRule="auto"/>
        <w:jc w:val="both"/>
        <w:rPr>
          <w:rFonts w:ascii=";" w:hAnsi=";"/>
        </w:rPr>
      </w:pPr>
    </w:p>
    <w:p w:rsidR="002530F9" w:rsidRPr="00B95C23" w:rsidRDefault="002530F9" w:rsidP="00E505D1">
      <w:pPr>
        <w:spacing w:after="0" w:line="240" w:lineRule="auto"/>
        <w:jc w:val="both"/>
        <w:rPr>
          <w:rFonts w:ascii="Times New Roman" w:hAnsi="Times New Roman" w:cs="Times New Roman"/>
          <w:b/>
          <w:sz w:val="24"/>
        </w:rPr>
      </w:pPr>
    </w:p>
    <w:p w:rsidR="00D51ABB" w:rsidRDefault="00E505D1" w:rsidP="00B95C23">
      <w:pPr>
        <w:spacing w:line="360" w:lineRule="auto"/>
        <w:jc w:val="center"/>
        <w:rPr>
          <w:rFonts w:ascii="Times New Roman" w:eastAsia="Times New Roman" w:hAnsi="Times New Roman" w:cs="Times New Roman"/>
          <w:b/>
          <w:sz w:val="24"/>
          <w:szCs w:val="24"/>
          <w:lang w:eastAsia="es-VE"/>
        </w:rPr>
      </w:pPr>
      <w:r w:rsidRPr="00B95C23">
        <w:rPr>
          <w:rFonts w:ascii="Times New Roman" w:eastAsia="Times New Roman" w:hAnsi="Times New Roman" w:cs="Times New Roman"/>
          <w:b/>
          <w:sz w:val="24"/>
          <w:szCs w:val="24"/>
          <w:lang w:eastAsia="es-VE"/>
        </w:rPr>
        <w:t>Tipo de Investigación</w:t>
      </w:r>
    </w:p>
    <w:p w:rsidR="00B95C23" w:rsidRDefault="00B95C23" w:rsidP="00B95C23">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El tipo de investigación de este trabajo es de campo.</w:t>
      </w:r>
    </w:p>
    <w:p w:rsidR="00B95C23" w:rsidRPr="00B95C23" w:rsidRDefault="00B95C23" w:rsidP="00B95C23">
      <w:pPr>
        <w:spacing w:line="360" w:lineRule="auto"/>
        <w:jc w:val="both"/>
        <w:rPr>
          <w:rFonts w:ascii="Times New Roman" w:eastAsia="Times New Roman" w:hAnsi="Times New Roman" w:cs="Times New Roman"/>
          <w:sz w:val="24"/>
          <w:szCs w:val="24"/>
          <w:lang w:eastAsia="es-VE"/>
        </w:rPr>
      </w:pPr>
      <w:r w:rsidRPr="00EB3DEE">
        <w:rPr>
          <w:rFonts w:ascii="Times New Roman" w:hAnsi="Times New Roman" w:cs="Times New Roman"/>
          <w:sz w:val="24"/>
        </w:rPr>
        <w:t xml:space="preserve">Según </w:t>
      </w:r>
      <w:proofErr w:type="spellStart"/>
      <w:r w:rsidRPr="00EB3DEE">
        <w:rPr>
          <w:rFonts w:ascii="Times New Roman" w:hAnsi="Times New Roman" w:cs="Times New Roman"/>
          <w:sz w:val="24"/>
        </w:rPr>
        <w:t>Palella</w:t>
      </w:r>
      <w:proofErr w:type="spellEnd"/>
      <w:r w:rsidRPr="00EB3DEE">
        <w:rPr>
          <w:rFonts w:ascii="Times New Roman" w:hAnsi="Times New Roman" w:cs="Times New Roman"/>
          <w:sz w:val="24"/>
        </w:rPr>
        <w:t xml:space="preserve"> y </w:t>
      </w:r>
      <w:proofErr w:type="spellStart"/>
      <w:r w:rsidRPr="00EB3DEE">
        <w:rPr>
          <w:rFonts w:ascii="Times New Roman" w:hAnsi="Times New Roman" w:cs="Times New Roman"/>
          <w:sz w:val="24"/>
        </w:rPr>
        <w:t>Martins</w:t>
      </w:r>
      <w:proofErr w:type="spellEnd"/>
      <w:r w:rsidRPr="00EB3DEE">
        <w:rPr>
          <w:rFonts w:ascii="Times New Roman" w:hAnsi="Times New Roman" w:cs="Times New Roman"/>
          <w:sz w:val="24"/>
        </w:rPr>
        <w:t xml:space="preserve"> (2010)</w:t>
      </w:r>
      <w:r>
        <w:rPr>
          <w:rFonts w:ascii="Times New Roman" w:hAnsi="Times New Roman" w:cs="Times New Roman"/>
          <w:sz w:val="24"/>
        </w:rPr>
        <w:t>” consiste en la recolección de datos directamente de la realidad donde ocurren los hechos sin manipular o controlar la variable (p.88)</w:t>
      </w:r>
    </w:p>
    <w:p w:rsidR="002A00AD" w:rsidRDefault="002A00AD" w:rsidP="002A00AD">
      <w:pPr>
        <w:spacing w:line="240" w:lineRule="auto"/>
        <w:ind w:right="49"/>
        <w:jc w:val="center"/>
        <w:rPr>
          <w:rFonts w:ascii="Times New Roman" w:hAnsi="Times New Roman" w:cs="Times New Roman"/>
          <w:b/>
          <w:sz w:val="24"/>
          <w:szCs w:val="24"/>
        </w:rPr>
      </w:pPr>
      <w:r w:rsidRPr="002A00AD">
        <w:rPr>
          <w:rFonts w:ascii="Times New Roman" w:hAnsi="Times New Roman" w:cs="Times New Roman"/>
          <w:b/>
          <w:sz w:val="24"/>
          <w:szCs w:val="24"/>
        </w:rPr>
        <w:t>Población</w:t>
      </w:r>
    </w:p>
    <w:p w:rsidR="002A00AD" w:rsidRDefault="002A00AD" w:rsidP="002A00AD">
      <w:pPr>
        <w:spacing w:line="240" w:lineRule="auto"/>
        <w:ind w:right="49"/>
        <w:jc w:val="center"/>
        <w:rPr>
          <w:rFonts w:ascii="Times New Roman" w:hAnsi="Times New Roman" w:cs="Times New Roman"/>
          <w:b/>
          <w:sz w:val="24"/>
          <w:szCs w:val="24"/>
        </w:rPr>
      </w:pPr>
    </w:p>
    <w:p w:rsidR="00B95C23" w:rsidRDefault="002A00AD" w:rsidP="002A00AD">
      <w:pPr>
        <w:spacing w:line="360" w:lineRule="auto"/>
        <w:ind w:right="49"/>
        <w:jc w:val="both"/>
        <w:rPr>
          <w:rFonts w:ascii="Arial" w:hAnsi="Arial" w:cs="Arial"/>
        </w:rPr>
      </w:pPr>
      <w:r>
        <w:rPr>
          <w:rFonts w:ascii="Times New Roman" w:hAnsi="Times New Roman" w:cs="Times New Roman"/>
          <w:sz w:val="24"/>
          <w:szCs w:val="24"/>
        </w:rPr>
        <w:tab/>
        <w:t xml:space="preserve"> </w:t>
      </w:r>
      <w:r w:rsidRPr="00614265">
        <w:rPr>
          <w:rFonts w:ascii="Times New Roman" w:hAnsi="Times New Roman"/>
          <w:sz w:val="24"/>
          <w:szCs w:val="24"/>
        </w:rPr>
        <w:t>Una población según Tamayo y Tamayo M. (2003), es definida como “la totalidad del fenómeno a estudiar en donde las unidades de población poseen una característica común, la cual se estudia y da origen a los datos de la investigación”.</w:t>
      </w:r>
      <w:r w:rsidR="00B95C23" w:rsidRPr="00B95C23">
        <w:t xml:space="preserve"> </w:t>
      </w:r>
      <w:r w:rsidR="00B95C23" w:rsidRPr="00B95C23">
        <w:rPr>
          <w:rFonts w:ascii="Times New Roman" w:hAnsi="Times New Roman"/>
          <w:sz w:val="24"/>
          <w:szCs w:val="24"/>
        </w:rPr>
        <w:t>(p. 92). Se entiende por población él "(…) conjunto finito o infinito de elementos con características comunes, para los cuales serán extensivas las conclusiones de la investigación. Esta queda limitada por el problema y por los objetivos del estudio". (Arias, 2006. p. 81). Es decir, se utilizará un conjunto de personas con características comunes que serán objeto de estudio.</w:t>
      </w:r>
      <w:r w:rsidR="006D46A1">
        <w:rPr>
          <w:rFonts w:ascii="Arial" w:hAnsi="Arial" w:cs="Arial"/>
        </w:rPr>
        <w:tab/>
      </w:r>
    </w:p>
    <w:p w:rsidR="00B95C23" w:rsidRPr="00B95C23" w:rsidRDefault="00B95C23" w:rsidP="00B95C23">
      <w:pPr>
        <w:spacing w:line="360" w:lineRule="auto"/>
        <w:ind w:right="49"/>
        <w:jc w:val="both"/>
        <w:rPr>
          <w:rFonts w:ascii="Times New Roman" w:hAnsi="Times New Roman" w:cs="Times New Roman"/>
          <w:sz w:val="24"/>
        </w:rPr>
      </w:pPr>
      <w:r w:rsidRPr="00B95C23">
        <w:rPr>
          <w:rFonts w:ascii="Times New Roman" w:hAnsi="Times New Roman" w:cs="Times New Roman"/>
          <w:sz w:val="24"/>
        </w:rPr>
        <w:t>En relación con el presente estudio, se trabajara con una pobla</w:t>
      </w:r>
      <w:r>
        <w:rPr>
          <w:rFonts w:ascii="Times New Roman" w:hAnsi="Times New Roman" w:cs="Times New Roman"/>
          <w:sz w:val="24"/>
        </w:rPr>
        <w:t>ción constituida por doscientos dieciséis (216</w:t>
      </w:r>
      <w:r w:rsidRPr="00B95C23">
        <w:rPr>
          <w:rFonts w:ascii="Times New Roman" w:hAnsi="Times New Roman" w:cs="Times New Roman"/>
          <w:sz w:val="24"/>
        </w:rPr>
        <w:t xml:space="preserve">) estudiantes que constituyen el 3er año de la U.E. Anexo </w:t>
      </w:r>
      <w:r w:rsidRPr="00B95C23">
        <w:rPr>
          <w:rFonts w:ascii="Times New Roman" w:hAnsi="Times New Roman" w:cs="Times New Roman"/>
          <w:sz w:val="24"/>
        </w:rPr>
        <w:lastRenderedPageBreak/>
        <w:t>Dr. Rafael Guerra Méndez Valencia Carabobo periodo escolar 2014-2015 Municipio Valencia Estado Carabobo.</w:t>
      </w:r>
    </w:p>
    <w:p w:rsidR="00B95C23" w:rsidRDefault="00B95C23" w:rsidP="00FC0F34">
      <w:pPr>
        <w:spacing w:line="360" w:lineRule="auto"/>
        <w:ind w:right="49"/>
        <w:jc w:val="center"/>
        <w:rPr>
          <w:rFonts w:ascii="Times New Roman" w:hAnsi="Times New Roman" w:cs="Times New Roman"/>
          <w:b/>
          <w:sz w:val="24"/>
        </w:rPr>
      </w:pPr>
    </w:p>
    <w:p w:rsidR="00FC0F34" w:rsidRDefault="00FC0F34" w:rsidP="00FC0F34">
      <w:pPr>
        <w:spacing w:line="360" w:lineRule="auto"/>
        <w:ind w:right="49"/>
        <w:jc w:val="center"/>
        <w:rPr>
          <w:rFonts w:ascii="Times New Roman" w:hAnsi="Times New Roman" w:cs="Times New Roman"/>
          <w:b/>
          <w:sz w:val="24"/>
        </w:rPr>
      </w:pPr>
      <w:r w:rsidRPr="00FC0F34">
        <w:rPr>
          <w:rFonts w:ascii="Times New Roman" w:hAnsi="Times New Roman" w:cs="Times New Roman"/>
          <w:b/>
          <w:sz w:val="24"/>
        </w:rPr>
        <w:t>Muestra</w:t>
      </w:r>
    </w:p>
    <w:p w:rsidR="00056956" w:rsidRDefault="00FC0F34" w:rsidP="00056956">
      <w:pPr>
        <w:spacing w:line="360" w:lineRule="auto"/>
        <w:jc w:val="both"/>
        <w:rPr>
          <w:rFonts w:ascii="Times New Roman" w:eastAsia="Times New Roman" w:hAnsi="Times New Roman" w:cs="Times New Roman"/>
          <w:sz w:val="24"/>
          <w:szCs w:val="24"/>
          <w:lang w:eastAsia="es-VE"/>
        </w:rPr>
      </w:pPr>
      <w:r>
        <w:rPr>
          <w:rFonts w:ascii="Times New Roman" w:hAnsi="Times New Roman" w:cs="Times New Roman"/>
          <w:sz w:val="24"/>
        </w:rPr>
        <w:tab/>
        <w:t xml:space="preserve">En la presente investigación, la muestra que conformara el estudio será el total de la población conformada por </w:t>
      </w:r>
      <w:r w:rsidR="00B95C23">
        <w:rPr>
          <w:rFonts w:ascii="Times New Roman" w:hAnsi="Times New Roman" w:cs="Times New Roman"/>
          <w:sz w:val="24"/>
        </w:rPr>
        <w:t>216</w:t>
      </w:r>
      <w:r>
        <w:rPr>
          <w:rFonts w:ascii="Times New Roman" w:hAnsi="Times New Roman" w:cs="Times New Roman"/>
          <w:sz w:val="24"/>
        </w:rPr>
        <w:t xml:space="preserve"> estudiantes. </w:t>
      </w:r>
      <w:r w:rsidR="00583F02" w:rsidRPr="00583F02">
        <w:rPr>
          <w:rFonts w:ascii="Times New Roman" w:eastAsia="Times New Roman" w:hAnsi="Times New Roman" w:cs="Times New Roman"/>
          <w:sz w:val="24"/>
          <w:szCs w:val="24"/>
          <w:lang w:eastAsia="es-VE"/>
        </w:rPr>
        <w:t>La muestra es la que puede determinar la  problemática ya que les capaz de generar los datos con los cuales se identifican las fallas dentro del proceso. Según Tamayo, T. Y Tamayo, M</w:t>
      </w:r>
      <w:r w:rsidR="00583F02">
        <w:rPr>
          <w:rFonts w:ascii="Times New Roman" w:eastAsia="Times New Roman" w:hAnsi="Times New Roman" w:cs="Times New Roman"/>
          <w:sz w:val="24"/>
          <w:szCs w:val="24"/>
          <w:lang w:eastAsia="es-VE"/>
        </w:rPr>
        <w:t xml:space="preserve"> (1997), afirma que la muestra </w:t>
      </w:r>
      <w:r w:rsidR="00583F02" w:rsidRPr="00583F02">
        <w:rPr>
          <w:rFonts w:ascii="Times New Roman" w:eastAsia="Times New Roman" w:hAnsi="Times New Roman" w:cs="Times New Roman"/>
          <w:sz w:val="24"/>
          <w:szCs w:val="24"/>
          <w:lang w:eastAsia="es-VE"/>
        </w:rPr>
        <w:t xml:space="preserve"> es el grupo de individuos que se toma de la población, para e</w:t>
      </w:r>
      <w:r w:rsidR="00056956">
        <w:rPr>
          <w:rFonts w:ascii="Times New Roman" w:eastAsia="Times New Roman" w:hAnsi="Times New Roman" w:cs="Times New Roman"/>
          <w:sz w:val="24"/>
          <w:szCs w:val="24"/>
          <w:lang w:eastAsia="es-VE"/>
        </w:rPr>
        <w:t>studiar un fenómeno estadístico</w:t>
      </w:r>
      <w:r w:rsidR="00583F02" w:rsidRPr="00583F02">
        <w:rPr>
          <w:rFonts w:ascii="Times New Roman" w:eastAsia="Times New Roman" w:hAnsi="Times New Roman" w:cs="Times New Roman"/>
          <w:sz w:val="24"/>
          <w:szCs w:val="24"/>
          <w:lang w:eastAsia="es-VE"/>
        </w:rPr>
        <w:t xml:space="preserve"> (p.38)</w:t>
      </w:r>
      <w:r w:rsidR="00583F02">
        <w:rPr>
          <w:rFonts w:ascii="Times New Roman" w:eastAsia="Times New Roman" w:hAnsi="Times New Roman" w:cs="Times New Roman"/>
          <w:sz w:val="24"/>
          <w:szCs w:val="24"/>
          <w:lang w:eastAsia="es-VE"/>
        </w:rPr>
        <w:t xml:space="preserve">. </w:t>
      </w:r>
      <w:r w:rsidR="008A11AE" w:rsidRPr="008A11AE">
        <w:rPr>
          <w:rFonts w:ascii="Times New Roman" w:eastAsia="Times New Roman" w:hAnsi="Times New Roman" w:cs="Times New Roman"/>
          <w:sz w:val="24"/>
          <w:szCs w:val="24"/>
          <w:lang w:eastAsia="es-VE"/>
        </w:rPr>
        <w:t>Según Arias (2006:83) Define muestra como: “Un subconjunto representativo y finito que se extrae de la población accesible”</w:t>
      </w:r>
      <w:r w:rsidR="00056956">
        <w:rPr>
          <w:rFonts w:ascii="Times New Roman" w:eastAsia="Times New Roman" w:hAnsi="Times New Roman" w:cs="Times New Roman"/>
          <w:sz w:val="24"/>
          <w:szCs w:val="24"/>
          <w:lang w:eastAsia="es-VE"/>
        </w:rPr>
        <w:t xml:space="preserve">. </w:t>
      </w:r>
      <w:r w:rsidR="00056956" w:rsidRPr="00056956">
        <w:rPr>
          <w:rFonts w:ascii="Times New Roman" w:eastAsia="Times New Roman" w:hAnsi="Times New Roman" w:cs="Times New Roman"/>
          <w:sz w:val="24"/>
          <w:szCs w:val="24"/>
          <w:lang w:eastAsia="es-VE"/>
        </w:rPr>
        <w:t>Según Arias. (2006</w:t>
      </w:r>
      <w:r w:rsidR="00FD0243">
        <w:rPr>
          <w:rFonts w:ascii="Times New Roman" w:eastAsia="Times New Roman" w:hAnsi="Times New Roman" w:cs="Times New Roman"/>
          <w:sz w:val="24"/>
          <w:szCs w:val="24"/>
          <w:lang w:eastAsia="es-VE"/>
        </w:rPr>
        <w:t>)</w:t>
      </w:r>
      <w:r w:rsidR="00056956" w:rsidRPr="00056956">
        <w:rPr>
          <w:rFonts w:ascii="Times New Roman" w:eastAsia="Times New Roman" w:hAnsi="Times New Roman" w:cs="Times New Roman"/>
          <w:sz w:val="24"/>
          <w:szCs w:val="24"/>
          <w:lang w:eastAsia="es-VE"/>
        </w:rPr>
        <w:t xml:space="preserve"> El muestreo no probabilístico de manera intencional u </w:t>
      </w:r>
      <w:proofErr w:type="spellStart"/>
      <w:r w:rsidR="00056956" w:rsidRPr="00056956">
        <w:rPr>
          <w:rFonts w:ascii="Times New Roman" w:eastAsia="Times New Roman" w:hAnsi="Times New Roman" w:cs="Times New Roman"/>
          <w:sz w:val="24"/>
          <w:szCs w:val="24"/>
          <w:lang w:eastAsia="es-VE"/>
        </w:rPr>
        <w:t>opinático</w:t>
      </w:r>
      <w:proofErr w:type="spellEnd"/>
      <w:r w:rsidR="00056956" w:rsidRPr="00056956">
        <w:rPr>
          <w:rFonts w:ascii="Times New Roman" w:eastAsia="Times New Roman" w:hAnsi="Times New Roman" w:cs="Times New Roman"/>
          <w:sz w:val="24"/>
          <w:szCs w:val="24"/>
          <w:lang w:eastAsia="es-VE"/>
        </w:rPr>
        <w:t>, es definido como “Un proceso en el cual los elementos son escogidos con base en criterios o juicios preestablecidos por el investigador”</w:t>
      </w:r>
      <w:r w:rsidR="00E0350C">
        <w:rPr>
          <w:rFonts w:ascii="Times New Roman" w:eastAsia="Times New Roman" w:hAnsi="Times New Roman" w:cs="Times New Roman"/>
          <w:sz w:val="24"/>
          <w:szCs w:val="24"/>
          <w:lang w:eastAsia="es-VE"/>
        </w:rPr>
        <w:t>.</w:t>
      </w:r>
    </w:p>
    <w:p w:rsidR="00E0350C" w:rsidRDefault="00E0350C"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t xml:space="preserve">Es importante señalar que el tamaño de la población tomada para la presente investigación aun cuando es finita, es accesible al investigador, por lo </w:t>
      </w:r>
      <w:r w:rsidR="00B95C23">
        <w:rPr>
          <w:rFonts w:ascii="Times New Roman" w:eastAsia="Times New Roman" w:hAnsi="Times New Roman" w:cs="Times New Roman"/>
          <w:sz w:val="24"/>
          <w:szCs w:val="24"/>
          <w:lang w:eastAsia="es-VE"/>
        </w:rPr>
        <w:t>que</w:t>
      </w:r>
      <w:r>
        <w:rPr>
          <w:rFonts w:ascii="Times New Roman" w:eastAsia="Times New Roman" w:hAnsi="Times New Roman" w:cs="Times New Roman"/>
          <w:sz w:val="24"/>
          <w:szCs w:val="24"/>
          <w:lang w:eastAsia="es-VE"/>
        </w:rPr>
        <w:t xml:space="preserve"> se considera la totalidad y no será necesario realizar un muestreo, asumiéndose como un censo poblacional.</w:t>
      </w:r>
    </w:p>
    <w:p w:rsidR="00E0350C" w:rsidRDefault="00E0350C"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t xml:space="preserve">Al respecto, Arias </w:t>
      </w:r>
      <w:r w:rsidR="003D4116">
        <w:rPr>
          <w:rFonts w:ascii="Times New Roman" w:eastAsia="Times New Roman" w:hAnsi="Times New Roman" w:cs="Times New Roman"/>
          <w:sz w:val="24"/>
          <w:szCs w:val="24"/>
          <w:lang w:eastAsia="es-VE"/>
        </w:rPr>
        <w:t>(2006), se habla de censo poblacional “cuando se incluyen todos los sujetos o casos (personas, animales, plantas, objetos) del universo o la población”, (p.11</w:t>
      </w:r>
      <w:r w:rsidR="00C114D4">
        <w:rPr>
          <w:rFonts w:ascii="Times New Roman" w:eastAsia="Times New Roman" w:hAnsi="Times New Roman" w:cs="Times New Roman"/>
          <w:sz w:val="24"/>
          <w:szCs w:val="24"/>
          <w:lang w:eastAsia="es-VE"/>
        </w:rPr>
        <w:t>0</w:t>
      </w:r>
      <w:r w:rsidR="003D4116">
        <w:rPr>
          <w:rFonts w:ascii="Times New Roman" w:eastAsia="Times New Roman" w:hAnsi="Times New Roman" w:cs="Times New Roman"/>
          <w:sz w:val="24"/>
          <w:szCs w:val="24"/>
          <w:lang w:eastAsia="es-VE"/>
        </w:rPr>
        <w:t>) lo que determina que para la presente investigación se constituye una población censal, por cuanto participarán todos los sujetos pertenecientes a la población.</w:t>
      </w:r>
      <w:r w:rsidR="00B95C23">
        <w:rPr>
          <w:rFonts w:ascii="Times New Roman" w:eastAsia="Times New Roman" w:hAnsi="Times New Roman" w:cs="Times New Roman"/>
          <w:sz w:val="24"/>
          <w:szCs w:val="24"/>
          <w:lang w:eastAsia="es-VE"/>
        </w:rPr>
        <w:t xml:space="preserve"> La muestra tomada será de 72 sujetos.</w:t>
      </w:r>
    </w:p>
    <w:p w:rsidR="00900AA3" w:rsidRDefault="00900AA3" w:rsidP="00900AA3">
      <w:pPr>
        <w:spacing w:line="360" w:lineRule="auto"/>
        <w:jc w:val="center"/>
        <w:rPr>
          <w:rFonts w:ascii="Times New Roman" w:eastAsia="Times New Roman" w:hAnsi="Times New Roman" w:cs="Times New Roman"/>
          <w:b/>
          <w:sz w:val="24"/>
          <w:szCs w:val="24"/>
          <w:lang w:eastAsia="es-VE"/>
        </w:rPr>
      </w:pPr>
      <w:r w:rsidRPr="00900AA3">
        <w:rPr>
          <w:rFonts w:ascii="Times New Roman" w:eastAsia="Times New Roman" w:hAnsi="Times New Roman" w:cs="Times New Roman"/>
          <w:b/>
          <w:sz w:val="24"/>
          <w:szCs w:val="24"/>
          <w:lang w:eastAsia="es-VE"/>
        </w:rPr>
        <w:t>Técnicas de Recolección de Datos</w:t>
      </w:r>
    </w:p>
    <w:p w:rsidR="00900AA3" w:rsidRDefault="00900AA3" w:rsidP="00900AA3">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ab/>
        <w:t xml:space="preserve">De acuerdo a lo planteado por Arias (Ob. </w:t>
      </w:r>
      <w:proofErr w:type="spellStart"/>
      <w:r>
        <w:rPr>
          <w:rFonts w:ascii="Times New Roman" w:eastAsia="Times New Roman" w:hAnsi="Times New Roman" w:cs="Times New Roman"/>
          <w:sz w:val="24"/>
          <w:szCs w:val="24"/>
          <w:lang w:eastAsia="es-VE"/>
        </w:rPr>
        <w:t>Cit</w:t>
      </w:r>
      <w:proofErr w:type="spellEnd"/>
      <w:r>
        <w:rPr>
          <w:rFonts w:ascii="Times New Roman" w:eastAsia="Times New Roman" w:hAnsi="Times New Roman" w:cs="Times New Roman"/>
          <w:sz w:val="24"/>
          <w:szCs w:val="24"/>
          <w:lang w:eastAsia="es-VE"/>
        </w:rPr>
        <w:t xml:space="preserve">), la técnica de recolección de datos “es el procedimiento o forma particular de obtener datos e </w:t>
      </w:r>
      <w:proofErr w:type="spellStart"/>
      <w:r>
        <w:rPr>
          <w:rFonts w:ascii="Times New Roman" w:eastAsia="Times New Roman" w:hAnsi="Times New Roman" w:cs="Times New Roman"/>
          <w:sz w:val="24"/>
          <w:szCs w:val="24"/>
          <w:lang w:eastAsia="es-VE"/>
        </w:rPr>
        <w:t>informacion</w:t>
      </w:r>
      <w:proofErr w:type="spellEnd"/>
      <w:r>
        <w:rPr>
          <w:rFonts w:ascii="Times New Roman" w:eastAsia="Times New Roman" w:hAnsi="Times New Roman" w:cs="Times New Roman"/>
          <w:sz w:val="24"/>
          <w:szCs w:val="24"/>
          <w:lang w:eastAsia="es-VE"/>
        </w:rPr>
        <w:t xml:space="preserve">, dado que esta es la materia prima </w:t>
      </w:r>
      <w:r w:rsidR="00221478">
        <w:rPr>
          <w:rFonts w:ascii="Times New Roman" w:eastAsia="Times New Roman" w:hAnsi="Times New Roman" w:cs="Times New Roman"/>
          <w:sz w:val="24"/>
          <w:szCs w:val="24"/>
          <w:lang w:eastAsia="es-VE"/>
        </w:rPr>
        <w:t>por</w:t>
      </w:r>
      <w:r>
        <w:rPr>
          <w:rFonts w:ascii="Times New Roman" w:eastAsia="Times New Roman" w:hAnsi="Times New Roman" w:cs="Times New Roman"/>
          <w:sz w:val="24"/>
          <w:szCs w:val="24"/>
          <w:lang w:eastAsia="es-VE"/>
        </w:rPr>
        <w:t xml:space="preserve"> la cual puede llegarse a explorar, describir y explicar hechos o fenómenos que definen un problema de investigación, (p.6</w:t>
      </w:r>
      <w:r w:rsidR="00FD0243">
        <w:rPr>
          <w:rFonts w:ascii="Times New Roman" w:eastAsia="Times New Roman" w:hAnsi="Times New Roman" w:cs="Times New Roman"/>
          <w:sz w:val="24"/>
          <w:szCs w:val="24"/>
          <w:lang w:eastAsia="es-VE"/>
        </w:rPr>
        <w:t>7</w:t>
      </w:r>
      <w:r>
        <w:rPr>
          <w:rFonts w:ascii="Times New Roman" w:eastAsia="Times New Roman" w:hAnsi="Times New Roman" w:cs="Times New Roman"/>
          <w:sz w:val="24"/>
          <w:szCs w:val="24"/>
          <w:lang w:eastAsia="es-VE"/>
        </w:rPr>
        <w:t xml:space="preserve">) mientras que el instrumento de recolección de datos definido por </w:t>
      </w:r>
      <w:proofErr w:type="spellStart"/>
      <w:r>
        <w:rPr>
          <w:rFonts w:ascii="Times New Roman" w:eastAsia="Times New Roman" w:hAnsi="Times New Roman" w:cs="Times New Roman"/>
          <w:sz w:val="24"/>
          <w:szCs w:val="24"/>
          <w:lang w:eastAsia="es-VE"/>
        </w:rPr>
        <w:t>Bavaresco</w:t>
      </w:r>
      <w:proofErr w:type="spellEnd"/>
      <w:r>
        <w:rPr>
          <w:rFonts w:ascii="Times New Roman" w:eastAsia="Times New Roman" w:hAnsi="Times New Roman" w:cs="Times New Roman"/>
          <w:sz w:val="24"/>
          <w:szCs w:val="24"/>
          <w:lang w:eastAsia="es-VE"/>
        </w:rPr>
        <w:t xml:space="preserve"> (2004), “es el recurso que utiliza el investigador para acercarse a la realidad y obtener </w:t>
      </w:r>
      <w:proofErr w:type="spellStart"/>
      <w:r>
        <w:rPr>
          <w:rFonts w:ascii="Times New Roman" w:eastAsia="Times New Roman" w:hAnsi="Times New Roman" w:cs="Times New Roman"/>
          <w:sz w:val="24"/>
          <w:szCs w:val="24"/>
          <w:lang w:eastAsia="es-VE"/>
        </w:rPr>
        <w:t>informacion</w:t>
      </w:r>
      <w:proofErr w:type="spellEnd"/>
      <w:r>
        <w:rPr>
          <w:rFonts w:ascii="Times New Roman" w:eastAsia="Times New Roman" w:hAnsi="Times New Roman" w:cs="Times New Roman"/>
          <w:sz w:val="24"/>
          <w:szCs w:val="24"/>
          <w:lang w:eastAsia="es-VE"/>
        </w:rPr>
        <w:t xml:space="preserve"> sobre la variable en estudio”; (p.27) por lo tanto, el instrumento para la recolección de los datos a utilizar será el cuestionario.</w:t>
      </w:r>
    </w:p>
    <w:p w:rsidR="00900AA3" w:rsidRPr="00056956" w:rsidRDefault="00900AA3" w:rsidP="00900AA3">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b/>
        <w:t>Dentro del mismo contexto existen varios instrumentos de recolección de datos pata esta investigación, el instrumento seleccionado está constituido por un cuestionario direccionado a la población objeto de estudio; los cuales consisten según Hernández, Fernández, Baptista (2006) “en un conjunto de preguntas o afirmaciones” (p.77). La cuales serán medidas por el instrumento diseñado por el auto de la investigación.</w:t>
      </w:r>
    </w:p>
    <w:p w:rsidR="008A11AE" w:rsidRDefault="00221478"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N= (Z∞)</w:t>
      </w:r>
      <w:r>
        <w:rPr>
          <w:rFonts w:ascii="Times New Roman" w:eastAsia="Times New Roman" w:hAnsi="Times New Roman" w:cs="Times New Roman"/>
          <w:sz w:val="24"/>
          <w:szCs w:val="24"/>
          <w:vertAlign w:val="superscript"/>
          <w:lang w:eastAsia="es-VE"/>
        </w:rPr>
        <w:t xml:space="preserve">2 </w:t>
      </w:r>
      <w:proofErr w:type="gramStart"/>
      <w:r>
        <w:rPr>
          <w:rFonts w:ascii="Times New Roman" w:eastAsia="Times New Roman" w:hAnsi="Times New Roman" w:cs="Times New Roman"/>
          <w:sz w:val="24"/>
          <w:szCs w:val="24"/>
          <w:lang w:eastAsia="es-VE"/>
        </w:rPr>
        <w:t>p .</w:t>
      </w:r>
      <w:proofErr w:type="gramEnd"/>
      <w:r>
        <w:rPr>
          <w:rFonts w:ascii="Times New Roman" w:eastAsia="Times New Roman" w:hAnsi="Times New Roman" w:cs="Times New Roman"/>
          <w:sz w:val="24"/>
          <w:szCs w:val="24"/>
          <w:lang w:eastAsia="es-VE"/>
        </w:rPr>
        <w:t xml:space="preserve"> q</w:t>
      </w:r>
      <w:r w:rsidR="00A56C18">
        <w:rPr>
          <w:rFonts w:ascii="Times New Roman" w:eastAsia="Times New Roman" w:hAnsi="Times New Roman" w:cs="Times New Roman"/>
          <w:sz w:val="24"/>
          <w:szCs w:val="24"/>
          <w:lang w:eastAsia="es-VE"/>
        </w:rPr>
        <w:t>/ e</w:t>
      </w:r>
      <w:r w:rsidR="00A56C18">
        <w:rPr>
          <w:rFonts w:ascii="Times New Roman" w:eastAsia="Times New Roman" w:hAnsi="Times New Roman" w:cs="Times New Roman"/>
          <w:sz w:val="24"/>
          <w:szCs w:val="24"/>
          <w:vertAlign w:val="superscript"/>
          <w:lang w:eastAsia="es-VE"/>
        </w:rPr>
        <w:t>2</w:t>
      </w:r>
    </w:p>
    <w:p w:rsidR="00A56C18" w:rsidRDefault="00E75907"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Dónde</w:t>
      </w:r>
      <w:r w:rsidR="00A56C18">
        <w:rPr>
          <w:rFonts w:ascii="Times New Roman" w:eastAsia="Times New Roman" w:hAnsi="Times New Roman" w:cs="Times New Roman"/>
          <w:sz w:val="24"/>
          <w:szCs w:val="24"/>
          <w:lang w:eastAsia="es-VE"/>
        </w:rPr>
        <w:t>:</w:t>
      </w:r>
    </w:p>
    <w:p w:rsidR="00A56C18" w:rsidRDefault="00A56C18"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n = Tamaño de la muestra</w:t>
      </w:r>
    </w:p>
    <w:p w:rsidR="00A56C18" w:rsidRDefault="00A56C18"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Z∞ = Nivel de confianza seleccionada por el investigador, es una constante de 99,99% equivalente a 2,58</w:t>
      </w:r>
    </w:p>
    <w:p w:rsidR="00A56C18" w:rsidRDefault="00A56C18"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 = probabilidad de éxito</w:t>
      </w:r>
    </w:p>
    <w:p w:rsidR="00A56C18" w:rsidRDefault="00A56C18"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 = probabilidad de fracaso</w:t>
      </w:r>
    </w:p>
    <w:p w:rsidR="00A56C18" w:rsidRDefault="00A56C18" w:rsidP="00056956">
      <w:pPr>
        <w:spacing w:line="360" w:lineRule="auto"/>
        <w:jc w:val="both"/>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e</w:t>
      </w:r>
      <w:proofErr w:type="spellEnd"/>
      <w:r>
        <w:rPr>
          <w:rFonts w:ascii="Times New Roman" w:eastAsia="Times New Roman" w:hAnsi="Times New Roman" w:cs="Times New Roman"/>
          <w:sz w:val="24"/>
          <w:szCs w:val="24"/>
          <w:lang w:eastAsia="es-VE"/>
        </w:rPr>
        <w:t xml:space="preserve"> = error de estimación </w:t>
      </w:r>
    </w:p>
    <w:p w:rsidR="008B7D95" w:rsidRPr="00C55C15" w:rsidRDefault="00C55C15" w:rsidP="00C55C15">
      <w:pPr>
        <w:spacing w:line="360" w:lineRule="auto"/>
        <w:jc w:val="center"/>
        <w:rPr>
          <w:rFonts w:ascii="Times New Roman" w:eastAsia="Times New Roman" w:hAnsi="Times New Roman" w:cs="Times New Roman"/>
          <w:b/>
          <w:sz w:val="24"/>
          <w:szCs w:val="24"/>
          <w:lang w:eastAsia="es-VE"/>
        </w:rPr>
      </w:pPr>
      <w:r w:rsidRPr="00C55C15">
        <w:rPr>
          <w:rFonts w:ascii="Times New Roman" w:eastAsia="Times New Roman" w:hAnsi="Times New Roman" w:cs="Times New Roman"/>
          <w:b/>
          <w:sz w:val="24"/>
          <w:szCs w:val="24"/>
          <w:lang w:eastAsia="es-VE"/>
        </w:rPr>
        <w:t>Instrumento</w:t>
      </w:r>
    </w:p>
    <w:p w:rsidR="00A56C18" w:rsidRDefault="00C55C15" w:rsidP="00056956">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ab/>
        <w:t>El instrumento de aplicación que sería el cuestionario el cual estará formado por 8 preguntas dicotómicas cerradas (Si, No) para realizar los análisis correspondientes para lograr solucionar la problemática.</w:t>
      </w:r>
    </w:p>
    <w:p w:rsidR="001F5780" w:rsidRPr="00B130AA" w:rsidRDefault="001F5780" w:rsidP="001F5780">
      <w:pPr>
        <w:spacing w:after="0" w:line="240" w:lineRule="auto"/>
        <w:jc w:val="center"/>
        <w:rPr>
          <w:b/>
        </w:rPr>
      </w:pPr>
      <w:r w:rsidRPr="00B130AA">
        <w:rPr>
          <w:b/>
          <w:sz w:val="18"/>
          <w:szCs w:val="18"/>
        </w:rPr>
        <w:t>CUESTIONARIO</w:t>
      </w:r>
    </w:p>
    <w:tbl>
      <w:tblPr>
        <w:tblStyle w:val="Tablaconcuadrcula"/>
        <w:tblW w:w="8972" w:type="dxa"/>
        <w:jc w:val="center"/>
        <w:tblInd w:w="-732" w:type="dxa"/>
        <w:tblLayout w:type="fixed"/>
        <w:tblLook w:val="04A0" w:firstRow="1" w:lastRow="0" w:firstColumn="1" w:lastColumn="0" w:noHBand="0" w:noVBand="1"/>
      </w:tblPr>
      <w:tblGrid>
        <w:gridCol w:w="551"/>
        <w:gridCol w:w="7145"/>
        <w:gridCol w:w="567"/>
        <w:gridCol w:w="709"/>
      </w:tblGrid>
      <w:tr w:rsidR="001F5780" w:rsidRPr="00B130AA" w:rsidTr="001F5780">
        <w:trPr>
          <w:trHeight w:val="422"/>
          <w:jc w:val="center"/>
        </w:trPr>
        <w:tc>
          <w:tcPr>
            <w:tcW w:w="551" w:type="dxa"/>
            <w:shd w:val="clear" w:color="auto" w:fill="943634" w:themeFill="accent2" w:themeFillShade="BF"/>
          </w:tcPr>
          <w:p w:rsidR="001F5780" w:rsidRPr="00B130AA" w:rsidRDefault="001F5780" w:rsidP="001F5780">
            <w:pPr>
              <w:jc w:val="center"/>
              <w:rPr>
                <w:b/>
                <w:color w:val="FFFFFF" w:themeColor="background1"/>
              </w:rPr>
            </w:pPr>
            <w:r w:rsidRPr="00B130AA">
              <w:rPr>
                <w:b/>
                <w:color w:val="FFFFFF" w:themeColor="background1"/>
              </w:rPr>
              <w:t>N°</w:t>
            </w:r>
          </w:p>
        </w:tc>
        <w:tc>
          <w:tcPr>
            <w:tcW w:w="7145" w:type="dxa"/>
            <w:shd w:val="clear" w:color="auto" w:fill="943634" w:themeFill="accent2" w:themeFillShade="BF"/>
          </w:tcPr>
          <w:p w:rsidR="001F5780" w:rsidRPr="00B130AA" w:rsidRDefault="001F5780" w:rsidP="001F5780">
            <w:pPr>
              <w:jc w:val="center"/>
              <w:rPr>
                <w:b/>
                <w:color w:val="FFFFFF" w:themeColor="background1"/>
              </w:rPr>
            </w:pPr>
            <w:r w:rsidRPr="00B130AA">
              <w:rPr>
                <w:b/>
                <w:color w:val="FFFFFF" w:themeColor="background1"/>
              </w:rPr>
              <w:t>PREGUNTA</w:t>
            </w:r>
          </w:p>
        </w:tc>
        <w:tc>
          <w:tcPr>
            <w:tcW w:w="567" w:type="dxa"/>
            <w:shd w:val="clear" w:color="auto" w:fill="943634" w:themeFill="accent2" w:themeFillShade="BF"/>
          </w:tcPr>
          <w:p w:rsidR="001F5780" w:rsidRPr="00B130AA" w:rsidRDefault="001F5780" w:rsidP="001F5780">
            <w:pPr>
              <w:jc w:val="center"/>
              <w:rPr>
                <w:b/>
                <w:color w:val="FFFFFF" w:themeColor="background1"/>
              </w:rPr>
            </w:pPr>
            <w:r w:rsidRPr="00B130AA">
              <w:rPr>
                <w:b/>
                <w:color w:val="FFFFFF" w:themeColor="background1"/>
              </w:rPr>
              <w:t>SI</w:t>
            </w:r>
          </w:p>
        </w:tc>
        <w:tc>
          <w:tcPr>
            <w:tcW w:w="709" w:type="dxa"/>
            <w:shd w:val="clear" w:color="auto" w:fill="943634" w:themeFill="accent2" w:themeFillShade="BF"/>
          </w:tcPr>
          <w:p w:rsidR="001F5780" w:rsidRPr="00B130AA" w:rsidRDefault="001F5780" w:rsidP="001F5780">
            <w:pPr>
              <w:jc w:val="center"/>
              <w:rPr>
                <w:b/>
                <w:color w:val="FFFFFF" w:themeColor="background1"/>
              </w:rPr>
            </w:pPr>
            <w:r w:rsidRPr="00B130AA">
              <w:rPr>
                <w:b/>
                <w:color w:val="FFFFFF" w:themeColor="background1"/>
              </w:rPr>
              <w:t>NO</w:t>
            </w:r>
          </w:p>
        </w:tc>
      </w:tr>
      <w:tr w:rsidR="001F5780" w:rsidRPr="00B130AA" w:rsidTr="001F5780">
        <w:trPr>
          <w:trHeight w:val="317"/>
          <w:jc w:val="center"/>
        </w:trPr>
        <w:tc>
          <w:tcPr>
            <w:tcW w:w="551" w:type="dxa"/>
          </w:tcPr>
          <w:p w:rsidR="001F5780" w:rsidRPr="00B130AA" w:rsidRDefault="001F5780" w:rsidP="001F5780">
            <w:pPr>
              <w:jc w:val="both"/>
              <w:rPr>
                <w:b/>
              </w:rPr>
            </w:pPr>
            <w:r w:rsidRPr="00B130AA">
              <w:rPr>
                <w:b/>
              </w:rPr>
              <w:t>1</w:t>
            </w:r>
          </w:p>
        </w:tc>
        <w:tc>
          <w:tcPr>
            <w:tcW w:w="7145" w:type="dxa"/>
          </w:tcPr>
          <w:p w:rsidR="001F5780" w:rsidRPr="00B130AA" w:rsidRDefault="001F5780" w:rsidP="001F5780">
            <w:pPr>
              <w:jc w:val="both"/>
              <w:rPr>
                <w:b/>
                <w:sz w:val="20"/>
                <w:szCs w:val="20"/>
              </w:rPr>
            </w:pPr>
            <w:r w:rsidRPr="00B130AA">
              <w:rPr>
                <w:sz w:val="20"/>
                <w:szCs w:val="20"/>
              </w:rPr>
              <w:t>¿Considera Usted que es importante, las prácticas de laboratorio?</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2</w:t>
            </w:r>
          </w:p>
        </w:tc>
        <w:tc>
          <w:tcPr>
            <w:tcW w:w="7145" w:type="dxa"/>
          </w:tcPr>
          <w:p w:rsidR="001F5780" w:rsidRPr="00B130AA" w:rsidRDefault="001F5780" w:rsidP="001F5780">
            <w:pPr>
              <w:jc w:val="both"/>
              <w:rPr>
                <w:b/>
                <w:sz w:val="20"/>
                <w:szCs w:val="20"/>
              </w:rPr>
            </w:pPr>
            <w:r w:rsidRPr="00B130AA">
              <w:rPr>
                <w:sz w:val="20"/>
                <w:szCs w:val="20"/>
              </w:rPr>
              <w:t>¿Ha realizado prácticas de laboratorio?</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22"/>
          <w:jc w:val="center"/>
        </w:trPr>
        <w:tc>
          <w:tcPr>
            <w:tcW w:w="551" w:type="dxa"/>
          </w:tcPr>
          <w:p w:rsidR="001F5780" w:rsidRPr="00B130AA" w:rsidRDefault="001F5780" w:rsidP="001F5780">
            <w:pPr>
              <w:jc w:val="both"/>
              <w:rPr>
                <w:b/>
              </w:rPr>
            </w:pPr>
            <w:r w:rsidRPr="00B130AA">
              <w:rPr>
                <w:b/>
              </w:rPr>
              <w:t>3</w:t>
            </w:r>
          </w:p>
        </w:tc>
        <w:tc>
          <w:tcPr>
            <w:tcW w:w="7145" w:type="dxa"/>
          </w:tcPr>
          <w:p w:rsidR="001F5780" w:rsidRPr="00B130AA" w:rsidRDefault="001F5780" w:rsidP="001F5780">
            <w:pPr>
              <w:jc w:val="both"/>
              <w:rPr>
                <w:b/>
                <w:sz w:val="20"/>
                <w:szCs w:val="20"/>
              </w:rPr>
            </w:pPr>
            <w:r w:rsidRPr="00B130AA">
              <w:rPr>
                <w:sz w:val="20"/>
                <w:szCs w:val="20"/>
              </w:rPr>
              <w:t>¿Considera necesario el uso de una guía práctica?</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50"/>
          <w:jc w:val="center"/>
        </w:trPr>
        <w:tc>
          <w:tcPr>
            <w:tcW w:w="551" w:type="dxa"/>
          </w:tcPr>
          <w:p w:rsidR="001F5780" w:rsidRPr="00B130AA" w:rsidRDefault="001F5780" w:rsidP="001F5780">
            <w:pPr>
              <w:jc w:val="both"/>
              <w:rPr>
                <w:b/>
              </w:rPr>
            </w:pPr>
            <w:r w:rsidRPr="00B130AA">
              <w:rPr>
                <w:b/>
              </w:rPr>
              <w:t>4</w:t>
            </w:r>
          </w:p>
        </w:tc>
        <w:tc>
          <w:tcPr>
            <w:tcW w:w="7145" w:type="dxa"/>
          </w:tcPr>
          <w:p w:rsidR="001F5780" w:rsidRPr="00B130AA" w:rsidRDefault="001F5780" w:rsidP="001F5780">
            <w:pPr>
              <w:jc w:val="both"/>
              <w:rPr>
                <w:sz w:val="20"/>
                <w:szCs w:val="20"/>
              </w:rPr>
            </w:pPr>
            <w:r w:rsidRPr="00B130AA">
              <w:rPr>
                <w:sz w:val="20"/>
                <w:szCs w:val="20"/>
              </w:rPr>
              <w:t>¿Usa algún manual, guía realización de actividades de leyes mendelianas?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5</w:t>
            </w:r>
          </w:p>
        </w:tc>
        <w:tc>
          <w:tcPr>
            <w:tcW w:w="7145" w:type="dxa"/>
          </w:tcPr>
          <w:p w:rsidR="001F5780" w:rsidRPr="00B130AA" w:rsidRDefault="001F5780" w:rsidP="001F5780">
            <w:pPr>
              <w:jc w:val="both"/>
              <w:rPr>
                <w:sz w:val="20"/>
                <w:szCs w:val="20"/>
              </w:rPr>
            </w:pPr>
            <w:r w:rsidRPr="00B130AA">
              <w:rPr>
                <w:sz w:val="20"/>
                <w:szCs w:val="20"/>
              </w:rPr>
              <w:t>¿Cree pertinente dar ejemplos prácticos antes de realizar la práctica?</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6</w:t>
            </w:r>
          </w:p>
        </w:tc>
        <w:tc>
          <w:tcPr>
            <w:tcW w:w="7145" w:type="dxa"/>
          </w:tcPr>
          <w:p w:rsidR="001F5780" w:rsidRPr="00B130AA" w:rsidRDefault="001F5780" w:rsidP="001F5780">
            <w:pPr>
              <w:jc w:val="both"/>
              <w:rPr>
                <w:sz w:val="20"/>
                <w:szCs w:val="20"/>
              </w:rPr>
            </w:pPr>
            <w:r w:rsidRPr="00B130AA">
              <w:rPr>
                <w:sz w:val="20"/>
                <w:szCs w:val="20"/>
              </w:rPr>
              <w:t>¿Considera importante la  utilización dibujos en la guía?</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7</w:t>
            </w:r>
          </w:p>
        </w:tc>
        <w:tc>
          <w:tcPr>
            <w:tcW w:w="7145" w:type="dxa"/>
          </w:tcPr>
          <w:p w:rsidR="001F5780" w:rsidRPr="00B130AA" w:rsidRDefault="001F5780" w:rsidP="001F5780">
            <w:pPr>
              <w:jc w:val="both"/>
              <w:rPr>
                <w:sz w:val="20"/>
                <w:szCs w:val="20"/>
              </w:rPr>
            </w:pPr>
            <w:r w:rsidRPr="00B130AA">
              <w:rPr>
                <w:sz w:val="20"/>
                <w:szCs w:val="20"/>
              </w:rPr>
              <w:t>¿Conoce la definición de leyes mendelianas?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8</w:t>
            </w:r>
          </w:p>
        </w:tc>
        <w:tc>
          <w:tcPr>
            <w:tcW w:w="7145" w:type="dxa"/>
          </w:tcPr>
          <w:p w:rsidR="001F5780" w:rsidRPr="00B130AA" w:rsidRDefault="001F5780" w:rsidP="001F5780">
            <w:pPr>
              <w:jc w:val="both"/>
              <w:rPr>
                <w:sz w:val="20"/>
                <w:szCs w:val="20"/>
              </w:rPr>
            </w:pPr>
            <w:r w:rsidRPr="00B130AA">
              <w:rPr>
                <w:sz w:val="20"/>
                <w:szCs w:val="20"/>
              </w:rPr>
              <w:t>¿Realiza ejercicios de leyes mendelianas?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9</w:t>
            </w:r>
          </w:p>
        </w:tc>
        <w:tc>
          <w:tcPr>
            <w:tcW w:w="7145" w:type="dxa"/>
          </w:tcPr>
          <w:p w:rsidR="001F5780" w:rsidRPr="00B130AA" w:rsidRDefault="001F5780" w:rsidP="001F5780">
            <w:pPr>
              <w:jc w:val="both"/>
              <w:rPr>
                <w:sz w:val="20"/>
                <w:szCs w:val="20"/>
              </w:rPr>
            </w:pPr>
            <w:r w:rsidRPr="00B130AA">
              <w:rPr>
                <w:sz w:val="20"/>
                <w:szCs w:val="20"/>
              </w:rPr>
              <w:t>¿Redacta anotaciones y resoluciones de ejercicios?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22"/>
          <w:jc w:val="center"/>
        </w:trPr>
        <w:tc>
          <w:tcPr>
            <w:tcW w:w="551" w:type="dxa"/>
          </w:tcPr>
          <w:p w:rsidR="001F5780" w:rsidRPr="00B130AA" w:rsidRDefault="001F5780" w:rsidP="001F5780">
            <w:pPr>
              <w:jc w:val="both"/>
              <w:rPr>
                <w:b/>
              </w:rPr>
            </w:pPr>
            <w:r w:rsidRPr="00B130AA">
              <w:rPr>
                <w:b/>
              </w:rPr>
              <w:t>10</w:t>
            </w:r>
          </w:p>
        </w:tc>
        <w:tc>
          <w:tcPr>
            <w:tcW w:w="7145" w:type="dxa"/>
          </w:tcPr>
          <w:p w:rsidR="001F5780" w:rsidRPr="00B130AA" w:rsidRDefault="001F5780" w:rsidP="001F5780">
            <w:pPr>
              <w:jc w:val="both"/>
              <w:rPr>
                <w:sz w:val="20"/>
                <w:szCs w:val="20"/>
              </w:rPr>
            </w:pPr>
            <w:r w:rsidRPr="00B130AA">
              <w:rPr>
                <w:sz w:val="20"/>
                <w:szCs w:val="20"/>
              </w:rPr>
              <w:t>¿Analiza los resultados de los ejercicios?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11</w:t>
            </w:r>
          </w:p>
        </w:tc>
        <w:tc>
          <w:tcPr>
            <w:tcW w:w="7145" w:type="dxa"/>
          </w:tcPr>
          <w:p w:rsidR="001F5780" w:rsidRPr="00B130AA" w:rsidRDefault="001F5780" w:rsidP="001F5780">
            <w:pPr>
              <w:jc w:val="both"/>
              <w:rPr>
                <w:sz w:val="20"/>
                <w:szCs w:val="20"/>
              </w:rPr>
            </w:pPr>
            <w:r w:rsidRPr="00B130AA">
              <w:rPr>
                <w:sz w:val="20"/>
                <w:szCs w:val="20"/>
              </w:rPr>
              <w:t>¿Describe y compara en  tablas o cuadros, después de obtener conclusiones?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12</w:t>
            </w:r>
          </w:p>
        </w:tc>
        <w:tc>
          <w:tcPr>
            <w:tcW w:w="7145" w:type="dxa"/>
          </w:tcPr>
          <w:p w:rsidR="001F5780" w:rsidRPr="00B130AA" w:rsidRDefault="001F5780" w:rsidP="001F5780">
            <w:pPr>
              <w:jc w:val="both"/>
              <w:rPr>
                <w:sz w:val="20"/>
                <w:szCs w:val="20"/>
              </w:rPr>
            </w:pPr>
            <w:r w:rsidRPr="00B130AA">
              <w:rPr>
                <w:sz w:val="20"/>
                <w:szCs w:val="20"/>
              </w:rPr>
              <w:t xml:space="preserve">¿Considera significativo la realización de </w:t>
            </w:r>
            <w:r>
              <w:rPr>
                <w:sz w:val="20"/>
                <w:szCs w:val="20"/>
              </w:rPr>
              <w:t xml:space="preserve">ejercicios de </w:t>
            </w:r>
            <w:r w:rsidR="007276CD">
              <w:rPr>
                <w:sz w:val="20"/>
                <w:szCs w:val="20"/>
              </w:rPr>
              <w:t>genética</w:t>
            </w:r>
            <w:r w:rsidRPr="00B130AA">
              <w:rPr>
                <w:sz w:val="20"/>
                <w:szCs w:val="20"/>
              </w:rPr>
              <w:t>?</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13</w:t>
            </w:r>
          </w:p>
        </w:tc>
        <w:tc>
          <w:tcPr>
            <w:tcW w:w="7145" w:type="dxa"/>
          </w:tcPr>
          <w:p w:rsidR="001F5780" w:rsidRPr="00B130AA" w:rsidRDefault="001F5780" w:rsidP="001F5780">
            <w:pPr>
              <w:jc w:val="both"/>
              <w:rPr>
                <w:b/>
                <w:sz w:val="20"/>
                <w:szCs w:val="20"/>
              </w:rPr>
            </w:pPr>
            <w:r w:rsidRPr="00B130AA">
              <w:rPr>
                <w:sz w:val="20"/>
                <w:szCs w:val="20"/>
              </w:rPr>
              <w:t>¿Conoce la clasificación de las leyes mendelianas?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14</w:t>
            </w:r>
          </w:p>
        </w:tc>
        <w:tc>
          <w:tcPr>
            <w:tcW w:w="7145" w:type="dxa"/>
          </w:tcPr>
          <w:p w:rsidR="001F5780" w:rsidRPr="00B130AA" w:rsidRDefault="001F5780" w:rsidP="001F5780">
            <w:pPr>
              <w:jc w:val="both"/>
              <w:rPr>
                <w:sz w:val="20"/>
                <w:szCs w:val="20"/>
              </w:rPr>
            </w:pPr>
            <w:r w:rsidRPr="00B130AA">
              <w:rPr>
                <w:sz w:val="20"/>
                <w:szCs w:val="20"/>
              </w:rPr>
              <w:t>¿Conoces la palabra genotipo?</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15</w:t>
            </w:r>
          </w:p>
        </w:tc>
        <w:tc>
          <w:tcPr>
            <w:tcW w:w="7145" w:type="dxa"/>
          </w:tcPr>
          <w:p w:rsidR="001F5780" w:rsidRPr="00B130AA" w:rsidRDefault="001F5780" w:rsidP="001F5780">
            <w:pPr>
              <w:jc w:val="both"/>
              <w:rPr>
                <w:sz w:val="20"/>
                <w:szCs w:val="20"/>
              </w:rPr>
            </w:pPr>
            <w:r w:rsidRPr="00B130AA">
              <w:rPr>
                <w:sz w:val="20"/>
                <w:szCs w:val="20"/>
              </w:rPr>
              <w:t>¿Anteriormente has realizado ejercicios de genética?</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16</w:t>
            </w:r>
          </w:p>
        </w:tc>
        <w:tc>
          <w:tcPr>
            <w:tcW w:w="7145" w:type="dxa"/>
          </w:tcPr>
          <w:p w:rsidR="001F5780" w:rsidRPr="00B130AA" w:rsidRDefault="001F5780" w:rsidP="001F5780">
            <w:pPr>
              <w:jc w:val="both"/>
              <w:rPr>
                <w:sz w:val="20"/>
                <w:szCs w:val="20"/>
              </w:rPr>
            </w:pPr>
            <w:r w:rsidRPr="00B130AA">
              <w:rPr>
                <w:sz w:val="20"/>
                <w:szCs w:val="20"/>
              </w:rPr>
              <w:t>¿Conoces la palabra fenotipo?</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22"/>
          <w:jc w:val="center"/>
        </w:trPr>
        <w:tc>
          <w:tcPr>
            <w:tcW w:w="551" w:type="dxa"/>
          </w:tcPr>
          <w:p w:rsidR="001F5780" w:rsidRPr="00B130AA" w:rsidRDefault="001F5780" w:rsidP="001F5780">
            <w:pPr>
              <w:jc w:val="both"/>
              <w:rPr>
                <w:b/>
              </w:rPr>
            </w:pPr>
            <w:r w:rsidRPr="00B130AA">
              <w:rPr>
                <w:b/>
              </w:rPr>
              <w:t>17</w:t>
            </w:r>
          </w:p>
        </w:tc>
        <w:tc>
          <w:tcPr>
            <w:tcW w:w="7145" w:type="dxa"/>
          </w:tcPr>
          <w:p w:rsidR="001F5780" w:rsidRPr="00B130AA" w:rsidRDefault="001F5780" w:rsidP="001F5780">
            <w:pPr>
              <w:jc w:val="both"/>
              <w:rPr>
                <w:sz w:val="20"/>
                <w:szCs w:val="20"/>
              </w:rPr>
            </w:pPr>
            <w:r w:rsidRPr="00B130AA">
              <w:rPr>
                <w:sz w:val="20"/>
                <w:szCs w:val="20"/>
              </w:rPr>
              <w:t>¿Defines las variaciones?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18</w:t>
            </w:r>
          </w:p>
        </w:tc>
        <w:tc>
          <w:tcPr>
            <w:tcW w:w="7145" w:type="dxa"/>
          </w:tcPr>
          <w:p w:rsidR="001F5780" w:rsidRPr="00B130AA" w:rsidRDefault="001F5780" w:rsidP="001F5780">
            <w:pPr>
              <w:jc w:val="both"/>
              <w:rPr>
                <w:sz w:val="20"/>
                <w:szCs w:val="20"/>
              </w:rPr>
            </w:pPr>
            <w:r w:rsidRPr="00B130AA">
              <w:rPr>
                <w:sz w:val="20"/>
                <w:szCs w:val="20"/>
              </w:rPr>
              <w:t>¿Clasificas los aspectos q generan las variaciones?</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19</w:t>
            </w:r>
          </w:p>
        </w:tc>
        <w:tc>
          <w:tcPr>
            <w:tcW w:w="7145" w:type="dxa"/>
          </w:tcPr>
          <w:p w:rsidR="001F5780" w:rsidRPr="00B130AA" w:rsidRDefault="001F5780" w:rsidP="001F5780">
            <w:pPr>
              <w:jc w:val="both"/>
              <w:rPr>
                <w:sz w:val="20"/>
                <w:szCs w:val="20"/>
              </w:rPr>
            </w:pPr>
            <w:r w:rsidRPr="00B130AA">
              <w:rPr>
                <w:sz w:val="20"/>
                <w:szCs w:val="20"/>
              </w:rPr>
              <w:t>¿Conoces los términos gen, genoma?</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r w:rsidR="001F5780" w:rsidRPr="00B130AA" w:rsidTr="001F5780">
        <w:trPr>
          <w:trHeight w:val="400"/>
          <w:jc w:val="center"/>
        </w:trPr>
        <w:tc>
          <w:tcPr>
            <w:tcW w:w="551" w:type="dxa"/>
          </w:tcPr>
          <w:p w:rsidR="001F5780" w:rsidRPr="00B130AA" w:rsidRDefault="001F5780" w:rsidP="001F5780">
            <w:pPr>
              <w:jc w:val="both"/>
              <w:rPr>
                <w:b/>
              </w:rPr>
            </w:pPr>
            <w:r w:rsidRPr="00B130AA">
              <w:rPr>
                <w:b/>
              </w:rPr>
              <w:t>20</w:t>
            </w:r>
          </w:p>
        </w:tc>
        <w:tc>
          <w:tcPr>
            <w:tcW w:w="7145" w:type="dxa"/>
          </w:tcPr>
          <w:p w:rsidR="001F5780" w:rsidRPr="00B130AA" w:rsidRDefault="001F5780" w:rsidP="001F5780">
            <w:pPr>
              <w:jc w:val="both"/>
              <w:rPr>
                <w:sz w:val="20"/>
                <w:szCs w:val="20"/>
              </w:rPr>
            </w:pPr>
            <w:r w:rsidRPr="00B130AA">
              <w:rPr>
                <w:sz w:val="20"/>
                <w:szCs w:val="20"/>
              </w:rPr>
              <w:t>¿Existe una guía de ejercicios de genética en tu plantel?</w:t>
            </w:r>
          </w:p>
        </w:tc>
        <w:tc>
          <w:tcPr>
            <w:tcW w:w="567" w:type="dxa"/>
          </w:tcPr>
          <w:p w:rsidR="001F5780" w:rsidRPr="00B130AA" w:rsidRDefault="001F5780" w:rsidP="001F5780">
            <w:pPr>
              <w:jc w:val="both"/>
              <w:rPr>
                <w:b/>
              </w:rPr>
            </w:pPr>
          </w:p>
        </w:tc>
        <w:tc>
          <w:tcPr>
            <w:tcW w:w="709" w:type="dxa"/>
          </w:tcPr>
          <w:p w:rsidR="001F5780" w:rsidRPr="00B130AA" w:rsidRDefault="001F5780" w:rsidP="001F5780">
            <w:pPr>
              <w:jc w:val="both"/>
              <w:rPr>
                <w:b/>
              </w:rPr>
            </w:pPr>
          </w:p>
        </w:tc>
      </w:tr>
    </w:tbl>
    <w:p w:rsidR="00167ABD" w:rsidRPr="003C031B" w:rsidRDefault="00A56C18" w:rsidP="003C031B">
      <w:pPr>
        <w:spacing w:line="360" w:lineRule="auto"/>
        <w:rPr>
          <w:rFonts w:ascii="Times New Roman" w:eastAsia="Times New Roman" w:hAnsi="Times New Roman" w:cs="Times New Roman"/>
          <w:b/>
          <w:sz w:val="20"/>
          <w:szCs w:val="20"/>
          <w:lang w:eastAsia="es-VE"/>
        </w:rPr>
      </w:pPr>
      <w:r>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ab/>
      </w:r>
      <w:r w:rsidR="009B18BF" w:rsidRPr="009B18BF">
        <w:rPr>
          <w:rFonts w:ascii="Times New Roman" w:eastAsia="Times New Roman" w:hAnsi="Times New Roman" w:cs="Times New Roman"/>
          <w:b/>
          <w:sz w:val="20"/>
          <w:szCs w:val="20"/>
          <w:lang w:eastAsia="es-VE"/>
        </w:rPr>
        <w:t>Fuente: Ortega</w:t>
      </w:r>
      <w:r w:rsidR="00EE5F97">
        <w:rPr>
          <w:rFonts w:ascii="Times New Roman" w:eastAsia="Times New Roman" w:hAnsi="Times New Roman" w:cs="Times New Roman"/>
          <w:b/>
          <w:sz w:val="20"/>
          <w:szCs w:val="20"/>
          <w:lang w:eastAsia="es-VE"/>
        </w:rPr>
        <w:t>, L</w:t>
      </w:r>
      <w:r w:rsidR="009B18BF" w:rsidRPr="009B18BF">
        <w:rPr>
          <w:rFonts w:ascii="Times New Roman" w:eastAsia="Times New Roman" w:hAnsi="Times New Roman" w:cs="Times New Roman"/>
          <w:b/>
          <w:sz w:val="20"/>
          <w:szCs w:val="20"/>
          <w:lang w:eastAsia="es-VE"/>
        </w:rPr>
        <w:t xml:space="preserve"> (2014)</w:t>
      </w:r>
    </w:p>
    <w:p w:rsidR="00167ABD" w:rsidRPr="0045694A" w:rsidRDefault="00167ABD" w:rsidP="00167ABD">
      <w:pPr>
        <w:spacing w:after="0" w:line="360" w:lineRule="auto"/>
        <w:jc w:val="center"/>
        <w:rPr>
          <w:rFonts w:ascii="Times New Roman" w:hAnsi="Times New Roman" w:cs="Times New Roman"/>
          <w:b/>
          <w:sz w:val="24"/>
        </w:rPr>
      </w:pPr>
      <w:r w:rsidRPr="0045694A">
        <w:rPr>
          <w:rFonts w:ascii="Times New Roman" w:hAnsi="Times New Roman" w:cs="Times New Roman"/>
          <w:b/>
          <w:sz w:val="24"/>
        </w:rPr>
        <w:t>CAPITULO III</w:t>
      </w:r>
    </w:p>
    <w:p w:rsidR="00167ABD" w:rsidRDefault="00167ABD" w:rsidP="00167ABD">
      <w:pPr>
        <w:spacing w:after="0" w:line="360" w:lineRule="auto"/>
        <w:jc w:val="center"/>
        <w:rPr>
          <w:rFonts w:ascii="Times New Roman" w:hAnsi="Times New Roman" w:cs="Times New Roman"/>
          <w:b/>
          <w:sz w:val="24"/>
        </w:rPr>
      </w:pPr>
      <w:r>
        <w:rPr>
          <w:rFonts w:ascii="Times New Roman" w:hAnsi="Times New Roman" w:cs="Times New Roman"/>
          <w:b/>
          <w:sz w:val="24"/>
        </w:rPr>
        <w:lastRenderedPageBreak/>
        <w:t>ANALISIS DE LOS RESULTADOS</w:t>
      </w:r>
    </w:p>
    <w:p w:rsidR="00167ABD" w:rsidRPr="00167ABD" w:rsidRDefault="00167ABD" w:rsidP="00167ABD">
      <w:pPr>
        <w:spacing w:after="0" w:line="360" w:lineRule="auto"/>
        <w:jc w:val="center"/>
        <w:rPr>
          <w:rFonts w:ascii="Times New Roman" w:hAnsi="Times New Roman" w:cs="Times New Roman"/>
          <w:sz w:val="24"/>
        </w:rPr>
      </w:pPr>
    </w:p>
    <w:p w:rsidR="00167ABD" w:rsidRDefault="00167ABD" w:rsidP="000C083B">
      <w:pPr>
        <w:spacing w:line="360" w:lineRule="auto"/>
        <w:rPr>
          <w:rFonts w:ascii="Times New Roman" w:eastAsia="Times New Roman" w:hAnsi="Times New Roman" w:cs="Times New Roman"/>
          <w:sz w:val="24"/>
          <w:szCs w:val="24"/>
          <w:lang w:eastAsia="es-VE"/>
        </w:rPr>
      </w:pPr>
      <w:r w:rsidRPr="00167ABD">
        <w:rPr>
          <w:rFonts w:ascii="Times New Roman" w:eastAsia="Times New Roman" w:hAnsi="Times New Roman" w:cs="Times New Roman"/>
          <w:sz w:val="24"/>
          <w:szCs w:val="24"/>
          <w:lang w:eastAsia="es-VE"/>
        </w:rPr>
        <w:tab/>
      </w:r>
      <w:r>
        <w:rPr>
          <w:rFonts w:ascii="Times New Roman" w:eastAsia="Times New Roman" w:hAnsi="Times New Roman" w:cs="Times New Roman"/>
          <w:sz w:val="24"/>
          <w:szCs w:val="24"/>
          <w:lang w:eastAsia="es-VE"/>
        </w:rPr>
        <w:tab/>
      </w:r>
      <w:r w:rsidRPr="00167ABD">
        <w:rPr>
          <w:rFonts w:ascii="Times New Roman" w:eastAsia="Times New Roman" w:hAnsi="Times New Roman" w:cs="Times New Roman"/>
          <w:sz w:val="24"/>
          <w:szCs w:val="24"/>
          <w:lang w:eastAsia="es-VE"/>
        </w:rPr>
        <w:t>El siguiente capítulo tiene como finalidad, presentar los resultados recabados en la investigación por medio del instrumento de recolección de datos.</w:t>
      </w:r>
    </w:p>
    <w:p w:rsidR="00167ABD" w:rsidRDefault="00167ABD" w:rsidP="000C083B">
      <w:pPr>
        <w:spacing w:line="360" w:lineRule="auto"/>
        <w:rPr>
          <w:rFonts w:ascii="Times New Roman" w:eastAsia="Times New Roman" w:hAnsi="Times New Roman" w:cs="Times New Roman"/>
          <w:b/>
          <w:sz w:val="24"/>
          <w:szCs w:val="24"/>
          <w:lang w:eastAsia="es-VE"/>
        </w:rPr>
      </w:pPr>
      <w:r w:rsidRPr="00167ABD">
        <w:rPr>
          <w:rFonts w:ascii="Times New Roman" w:eastAsia="Times New Roman" w:hAnsi="Times New Roman" w:cs="Times New Roman"/>
          <w:b/>
          <w:sz w:val="24"/>
          <w:szCs w:val="24"/>
          <w:lang w:eastAsia="es-VE"/>
        </w:rPr>
        <w:t>Análisis de los resultados:</w:t>
      </w:r>
    </w:p>
    <w:p w:rsidR="00167ABD" w:rsidRDefault="00167ABD" w:rsidP="000C083B">
      <w:pPr>
        <w:spacing w:line="360" w:lineRule="auto"/>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Ítem N°1: </w:t>
      </w:r>
      <w:r w:rsidRPr="00167ABD">
        <w:rPr>
          <w:rFonts w:ascii="Times New Roman" w:eastAsia="Times New Roman" w:hAnsi="Times New Roman" w:cs="Times New Roman"/>
          <w:b/>
          <w:sz w:val="24"/>
          <w:szCs w:val="24"/>
          <w:lang w:eastAsia="es-VE"/>
        </w:rPr>
        <w:t>¿Considera Usted que es importante, las prácticas de laboratorio?</w:t>
      </w:r>
    </w:p>
    <w:p w:rsidR="00167ABD" w:rsidRPr="00167ABD" w:rsidRDefault="00167ABD" w:rsidP="000C083B">
      <w:pPr>
        <w:spacing w:line="360" w:lineRule="auto"/>
        <w:jc w:val="both"/>
        <w:rPr>
          <w:rFonts w:ascii="Times New Roman" w:eastAsia="Times New Roman" w:hAnsi="Times New Roman" w:cs="Times New Roman"/>
          <w:b/>
          <w:sz w:val="24"/>
          <w:szCs w:val="24"/>
          <w:lang w:eastAsia="es-VE"/>
        </w:rPr>
      </w:pPr>
      <w:r>
        <w:rPr>
          <w:noProof/>
          <w:lang w:eastAsia="es-VE"/>
        </w:rPr>
        <w:drawing>
          <wp:anchor distT="0" distB="0" distL="114300" distR="114300" simplePos="0" relativeHeight="251660288" behindDoc="1" locked="0" layoutInCell="1" allowOverlap="1" wp14:anchorId="73B53864" wp14:editId="0A414C71">
            <wp:simplePos x="0" y="0"/>
            <wp:positionH relativeFrom="column">
              <wp:posOffset>254149</wp:posOffset>
            </wp:positionH>
            <wp:positionV relativeFrom="paragraph">
              <wp:posOffset>227815</wp:posOffset>
            </wp:positionV>
            <wp:extent cx="4840942" cy="3173505"/>
            <wp:effectExtent l="0" t="0" r="17145" b="27305"/>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67ABD" w:rsidRPr="00167ABD" w:rsidRDefault="00167ABD" w:rsidP="000C083B">
      <w:pPr>
        <w:spacing w:line="360" w:lineRule="auto"/>
        <w:jc w:val="both"/>
        <w:rPr>
          <w:rFonts w:ascii="Times New Roman" w:eastAsia="Times New Roman" w:hAnsi="Times New Roman" w:cs="Times New Roman"/>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7F1E6A" w:rsidRDefault="007F1E6A" w:rsidP="000C083B">
      <w:pPr>
        <w:spacing w:line="360" w:lineRule="auto"/>
        <w:jc w:val="both"/>
        <w:rPr>
          <w:rFonts w:ascii="Times New Roman" w:eastAsia="Times New Roman" w:hAnsi="Times New Roman" w:cs="Times New Roman"/>
          <w:b/>
          <w:sz w:val="24"/>
          <w:szCs w:val="24"/>
          <w:lang w:eastAsia="es-VE"/>
        </w:rPr>
      </w:pPr>
    </w:p>
    <w:p w:rsidR="007F1E6A" w:rsidRDefault="007F1E6A" w:rsidP="000C083B">
      <w:pPr>
        <w:spacing w:line="360" w:lineRule="auto"/>
        <w:jc w:val="both"/>
        <w:rPr>
          <w:rFonts w:ascii="Times New Roman" w:eastAsia="Times New Roman" w:hAnsi="Times New Roman" w:cs="Times New Roman"/>
          <w:b/>
          <w:sz w:val="24"/>
          <w:szCs w:val="24"/>
          <w:lang w:eastAsia="es-VE"/>
        </w:rPr>
      </w:pPr>
    </w:p>
    <w:p w:rsidR="003C031B" w:rsidRDefault="00790FC9" w:rsidP="000C083B">
      <w:pPr>
        <w:spacing w:line="360" w:lineRule="auto"/>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A</w:t>
      </w:r>
      <w:r w:rsidR="00A14433">
        <w:rPr>
          <w:rFonts w:ascii="Times New Roman" w:eastAsia="Times New Roman" w:hAnsi="Times New Roman" w:cs="Times New Roman"/>
          <w:b/>
          <w:sz w:val="24"/>
          <w:szCs w:val="24"/>
          <w:lang w:eastAsia="es-VE"/>
        </w:rPr>
        <w:t xml:space="preserve"> través</w:t>
      </w:r>
      <w:r>
        <w:rPr>
          <w:rFonts w:ascii="Times New Roman" w:eastAsia="Times New Roman" w:hAnsi="Times New Roman" w:cs="Times New Roman"/>
          <w:b/>
          <w:sz w:val="24"/>
          <w:szCs w:val="24"/>
          <w:lang w:eastAsia="es-VE"/>
        </w:rPr>
        <w:t xml:space="preserve"> de este indicador fue respondida de una manera total en la </w:t>
      </w:r>
      <w:r w:rsidR="00725A2C">
        <w:rPr>
          <w:rFonts w:ascii="Times New Roman" w:eastAsia="Times New Roman" w:hAnsi="Times New Roman" w:cs="Times New Roman"/>
          <w:b/>
          <w:sz w:val="24"/>
          <w:szCs w:val="24"/>
          <w:lang w:eastAsia="es-VE"/>
        </w:rPr>
        <w:t>alternativa (</w:t>
      </w:r>
      <w:r w:rsidR="00A14433">
        <w:rPr>
          <w:rFonts w:ascii="Times New Roman" w:eastAsia="Times New Roman" w:hAnsi="Times New Roman" w:cs="Times New Roman"/>
          <w:b/>
          <w:sz w:val="24"/>
          <w:szCs w:val="24"/>
          <w:lang w:eastAsia="es-VE"/>
        </w:rPr>
        <w:t>Si</w:t>
      </w:r>
      <w:r>
        <w:rPr>
          <w:rFonts w:ascii="Times New Roman" w:eastAsia="Times New Roman" w:hAnsi="Times New Roman" w:cs="Times New Roman"/>
          <w:b/>
          <w:sz w:val="24"/>
          <w:szCs w:val="24"/>
          <w:lang w:eastAsia="es-VE"/>
        </w:rPr>
        <w:t>)</w:t>
      </w:r>
      <w:r w:rsidR="00A14433">
        <w:rPr>
          <w:rFonts w:ascii="Times New Roman" w:eastAsia="Times New Roman" w:hAnsi="Times New Roman" w:cs="Times New Roman"/>
          <w:b/>
          <w:sz w:val="24"/>
          <w:szCs w:val="24"/>
          <w:lang w:eastAsia="es-VE"/>
        </w:rPr>
        <w:t xml:space="preserve"> con 63 respuestas para</w:t>
      </w:r>
      <w:r>
        <w:rPr>
          <w:rFonts w:ascii="Times New Roman" w:eastAsia="Times New Roman" w:hAnsi="Times New Roman" w:cs="Times New Roman"/>
          <w:b/>
          <w:sz w:val="24"/>
          <w:szCs w:val="24"/>
          <w:lang w:eastAsia="es-VE"/>
        </w:rPr>
        <w:t xml:space="preserve"> un valor del 90</w:t>
      </w:r>
      <w:r w:rsidR="00A14433">
        <w:rPr>
          <w:rFonts w:ascii="Times New Roman" w:eastAsia="Times New Roman" w:hAnsi="Times New Roman" w:cs="Times New Roman"/>
          <w:b/>
          <w:sz w:val="24"/>
          <w:szCs w:val="24"/>
          <w:lang w:eastAsia="es-VE"/>
        </w:rPr>
        <w:t>%. Y un 10%  para la alternativa (No) con un valor numérico de 7 respuestas</w:t>
      </w:r>
      <w:r>
        <w:rPr>
          <w:rFonts w:ascii="Times New Roman" w:eastAsia="Times New Roman" w:hAnsi="Times New Roman" w:cs="Times New Roman"/>
          <w:b/>
          <w:sz w:val="24"/>
          <w:szCs w:val="24"/>
          <w:lang w:eastAsia="es-VE"/>
        </w:rPr>
        <w:t xml:space="preserve">. Esto indica que </w:t>
      </w:r>
      <w:r w:rsidR="00A14433">
        <w:rPr>
          <w:rFonts w:ascii="Times New Roman" w:eastAsia="Times New Roman" w:hAnsi="Times New Roman" w:cs="Times New Roman"/>
          <w:b/>
          <w:sz w:val="24"/>
          <w:szCs w:val="24"/>
          <w:lang w:eastAsia="es-VE"/>
        </w:rPr>
        <w:t>la mayoría de los estudiantes consideran de suma importancia las prácticas de laboratorio.</w:t>
      </w:r>
    </w:p>
    <w:p w:rsidR="002454C3" w:rsidRDefault="00167ABD" w:rsidP="000C083B">
      <w:pPr>
        <w:jc w:val="both"/>
        <w:rPr>
          <w:rFonts w:ascii="Times New Roman" w:hAnsi="Times New Roman" w:cs="Times New Roman"/>
          <w:b/>
          <w:szCs w:val="20"/>
        </w:rPr>
      </w:pPr>
      <w:r>
        <w:rPr>
          <w:rFonts w:ascii="Times New Roman" w:eastAsia="Times New Roman" w:hAnsi="Times New Roman" w:cs="Times New Roman"/>
          <w:b/>
          <w:sz w:val="24"/>
          <w:szCs w:val="24"/>
          <w:lang w:eastAsia="es-VE"/>
        </w:rPr>
        <w:lastRenderedPageBreak/>
        <w:t>Ítem</w:t>
      </w:r>
      <w:r w:rsidR="002454C3">
        <w:rPr>
          <w:rFonts w:ascii="Times New Roman" w:eastAsia="Times New Roman" w:hAnsi="Times New Roman" w:cs="Times New Roman"/>
          <w:b/>
          <w:sz w:val="24"/>
          <w:szCs w:val="24"/>
          <w:lang w:eastAsia="es-VE"/>
        </w:rPr>
        <w:t xml:space="preserve"> N°2</w:t>
      </w:r>
      <w:r>
        <w:rPr>
          <w:rFonts w:ascii="Times New Roman" w:eastAsia="Times New Roman" w:hAnsi="Times New Roman" w:cs="Times New Roman"/>
          <w:b/>
          <w:sz w:val="24"/>
          <w:szCs w:val="24"/>
          <w:lang w:eastAsia="es-VE"/>
        </w:rPr>
        <w:t>:</w:t>
      </w:r>
      <w:r w:rsidRPr="003C031B">
        <w:rPr>
          <w:rFonts w:ascii="Times New Roman" w:eastAsia="Times New Roman" w:hAnsi="Times New Roman" w:cs="Times New Roman"/>
          <w:b/>
          <w:sz w:val="24"/>
          <w:szCs w:val="24"/>
          <w:lang w:eastAsia="es-VE"/>
        </w:rPr>
        <w:t xml:space="preserve"> </w:t>
      </w:r>
      <w:r w:rsidR="002454C3" w:rsidRPr="003C031B">
        <w:rPr>
          <w:rFonts w:ascii="Times New Roman" w:hAnsi="Times New Roman" w:cs="Times New Roman"/>
          <w:b/>
          <w:szCs w:val="20"/>
        </w:rPr>
        <w:t>¿</w:t>
      </w:r>
      <w:r w:rsidR="002454C3" w:rsidRPr="003C031B">
        <w:rPr>
          <w:rFonts w:ascii="Times New Roman" w:hAnsi="Times New Roman" w:cs="Times New Roman"/>
          <w:b/>
          <w:sz w:val="24"/>
          <w:szCs w:val="20"/>
        </w:rPr>
        <w:t>Ha realizado prácticas de laboratorio</w:t>
      </w:r>
      <w:r w:rsidR="002454C3" w:rsidRPr="003C031B">
        <w:rPr>
          <w:rFonts w:ascii="Times New Roman" w:hAnsi="Times New Roman" w:cs="Times New Roman"/>
          <w:b/>
          <w:szCs w:val="20"/>
        </w:rPr>
        <w:t>?</w:t>
      </w:r>
    </w:p>
    <w:p w:rsidR="007F1E6A" w:rsidRDefault="007F1E6A" w:rsidP="000C083B">
      <w:pPr>
        <w:jc w:val="both"/>
        <w:rPr>
          <w:rFonts w:ascii="Times New Roman" w:hAnsi="Times New Roman" w:cs="Times New Roman"/>
          <w:b/>
          <w:szCs w:val="20"/>
        </w:rPr>
      </w:pPr>
    </w:p>
    <w:p w:rsidR="007F1E6A" w:rsidRPr="00B130AA" w:rsidRDefault="007F1E6A" w:rsidP="000C083B">
      <w:pPr>
        <w:jc w:val="both"/>
        <w:rPr>
          <w:b/>
          <w:sz w:val="20"/>
          <w:szCs w:val="20"/>
        </w:rPr>
      </w:pPr>
    </w:p>
    <w:p w:rsidR="00167ABD" w:rsidRDefault="002454C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061E4520" wp14:editId="524E8755">
            <wp:extent cx="5056094" cy="3119718"/>
            <wp:effectExtent l="0" t="0" r="11430" b="241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1E6A" w:rsidRDefault="007F1E6A" w:rsidP="000C083B">
      <w:pPr>
        <w:spacing w:line="360" w:lineRule="auto"/>
        <w:ind w:left="708"/>
        <w:jc w:val="both"/>
        <w:rPr>
          <w:rFonts w:ascii="Times New Roman" w:eastAsia="Times New Roman" w:hAnsi="Times New Roman" w:cs="Times New Roman"/>
          <w:b/>
          <w:sz w:val="24"/>
          <w:szCs w:val="24"/>
          <w:lang w:eastAsia="es-VE"/>
        </w:rPr>
      </w:pPr>
    </w:p>
    <w:p w:rsidR="007F1E6A" w:rsidRDefault="007F1E6A" w:rsidP="000C083B">
      <w:pPr>
        <w:spacing w:line="360" w:lineRule="auto"/>
        <w:ind w:left="708"/>
        <w:jc w:val="both"/>
        <w:rPr>
          <w:rFonts w:ascii="Times New Roman" w:eastAsia="Times New Roman" w:hAnsi="Times New Roman" w:cs="Times New Roman"/>
          <w:b/>
          <w:sz w:val="24"/>
          <w:szCs w:val="24"/>
          <w:lang w:eastAsia="es-VE"/>
        </w:rPr>
      </w:pPr>
    </w:p>
    <w:p w:rsidR="003C4493" w:rsidRDefault="003C4493" w:rsidP="000C083B">
      <w:pPr>
        <w:spacing w:line="360" w:lineRule="auto"/>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Las respuestas tomadas del instrumento para el ítem N°2 para la alternativa (Si) con 14 respuestas para un valor del 20%, para la alternativa (No) 56  respuestas dando expresión en porcentaje de 80% de la muestra. Esto indica que la mayoría de los estudiantes </w:t>
      </w:r>
      <w:r w:rsidR="007F1E6A">
        <w:rPr>
          <w:rFonts w:ascii="Times New Roman" w:eastAsia="Times New Roman" w:hAnsi="Times New Roman" w:cs="Times New Roman"/>
          <w:b/>
          <w:sz w:val="24"/>
          <w:szCs w:val="24"/>
          <w:lang w:eastAsia="es-VE"/>
        </w:rPr>
        <w:t>No ha realizado prácticas de laboratorio en la asignatura.</w:t>
      </w:r>
    </w:p>
    <w:p w:rsidR="002454C3" w:rsidRDefault="002454C3" w:rsidP="000C083B">
      <w:pPr>
        <w:spacing w:line="360" w:lineRule="auto"/>
        <w:jc w:val="both"/>
        <w:rPr>
          <w:rFonts w:ascii="Times New Roman" w:eastAsia="Times New Roman" w:hAnsi="Times New Roman" w:cs="Times New Roman"/>
          <w:b/>
          <w:sz w:val="24"/>
          <w:szCs w:val="24"/>
          <w:lang w:eastAsia="es-VE"/>
        </w:rPr>
      </w:pPr>
    </w:p>
    <w:p w:rsidR="007F1E6A" w:rsidRDefault="007F1E6A" w:rsidP="000C083B">
      <w:pPr>
        <w:spacing w:line="360" w:lineRule="auto"/>
        <w:jc w:val="both"/>
        <w:rPr>
          <w:rFonts w:ascii="Times New Roman" w:eastAsia="Times New Roman" w:hAnsi="Times New Roman" w:cs="Times New Roman"/>
          <w:b/>
          <w:sz w:val="24"/>
          <w:szCs w:val="24"/>
          <w:lang w:eastAsia="es-VE"/>
        </w:rPr>
      </w:pP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N°3:</w:t>
      </w:r>
      <w:r w:rsidRPr="002454C3">
        <w:t xml:space="preserve"> </w:t>
      </w:r>
      <w:r w:rsidRPr="002454C3">
        <w:rPr>
          <w:rFonts w:ascii="Times New Roman" w:eastAsia="Times New Roman" w:hAnsi="Times New Roman" w:cs="Times New Roman"/>
          <w:b/>
          <w:sz w:val="24"/>
          <w:szCs w:val="24"/>
          <w:lang w:eastAsia="es-VE"/>
        </w:rPr>
        <w:t>¿Considera necesario el uso de una guía práctica?</w:t>
      </w:r>
    </w:p>
    <w:p w:rsidR="007F1E6A" w:rsidRDefault="007F1E6A" w:rsidP="000C083B">
      <w:pPr>
        <w:spacing w:line="360" w:lineRule="auto"/>
        <w:ind w:left="708"/>
        <w:jc w:val="both"/>
        <w:rPr>
          <w:rFonts w:ascii="Times New Roman" w:eastAsia="Times New Roman" w:hAnsi="Times New Roman" w:cs="Times New Roman"/>
          <w:b/>
          <w:sz w:val="24"/>
          <w:szCs w:val="24"/>
          <w:lang w:eastAsia="es-VE"/>
        </w:rPr>
      </w:pP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p>
    <w:p w:rsidR="00167ABD" w:rsidRDefault="002454C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29AAB640" wp14:editId="151E7E15">
            <wp:extent cx="4441372" cy="3069772"/>
            <wp:effectExtent l="0" t="0" r="16510"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7ABD" w:rsidRDefault="00167ABD" w:rsidP="000C083B">
      <w:pPr>
        <w:spacing w:line="360" w:lineRule="auto"/>
        <w:ind w:left="708"/>
        <w:jc w:val="both"/>
        <w:rPr>
          <w:rFonts w:ascii="Times New Roman" w:eastAsia="Times New Roman" w:hAnsi="Times New Roman" w:cs="Times New Roman"/>
          <w:b/>
          <w:sz w:val="24"/>
          <w:szCs w:val="24"/>
          <w:lang w:eastAsia="es-VE"/>
        </w:rPr>
      </w:pPr>
    </w:p>
    <w:p w:rsidR="00167ABD" w:rsidRPr="00927633" w:rsidRDefault="00903DB0" w:rsidP="000C083B">
      <w:pPr>
        <w:spacing w:line="360" w:lineRule="auto"/>
        <w:jc w:val="both"/>
        <w:rPr>
          <w:rFonts w:ascii="Times New Roman" w:eastAsia="Times New Roman" w:hAnsi="Times New Roman" w:cs="Times New Roman"/>
          <w:b/>
          <w:sz w:val="24"/>
          <w:szCs w:val="24"/>
          <w:lang w:eastAsia="es-VE"/>
        </w:rPr>
      </w:pPr>
      <w:r w:rsidRPr="00927633">
        <w:rPr>
          <w:rFonts w:ascii="Times New Roman" w:eastAsia="Times New Roman" w:hAnsi="Times New Roman" w:cs="Times New Roman"/>
          <w:b/>
          <w:sz w:val="24"/>
          <w:szCs w:val="24"/>
          <w:lang w:eastAsia="es-VE"/>
        </w:rPr>
        <w:t>El 71 %  de la muestra refleja que es necesario el uso de una guía práctica de ejercicios ya que 50 estudiantes seleccionaron la alternativa (Si) y 20 estudiantes seleccionaron la opción (No) dando un porcentaje del 29  %. Lo que indica que la mayoría de los estudiantes están de acuerdo con la e</w:t>
      </w:r>
      <w:r w:rsidR="00C316F7">
        <w:rPr>
          <w:rFonts w:ascii="Times New Roman" w:eastAsia="Times New Roman" w:hAnsi="Times New Roman" w:cs="Times New Roman"/>
          <w:b/>
          <w:sz w:val="24"/>
          <w:szCs w:val="24"/>
          <w:lang w:eastAsia="es-VE"/>
        </w:rPr>
        <w:t>laboración de una guía creativa de ejercicios.</w:t>
      </w:r>
    </w:p>
    <w:p w:rsidR="002454C3" w:rsidRDefault="002454C3" w:rsidP="000C083B">
      <w:pPr>
        <w:spacing w:line="360" w:lineRule="auto"/>
        <w:jc w:val="both"/>
        <w:rPr>
          <w:rFonts w:ascii="Times New Roman" w:eastAsia="Times New Roman" w:hAnsi="Times New Roman" w:cs="Times New Roman"/>
          <w:b/>
          <w:sz w:val="24"/>
          <w:szCs w:val="24"/>
          <w:lang w:eastAsia="es-VE"/>
        </w:rPr>
      </w:pPr>
    </w:p>
    <w:p w:rsidR="000C083B" w:rsidRDefault="000C083B" w:rsidP="000C083B">
      <w:pPr>
        <w:spacing w:line="360" w:lineRule="auto"/>
        <w:jc w:val="both"/>
        <w:rPr>
          <w:rFonts w:ascii="Times New Roman" w:eastAsia="Times New Roman" w:hAnsi="Times New Roman" w:cs="Times New Roman"/>
          <w:b/>
          <w:sz w:val="24"/>
          <w:szCs w:val="24"/>
          <w:lang w:eastAsia="es-VE"/>
        </w:rPr>
      </w:pP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N°4:</w:t>
      </w:r>
      <w:r w:rsidRPr="002454C3">
        <w:t xml:space="preserve"> </w:t>
      </w:r>
      <w:r w:rsidRPr="002454C3">
        <w:rPr>
          <w:rFonts w:ascii="Times New Roman" w:eastAsia="Times New Roman" w:hAnsi="Times New Roman" w:cs="Times New Roman"/>
          <w:b/>
          <w:sz w:val="24"/>
          <w:szCs w:val="24"/>
          <w:lang w:eastAsia="es-VE"/>
        </w:rPr>
        <w:t>¿Usa algún manual, guía realización de actividades de leyes mendelianas?</w:t>
      </w: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4DD7B462" wp14:editId="672FFBC0">
            <wp:extent cx="4719918" cy="3065930"/>
            <wp:effectExtent l="0" t="0" r="24130" b="203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16F7" w:rsidRDefault="00C316F7"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Del instrumento aplicado para ítem N# 4 la opción  (Si) con 10 repuestas para un total del 33% y para la alternativa (No) de 60 repuestas tiene como representación </w:t>
      </w:r>
      <w:r w:rsidR="000F2FCC">
        <w:rPr>
          <w:rFonts w:ascii="Times New Roman" w:eastAsia="Times New Roman" w:hAnsi="Times New Roman" w:cs="Times New Roman"/>
          <w:b/>
          <w:sz w:val="24"/>
          <w:szCs w:val="24"/>
          <w:lang w:eastAsia="es-VE"/>
        </w:rPr>
        <w:t>de un 67% de la muestra, esto nos demuestra que la mayoría del estudiante no sabe que es un manual ni la realización de actividades de las leyes de Mendel.</w:t>
      </w: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p>
    <w:p w:rsidR="002454C3" w:rsidRDefault="002454C3" w:rsidP="000C083B">
      <w:pPr>
        <w:spacing w:line="360" w:lineRule="auto"/>
        <w:ind w:left="708"/>
        <w:jc w:val="both"/>
        <w:rPr>
          <w:rFonts w:ascii="Times New Roman" w:eastAsia="Times New Roman" w:hAnsi="Times New Roman" w:cs="Times New Roman"/>
          <w:b/>
          <w:sz w:val="24"/>
          <w:szCs w:val="24"/>
          <w:lang w:eastAsia="es-VE"/>
        </w:rPr>
      </w:pPr>
    </w:p>
    <w:p w:rsidR="002454C3" w:rsidRDefault="002454C3" w:rsidP="000C083B">
      <w:pPr>
        <w:spacing w:line="360" w:lineRule="auto"/>
        <w:jc w:val="both"/>
        <w:rPr>
          <w:rFonts w:ascii="Times New Roman" w:eastAsia="Times New Roman" w:hAnsi="Times New Roman" w:cs="Times New Roman"/>
          <w:b/>
          <w:sz w:val="24"/>
          <w:szCs w:val="24"/>
          <w:lang w:eastAsia="es-VE"/>
        </w:rPr>
      </w:pPr>
    </w:p>
    <w:p w:rsidR="002454C3" w:rsidRDefault="00DA191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N°5</w:t>
      </w:r>
      <w:r w:rsidRPr="00DA1913">
        <w:rPr>
          <w:rFonts w:ascii="Times New Roman" w:eastAsia="Times New Roman" w:hAnsi="Times New Roman" w:cs="Times New Roman"/>
          <w:b/>
          <w:sz w:val="24"/>
          <w:szCs w:val="24"/>
          <w:lang w:eastAsia="es-VE"/>
        </w:rPr>
        <w:t>¿Cree pertinente dar ejemplos prácticos antes de realizar la práctica?</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2454C3" w:rsidRDefault="00DA191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36D9E106" wp14:editId="5F9A68B6">
            <wp:extent cx="4773706" cy="3065930"/>
            <wp:effectExtent l="0" t="0" r="27305" b="2032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775D" w:rsidRDefault="00DA6517"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La pregunta fue respondida de una manera total en la alternativa (Si) con un 53 repuestas para un valor de 76% y un 24% para la alternativa del (No) con</w:t>
      </w:r>
      <w:r w:rsidR="00B534C0">
        <w:rPr>
          <w:rFonts w:ascii="Times New Roman" w:eastAsia="Times New Roman" w:hAnsi="Times New Roman" w:cs="Times New Roman"/>
          <w:b/>
          <w:sz w:val="24"/>
          <w:szCs w:val="24"/>
          <w:lang w:eastAsia="es-VE"/>
        </w:rPr>
        <w:t xml:space="preserve"> un valor de repuestas de un 17. Esto muestra que en su mayoría de los estudiantes están de acuerdo  en elaborar ejercicios </w:t>
      </w:r>
      <w:proofErr w:type="gramStart"/>
      <w:r w:rsidR="00B534C0">
        <w:rPr>
          <w:rFonts w:ascii="Times New Roman" w:eastAsia="Times New Roman" w:hAnsi="Times New Roman" w:cs="Times New Roman"/>
          <w:b/>
          <w:sz w:val="24"/>
          <w:szCs w:val="24"/>
          <w:lang w:eastAsia="es-VE"/>
        </w:rPr>
        <w:t>practico</w:t>
      </w:r>
      <w:proofErr w:type="gramEnd"/>
      <w:r w:rsidR="00B534C0">
        <w:rPr>
          <w:rFonts w:ascii="Times New Roman" w:eastAsia="Times New Roman" w:hAnsi="Times New Roman" w:cs="Times New Roman"/>
          <w:b/>
          <w:sz w:val="24"/>
          <w:szCs w:val="24"/>
          <w:lang w:eastAsia="es-VE"/>
        </w:rPr>
        <w:t xml:space="preserve"> antes de entrar a su laboratorio.</w:t>
      </w: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186F59" w:rsidRDefault="00186F59"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N°6:</w:t>
      </w:r>
      <w:r w:rsidRPr="00DA1913">
        <w:t xml:space="preserve"> </w:t>
      </w:r>
      <w:r w:rsidRPr="00DA1913">
        <w:rPr>
          <w:rFonts w:ascii="Times New Roman" w:eastAsia="Times New Roman" w:hAnsi="Times New Roman" w:cs="Times New Roman"/>
          <w:b/>
          <w:sz w:val="24"/>
          <w:szCs w:val="24"/>
          <w:lang w:eastAsia="es-VE"/>
        </w:rPr>
        <w:t>¿Considera importante la  utilización dibujos en la guía?</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186F59"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41AFFD89" wp14:editId="179E4E6F">
            <wp:extent cx="5252085" cy="3063240"/>
            <wp:effectExtent l="0" t="0" r="24765" b="2286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6F59" w:rsidRDefault="00186F59"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87% de la muestra refleja que es de gran importancia la utilización de dibujos en una guía </w:t>
      </w:r>
      <w:r w:rsidR="00FD2C68">
        <w:rPr>
          <w:rFonts w:ascii="Times New Roman" w:eastAsia="Times New Roman" w:hAnsi="Times New Roman" w:cs="Times New Roman"/>
          <w:b/>
          <w:sz w:val="24"/>
          <w:szCs w:val="24"/>
          <w:lang w:eastAsia="es-VE"/>
        </w:rPr>
        <w:t>práctica. Ya que  61  de los estudiantes seleccionaron la opción del (Si) y 9 seleccionaron la alternativa (No) dando un valor del 13%. Lo que indica que la mayoría de los estudiantes están de acuerdo</w:t>
      </w:r>
      <w:r w:rsidR="00C16865">
        <w:rPr>
          <w:rFonts w:ascii="Times New Roman" w:eastAsia="Times New Roman" w:hAnsi="Times New Roman" w:cs="Times New Roman"/>
          <w:b/>
          <w:sz w:val="24"/>
          <w:szCs w:val="24"/>
          <w:lang w:eastAsia="es-VE"/>
        </w:rPr>
        <w:t xml:space="preserve"> en que se reflejen figuras en su guía.</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FD2C68" w:rsidRDefault="00FD2C68" w:rsidP="000C083B">
      <w:pPr>
        <w:spacing w:line="360" w:lineRule="auto"/>
        <w:jc w:val="both"/>
        <w:rPr>
          <w:rFonts w:ascii="Times New Roman" w:eastAsia="Times New Roman" w:hAnsi="Times New Roman" w:cs="Times New Roman"/>
          <w:b/>
          <w:sz w:val="24"/>
          <w:szCs w:val="24"/>
          <w:lang w:eastAsia="es-VE"/>
        </w:rPr>
      </w:pPr>
    </w:p>
    <w:p w:rsidR="000C083B" w:rsidRDefault="000C083B" w:rsidP="000C083B">
      <w:pPr>
        <w:spacing w:line="360" w:lineRule="auto"/>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N°7:</w:t>
      </w:r>
      <w:r w:rsidRPr="00DA1913">
        <w:t xml:space="preserve"> </w:t>
      </w:r>
      <w:r w:rsidRPr="00DA1913">
        <w:rPr>
          <w:rFonts w:ascii="Times New Roman" w:eastAsia="Times New Roman" w:hAnsi="Times New Roman" w:cs="Times New Roman"/>
          <w:b/>
          <w:sz w:val="24"/>
          <w:szCs w:val="24"/>
          <w:lang w:eastAsia="es-VE"/>
        </w:rPr>
        <w:t>¿Conoce la definición de leyes mendelianas?</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2F33ADC0" wp14:editId="6C9D65C8">
            <wp:extent cx="5252085" cy="3063716"/>
            <wp:effectExtent l="0" t="0" r="24765" b="2286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52E6" w:rsidRDefault="004F52E6"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En este  el ítem  tomaron el indicador del (Si) con un porcentaje del 9% que equivale a 10 estudiantes mientras que la opción del (No) con un equivalentes del 91% con un total de 60 estudiantes. Esto nos da entender que no tienen el conocimiento de la definición </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FD2C68" w:rsidRDefault="00FD2C68"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N°8:</w:t>
      </w:r>
      <w:r w:rsidRPr="00DA1913">
        <w:t xml:space="preserve"> </w:t>
      </w:r>
      <w:r w:rsidRPr="00DA1913">
        <w:rPr>
          <w:rFonts w:ascii="Times New Roman" w:eastAsia="Times New Roman" w:hAnsi="Times New Roman" w:cs="Times New Roman"/>
          <w:b/>
          <w:sz w:val="24"/>
          <w:szCs w:val="24"/>
          <w:lang w:eastAsia="es-VE"/>
        </w:rPr>
        <w:t>¿Realiza ejercicios de leyes mendelianas?</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6D568AFC" wp14:editId="2C1EE3F4">
            <wp:extent cx="5252085" cy="3063716"/>
            <wp:effectExtent l="0" t="0" r="24765" b="2286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32AD" w:rsidRDefault="009F7FA8"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La repuesta tomada por el indicador para la alternativa del  (Si) con 6 repuestas para un total del 9% para la alternativa  (No) 64 repuestas dando una expresión del 91%. Esto me hace ver que en su mayoría los estudiantes no han realizado ejercicios de genética </w:t>
      </w:r>
    </w:p>
    <w:p w:rsidR="00D865B7" w:rsidRDefault="00D865B7"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D632AD" w:rsidRPr="00080A03" w:rsidRDefault="00DA1913" w:rsidP="000C083B">
      <w:pPr>
        <w:spacing w:line="360" w:lineRule="auto"/>
        <w:ind w:left="708"/>
        <w:jc w:val="both"/>
        <w:rPr>
          <w:rFonts w:ascii="Times New Roman" w:eastAsia="Times New Roman" w:hAnsi="Times New Roman" w:cs="Times New Roman"/>
          <w:b/>
          <w:sz w:val="36"/>
          <w:szCs w:val="24"/>
          <w:lang w:eastAsia="es-VE"/>
        </w:rPr>
      </w:pPr>
      <w:r>
        <w:rPr>
          <w:rFonts w:ascii="Times New Roman" w:eastAsia="Times New Roman" w:hAnsi="Times New Roman" w:cs="Times New Roman"/>
          <w:b/>
          <w:sz w:val="24"/>
          <w:szCs w:val="24"/>
          <w:lang w:eastAsia="es-VE"/>
        </w:rPr>
        <w:lastRenderedPageBreak/>
        <w:t>Ítem</w:t>
      </w:r>
      <w:r w:rsidR="00D632AD">
        <w:rPr>
          <w:rFonts w:ascii="Times New Roman" w:eastAsia="Times New Roman" w:hAnsi="Times New Roman" w:cs="Times New Roman"/>
          <w:b/>
          <w:sz w:val="24"/>
          <w:szCs w:val="24"/>
          <w:lang w:eastAsia="es-VE"/>
        </w:rPr>
        <w:t xml:space="preserve"> N°9</w:t>
      </w:r>
      <w:r>
        <w:rPr>
          <w:rFonts w:ascii="Times New Roman" w:eastAsia="Times New Roman" w:hAnsi="Times New Roman" w:cs="Times New Roman"/>
          <w:b/>
          <w:sz w:val="24"/>
          <w:szCs w:val="24"/>
          <w:lang w:eastAsia="es-VE"/>
        </w:rPr>
        <w:t>:</w:t>
      </w:r>
      <w:r w:rsidR="00D632AD" w:rsidRPr="00D632AD">
        <w:t xml:space="preserve"> </w:t>
      </w:r>
      <w:r w:rsidR="00080A03" w:rsidRPr="00080A03">
        <w:rPr>
          <w:b/>
          <w:sz w:val="28"/>
          <w:szCs w:val="20"/>
        </w:rPr>
        <w:t>¿Redacta anotaciones y resoluciones de ejercicios?</w:t>
      </w: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381BCB9A" wp14:editId="1D5EA31F">
            <wp:extent cx="5252085" cy="3063716"/>
            <wp:effectExtent l="0" t="0" r="24765" b="2286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0A03" w:rsidRDefault="00080A0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86% de la muestra no redacta ni hace resolución de ejercicios eso indica que es necesario la aplicación y el uso de una guía práctica para los estudiantes del tercer año para la elaboración </w:t>
      </w:r>
    </w:p>
    <w:p w:rsidR="00B5639F" w:rsidRDefault="00B5639F"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jc w:val="both"/>
        <w:rPr>
          <w:rFonts w:ascii="Times New Roman" w:eastAsia="Times New Roman" w:hAnsi="Times New Roman" w:cs="Times New Roman"/>
          <w:b/>
          <w:sz w:val="24"/>
          <w:szCs w:val="24"/>
          <w:lang w:eastAsia="es-VE"/>
        </w:rPr>
      </w:pPr>
    </w:p>
    <w:p w:rsidR="00D865B7" w:rsidRDefault="00D865B7" w:rsidP="000C083B">
      <w:pPr>
        <w:spacing w:line="360" w:lineRule="auto"/>
        <w:jc w:val="both"/>
        <w:rPr>
          <w:rFonts w:ascii="Times New Roman" w:eastAsia="Times New Roman" w:hAnsi="Times New Roman" w:cs="Times New Roman"/>
          <w:b/>
          <w:sz w:val="24"/>
          <w:szCs w:val="24"/>
          <w:lang w:eastAsia="es-VE"/>
        </w:rPr>
      </w:pP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N°10:</w:t>
      </w:r>
      <w:r w:rsidRPr="00D632AD">
        <w:t xml:space="preserve"> </w:t>
      </w:r>
      <w:r w:rsidRPr="00D632AD">
        <w:rPr>
          <w:rFonts w:ascii="Times New Roman" w:eastAsia="Times New Roman" w:hAnsi="Times New Roman" w:cs="Times New Roman"/>
          <w:b/>
          <w:sz w:val="24"/>
          <w:szCs w:val="24"/>
          <w:lang w:eastAsia="es-VE"/>
        </w:rPr>
        <w:t>¿Analiza los resultados de los ejercicios?</w:t>
      </w: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52A49D60" wp14:editId="10363FCC">
            <wp:extent cx="5252085" cy="3063716"/>
            <wp:effectExtent l="0" t="0" r="24765" b="2286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0A03" w:rsidRDefault="00080A03"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Con la muestra del indicador   el 44%  de los estudiantes tomaron la alternativa </w:t>
      </w:r>
      <w:r w:rsidR="00C61B0A">
        <w:rPr>
          <w:rFonts w:ascii="Times New Roman" w:eastAsia="Times New Roman" w:hAnsi="Times New Roman" w:cs="Times New Roman"/>
          <w:b/>
          <w:sz w:val="24"/>
          <w:szCs w:val="24"/>
          <w:lang w:eastAsia="es-VE"/>
        </w:rPr>
        <w:t xml:space="preserve">del (Si) y el opción del (No) con un total del 56%. Nos indica que cierta parte de la población estudiantil no han analizados resultados de ejercicios que han elaborado en el aula de clases y fuera de ella. </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D52499" w:rsidRDefault="00D52499" w:rsidP="000C083B">
      <w:pPr>
        <w:tabs>
          <w:tab w:val="left" w:pos="4600"/>
        </w:tabs>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ab/>
      </w:r>
      <w:r>
        <w:rPr>
          <w:rFonts w:ascii="Times New Roman" w:eastAsia="Times New Roman" w:hAnsi="Times New Roman" w:cs="Times New Roman"/>
          <w:b/>
          <w:sz w:val="24"/>
          <w:szCs w:val="24"/>
          <w:lang w:eastAsia="es-VE"/>
        </w:rPr>
        <w:tab/>
      </w:r>
    </w:p>
    <w:p w:rsidR="00DA1913" w:rsidRDefault="00D632AD" w:rsidP="000C083B">
      <w:pPr>
        <w:tabs>
          <w:tab w:val="left" w:pos="4600"/>
        </w:tabs>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N°11:</w:t>
      </w:r>
      <w:r w:rsidRPr="00D632AD">
        <w:t xml:space="preserve"> </w:t>
      </w:r>
      <w:r w:rsidRPr="00D632AD">
        <w:rPr>
          <w:rFonts w:ascii="Times New Roman" w:eastAsia="Times New Roman" w:hAnsi="Times New Roman" w:cs="Times New Roman"/>
          <w:b/>
          <w:sz w:val="24"/>
          <w:szCs w:val="24"/>
          <w:lang w:eastAsia="es-VE"/>
        </w:rPr>
        <w:t>¿Describe y compara en  tablas o cuadros, después de obtener conclusiones?</w:t>
      </w: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0C3A395F" wp14:editId="30B7B732">
            <wp:extent cx="5252085" cy="3063716"/>
            <wp:effectExtent l="0" t="0" r="24765" b="2286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C4F2F">
        <w:rPr>
          <w:rFonts w:ascii="Times New Roman" w:eastAsia="Times New Roman" w:hAnsi="Times New Roman" w:cs="Times New Roman"/>
          <w:b/>
          <w:sz w:val="24"/>
          <w:szCs w:val="24"/>
          <w:lang w:eastAsia="es-VE"/>
        </w:rPr>
        <w:t xml:space="preserve"> </w:t>
      </w:r>
    </w:p>
    <w:p w:rsidR="00F83667" w:rsidRDefault="00F83667"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A través del indicador fue respondido de una manera total la alternativa </w:t>
      </w:r>
      <w:r w:rsidR="005C4F2F">
        <w:rPr>
          <w:rFonts w:ascii="Times New Roman" w:eastAsia="Times New Roman" w:hAnsi="Times New Roman" w:cs="Times New Roman"/>
          <w:b/>
          <w:sz w:val="24"/>
          <w:szCs w:val="24"/>
          <w:lang w:eastAsia="es-VE"/>
        </w:rPr>
        <w:t>del (Si) con 28 repuestas para un valor de 38% y un 62%para la alternativa (No) con un valor numérico  de 42 repuestas. Nos indica que en su mayoría los estudiantes creen que deben realizar cuadros y tablas para obtener sus conclusiones.</w:t>
      </w: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N°12:</w:t>
      </w:r>
      <w:r w:rsidRPr="00D632AD">
        <w:t xml:space="preserve"> </w:t>
      </w:r>
      <w:r w:rsidRPr="00D632AD">
        <w:rPr>
          <w:rFonts w:ascii="Times New Roman" w:eastAsia="Times New Roman" w:hAnsi="Times New Roman" w:cs="Times New Roman"/>
          <w:b/>
          <w:sz w:val="24"/>
          <w:szCs w:val="24"/>
          <w:lang w:eastAsia="es-VE"/>
        </w:rPr>
        <w:t>¿Considera significativo la realización de ejercicios de genética?</w:t>
      </w:r>
    </w:p>
    <w:p w:rsidR="00BB5F99" w:rsidRDefault="00BB5F99" w:rsidP="000C083B">
      <w:pPr>
        <w:spacing w:line="360" w:lineRule="auto"/>
        <w:ind w:left="708"/>
        <w:jc w:val="both"/>
        <w:rPr>
          <w:rFonts w:ascii="Times New Roman" w:eastAsia="Times New Roman" w:hAnsi="Times New Roman" w:cs="Times New Roman"/>
          <w:b/>
          <w:sz w:val="24"/>
          <w:szCs w:val="24"/>
          <w:lang w:eastAsia="es-VE"/>
        </w:rPr>
      </w:pP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12FBD029" wp14:editId="616D63F3">
            <wp:extent cx="5252085" cy="3063716"/>
            <wp:effectExtent l="0" t="0" r="24765" b="2286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632AD" w:rsidRDefault="00BB5F99"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Para la alternativa del (Si)</w:t>
      </w:r>
      <w:r w:rsidR="009859B7">
        <w:rPr>
          <w:rFonts w:ascii="Times New Roman" w:eastAsia="Times New Roman" w:hAnsi="Times New Roman" w:cs="Times New Roman"/>
          <w:b/>
          <w:sz w:val="24"/>
          <w:szCs w:val="24"/>
          <w:lang w:eastAsia="es-VE"/>
        </w:rPr>
        <w:t xml:space="preserve"> con un 43% y para el (No) con un 57%.nos indica que no han realizado ejercicios de genética.</w:t>
      </w: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p>
    <w:p w:rsidR="00DA1913" w:rsidRDefault="00D632AD"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N°13:</w:t>
      </w:r>
      <w:r w:rsidRPr="00D632AD">
        <w:t xml:space="preserve"> </w:t>
      </w:r>
      <w:r w:rsidRPr="00D632AD">
        <w:rPr>
          <w:rFonts w:ascii="Times New Roman" w:eastAsia="Times New Roman" w:hAnsi="Times New Roman" w:cs="Times New Roman"/>
          <w:b/>
          <w:sz w:val="24"/>
          <w:szCs w:val="24"/>
          <w:lang w:eastAsia="es-VE"/>
        </w:rPr>
        <w:t>¿Conoce la clasificación de las leyes mendelianas?</w:t>
      </w: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D632AD" w:rsidRDefault="006D3096"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3CA03DD0" wp14:editId="6A703AEA">
            <wp:extent cx="4811486" cy="3069772"/>
            <wp:effectExtent l="0" t="0" r="27305" b="165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859B7" w:rsidRDefault="009859B7" w:rsidP="000C083B">
      <w:pPr>
        <w:spacing w:line="360" w:lineRule="auto"/>
        <w:ind w:left="708"/>
        <w:jc w:val="both"/>
        <w:rPr>
          <w:rFonts w:ascii="Times New Roman" w:eastAsia="Times New Roman" w:hAnsi="Times New Roman" w:cs="Times New Roman"/>
          <w:b/>
          <w:sz w:val="24"/>
          <w:szCs w:val="24"/>
          <w:lang w:eastAsia="es-VE"/>
        </w:rPr>
      </w:pPr>
    </w:p>
    <w:p w:rsidR="0003145B" w:rsidRDefault="0003145B" w:rsidP="0003145B">
      <w:pPr>
        <w:spacing w:line="360" w:lineRule="auto"/>
        <w:jc w:val="both"/>
        <w:rPr>
          <w:rFonts w:ascii="Times New Roman" w:eastAsia="Times New Roman" w:hAnsi="Times New Roman" w:cs="Times New Roman"/>
          <w:b/>
          <w:sz w:val="24"/>
          <w:szCs w:val="24"/>
          <w:lang w:eastAsia="es-VE"/>
        </w:rPr>
      </w:pPr>
      <w:r w:rsidRPr="00927633">
        <w:rPr>
          <w:rFonts w:ascii="Times New Roman" w:eastAsia="Times New Roman" w:hAnsi="Times New Roman" w:cs="Times New Roman"/>
          <w:b/>
          <w:sz w:val="24"/>
          <w:szCs w:val="24"/>
          <w:lang w:eastAsia="es-VE"/>
        </w:rPr>
        <w:t xml:space="preserve">El </w:t>
      </w:r>
      <w:r w:rsidR="00BA3AD5">
        <w:rPr>
          <w:rFonts w:ascii="Times New Roman" w:eastAsia="Times New Roman" w:hAnsi="Times New Roman" w:cs="Times New Roman"/>
          <w:b/>
          <w:sz w:val="24"/>
          <w:szCs w:val="24"/>
          <w:lang w:eastAsia="es-VE"/>
        </w:rPr>
        <w:t>7</w:t>
      </w:r>
      <w:r w:rsidRPr="00927633">
        <w:rPr>
          <w:rFonts w:ascii="Times New Roman" w:eastAsia="Times New Roman" w:hAnsi="Times New Roman" w:cs="Times New Roman"/>
          <w:b/>
          <w:sz w:val="24"/>
          <w:szCs w:val="24"/>
          <w:lang w:eastAsia="es-VE"/>
        </w:rPr>
        <w:t xml:space="preserve"> %  de la muestra refleja que </w:t>
      </w:r>
      <w:r w:rsidR="00BA3AD5">
        <w:rPr>
          <w:rFonts w:ascii="Times New Roman" w:eastAsia="Times New Roman" w:hAnsi="Times New Roman" w:cs="Times New Roman"/>
          <w:b/>
          <w:sz w:val="24"/>
          <w:szCs w:val="24"/>
          <w:lang w:eastAsia="es-VE"/>
        </w:rPr>
        <w:t>conoce la clasificación de las leyes mendelianas,</w:t>
      </w:r>
      <w:r w:rsidRPr="00927633">
        <w:rPr>
          <w:rFonts w:ascii="Times New Roman" w:eastAsia="Times New Roman" w:hAnsi="Times New Roman" w:cs="Times New Roman"/>
          <w:b/>
          <w:sz w:val="24"/>
          <w:szCs w:val="24"/>
          <w:lang w:eastAsia="es-VE"/>
        </w:rPr>
        <w:t xml:space="preserve"> ya </w:t>
      </w:r>
      <w:r w:rsidR="00BA3AD5">
        <w:rPr>
          <w:rFonts w:ascii="Times New Roman" w:eastAsia="Times New Roman" w:hAnsi="Times New Roman" w:cs="Times New Roman"/>
          <w:b/>
          <w:sz w:val="24"/>
          <w:szCs w:val="24"/>
          <w:lang w:eastAsia="es-VE"/>
        </w:rPr>
        <w:t>solamente 4</w:t>
      </w:r>
      <w:r w:rsidRPr="00927633">
        <w:rPr>
          <w:rFonts w:ascii="Times New Roman" w:eastAsia="Times New Roman" w:hAnsi="Times New Roman" w:cs="Times New Roman"/>
          <w:b/>
          <w:sz w:val="24"/>
          <w:szCs w:val="24"/>
          <w:lang w:eastAsia="es-VE"/>
        </w:rPr>
        <w:t xml:space="preserve">estudiantes seleccionaron la alternativa (Si) y </w:t>
      </w:r>
      <w:r w:rsidR="00BA3AD5">
        <w:rPr>
          <w:rFonts w:ascii="Times New Roman" w:eastAsia="Times New Roman" w:hAnsi="Times New Roman" w:cs="Times New Roman"/>
          <w:b/>
          <w:sz w:val="24"/>
          <w:szCs w:val="24"/>
          <w:lang w:eastAsia="es-VE"/>
        </w:rPr>
        <w:t xml:space="preserve">66 </w:t>
      </w:r>
      <w:r w:rsidRPr="00927633">
        <w:rPr>
          <w:rFonts w:ascii="Times New Roman" w:eastAsia="Times New Roman" w:hAnsi="Times New Roman" w:cs="Times New Roman"/>
          <w:b/>
          <w:sz w:val="24"/>
          <w:szCs w:val="24"/>
          <w:lang w:eastAsia="es-VE"/>
        </w:rPr>
        <w:t>estudiantes seleccionaron la opció</w:t>
      </w:r>
      <w:r w:rsidR="00BA3AD5">
        <w:rPr>
          <w:rFonts w:ascii="Times New Roman" w:eastAsia="Times New Roman" w:hAnsi="Times New Roman" w:cs="Times New Roman"/>
          <w:b/>
          <w:sz w:val="24"/>
          <w:szCs w:val="24"/>
          <w:lang w:eastAsia="es-VE"/>
        </w:rPr>
        <w:t xml:space="preserve">n (No) dando un porcentaje del </w:t>
      </w:r>
      <w:r w:rsidRPr="00927633">
        <w:rPr>
          <w:rFonts w:ascii="Times New Roman" w:eastAsia="Times New Roman" w:hAnsi="Times New Roman" w:cs="Times New Roman"/>
          <w:b/>
          <w:sz w:val="24"/>
          <w:szCs w:val="24"/>
          <w:lang w:eastAsia="es-VE"/>
        </w:rPr>
        <w:t>9</w:t>
      </w:r>
      <w:r w:rsidR="00BA3AD5">
        <w:rPr>
          <w:rFonts w:ascii="Times New Roman" w:eastAsia="Times New Roman" w:hAnsi="Times New Roman" w:cs="Times New Roman"/>
          <w:b/>
          <w:sz w:val="24"/>
          <w:szCs w:val="24"/>
          <w:lang w:eastAsia="es-VE"/>
        </w:rPr>
        <w:t>3</w:t>
      </w:r>
      <w:r w:rsidRPr="00927633">
        <w:rPr>
          <w:rFonts w:ascii="Times New Roman" w:eastAsia="Times New Roman" w:hAnsi="Times New Roman" w:cs="Times New Roman"/>
          <w:b/>
          <w:sz w:val="24"/>
          <w:szCs w:val="24"/>
          <w:lang w:eastAsia="es-VE"/>
        </w:rPr>
        <w:t xml:space="preserve">  %. Lo que indica que la mayoría de los estudiantes </w:t>
      </w:r>
      <w:r w:rsidR="00BA3AD5">
        <w:rPr>
          <w:rFonts w:ascii="Times New Roman" w:eastAsia="Times New Roman" w:hAnsi="Times New Roman" w:cs="Times New Roman"/>
          <w:b/>
          <w:sz w:val="24"/>
          <w:szCs w:val="24"/>
          <w:lang w:eastAsia="es-VE"/>
        </w:rPr>
        <w:t>desconoce del tema.</w:t>
      </w:r>
    </w:p>
    <w:p w:rsidR="00BA3AD5" w:rsidRPr="00927633" w:rsidRDefault="00BA3AD5" w:rsidP="0003145B">
      <w:pPr>
        <w:spacing w:line="360" w:lineRule="auto"/>
        <w:jc w:val="both"/>
        <w:rPr>
          <w:rFonts w:ascii="Times New Roman" w:eastAsia="Times New Roman" w:hAnsi="Times New Roman" w:cs="Times New Roman"/>
          <w:b/>
          <w:sz w:val="24"/>
          <w:szCs w:val="24"/>
          <w:lang w:eastAsia="es-VE"/>
        </w:rPr>
      </w:pPr>
    </w:p>
    <w:p w:rsidR="00D52499" w:rsidRDefault="00D52499" w:rsidP="000C083B">
      <w:pPr>
        <w:spacing w:line="360" w:lineRule="auto"/>
        <w:jc w:val="both"/>
        <w:rPr>
          <w:rFonts w:ascii="Times New Roman" w:eastAsia="Times New Roman" w:hAnsi="Times New Roman" w:cs="Times New Roman"/>
          <w:b/>
          <w:sz w:val="24"/>
          <w:szCs w:val="24"/>
          <w:lang w:eastAsia="es-VE"/>
        </w:rPr>
      </w:pPr>
    </w:p>
    <w:p w:rsidR="0003145B" w:rsidRDefault="0003145B" w:rsidP="000C083B">
      <w:pPr>
        <w:spacing w:line="360" w:lineRule="auto"/>
        <w:jc w:val="both"/>
        <w:rPr>
          <w:rFonts w:ascii="Times New Roman" w:eastAsia="Times New Roman" w:hAnsi="Times New Roman" w:cs="Times New Roman"/>
          <w:b/>
          <w:sz w:val="24"/>
          <w:szCs w:val="24"/>
          <w:lang w:eastAsia="es-VE"/>
        </w:rPr>
      </w:pPr>
    </w:p>
    <w:p w:rsidR="0003145B" w:rsidRDefault="0003145B" w:rsidP="000C083B">
      <w:pPr>
        <w:spacing w:line="360" w:lineRule="auto"/>
        <w:jc w:val="both"/>
        <w:rPr>
          <w:rFonts w:ascii="Times New Roman" w:eastAsia="Times New Roman" w:hAnsi="Times New Roman" w:cs="Times New Roman"/>
          <w:b/>
          <w:sz w:val="24"/>
          <w:szCs w:val="24"/>
          <w:lang w:eastAsia="es-VE"/>
        </w:rPr>
      </w:pPr>
    </w:p>
    <w:p w:rsidR="00D632AD" w:rsidRDefault="00D632AD"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N°14:</w:t>
      </w:r>
      <w:r w:rsidRPr="00D632AD">
        <w:t xml:space="preserve"> </w:t>
      </w:r>
      <w:r w:rsidRPr="00D632AD">
        <w:rPr>
          <w:rFonts w:ascii="Times New Roman" w:eastAsia="Times New Roman" w:hAnsi="Times New Roman" w:cs="Times New Roman"/>
          <w:b/>
          <w:sz w:val="24"/>
          <w:szCs w:val="24"/>
          <w:lang w:eastAsia="es-VE"/>
        </w:rPr>
        <w:t>¿Conoces la palabra genotipo?</w:t>
      </w: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6E91017D" wp14:editId="4BF31A7C">
            <wp:extent cx="5252085" cy="3063716"/>
            <wp:effectExtent l="0" t="0" r="24765" b="2286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59CB" w:rsidRDefault="009859B7"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87% de la muestra refleja que es necesario el uso de algunos términos básicos de genética ya que </w:t>
      </w:r>
      <w:proofErr w:type="gramStart"/>
      <w:r>
        <w:rPr>
          <w:rFonts w:ascii="Times New Roman" w:eastAsia="Times New Roman" w:hAnsi="Times New Roman" w:cs="Times New Roman"/>
          <w:b/>
          <w:sz w:val="24"/>
          <w:szCs w:val="24"/>
          <w:lang w:eastAsia="es-VE"/>
        </w:rPr>
        <w:t>el</w:t>
      </w:r>
      <w:proofErr w:type="gramEnd"/>
      <w:r>
        <w:rPr>
          <w:rFonts w:ascii="Times New Roman" w:eastAsia="Times New Roman" w:hAnsi="Times New Roman" w:cs="Times New Roman"/>
          <w:b/>
          <w:sz w:val="24"/>
          <w:szCs w:val="24"/>
          <w:lang w:eastAsia="es-VE"/>
        </w:rPr>
        <w:t xml:space="preserve"> 9 estudiantes seleccionaron la opción del (Si)  y 61 estudiantes seleccionaron la opción del (No). Esto indica que en la guía práctica creativa deben ser colocados los términos del </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jc w:val="both"/>
        <w:rPr>
          <w:rFonts w:ascii="Times New Roman" w:eastAsia="Times New Roman" w:hAnsi="Times New Roman" w:cs="Times New Roman"/>
          <w:b/>
          <w:sz w:val="24"/>
          <w:szCs w:val="24"/>
          <w:lang w:eastAsia="es-VE"/>
        </w:rPr>
      </w:pPr>
    </w:p>
    <w:p w:rsidR="000C083B" w:rsidRDefault="000C083B" w:rsidP="000C083B">
      <w:pPr>
        <w:spacing w:line="360" w:lineRule="auto"/>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N°15:</w:t>
      </w:r>
      <w:r w:rsidRPr="00C759CB">
        <w:t xml:space="preserve"> </w:t>
      </w:r>
      <w:r w:rsidRPr="00C759CB">
        <w:rPr>
          <w:rFonts w:ascii="Times New Roman" w:eastAsia="Times New Roman" w:hAnsi="Times New Roman" w:cs="Times New Roman"/>
          <w:b/>
          <w:sz w:val="24"/>
          <w:szCs w:val="24"/>
          <w:lang w:eastAsia="es-VE"/>
        </w:rPr>
        <w:t>¿Anteriormente has realizado ejercicios de genética?</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484BED79" wp14:editId="23E22069">
            <wp:extent cx="5252085" cy="3063716"/>
            <wp:effectExtent l="0" t="0" r="24765" b="2286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52499" w:rsidRDefault="00D52499"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Las repuestas tomada del instrumento para el ítem N#15 para la alternativa (Si)con 2 repuestas con una valor del 11% y para la opción (No)</w:t>
      </w:r>
      <w:r w:rsidR="00C318FF">
        <w:rPr>
          <w:rFonts w:ascii="Times New Roman" w:eastAsia="Times New Roman" w:hAnsi="Times New Roman" w:cs="Times New Roman"/>
          <w:b/>
          <w:sz w:val="24"/>
          <w:szCs w:val="24"/>
          <w:lang w:eastAsia="es-VE"/>
        </w:rPr>
        <w:t xml:space="preserve"> 68 repuestas dando una expresión del 89% de la muestra. Esto indica que la mayoría de la población estudiantil no han realizados ejercicio de genética </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N°16:</w:t>
      </w:r>
      <w:r w:rsidRPr="00C759CB">
        <w:t xml:space="preserve"> </w:t>
      </w:r>
      <w:r w:rsidRPr="00C759CB">
        <w:rPr>
          <w:rFonts w:ascii="Times New Roman" w:eastAsia="Times New Roman" w:hAnsi="Times New Roman" w:cs="Times New Roman"/>
          <w:b/>
          <w:sz w:val="24"/>
          <w:szCs w:val="24"/>
          <w:lang w:eastAsia="es-VE"/>
        </w:rPr>
        <w:t>¿Conoces la palabra fenotipo?</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350233BD" wp14:editId="30879A1A">
            <wp:extent cx="5252085" cy="3063716"/>
            <wp:effectExtent l="0" t="0" r="24765" b="2286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318FF" w:rsidRDefault="00C318FF"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90% de la muestra refleja que los estudiantes no le han explicado del término fenotipo. Esto me demuestra que es de vital importancia agregar dentro de la guía </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N°17:</w:t>
      </w:r>
      <w:r w:rsidRPr="00C759CB">
        <w:t xml:space="preserve"> </w:t>
      </w:r>
      <w:r w:rsidRPr="00C759CB">
        <w:rPr>
          <w:rFonts w:ascii="Times New Roman" w:eastAsia="Times New Roman" w:hAnsi="Times New Roman" w:cs="Times New Roman"/>
          <w:b/>
          <w:sz w:val="24"/>
          <w:szCs w:val="24"/>
          <w:lang w:eastAsia="es-VE"/>
        </w:rPr>
        <w:t>¿Defines las variaciones?</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5D2F9303" wp14:editId="0527C371">
            <wp:extent cx="5252085" cy="3063716"/>
            <wp:effectExtent l="0" t="0" r="24765" b="2286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759CB" w:rsidRDefault="00C318FF"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indicador fue correspondido de una manera </w:t>
      </w:r>
      <w:r w:rsidR="003F1310">
        <w:rPr>
          <w:rFonts w:ascii="Times New Roman" w:eastAsia="Times New Roman" w:hAnsi="Times New Roman" w:cs="Times New Roman"/>
          <w:b/>
          <w:sz w:val="24"/>
          <w:szCs w:val="24"/>
          <w:lang w:eastAsia="es-VE"/>
        </w:rPr>
        <w:t xml:space="preserve">total en la alternativa (Si)  con 25 repuestas y para la opción (No) 45 respuestas esto nos da entender que no saben el significado de variaciones en base a la </w:t>
      </w:r>
      <w:proofErr w:type="spellStart"/>
      <w:r w:rsidR="003F1310">
        <w:rPr>
          <w:rFonts w:ascii="Times New Roman" w:eastAsia="Times New Roman" w:hAnsi="Times New Roman" w:cs="Times New Roman"/>
          <w:b/>
          <w:sz w:val="24"/>
          <w:szCs w:val="24"/>
          <w:lang w:eastAsia="es-VE"/>
        </w:rPr>
        <w:t>biologia</w:t>
      </w:r>
      <w:proofErr w:type="spellEnd"/>
      <w:r w:rsidR="003F1310">
        <w:rPr>
          <w:rFonts w:ascii="Times New Roman" w:eastAsia="Times New Roman" w:hAnsi="Times New Roman" w:cs="Times New Roman"/>
          <w:b/>
          <w:sz w:val="24"/>
          <w:szCs w:val="24"/>
          <w:lang w:eastAsia="es-VE"/>
        </w:rPr>
        <w:t>-</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6D3096" w:rsidRDefault="006D3096" w:rsidP="000C083B">
      <w:pPr>
        <w:spacing w:line="360" w:lineRule="auto"/>
        <w:ind w:left="708"/>
        <w:jc w:val="both"/>
        <w:rPr>
          <w:rFonts w:ascii="Times New Roman" w:eastAsia="Times New Roman" w:hAnsi="Times New Roman" w:cs="Times New Roman"/>
          <w:b/>
          <w:sz w:val="24"/>
          <w:szCs w:val="24"/>
          <w:lang w:eastAsia="es-VE"/>
        </w:rPr>
      </w:pPr>
    </w:p>
    <w:p w:rsidR="000C083B" w:rsidRDefault="000C083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N°18:</w:t>
      </w:r>
      <w:r w:rsidRPr="00C759CB">
        <w:t xml:space="preserve"> </w:t>
      </w:r>
      <w:r w:rsidRPr="00C759CB">
        <w:rPr>
          <w:rFonts w:ascii="Times New Roman" w:eastAsia="Times New Roman" w:hAnsi="Times New Roman" w:cs="Times New Roman"/>
          <w:b/>
          <w:sz w:val="24"/>
          <w:szCs w:val="24"/>
          <w:lang w:eastAsia="es-VE"/>
        </w:rPr>
        <w:t>¿Clasificas los aspectos q generan las variaciones?</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6181885C" wp14:editId="4159281C">
            <wp:extent cx="5252085" cy="3063716"/>
            <wp:effectExtent l="0" t="0" r="24765" b="2286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1310" w:rsidRDefault="003F1310" w:rsidP="000C083B">
      <w:pPr>
        <w:spacing w:line="360" w:lineRule="auto"/>
        <w:ind w:left="708"/>
        <w:jc w:val="both"/>
        <w:rPr>
          <w:rFonts w:ascii="Times New Roman" w:eastAsia="Times New Roman" w:hAnsi="Times New Roman" w:cs="Times New Roman"/>
          <w:b/>
          <w:sz w:val="24"/>
          <w:szCs w:val="24"/>
          <w:lang w:eastAsia="es-VE"/>
        </w:rPr>
      </w:pPr>
    </w:p>
    <w:p w:rsidR="00C759CB" w:rsidRDefault="003F1310"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En el indicador de la muestra nos indica que el 19% dijo la alternativa (Si) y para la opción de (No)</w:t>
      </w:r>
      <w:r w:rsidR="005C7835">
        <w:rPr>
          <w:rFonts w:ascii="Times New Roman" w:eastAsia="Times New Roman" w:hAnsi="Times New Roman" w:cs="Times New Roman"/>
          <w:b/>
          <w:sz w:val="24"/>
          <w:szCs w:val="24"/>
          <w:lang w:eastAsia="es-VE"/>
        </w:rPr>
        <w:t xml:space="preserve"> con un total del 81%.estoy refleja que no tiene el conocimiento de la clasificación de la variaciones y que genera eso con tema de </w:t>
      </w:r>
      <w:r w:rsidR="00985695">
        <w:rPr>
          <w:rFonts w:ascii="Times New Roman" w:eastAsia="Times New Roman" w:hAnsi="Times New Roman" w:cs="Times New Roman"/>
          <w:b/>
          <w:sz w:val="24"/>
          <w:szCs w:val="24"/>
          <w:lang w:eastAsia="es-VE"/>
        </w:rPr>
        <w:t>genética</w:t>
      </w:r>
      <w:r w:rsidR="005C7835">
        <w:rPr>
          <w:rFonts w:ascii="Times New Roman" w:eastAsia="Times New Roman" w:hAnsi="Times New Roman" w:cs="Times New Roman"/>
          <w:b/>
          <w:sz w:val="24"/>
          <w:szCs w:val="24"/>
          <w:lang w:eastAsia="es-VE"/>
        </w:rPr>
        <w:t xml:space="preserve">. </w:t>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N°19:</w:t>
      </w:r>
      <w:r w:rsidRPr="00C759CB">
        <w:t xml:space="preserve"> </w:t>
      </w:r>
      <w:r w:rsidRPr="00C759CB">
        <w:rPr>
          <w:rFonts w:ascii="Times New Roman" w:eastAsia="Times New Roman" w:hAnsi="Times New Roman" w:cs="Times New Roman"/>
          <w:b/>
          <w:sz w:val="24"/>
          <w:szCs w:val="24"/>
          <w:lang w:eastAsia="es-VE"/>
        </w:rPr>
        <w:t>¿Conoces los términos gen, genoma?</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noProof/>
          <w:lang w:eastAsia="es-VE"/>
        </w:rPr>
        <w:drawing>
          <wp:inline distT="0" distB="0" distL="0" distR="0" wp14:anchorId="14648939" wp14:editId="6FF11B62">
            <wp:extent cx="5252085" cy="3063716"/>
            <wp:effectExtent l="0" t="0" r="24765" b="2286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5C7835"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El 86% de la muestra refleja que se debe    de establecer los términos claves en la genética ya que 13 estudiantes seleccionaron la elección (Si</w:t>
      </w:r>
      <w:proofErr w:type="gramStart"/>
      <w:r>
        <w:rPr>
          <w:rFonts w:ascii="Times New Roman" w:eastAsia="Times New Roman" w:hAnsi="Times New Roman" w:cs="Times New Roman"/>
          <w:b/>
          <w:sz w:val="24"/>
          <w:szCs w:val="24"/>
          <w:lang w:eastAsia="es-VE"/>
        </w:rPr>
        <w:t>)y</w:t>
      </w:r>
      <w:proofErr w:type="gramEnd"/>
      <w:r>
        <w:rPr>
          <w:rFonts w:ascii="Times New Roman" w:eastAsia="Times New Roman" w:hAnsi="Times New Roman" w:cs="Times New Roman"/>
          <w:b/>
          <w:sz w:val="24"/>
          <w:szCs w:val="24"/>
          <w:lang w:eastAsia="es-VE"/>
        </w:rPr>
        <w:t xml:space="preserve"> 53 tomaron la opción del (</w:t>
      </w:r>
      <w:r w:rsidR="00785E46">
        <w:rPr>
          <w:rFonts w:ascii="Times New Roman" w:eastAsia="Times New Roman" w:hAnsi="Times New Roman" w:cs="Times New Roman"/>
          <w:b/>
          <w:sz w:val="24"/>
          <w:szCs w:val="24"/>
          <w:lang w:eastAsia="es-VE"/>
        </w:rPr>
        <w:t>No).esto conlleva que estos términos se beben de usar y que los estudiantes sepan el significado de cada uno de ellos.</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C759CB" w:rsidRDefault="00C759CB" w:rsidP="000C083B">
      <w:pPr>
        <w:spacing w:line="360" w:lineRule="auto"/>
        <w:jc w:val="both"/>
        <w:rPr>
          <w:rFonts w:ascii="Times New Roman" w:eastAsia="Times New Roman" w:hAnsi="Times New Roman" w:cs="Times New Roman"/>
          <w:b/>
          <w:sz w:val="24"/>
          <w:szCs w:val="24"/>
          <w:lang w:eastAsia="es-VE"/>
        </w:rPr>
      </w:pPr>
    </w:p>
    <w:p w:rsidR="00DA1913" w:rsidRDefault="00C759CB"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lastRenderedPageBreak/>
        <w:t>Ítem N°20:</w:t>
      </w:r>
      <w:r w:rsidRPr="00C759CB">
        <w:t xml:space="preserve"> </w:t>
      </w:r>
      <w:r w:rsidRPr="00C759CB">
        <w:rPr>
          <w:rFonts w:ascii="Times New Roman" w:eastAsia="Times New Roman" w:hAnsi="Times New Roman" w:cs="Times New Roman"/>
          <w:b/>
          <w:sz w:val="24"/>
          <w:szCs w:val="24"/>
          <w:lang w:eastAsia="es-VE"/>
        </w:rPr>
        <w:t>¿Existe una guía de ejercicios de genética en tu plantel?</w:t>
      </w:r>
    </w:p>
    <w:p w:rsidR="00C759CB" w:rsidRDefault="00C759CB" w:rsidP="000C083B">
      <w:pPr>
        <w:spacing w:line="360" w:lineRule="auto"/>
        <w:ind w:left="708"/>
        <w:jc w:val="both"/>
        <w:rPr>
          <w:rFonts w:ascii="Times New Roman" w:eastAsia="Times New Roman" w:hAnsi="Times New Roman" w:cs="Times New Roman"/>
          <w:b/>
          <w:sz w:val="24"/>
          <w:szCs w:val="24"/>
          <w:lang w:eastAsia="es-VE"/>
        </w:rPr>
      </w:pPr>
    </w:p>
    <w:p w:rsidR="00DA1913" w:rsidRDefault="006F2E71"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w:t>
      </w:r>
      <w:r w:rsidR="00C759CB">
        <w:rPr>
          <w:noProof/>
          <w:lang w:eastAsia="es-VE"/>
        </w:rPr>
        <w:drawing>
          <wp:inline distT="0" distB="0" distL="0" distR="0" wp14:anchorId="0FB469FA" wp14:editId="17525A8A">
            <wp:extent cx="4811486" cy="3069772"/>
            <wp:effectExtent l="0" t="0" r="27305" b="1651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1913" w:rsidRDefault="00DA1913" w:rsidP="000C083B">
      <w:pPr>
        <w:spacing w:line="360" w:lineRule="auto"/>
        <w:ind w:left="708"/>
        <w:jc w:val="both"/>
        <w:rPr>
          <w:rFonts w:ascii="Times New Roman" w:eastAsia="Times New Roman" w:hAnsi="Times New Roman" w:cs="Times New Roman"/>
          <w:b/>
          <w:sz w:val="24"/>
          <w:szCs w:val="24"/>
          <w:lang w:eastAsia="es-VE"/>
        </w:rPr>
      </w:pPr>
    </w:p>
    <w:p w:rsidR="00DA1913" w:rsidRDefault="00785E46" w:rsidP="000C083B">
      <w:pPr>
        <w:spacing w:line="360" w:lineRule="auto"/>
        <w:ind w:left="708"/>
        <w:jc w:val="both"/>
        <w:rPr>
          <w:rFonts w:ascii="Times New Roman" w:eastAsia="Times New Roman" w:hAnsi="Times New Roman" w:cs="Times New Roman"/>
          <w:b/>
          <w:sz w:val="24"/>
          <w:szCs w:val="24"/>
          <w:lang w:eastAsia="es-VE"/>
        </w:rPr>
      </w:pPr>
      <w:r>
        <w:rPr>
          <w:rFonts w:ascii="Times New Roman" w:eastAsia="Times New Roman" w:hAnsi="Times New Roman" w:cs="Times New Roman"/>
          <w:b/>
          <w:sz w:val="24"/>
          <w:szCs w:val="24"/>
          <w:lang w:eastAsia="es-VE"/>
        </w:rPr>
        <w:t xml:space="preserve">El 71% de la muestra nos indica que es necesario y de suma importancia la elaboración y el uso de una guía creativa práctica de ejercicios de Mendel para el aprendizaje y la resolución de ejercicios dentro del aula de clases para </w:t>
      </w:r>
      <w:r w:rsidR="006F2E71">
        <w:rPr>
          <w:rFonts w:ascii="Times New Roman" w:eastAsia="Times New Roman" w:hAnsi="Times New Roman" w:cs="Times New Roman"/>
          <w:b/>
          <w:sz w:val="24"/>
          <w:szCs w:val="24"/>
          <w:lang w:eastAsia="es-VE"/>
        </w:rPr>
        <w:t>sí</w:t>
      </w:r>
      <w:r>
        <w:rPr>
          <w:rFonts w:ascii="Times New Roman" w:eastAsia="Times New Roman" w:hAnsi="Times New Roman" w:cs="Times New Roman"/>
          <w:b/>
          <w:sz w:val="24"/>
          <w:szCs w:val="24"/>
          <w:lang w:eastAsia="es-VE"/>
        </w:rPr>
        <w:t xml:space="preserve"> dar a conocer </w:t>
      </w:r>
      <w:r w:rsidR="006F2E71">
        <w:rPr>
          <w:rFonts w:ascii="Times New Roman" w:eastAsia="Times New Roman" w:hAnsi="Times New Roman" w:cs="Times New Roman"/>
          <w:b/>
          <w:sz w:val="24"/>
          <w:szCs w:val="24"/>
          <w:lang w:eastAsia="es-VE"/>
        </w:rPr>
        <w:t>los temas de genética y las leyes de Mendel.</w:t>
      </w:r>
    </w:p>
    <w:p w:rsidR="00DA1913" w:rsidRDefault="00DA1913" w:rsidP="00DA623B">
      <w:pPr>
        <w:spacing w:line="360" w:lineRule="auto"/>
        <w:ind w:left="708" w:hanging="708"/>
        <w:jc w:val="center"/>
        <w:rPr>
          <w:rFonts w:ascii="Times New Roman" w:eastAsia="Times New Roman" w:hAnsi="Times New Roman" w:cs="Times New Roman"/>
          <w:b/>
          <w:sz w:val="24"/>
          <w:szCs w:val="24"/>
          <w:lang w:eastAsia="es-VE"/>
        </w:rPr>
      </w:pPr>
    </w:p>
    <w:p w:rsidR="006D3096" w:rsidRDefault="006D3096" w:rsidP="006D3096">
      <w:pPr>
        <w:spacing w:line="360" w:lineRule="auto"/>
        <w:rPr>
          <w:rFonts w:ascii="Times New Roman" w:eastAsia="Times New Roman" w:hAnsi="Times New Roman" w:cs="Times New Roman"/>
          <w:b/>
          <w:sz w:val="24"/>
          <w:szCs w:val="24"/>
          <w:lang w:eastAsia="es-VE"/>
        </w:rPr>
      </w:pPr>
    </w:p>
    <w:p w:rsidR="000C083B" w:rsidRDefault="000C083B" w:rsidP="006D3096">
      <w:pPr>
        <w:spacing w:line="360" w:lineRule="auto"/>
        <w:rPr>
          <w:rFonts w:ascii="Times New Roman" w:eastAsia="Times New Roman" w:hAnsi="Times New Roman" w:cs="Times New Roman"/>
          <w:b/>
          <w:sz w:val="24"/>
          <w:szCs w:val="24"/>
          <w:lang w:eastAsia="es-VE"/>
        </w:rPr>
      </w:pPr>
    </w:p>
    <w:p w:rsidR="00DB7BB0" w:rsidRPr="00EE5F97" w:rsidRDefault="00DB7BB0" w:rsidP="00DA623B">
      <w:pPr>
        <w:spacing w:line="360" w:lineRule="auto"/>
        <w:ind w:left="708" w:hanging="708"/>
        <w:jc w:val="center"/>
        <w:rPr>
          <w:rFonts w:ascii="Times New Roman" w:eastAsia="Times New Roman" w:hAnsi="Times New Roman" w:cs="Times New Roman"/>
          <w:b/>
          <w:sz w:val="20"/>
          <w:szCs w:val="20"/>
          <w:lang w:eastAsia="es-VE"/>
        </w:rPr>
      </w:pPr>
      <w:r w:rsidRPr="00DB7BB0">
        <w:rPr>
          <w:rFonts w:ascii="Times New Roman" w:eastAsia="Times New Roman" w:hAnsi="Times New Roman" w:cs="Times New Roman"/>
          <w:b/>
          <w:sz w:val="24"/>
          <w:szCs w:val="24"/>
          <w:lang w:eastAsia="es-VE"/>
        </w:rPr>
        <w:lastRenderedPageBreak/>
        <w:t>REFERENCIA</w:t>
      </w:r>
      <w:r>
        <w:rPr>
          <w:rFonts w:ascii="Times New Roman" w:eastAsia="Times New Roman" w:hAnsi="Times New Roman" w:cs="Times New Roman"/>
          <w:b/>
          <w:sz w:val="24"/>
          <w:szCs w:val="24"/>
          <w:lang w:eastAsia="es-VE"/>
        </w:rPr>
        <w:t xml:space="preserve">S </w:t>
      </w:r>
      <w:r w:rsidRPr="00DB7BB0">
        <w:rPr>
          <w:rFonts w:ascii="Times New Roman" w:eastAsia="Times New Roman" w:hAnsi="Times New Roman" w:cs="Times New Roman"/>
          <w:b/>
          <w:sz w:val="24"/>
          <w:szCs w:val="24"/>
          <w:lang w:eastAsia="es-VE"/>
        </w:rPr>
        <w:t xml:space="preserve"> BIBLIOG</w:t>
      </w:r>
      <w:r w:rsidR="00EE5F97">
        <w:rPr>
          <w:rFonts w:ascii="Times New Roman" w:eastAsia="Times New Roman" w:hAnsi="Times New Roman" w:cs="Times New Roman"/>
          <w:b/>
          <w:sz w:val="24"/>
          <w:szCs w:val="24"/>
          <w:lang w:eastAsia="es-VE"/>
        </w:rPr>
        <w:t>R</w:t>
      </w:r>
      <w:r w:rsidR="001769D6">
        <w:rPr>
          <w:rFonts w:ascii="Times New Roman" w:eastAsia="Times New Roman" w:hAnsi="Times New Roman" w:cs="Times New Roman"/>
          <w:b/>
          <w:sz w:val="24"/>
          <w:szCs w:val="24"/>
          <w:lang w:eastAsia="es-VE"/>
        </w:rPr>
        <w:t>ÁF</w:t>
      </w:r>
      <w:r w:rsidRPr="00DB7BB0">
        <w:rPr>
          <w:rFonts w:ascii="Times New Roman" w:eastAsia="Times New Roman" w:hAnsi="Times New Roman" w:cs="Times New Roman"/>
          <w:b/>
          <w:sz w:val="24"/>
          <w:szCs w:val="24"/>
          <w:lang w:eastAsia="es-VE"/>
        </w:rPr>
        <w:t>ICAS</w:t>
      </w:r>
    </w:p>
    <w:p w:rsidR="001F13F7" w:rsidRDefault="001F13F7" w:rsidP="001F13F7">
      <w:pPr>
        <w:spacing w:line="360" w:lineRule="auto"/>
        <w:ind w:firstLine="708"/>
        <w:jc w:val="both"/>
        <w:rPr>
          <w:rFonts w:ascii="Times New Roman" w:eastAsia="Times New Roman" w:hAnsi="Times New Roman" w:cs="Times New Roman"/>
          <w:sz w:val="24"/>
          <w:szCs w:val="24"/>
          <w:lang w:eastAsia="es-VE"/>
        </w:rPr>
      </w:pPr>
      <w:r>
        <w:rPr>
          <w:rFonts w:ascii="Times New Roman" w:hAnsi="Times New Roman" w:cs="Times New Roman"/>
          <w:sz w:val="24"/>
        </w:rPr>
        <w:t xml:space="preserve">Alarcón </w:t>
      </w:r>
      <w:r w:rsidRPr="00A5505A">
        <w:rPr>
          <w:rFonts w:ascii="Times New Roman" w:hAnsi="Times New Roman" w:cs="Times New Roman"/>
          <w:sz w:val="24"/>
        </w:rPr>
        <w:t>(2009)</w:t>
      </w:r>
      <w:r>
        <w:rPr>
          <w:rFonts w:ascii="Times New Roman" w:hAnsi="Times New Roman" w:cs="Times New Roman"/>
          <w:sz w:val="24"/>
        </w:rPr>
        <w:t xml:space="preserve"> en su Libro Estrategias para desarrollar la capacidad creativa del alumnado. Trabajo de Maestría publicado. Universidad del Zulia. Venezuela</w:t>
      </w:r>
    </w:p>
    <w:p w:rsidR="000A7318" w:rsidRDefault="000A7318" w:rsidP="001F13F7">
      <w:pPr>
        <w:spacing w:line="360" w:lineRule="auto"/>
        <w:ind w:firstLine="708"/>
        <w:jc w:val="both"/>
        <w:rPr>
          <w:rFonts w:ascii="Times New Roman" w:hAnsi="Times New Roman" w:cs="Times New Roman"/>
          <w:sz w:val="24"/>
        </w:rPr>
      </w:pPr>
      <w:r w:rsidRPr="00056956">
        <w:rPr>
          <w:rFonts w:ascii="Times New Roman" w:eastAsia="Times New Roman" w:hAnsi="Times New Roman" w:cs="Times New Roman"/>
          <w:sz w:val="24"/>
          <w:szCs w:val="24"/>
          <w:lang w:eastAsia="es-VE"/>
        </w:rPr>
        <w:t>Arias. (2006)</w:t>
      </w:r>
      <w:r>
        <w:rPr>
          <w:rFonts w:ascii="Times New Roman" w:eastAsia="Times New Roman" w:hAnsi="Times New Roman" w:cs="Times New Roman"/>
          <w:sz w:val="24"/>
          <w:szCs w:val="24"/>
          <w:lang w:eastAsia="es-VE"/>
        </w:rPr>
        <w:t xml:space="preserve">. Metodología de la investigación. Muestra. Mc Graw Hill. </w:t>
      </w:r>
      <w:r w:rsidR="00DA623B">
        <w:rPr>
          <w:rFonts w:ascii="Times New Roman" w:eastAsia="Times New Roman" w:hAnsi="Times New Roman" w:cs="Times New Roman"/>
          <w:sz w:val="24"/>
          <w:szCs w:val="24"/>
          <w:lang w:eastAsia="es-VE"/>
        </w:rPr>
        <w:t>México</w:t>
      </w:r>
    </w:p>
    <w:p w:rsidR="008048D7" w:rsidRDefault="00F46748" w:rsidP="001F13F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Ausubel D, Novak J, </w:t>
      </w:r>
      <w:proofErr w:type="spellStart"/>
      <w:r>
        <w:rPr>
          <w:rFonts w:ascii="Times New Roman" w:hAnsi="Times New Roman" w:cs="Times New Roman"/>
          <w:sz w:val="24"/>
        </w:rPr>
        <w:t>Hanesian</w:t>
      </w:r>
      <w:proofErr w:type="spellEnd"/>
      <w:r>
        <w:rPr>
          <w:rFonts w:ascii="Times New Roman" w:hAnsi="Times New Roman" w:cs="Times New Roman"/>
          <w:sz w:val="24"/>
        </w:rPr>
        <w:t xml:space="preserve"> H. (</w:t>
      </w:r>
      <w:r w:rsidR="002F17E6">
        <w:rPr>
          <w:rFonts w:ascii="Times New Roman" w:hAnsi="Times New Roman" w:cs="Times New Roman"/>
          <w:sz w:val="24"/>
        </w:rPr>
        <w:t>1983) en su obra El Aprendizaje Significativo</w:t>
      </w:r>
      <w:r w:rsidR="00DF3B0A">
        <w:rPr>
          <w:rFonts w:ascii="Times New Roman" w:hAnsi="Times New Roman" w:cs="Times New Roman"/>
          <w:sz w:val="24"/>
        </w:rPr>
        <w:t>.</w:t>
      </w:r>
    </w:p>
    <w:p w:rsidR="00DF3B0A" w:rsidRDefault="00DF3B0A" w:rsidP="001F13F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Ayuso y </w:t>
      </w:r>
      <w:proofErr w:type="spellStart"/>
      <w:r>
        <w:rPr>
          <w:rFonts w:ascii="Times New Roman" w:hAnsi="Times New Roman" w:cs="Times New Roman"/>
          <w:sz w:val="24"/>
        </w:rPr>
        <w:t>Banet</w:t>
      </w:r>
      <w:proofErr w:type="spellEnd"/>
      <w:r>
        <w:rPr>
          <w:rFonts w:ascii="Times New Roman" w:hAnsi="Times New Roman" w:cs="Times New Roman"/>
          <w:sz w:val="24"/>
        </w:rPr>
        <w:t xml:space="preserve"> (2002) en su trabajo El Perfeccionamiento de las habilidades pedagógicas asociadas con la enseñanza  de los conocimientos Genéticos.</w:t>
      </w:r>
    </w:p>
    <w:p w:rsidR="001F13F7" w:rsidRDefault="001F13F7" w:rsidP="001F13F7">
      <w:pPr>
        <w:spacing w:line="360" w:lineRule="auto"/>
        <w:ind w:firstLine="708"/>
        <w:jc w:val="both"/>
        <w:rPr>
          <w:rFonts w:ascii="Times New Roman" w:hAnsi="Times New Roman" w:cs="Times New Roman"/>
          <w:sz w:val="24"/>
        </w:rPr>
      </w:pPr>
      <w:r w:rsidRPr="001F13F7">
        <w:rPr>
          <w:rFonts w:ascii="Times New Roman" w:hAnsi="Times New Roman" w:cs="Times New Roman"/>
          <w:sz w:val="24"/>
        </w:rPr>
        <w:t xml:space="preserve">Carretero, M (1993). Constructivismo y Educación. Zaragoza: </w:t>
      </w:r>
      <w:proofErr w:type="spellStart"/>
      <w:r w:rsidRPr="001F13F7">
        <w:rPr>
          <w:rFonts w:ascii="Times New Roman" w:hAnsi="Times New Roman" w:cs="Times New Roman"/>
          <w:sz w:val="24"/>
        </w:rPr>
        <w:t>Eldelvives.</w:t>
      </w:r>
      <w:r w:rsidR="005D2ADC" w:rsidRPr="00A5505A">
        <w:rPr>
          <w:rFonts w:ascii="Times New Roman" w:hAnsi="Times New Roman" w:cs="Times New Roman"/>
          <w:sz w:val="24"/>
        </w:rPr>
        <w:t>De</w:t>
      </w:r>
      <w:proofErr w:type="spellEnd"/>
      <w:r w:rsidR="005D2ADC" w:rsidRPr="00A5505A">
        <w:rPr>
          <w:rFonts w:ascii="Times New Roman" w:hAnsi="Times New Roman" w:cs="Times New Roman"/>
          <w:sz w:val="24"/>
        </w:rPr>
        <w:t xml:space="preserve"> </w:t>
      </w:r>
    </w:p>
    <w:p w:rsidR="00FE7783" w:rsidRDefault="00FE7783" w:rsidP="001F13F7">
      <w:pPr>
        <w:spacing w:line="360" w:lineRule="auto"/>
        <w:ind w:firstLine="708"/>
        <w:jc w:val="both"/>
        <w:rPr>
          <w:rFonts w:ascii="Times New Roman" w:hAnsi="Times New Roman" w:cs="Times New Roman"/>
          <w:b/>
          <w:bCs/>
          <w:sz w:val="24"/>
          <w:szCs w:val="24"/>
        </w:rPr>
      </w:pPr>
      <w:r w:rsidRPr="00AC58EF">
        <w:rPr>
          <w:rFonts w:ascii="Times New Roman" w:hAnsi="Times New Roman" w:cs="Times New Roman"/>
          <w:b/>
          <w:bCs/>
          <w:sz w:val="24"/>
          <w:szCs w:val="24"/>
        </w:rPr>
        <w:t>Benítez, R (2013),</w:t>
      </w:r>
      <w:r w:rsidRPr="00AC58EF">
        <w:rPr>
          <w:rFonts w:ascii="Times New Roman" w:hAnsi="Times New Roman" w:cs="Times New Roman"/>
          <w:bCs/>
          <w:sz w:val="24"/>
          <w:szCs w:val="24"/>
        </w:rPr>
        <w:t xml:space="preserve"> en su trabajo</w:t>
      </w:r>
      <w:r>
        <w:rPr>
          <w:rFonts w:ascii="Times New Roman" w:hAnsi="Times New Roman" w:cs="Times New Roman"/>
          <w:bCs/>
          <w:sz w:val="24"/>
          <w:szCs w:val="24"/>
        </w:rPr>
        <w:t xml:space="preserve"> titulado</w:t>
      </w:r>
      <w:r w:rsidRPr="00AC58EF">
        <w:rPr>
          <w:rFonts w:ascii="Times New Roman" w:hAnsi="Times New Roman" w:cs="Times New Roman"/>
          <w:bCs/>
          <w:sz w:val="24"/>
          <w:szCs w:val="24"/>
        </w:rPr>
        <w:t xml:space="preserve">: </w:t>
      </w:r>
      <w:r w:rsidRPr="00AC58EF">
        <w:rPr>
          <w:rFonts w:ascii="Times New Roman" w:hAnsi="Times New Roman" w:cs="Times New Roman"/>
          <w:b/>
          <w:bCs/>
          <w:sz w:val="24"/>
          <w:szCs w:val="24"/>
        </w:rPr>
        <w:t xml:space="preserve">LA ENSEÑANZA DE LA GENÉTICA EN EL GRADO NOVENO DE BÁSICA SECUNDARIA: UNA PROPUESTA DIDÁCTICA A LA LUZ DELCONSTRUCTIVISMO. </w:t>
      </w:r>
      <w:r>
        <w:rPr>
          <w:rFonts w:ascii="Times New Roman" w:hAnsi="Times New Roman" w:cs="Times New Roman"/>
          <w:b/>
          <w:bCs/>
          <w:sz w:val="24"/>
          <w:szCs w:val="24"/>
        </w:rPr>
        <w:t>UNIVERSIDAD NACIONAL DE COLOMBIA - SEDE MEDELLÍN</w:t>
      </w:r>
    </w:p>
    <w:p w:rsidR="00FE7783" w:rsidRDefault="00FE7783" w:rsidP="001F13F7">
      <w:pPr>
        <w:spacing w:line="360" w:lineRule="auto"/>
        <w:ind w:firstLine="708"/>
        <w:jc w:val="both"/>
        <w:rPr>
          <w:rFonts w:ascii="Times New Roman" w:hAnsi="Times New Roman" w:cs="Times New Roman"/>
          <w:sz w:val="24"/>
        </w:rPr>
      </w:pPr>
      <w:r w:rsidRPr="00FE7783">
        <w:rPr>
          <w:rFonts w:ascii="Times New Roman" w:hAnsi="Times New Roman" w:cs="Times New Roman"/>
          <w:sz w:val="24"/>
        </w:rPr>
        <w:t xml:space="preserve">Borjas, S (2011), GUIA DIDACTICA PARA LA EVALUACION POR COMPETENCIAS.  </w:t>
      </w:r>
    </w:p>
    <w:p w:rsidR="005D2ADC" w:rsidRDefault="005D2ADC" w:rsidP="001F13F7">
      <w:pPr>
        <w:spacing w:line="360" w:lineRule="auto"/>
        <w:ind w:firstLine="708"/>
        <w:jc w:val="both"/>
      </w:pPr>
      <w:r w:rsidRPr="00A5505A">
        <w:rPr>
          <w:rFonts w:ascii="Times New Roman" w:hAnsi="Times New Roman" w:cs="Times New Roman"/>
          <w:sz w:val="24"/>
        </w:rPr>
        <w:t>Bono (</w:t>
      </w:r>
      <w:r>
        <w:rPr>
          <w:rFonts w:ascii="Times New Roman" w:hAnsi="Times New Roman" w:cs="Times New Roman"/>
          <w:sz w:val="24"/>
        </w:rPr>
        <w:t>1974</w:t>
      </w:r>
      <w:r w:rsidRPr="00A5505A">
        <w:rPr>
          <w:rFonts w:ascii="Times New Roman" w:hAnsi="Times New Roman" w:cs="Times New Roman"/>
          <w:sz w:val="24"/>
        </w:rPr>
        <w:t>),</w:t>
      </w:r>
      <w:r>
        <w:rPr>
          <w:rFonts w:ascii="Times New Roman" w:hAnsi="Times New Roman" w:cs="Times New Roman"/>
          <w:sz w:val="24"/>
        </w:rPr>
        <w:t xml:space="preserve"> En su libro Pensamiento Creativo 1era Edición 1994. </w:t>
      </w:r>
      <w:proofErr w:type="spellStart"/>
      <w:r>
        <w:rPr>
          <w:rFonts w:ascii="Times New Roman" w:hAnsi="Times New Roman" w:cs="Times New Roman"/>
          <w:sz w:val="24"/>
        </w:rPr>
        <w:t>Paidos</w:t>
      </w:r>
      <w:proofErr w:type="spellEnd"/>
      <w:r>
        <w:rPr>
          <w:rFonts w:ascii="Times New Roman" w:hAnsi="Times New Roman" w:cs="Times New Roman"/>
          <w:sz w:val="24"/>
        </w:rPr>
        <w:t xml:space="preserve"> Barcelona</w:t>
      </w:r>
      <w:r w:rsidRPr="00A5505A">
        <w:rPr>
          <w:rFonts w:ascii="Times New Roman" w:hAnsi="Times New Roman" w:cs="Times New Roman"/>
          <w:sz w:val="24"/>
        </w:rPr>
        <w:t xml:space="preserve"> “El pensamiento tiene como objetivo la acumulación de información y su desarrollo en la forma  más  favorable posible” (pág.13)</w:t>
      </w:r>
      <w:r>
        <w:rPr>
          <w:rFonts w:ascii="Times New Roman" w:hAnsi="Times New Roman" w:cs="Times New Roman"/>
          <w:sz w:val="24"/>
        </w:rPr>
        <w:t>.</w:t>
      </w:r>
    </w:p>
    <w:p w:rsidR="00DF3B0A" w:rsidRDefault="00DF3B0A" w:rsidP="001F13F7">
      <w:pPr>
        <w:spacing w:line="360" w:lineRule="auto"/>
        <w:ind w:firstLine="708"/>
        <w:jc w:val="both"/>
        <w:rPr>
          <w:rFonts w:ascii="Times New Roman" w:hAnsi="Times New Roman" w:cs="Times New Roman"/>
          <w:sz w:val="24"/>
        </w:rPr>
      </w:pPr>
      <w:r w:rsidRPr="00EC4C7C">
        <w:rPr>
          <w:rFonts w:ascii="Times New Roman" w:hAnsi="Times New Roman" w:cs="Times New Roman"/>
          <w:sz w:val="24"/>
        </w:rPr>
        <w:t>Godoy (2009)</w:t>
      </w:r>
      <w:r w:rsidRPr="00A5505A">
        <w:rPr>
          <w:rFonts w:ascii="Times New Roman" w:hAnsi="Times New Roman" w:cs="Times New Roman"/>
          <w:sz w:val="24"/>
        </w:rPr>
        <w:t xml:space="preserve"> realizó un estudio titulado: </w:t>
      </w:r>
      <w:r w:rsidR="005373EB">
        <w:rPr>
          <w:rFonts w:ascii="Times New Roman" w:hAnsi="Times New Roman" w:cs="Times New Roman"/>
          <w:sz w:val="24"/>
        </w:rPr>
        <w:t>Estrategias Creativas para un Aprendizaje Significativo de la B</w:t>
      </w:r>
      <w:r w:rsidR="005373EB" w:rsidRPr="00EC4C7C">
        <w:rPr>
          <w:rFonts w:ascii="Times New Roman" w:hAnsi="Times New Roman" w:cs="Times New Roman"/>
          <w:sz w:val="24"/>
        </w:rPr>
        <w:t>iología</w:t>
      </w:r>
      <w:r w:rsidR="005373EB">
        <w:rPr>
          <w:rFonts w:ascii="Times New Roman" w:hAnsi="Times New Roman" w:cs="Times New Roman"/>
          <w:sz w:val="24"/>
        </w:rPr>
        <w:t>.</w:t>
      </w:r>
    </w:p>
    <w:p w:rsidR="00C879D7" w:rsidRDefault="00B82C24" w:rsidP="001F13F7">
      <w:pPr>
        <w:spacing w:line="360" w:lineRule="auto"/>
        <w:ind w:firstLine="708"/>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 xml:space="preserve">Hernández, Fernández, Baptista (2006). Metodología de la investigación Mc. Graw Hill. </w:t>
      </w:r>
      <w:r w:rsidR="001676B5">
        <w:rPr>
          <w:rFonts w:ascii="Times New Roman" w:eastAsia="Times New Roman" w:hAnsi="Times New Roman" w:cs="Times New Roman"/>
          <w:sz w:val="24"/>
          <w:szCs w:val="24"/>
          <w:lang w:eastAsia="es-VE"/>
        </w:rPr>
        <w:t>México</w:t>
      </w:r>
      <w:proofErr w:type="gramStart"/>
      <w:r w:rsidR="001676B5">
        <w:rPr>
          <w:rFonts w:ascii="Times New Roman" w:eastAsia="Times New Roman" w:hAnsi="Times New Roman" w:cs="Times New Roman"/>
          <w:sz w:val="24"/>
          <w:szCs w:val="24"/>
          <w:lang w:eastAsia="es-VE"/>
        </w:rPr>
        <w:t>.</w:t>
      </w:r>
      <w:r w:rsidR="000F0F25">
        <w:rPr>
          <w:rFonts w:ascii="Times New Roman" w:hAnsi="Times New Roman" w:cs="Times New Roman"/>
          <w:sz w:val="24"/>
        </w:rPr>
        <w:t>.</w:t>
      </w:r>
      <w:proofErr w:type="gramEnd"/>
      <w:r w:rsidR="00A56C18">
        <w:rPr>
          <w:rFonts w:ascii="Times New Roman" w:eastAsia="Times New Roman" w:hAnsi="Times New Roman" w:cs="Times New Roman"/>
          <w:sz w:val="24"/>
          <w:szCs w:val="24"/>
          <w:lang w:eastAsia="es-VE"/>
        </w:rPr>
        <w:t xml:space="preserve"> </w:t>
      </w:r>
    </w:p>
    <w:p w:rsidR="00AC448C" w:rsidRDefault="00C879D7" w:rsidP="001F13F7">
      <w:pPr>
        <w:spacing w:line="360" w:lineRule="auto"/>
        <w:ind w:firstLine="708"/>
        <w:jc w:val="both"/>
        <w:rPr>
          <w:rFonts w:ascii="Times New Roman" w:eastAsia="Times New Roman" w:hAnsi="Times New Roman" w:cs="Times New Roman"/>
          <w:sz w:val="24"/>
          <w:szCs w:val="24"/>
          <w:lang w:eastAsia="es-VE"/>
        </w:rPr>
      </w:pPr>
      <w:r w:rsidRPr="00C879D7">
        <w:rPr>
          <w:rFonts w:ascii="Times New Roman" w:hAnsi="Times New Roman" w:cs="Times New Roman"/>
          <w:sz w:val="24"/>
        </w:rPr>
        <w:t>Romero (2004),</w:t>
      </w:r>
      <w:r>
        <w:rPr>
          <w:rFonts w:ascii="Times New Roman" w:hAnsi="Times New Roman" w:cs="Times New Roman"/>
          <w:sz w:val="24"/>
        </w:rPr>
        <w:t xml:space="preserve"> en su trabajo de Maestría en la Facultad de Educación Mención Investigación Educativa; </w:t>
      </w:r>
      <w:r w:rsidRPr="00A5505A">
        <w:rPr>
          <w:rFonts w:ascii="Times New Roman" w:hAnsi="Times New Roman" w:cs="Times New Roman"/>
          <w:sz w:val="24"/>
        </w:rPr>
        <w:t>realizó un estudio sobre:</w:t>
      </w:r>
      <w:r w:rsidRPr="00A5505A">
        <w:t xml:space="preserve"> </w:t>
      </w:r>
      <w:r>
        <w:rPr>
          <w:rFonts w:ascii="Times New Roman" w:hAnsi="Times New Roman" w:cs="Times New Roman"/>
          <w:sz w:val="24"/>
        </w:rPr>
        <w:t>Estrategias C</w:t>
      </w:r>
      <w:r w:rsidRPr="00C879D7">
        <w:rPr>
          <w:rFonts w:ascii="Times New Roman" w:hAnsi="Times New Roman" w:cs="Times New Roman"/>
          <w:sz w:val="24"/>
        </w:rPr>
        <w:t>reativas en el proce</w:t>
      </w:r>
      <w:r>
        <w:rPr>
          <w:rFonts w:ascii="Times New Roman" w:hAnsi="Times New Roman" w:cs="Times New Roman"/>
          <w:sz w:val="24"/>
        </w:rPr>
        <w:t>so Enseñanza-Aprendizaje en la F</w:t>
      </w:r>
      <w:r w:rsidRPr="00C879D7">
        <w:rPr>
          <w:rFonts w:ascii="Times New Roman" w:hAnsi="Times New Roman" w:cs="Times New Roman"/>
          <w:sz w:val="24"/>
        </w:rPr>
        <w:t>acultad</w:t>
      </w:r>
      <w:r>
        <w:rPr>
          <w:rFonts w:ascii="Times New Roman" w:hAnsi="Times New Roman" w:cs="Times New Roman"/>
          <w:sz w:val="24"/>
        </w:rPr>
        <w:t xml:space="preserve"> de Ingeniería, Universidad de C</w:t>
      </w:r>
      <w:r w:rsidRPr="00C879D7">
        <w:rPr>
          <w:rFonts w:ascii="Times New Roman" w:hAnsi="Times New Roman" w:cs="Times New Roman"/>
          <w:sz w:val="24"/>
        </w:rPr>
        <w:t>arabobo.</w:t>
      </w:r>
      <w:r w:rsidRPr="00C879D7">
        <w:rPr>
          <w:rFonts w:ascii="Times New Roman" w:eastAsia="Times New Roman" w:hAnsi="Times New Roman" w:cs="Times New Roman"/>
          <w:sz w:val="24"/>
          <w:szCs w:val="24"/>
          <w:lang w:eastAsia="es-VE"/>
        </w:rPr>
        <w:t xml:space="preserve">  </w:t>
      </w:r>
    </w:p>
    <w:p w:rsidR="00A56C18" w:rsidRDefault="001F13F7" w:rsidP="001F13F7">
      <w:pPr>
        <w:spacing w:line="360" w:lineRule="auto"/>
        <w:ind w:firstLine="708"/>
        <w:jc w:val="both"/>
        <w:rPr>
          <w:rFonts w:ascii="Times New Roman" w:eastAsia="Times New Roman" w:hAnsi="Times New Roman" w:cs="Times New Roman"/>
          <w:sz w:val="24"/>
          <w:szCs w:val="24"/>
          <w:lang w:eastAsia="es-VE"/>
        </w:rPr>
      </w:pPr>
      <w:proofErr w:type="spellStart"/>
      <w:r w:rsidRPr="001F13F7">
        <w:rPr>
          <w:rFonts w:ascii="Times New Roman" w:hAnsi="Times New Roman"/>
          <w:sz w:val="24"/>
          <w:szCs w:val="24"/>
        </w:rPr>
        <w:t>Palella</w:t>
      </w:r>
      <w:proofErr w:type="spellEnd"/>
      <w:r w:rsidRPr="001F13F7">
        <w:rPr>
          <w:rFonts w:ascii="Times New Roman" w:hAnsi="Times New Roman"/>
          <w:sz w:val="24"/>
          <w:szCs w:val="24"/>
        </w:rPr>
        <w:t xml:space="preserve"> y </w:t>
      </w:r>
      <w:proofErr w:type="spellStart"/>
      <w:r w:rsidRPr="001F13F7">
        <w:rPr>
          <w:rFonts w:ascii="Times New Roman" w:hAnsi="Times New Roman"/>
          <w:sz w:val="24"/>
          <w:szCs w:val="24"/>
        </w:rPr>
        <w:t>Martins</w:t>
      </w:r>
      <w:proofErr w:type="spellEnd"/>
      <w:r w:rsidRPr="001F13F7">
        <w:rPr>
          <w:rFonts w:ascii="Times New Roman" w:hAnsi="Times New Roman"/>
          <w:sz w:val="24"/>
          <w:szCs w:val="24"/>
        </w:rPr>
        <w:t xml:space="preserve"> (2010),  Metodología de la investigación cuantitativa Caracas, </w:t>
      </w:r>
      <w:proofErr w:type="spellStart"/>
      <w:r w:rsidRPr="001F13F7">
        <w:rPr>
          <w:rFonts w:ascii="Times New Roman" w:hAnsi="Times New Roman"/>
          <w:sz w:val="24"/>
          <w:szCs w:val="24"/>
        </w:rPr>
        <w:t>Fedupel</w:t>
      </w:r>
      <w:proofErr w:type="spellEnd"/>
      <w:r w:rsidRPr="001F13F7">
        <w:rPr>
          <w:rFonts w:ascii="Times New Roman" w:hAnsi="Times New Roman"/>
          <w:sz w:val="24"/>
          <w:szCs w:val="24"/>
        </w:rPr>
        <w:t xml:space="preserve">. •a Edición. </w:t>
      </w:r>
      <w:r w:rsidR="00ED5D39" w:rsidRPr="00614265">
        <w:rPr>
          <w:rFonts w:ascii="Times New Roman" w:hAnsi="Times New Roman"/>
          <w:sz w:val="24"/>
          <w:szCs w:val="24"/>
        </w:rPr>
        <w:t xml:space="preserve">Tamayo y Tamayo M. (2003), </w:t>
      </w:r>
      <w:r w:rsidR="00ED5D39">
        <w:rPr>
          <w:rFonts w:ascii="Times New Roman" w:hAnsi="Times New Roman"/>
          <w:sz w:val="24"/>
          <w:szCs w:val="24"/>
        </w:rPr>
        <w:t xml:space="preserve">Proceso de la Investigación. </w:t>
      </w:r>
      <w:proofErr w:type="spellStart"/>
      <w:r w:rsidR="00ED5D39">
        <w:rPr>
          <w:rFonts w:ascii="Times New Roman" w:hAnsi="Times New Roman"/>
          <w:sz w:val="24"/>
          <w:szCs w:val="24"/>
        </w:rPr>
        <w:t>Panapo</w:t>
      </w:r>
      <w:proofErr w:type="spellEnd"/>
      <w:r w:rsidR="00ED5D39">
        <w:rPr>
          <w:rFonts w:ascii="Times New Roman" w:hAnsi="Times New Roman"/>
          <w:sz w:val="24"/>
          <w:szCs w:val="24"/>
        </w:rPr>
        <w:t>. Caracas.</w:t>
      </w:r>
      <w:r w:rsidR="00A56C18">
        <w:rPr>
          <w:rFonts w:ascii="Times New Roman" w:eastAsia="Times New Roman" w:hAnsi="Times New Roman" w:cs="Times New Roman"/>
          <w:sz w:val="24"/>
          <w:szCs w:val="24"/>
          <w:lang w:eastAsia="es-VE"/>
        </w:rPr>
        <w:t xml:space="preserve">         </w:t>
      </w:r>
    </w:p>
    <w:p w:rsidR="00583F02" w:rsidRPr="00583F02" w:rsidRDefault="00583F02" w:rsidP="00583F02">
      <w:pPr>
        <w:spacing w:after="0" w:line="240" w:lineRule="auto"/>
        <w:rPr>
          <w:rFonts w:ascii="Arial" w:eastAsia="Times New Roman" w:hAnsi="Arial" w:cs="Arial"/>
          <w:sz w:val="24"/>
          <w:szCs w:val="24"/>
          <w:lang w:eastAsia="es-VE"/>
        </w:rPr>
      </w:pPr>
    </w:p>
    <w:p w:rsidR="00FC0F34" w:rsidRPr="00FC0F34" w:rsidRDefault="009470FF" w:rsidP="00FC0F34">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Tamayo </w:t>
      </w:r>
      <w:proofErr w:type="spellStart"/>
      <w:r>
        <w:rPr>
          <w:rFonts w:ascii="Times New Roman" w:hAnsi="Times New Roman" w:cs="Times New Roman"/>
          <w:sz w:val="24"/>
          <w:szCs w:val="24"/>
        </w:rPr>
        <w:t>Tamayo</w:t>
      </w:r>
      <w:proofErr w:type="spellEnd"/>
      <w:r>
        <w:rPr>
          <w:rFonts w:ascii="Times New Roman" w:hAnsi="Times New Roman" w:cs="Times New Roman"/>
          <w:sz w:val="24"/>
          <w:szCs w:val="24"/>
        </w:rPr>
        <w:t xml:space="preserve"> (2002) El proceso de la </w:t>
      </w:r>
      <w:r w:rsidR="007217AD">
        <w:rPr>
          <w:rFonts w:ascii="Times New Roman" w:hAnsi="Times New Roman" w:cs="Times New Roman"/>
          <w:sz w:val="24"/>
          <w:szCs w:val="24"/>
        </w:rPr>
        <w:t>investigación</w:t>
      </w:r>
      <w:r>
        <w:rPr>
          <w:rFonts w:ascii="Times New Roman" w:hAnsi="Times New Roman" w:cs="Times New Roman"/>
          <w:sz w:val="24"/>
          <w:szCs w:val="24"/>
        </w:rPr>
        <w:t xml:space="preserve"> científica. Editorial </w:t>
      </w:r>
      <w:proofErr w:type="spellStart"/>
      <w:r w:rsidR="007217AD">
        <w:rPr>
          <w:rFonts w:ascii="Times New Roman" w:hAnsi="Times New Roman" w:cs="Times New Roman"/>
          <w:sz w:val="24"/>
          <w:szCs w:val="24"/>
        </w:rPr>
        <w:t>L</w:t>
      </w:r>
      <w:r>
        <w:rPr>
          <w:rFonts w:ascii="Times New Roman" w:hAnsi="Times New Roman" w:cs="Times New Roman"/>
          <w:sz w:val="24"/>
          <w:szCs w:val="24"/>
        </w:rPr>
        <w:t>imusa</w:t>
      </w:r>
      <w:proofErr w:type="spellEnd"/>
      <w:r w:rsidR="007217AD">
        <w:rPr>
          <w:rFonts w:ascii="Times New Roman" w:hAnsi="Times New Roman" w:cs="Times New Roman"/>
          <w:sz w:val="24"/>
          <w:szCs w:val="24"/>
        </w:rPr>
        <w:t xml:space="preserve">. 4ta edición. México  </w:t>
      </w:r>
    </w:p>
    <w:p w:rsidR="00D51ABB" w:rsidRPr="007E5656" w:rsidRDefault="00D51ABB" w:rsidP="00E505D1">
      <w:pPr>
        <w:spacing w:line="360" w:lineRule="auto"/>
        <w:jc w:val="both"/>
        <w:rPr>
          <w:rFonts w:ascii="Times New Roman" w:eastAsia="Times New Roman" w:hAnsi="Times New Roman" w:cs="Times New Roman"/>
          <w:b/>
          <w:sz w:val="24"/>
          <w:szCs w:val="24"/>
          <w:lang w:eastAsia="es-VE"/>
        </w:rPr>
      </w:pPr>
    </w:p>
    <w:p w:rsidR="00EB099A" w:rsidRPr="00EB099A" w:rsidRDefault="00EB099A" w:rsidP="00EB099A">
      <w:pPr>
        <w:spacing w:line="360" w:lineRule="auto"/>
        <w:rPr>
          <w:rFonts w:ascii="Arial" w:eastAsia="Times New Roman" w:hAnsi="Arial" w:cs="Arial"/>
          <w:sz w:val="30"/>
          <w:szCs w:val="30"/>
          <w:lang w:eastAsia="es-VE"/>
        </w:rPr>
      </w:pPr>
    </w:p>
    <w:p w:rsidR="0045694A" w:rsidRPr="0045694A" w:rsidRDefault="0045694A" w:rsidP="00EB099A">
      <w:pPr>
        <w:spacing w:after="0" w:line="360" w:lineRule="auto"/>
        <w:jc w:val="both"/>
        <w:rPr>
          <w:rFonts w:ascii="Times New Roman" w:hAnsi="Times New Roman" w:cs="Times New Roman"/>
          <w:sz w:val="24"/>
        </w:rPr>
      </w:pPr>
    </w:p>
    <w:p w:rsidR="00EB2B43" w:rsidRPr="00284133" w:rsidRDefault="00EB2B43" w:rsidP="00284133">
      <w:pPr>
        <w:spacing w:after="0" w:line="360" w:lineRule="auto"/>
        <w:jc w:val="both"/>
        <w:rPr>
          <w:rFonts w:ascii="Times New Roman" w:hAnsi="Times New Roman" w:cs="Times New Roman"/>
          <w:sz w:val="24"/>
        </w:rPr>
      </w:pPr>
    </w:p>
    <w:sectPr w:rsidR="00EB2B43" w:rsidRPr="00284133" w:rsidSect="00EB2B43">
      <w:pgSz w:w="12240" w:h="15840"/>
      <w:pgMar w:top="2835"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A1" w:rsidRDefault="00A702A1" w:rsidP="00FD5AF9">
      <w:pPr>
        <w:spacing w:after="0" w:line="240" w:lineRule="auto"/>
      </w:pPr>
      <w:r>
        <w:separator/>
      </w:r>
    </w:p>
  </w:endnote>
  <w:endnote w:type="continuationSeparator" w:id="0">
    <w:p w:rsidR="00A702A1" w:rsidRDefault="00A702A1" w:rsidP="00FD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A1" w:rsidRDefault="00A702A1" w:rsidP="00FD5AF9">
      <w:pPr>
        <w:spacing w:after="0" w:line="240" w:lineRule="auto"/>
      </w:pPr>
      <w:r>
        <w:separator/>
      </w:r>
    </w:p>
  </w:footnote>
  <w:footnote w:type="continuationSeparator" w:id="0">
    <w:p w:rsidR="00A702A1" w:rsidRDefault="00A702A1" w:rsidP="00FD5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4C3" w:rsidRDefault="002454C3">
    <w:pPr>
      <w:pStyle w:val="Encabezado"/>
    </w:pPr>
  </w:p>
  <w:p w:rsidR="002454C3" w:rsidRDefault="002454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81346"/>
    <w:multiLevelType w:val="hybridMultilevel"/>
    <w:tmpl w:val="D53AA4E8"/>
    <w:lvl w:ilvl="0" w:tplc="7040B4F6">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1F6927BE"/>
    <w:multiLevelType w:val="hybridMultilevel"/>
    <w:tmpl w:val="CC2C2BB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3D3440CD"/>
    <w:multiLevelType w:val="hybridMultilevel"/>
    <w:tmpl w:val="551EE094"/>
    <w:lvl w:ilvl="0" w:tplc="200A0001">
      <w:start w:val="1"/>
      <w:numFmt w:val="bullet"/>
      <w:lvlText w:val=""/>
      <w:lvlJc w:val="left"/>
      <w:pPr>
        <w:ind w:left="1429" w:hanging="360"/>
      </w:pPr>
      <w:rPr>
        <w:rFonts w:ascii="Symbol" w:hAnsi="Symbol"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
    <w:nsid w:val="693264B7"/>
    <w:multiLevelType w:val="hybridMultilevel"/>
    <w:tmpl w:val="470CF2A4"/>
    <w:lvl w:ilvl="0" w:tplc="77C0A66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6B7824BC"/>
    <w:multiLevelType w:val="hybridMultilevel"/>
    <w:tmpl w:val="178A4D7C"/>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73240E0D"/>
    <w:multiLevelType w:val="hybridMultilevel"/>
    <w:tmpl w:val="0E3424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83"/>
    <w:rsid w:val="00002F6E"/>
    <w:rsid w:val="000118E4"/>
    <w:rsid w:val="000304C7"/>
    <w:rsid w:val="0003145B"/>
    <w:rsid w:val="00036D21"/>
    <w:rsid w:val="00037FF6"/>
    <w:rsid w:val="00045E32"/>
    <w:rsid w:val="00054AB5"/>
    <w:rsid w:val="00056956"/>
    <w:rsid w:val="0007201E"/>
    <w:rsid w:val="000722AF"/>
    <w:rsid w:val="00076DCC"/>
    <w:rsid w:val="0007778E"/>
    <w:rsid w:val="00080A03"/>
    <w:rsid w:val="000836E8"/>
    <w:rsid w:val="00083E1B"/>
    <w:rsid w:val="00086CB8"/>
    <w:rsid w:val="000A3596"/>
    <w:rsid w:val="000A4879"/>
    <w:rsid w:val="000A576B"/>
    <w:rsid w:val="000A7318"/>
    <w:rsid w:val="000B191D"/>
    <w:rsid w:val="000C083B"/>
    <w:rsid w:val="000D0337"/>
    <w:rsid w:val="000D602E"/>
    <w:rsid w:val="000E2591"/>
    <w:rsid w:val="000E4FB8"/>
    <w:rsid w:val="000F0F25"/>
    <w:rsid w:val="000F2FCC"/>
    <w:rsid w:val="000F5087"/>
    <w:rsid w:val="00106E32"/>
    <w:rsid w:val="001132E6"/>
    <w:rsid w:val="00120B21"/>
    <w:rsid w:val="00121954"/>
    <w:rsid w:val="00134406"/>
    <w:rsid w:val="001418D0"/>
    <w:rsid w:val="00156EC0"/>
    <w:rsid w:val="00165593"/>
    <w:rsid w:val="001676B5"/>
    <w:rsid w:val="00167ABD"/>
    <w:rsid w:val="0017338B"/>
    <w:rsid w:val="001769D6"/>
    <w:rsid w:val="00181CDB"/>
    <w:rsid w:val="00183BA7"/>
    <w:rsid w:val="00186F59"/>
    <w:rsid w:val="001900CB"/>
    <w:rsid w:val="00195E49"/>
    <w:rsid w:val="001A040B"/>
    <w:rsid w:val="001B5D8F"/>
    <w:rsid w:val="001C6383"/>
    <w:rsid w:val="001C63BF"/>
    <w:rsid w:val="001C7092"/>
    <w:rsid w:val="001D3105"/>
    <w:rsid w:val="001E0060"/>
    <w:rsid w:val="001E30BA"/>
    <w:rsid w:val="001F13F7"/>
    <w:rsid w:val="001F16DE"/>
    <w:rsid w:val="001F5780"/>
    <w:rsid w:val="00214E8D"/>
    <w:rsid w:val="00221478"/>
    <w:rsid w:val="00227CCD"/>
    <w:rsid w:val="00236266"/>
    <w:rsid w:val="00237AEC"/>
    <w:rsid w:val="00241DD7"/>
    <w:rsid w:val="002454C3"/>
    <w:rsid w:val="002530F9"/>
    <w:rsid w:val="002544B1"/>
    <w:rsid w:val="00256615"/>
    <w:rsid w:val="002568D7"/>
    <w:rsid w:val="00260426"/>
    <w:rsid w:val="0026752A"/>
    <w:rsid w:val="0027275E"/>
    <w:rsid w:val="00280C35"/>
    <w:rsid w:val="00284133"/>
    <w:rsid w:val="00290FB3"/>
    <w:rsid w:val="00293911"/>
    <w:rsid w:val="002A00AD"/>
    <w:rsid w:val="002A0677"/>
    <w:rsid w:val="002A1397"/>
    <w:rsid w:val="002A1744"/>
    <w:rsid w:val="002D0B2B"/>
    <w:rsid w:val="002D36E6"/>
    <w:rsid w:val="002E00BA"/>
    <w:rsid w:val="002E02DF"/>
    <w:rsid w:val="002E198A"/>
    <w:rsid w:val="002F0D81"/>
    <w:rsid w:val="002F17E6"/>
    <w:rsid w:val="002F28CC"/>
    <w:rsid w:val="002F3B7C"/>
    <w:rsid w:val="002F520F"/>
    <w:rsid w:val="00301A10"/>
    <w:rsid w:val="0031045D"/>
    <w:rsid w:val="003178D7"/>
    <w:rsid w:val="003303D8"/>
    <w:rsid w:val="00341167"/>
    <w:rsid w:val="00356A36"/>
    <w:rsid w:val="00372916"/>
    <w:rsid w:val="003801E9"/>
    <w:rsid w:val="0038539B"/>
    <w:rsid w:val="003871D2"/>
    <w:rsid w:val="003B33EC"/>
    <w:rsid w:val="003B4221"/>
    <w:rsid w:val="003C031B"/>
    <w:rsid w:val="003C4493"/>
    <w:rsid w:val="003C6287"/>
    <w:rsid w:val="003C7693"/>
    <w:rsid w:val="003D4116"/>
    <w:rsid w:val="003E0890"/>
    <w:rsid w:val="003E371A"/>
    <w:rsid w:val="003E7D92"/>
    <w:rsid w:val="003F1310"/>
    <w:rsid w:val="003F37AE"/>
    <w:rsid w:val="00406CFD"/>
    <w:rsid w:val="0045694A"/>
    <w:rsid w:val="004637EE"/>
    <w:rsid w:val="00475D73"/>
    <w:rsid w:val="00482666"/>
    <w:rsid w:val="00483E82"/>
    <w:rsid w:val="00492107"/>
    <w:rsid w:val="004A1668"/>
    <w:rsid w:val="004A2A1B"/>
    <w:rsid w:val="004B353C"/>
    <w:rsid w:val="004B7C36"/>
    <w:rsid w:val="004D2217"/>
    <w:rsid w:val="004E4BCE"/>
    <w:rsid w:val="004F1766"/>
    <w:rsid w:val="004F2527"/>
    <w:rsid w:val="004F52E6"/>
    <w:rsid w:val="00505874"/>
    <w:rsid w:val="00506C25"/>
    <w:rsid w:val="00511BC2"/>
    <w:rsid w:val="0052094F"/>
    <w:rsid w:val="00521EAF"/>
    <w:rsid w:val="005250B2"/>
    <w:rsid w:val="00530CFF"/>
    <w:rsid w:val="005334A7"/>
    <w:rsid w:val="00534349"/>
    <w:rsid w:val="005365BC"/>
    <w:rsid w:val="005373EB"/>
    <w:rsid w:val="005444C7"/>
    <w:rsid w:val="005466CF"/>
    <w:rsid w:val="0055386E"/>
    <w:rsid w:val="00557C57"/>
    <w:rsid w:val="00576A8F"/>
    <w:rsid w:val="00583F02"/>
    <w:rsid w:val="00594E1C"/>
    <w:rsid w:val="00596A7D"/>
    <w:rsid w:val="005B5567"/>
    <w:rsid w:val="005C1534"/>
    <w:rsid w:val="005C4F2F"/>
    <w:rsid w:val="005C6055"/>
    <w:rsid w:val="005C7835"/>
    <w:rsid w:val="005C7A1D"/>
    <w:rsid w:val="005D2ADC"/>
    <w:rsid w:val="005E20CE"/>
    <w:rsid w:val="005F5931"/>
    <w:rsid w:val="00606816"/>
    <w:rsid w:val="006153FD"/>
    <w:rsid w:val="00636A00"/>
    <w:rsid w:val="00650E59"/>
    <w:rsid w:val="006B04C8"/>
    <w:rsid w:val="006B14BF"/>
    <w:rsid w:val="006B6944"/>
    <w:rsid w:val="006C0AE1"/>
    <w:rsid w:val="006C59CC"/>
    <w:rsid w:val="006D3096"/>
    <w:rsid w:val="006D3BA6"/>
    <w:rsid w:val="006D46A1"/>
    <w:rsid w:val="006D60D9"/>
    <w:rsid w:val="006E111D"/>
    <w:rsid w:val="006F09D9"/>
    <w:rsid w:val="006F2E71"/>
    <w:rsid w:val="00706690"/>
    <w:rsid w:val="007217AD"/>
    <w:rsid w:val="00721824"/>
    <w:rsid w:val="00725A2C"/>
    <w:rsid w:val="0072646F"/>
    <w:rsid w:val="007276CD"/>
    <w:rsid w:val="00730B18"/>
    <w:rsid w:val="00731980"/>
    <w:rsid w:val="007412CD"/>
    <w:rsid w:val="00744BFA"/>
    <w:rsid w:val="0075410A"/>
    <w:rsid w:val="00754AD4"/>
    <w:rsid w:val="00770658"/>
    <w:rsid w:val="00771D63"/>
    <w:rsid w:val="0078117E"/>
    <w:rsid w:val="00781283"/>
    <w:rsid w:val="00785E46"/>
    <w:rsid w:val="00790FC9"/>
    <w:rsid w:val="007950F8"/>
    <w:rsid w:val="00796F8D"/>
    <w:rsid w:val="007A4EAD"/>
    <w:rsid w:val="007A779E"/>
    <w:rsid w:val="007B2E34"/>
    <w:rsid w:val="007B2E6E"/>
    <w:rsid w:val="007B58DF"/>
    <w:rsid w:val="007B7AF7"/>
    <w:rsid w:val="007D0C14"/>
    <w:rsid w:val="007D44B6"/>
    <w:rsid w:val="007E0CB0"/>
    <w:rsid w:val="007E2998"/>
    <w:rsid w:val="007E3A7B"/>
    <w:rsid w:val="007E5656"/>
    <w:rsid w:val="007F0E7E"/>
    <w:rsid w:val="007F1E6A"/>
    <w:rsid w:val="007F24FC"/>
    <w:rsid w:val="007F6404"/>
    <w:rsid w:val="00800ECE"/>
    <w:rsid w:val="0080166D"/>
    <w:rsid w:val="0080185A"/>
    <w:rsid w:val="008028D3"/>
    <w:rsid w:val="008032A5"/>
    <w:rsid w:val="008048D7"/>
    <w:rsid w:val="00812884"/>
    <w:rsid w:val="00816BD2"/>
    <w:rsid w:val="00823151"/>
    <w:rsid w:val="00830717"/>
    <w:rsid w:val="00832364"/>
    <w:rsid w:val="008352AF"/>
    <w:rsid w:val="0084016B"/>
    <w:rsid w:val="0084424F"/>
    <w:rsid w:val="00844D07"/>
    <w:rsid w:val="00847016"/>
    <w:rsid w:val="00861086"/>
    <w:rsid w:val="00864A7B"/>
    <w:rsid w:val="00885D03"/>
    <w:rsid w:val="0089140E"/>
    <w:rsid w:val="00894FC1"/>
    <w:rsid w:val="008A11AE"/>
    <w:rsid w:val="008A13AA"/>
    <w:rsid w:val="008A1A4A"/>
    <w:rsid w:val="008A6B60"/>
    <w:rsid w:val="008A7DE0"/>
    <w:rsid w:val="008B7D95"/>
    <w:rsid w:val="008C775D"/>
    <w:rsid w:val="008D327F"/>
    <w:rsid w:val="008E34EC"/>
    <w:rsid w:val="008E496F"/>
    <w:rsid w:val="008E6D98"/>
    <w:rsid w:val="008F2EE3"/>
    <w:rsid w:val="00900AA3"/>
    <w:rsid w:val="00903DB0"/>
    <w:rsid w:val="009238A7"/>
    <w:rsid w:val="00927633"/>
    <w:rsid w:val="00932C2F"/>
    <w:rsid w:val="009470FF"/>
    <w:rsid w:val="009716D8"/>
    <w:rsid w:val="009747B5"/>
    <w:rsid w:val="00985695"/>
    <w:rsid w:val="00985778"/>
    <w:rsid w:val="009859B7"/>
    <w:rsid w:val="009B18BF"/>
    <w:rsid w:val="009B1FA2"/>
    <w:rsid w:val="009F191B"/>
    <w:rsid w:val="009F2EFA"/>
    <w:rsid w:val="009F6995"/>
    <w:rsid w:val="009F7FA8"/>
    <w:rsid w:val="00A14433"/>
    <w:rsid w:val="00A2472A"/>
    <w:rsid w:val="00A24985"/>
    <w:rsid w:val="00A4122D"/>
    <w:rsid w:val="00A510BD"/>
    <w:rsid w:val="00A518AC"/>
    <w:rsid w:val="00A53BA6"/>
    <w:rsid w:val="00A5505A"/>
    <w:rsid w:val="00A56C18"/>
    <w:rsid w:val="00A63498"/>
    <w:rsid w:val="00A702A1"/>
    <w:rsid w:val="00A71C45"/>
    <w:rsid w:val="00A75879"/>
    <w:rsid w:val="00A83029"/>
    <w:rsid w:val="00A9235B"/>
    <w:rsid w:val="00A93FFB"/>
    <w:rsid w:val="00A966AD"/>
    <w:rsid w:val="00AA3CB3"/>
    <w:rsid w:val="00AB110B"/>
    <w:rsid w:val="00AB52DC"/>
    <w:rsid w:val="00AC448C"/>
    <w:rsid w:val="00AC58EF"/>
    <w:rsid w:val="00AD00E5"/>
    <w:rsid w:val="00AD2087"/>
    <w:rsid w:val="00AD7977"/>
    <w:rsid w:val="00AF3E36"/>
    <w:rsid w:val="00B1522B"/>
    <w:rsid w:val="00B22F4D"/>
    <w:rsid w:val="00B43BFE"/>
    <w:rsid w:val="00B471D6"/>
    <w:rsid w:val="00B52418"/>
    <w:rsid w:val="00B52CD7"/>
    <w:rsid w:val="00B534C0"/>
    <w:rsid w:val="00B54463"/>
    <w:rsid w:val="00B55EA6"/>
    <w:rsid w:val="00B5639F"/>
    <w:rsid w:val="00B674F3"/>
    <w:rsid w:val="00B70233"/>
    <w:rsid w:val="00B7720E"/>
    <w:rsid w:val="00B82C24"/>
    <w:rsid w:val="00B85D68"/>
    <w:rsid w:val="00B95C23"/>
    <w:rsid w:val="00BA076F"/>
    <w:rsid w:val="00BA3AD5"/>
    <w:rsid w:val="00BB22E0"/>
    <w:rsid w:val="00BB3616"/>
    <w:rsid w:val="00BB451E"/>
    <w:rsid w:val="00BB5F99"/>
    <w:rsid w:val="00BD493A"/>
    <w:rsid w:val="00BF1F63"/>
    <w:rsid w:val="00BF73C8"/>
    <w:rsid w:val="00C102E5"/>
    <w:rsid w:val="00C114D4"/>
    <w:rsid w:val="00C16865"/>
    <w:rsid w:val="00C16E0C"/>
    <w:rsid w:val="00C17DD6"/>
    <w:rsid w:val="00C316F7"/>
    <w:rsid w:val="00C318FF"/>
    <w:rsid w:val="00C55C15"/>
    <w:rsid w:val="00C61944"/>
    <w:rsid w:val="00C61B0A"/>
    <w:rsid w:val="00C7012E"/>
    <w:rsid w:val="00C7308F"/>
    <w:rsid w:val="00C759CB"/>
    <w:rsid w:val="00C801BD"/>
    <w:rsid w:val="00C8066C"/>
    <w:rsid w:val="00C80A7E"/>
    <w:rsid w:val="00C80C13"/>
    <w:rsid w:val="00C852B1"/>
    <w:rsid w:val="00C879D7"/>
    <w:rsid w:val="00C90176"/>
    <w:rsid w:val="00CA6951"/>
    <w:rsid w:val="00CA7326"/>
    <w:rsid w:val="00CB104E"/>
    <w:rsid w:val="00CB5F68"/>
    <w:rsid w:val="00CD0968"/>
    <w:rsid w:val="00CD5DFA"/>
    <w:rsid w:val="00CE5BF4"/>
    <w:rsid w:val="00CF42FA"/>
    <w:rsid w:val="00D05A1C"/>
    <w:rsid w:val="00D15EEE"/>
    <w:rsid w:val="00D2267C"/>
    <w:rsid w:val="00D23DD1"/>
    <w:rsid w:val="00D41156"/>
    <w:rsid w:val="00D479FE"/>
    <w:rsid w:val="00D51ABB"/>
    <w:rsid w:val="00D52499"/>
    <w:rsid w:val="00D632AD"/>
    <w:rsid w:val="00D7074F"/>
    <w:rsid w:val="00D81784"/>
    <w:rsid w:val="00D865B7"/>
    <w:rsid w:val="00D87576"/>
    <w:rsid w:val="00D95DE8"/>
    <w:rsid w:val="00DA1913"/>
    <w:rsid w:val="00DA623B"/>
    <w:rsid w:val="00DA6517"/>
    <w:rsid w:val="00DA793B"/>
    <w:rsid w:val="00DB15E8"/>
    <w:rsid w:val="00DB249E"/>
    <w:rsid w:val="00DB2E67"/>
    <w:rsid w:val="00DB7BB0"/>
    <w:rsid w:val="00DC5F1E"/>
    <w:rsid w:val="00DC78CE"/>
    <w:rsid w:val="00DD1FF3"/>
    <w:rsid w:val="00DD2239"/>
    <w:rsid w:val="00DD3E69"/>
    <w:rsid w:val="00DF3B0A"/>
    <w:rsid w:val="00E0350C"/>
    <w:rsid w:val="00E14F39"/>
    <w:rsid w:val="00E23D99"/>
    <w:rsid w:val="00E30020"/>
    <w:rsid w:val="00E30F7F"/>
    <w:rsid w:val="00E36151"/>
    <w:rsid w:val="00E376AB"/>
    <w:rsid w:val="00E42E6E"/>
    <w:rsid w:val="00E442D2"/>
    <w:rsid w:val="00E47717"/>
    <w:rsid w:val="00E505D1"/>
    <w:rsid w:val="00E559F8"/>
    <w:rsid w:val="00E64142"/>
    <w:rsid w:val="00E650E5"/>
    <w:rsid w:val="00E75907"/>
    <w:rsid w:val="00E8015E"/>
    <w:rsid w:val="00E83B19"/>
    <w:rsid w:val="00E8513A"/>
    <w:rsid w:val="00E85E6A"/>
    <w:rsid w:val="00E95010"/>
    <w:rsid w:val="00E97AAD"/>
    <w:rsid w:val="00EA162C"/>
    <w:rsid w:val="00EA210F"/>
    <w:rsid w:val="00EB099A"/>
    <w:rsid w:val="00EB1206"/>
    <w:rsid w:val="00EB2B43"/>
    <w:rsid w:val="00EB3DEE"/>
    <w:rsid w:val="00EB50D5"/>
    <w:rsid w:val="00EC4C7C"/>
    <w:rsid w:val="00EC660E"/>
    <w:rsid w:val="00ED1738"/>
    <w:rsid w:val="00ED5D39"/>
    <w:rsid w:val="00EE5F97"/>
    <w:rsid w:val="00EF0414"/>
    <w:rsid w:val="00F04ADC"/>
    <w:rsid w:val="00F152F7"/>
    <w:rsid w:val="00F309A2"/>
    <w:rsid w:val="00F342BE"/>
    <w:rsid w:val="00F35FEB"/>
    <w:rsid w:val="00F365C8"/>
    <w:rsid w:val="00F46748"/>
    <w:rsid w:val="00F569AC"/>
    <w:rsid w:val="00F60BD1"/>
    <w:rsid w:val="00F74D88"/>
    <w:rsid w:val="00F75501"/>
    <w:rsid w:val="00F83667"/>
    <w:rsid w:val="00F87448"/>
    <w:rsid w:val="00F87FA9"/>
    <w:rsid w:val="00F909F4"/>
    <w:rsid w:val="00F940FC"/>
    <w:rsid w:val="00FA1744"/>
    <w:rsid w:val="00FB5276"/>
    <w:rsid w:val="00FC0F34"/>
    <w:rsid w:val="00FC1A51"/>
    <w:rsid w:val="00FD0243"/>
    <w:rsid w:val="00FD2C68"/>
    <w:rsid w:val="00FD42A0"/>
    <w:rsid w:val="00FD50DF"/>
    <w:rsid w:val="00FD5AF9"/>
    <w:rsid w:val="00FE7783"/>
    <w:rsid w:val="00FE7F70"/>
    <w:rsid w:val="00FF714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76A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616"/>
    <w:rPr>
      <w:rFonts w:ascii="Tahoma" w:hAnsi="Tahoma" w:cs="Tahoma"/>
      <w:sz w:val="16"/>
      <w:szCs w:val="16"/>
    </w:rPr>
  </w:style>
  <w:style w:type="paragraph" w:styleId="Prrafodelista">
    <w:name w:val="List Paragraph"/>
    <w:basedOn w:val="Normal"/>
    <w:uiPriority w:val="34"/>
    <w:qFormat/>
    <w:rsid w:val="00DB2E67"/>
    <w:pPr>
      <w:ind w:left="720"/>
      <w:contextualSpacing/>
    </w:pPr>
  </w:style>
  <w:style w:type="paragraph" w:styleId="Encabezado">
    <w:name w:val="header"/>
    <w:basedOn w:val="Normal"/>
    <w:link w:val="EncabezadoCar"/>
    <w:uiPriority w:val="99"/>
    <w:unhideWhenUsed/>
    <w:rsid w:val="00FD5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AF9"/>
  </w:style>
  <w:style w:type="paragraph" w:styleId="Piedepgina">
    <w:name w:val="footer"/>
    <w:basedOn w:val="Normal"/>
    <w:link w:val="PiedepginaCar"/>
    <w:uiPriority w:val="99"/>
    <w:unhideWhenUsed/>
    <w:rsid w:val="00FD5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AF9"/>
  </w:style>
  <w:style w:type="paragraph" w:styleId="NormalWeb">
    <w:name w:val="Normal (Web)"/>
    <w:basedOn w:val="Normal"/>
    <w:uiPriority w:val="99"/>
    <w:unhideWhenUsed/>
    <w:rsid w:val="00241DD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241DD7"/>
  </w:style>
  <w:style w:type="character" w:styleId="Hipervnculo">
    <w:name w:val="Hyperlink"/>
    <w:basedOn w:val="Fuentedeprrafopredeter"/>
    <w:uiPriority w:val="99"/>
    <w:unhideWhenUsed/>
    <w:rsid w:val="00241DD7"/>
    <w:rPr>
      <w:color w:val="0000FF"/>
      <w:u w:val="single"/>
    </w:rPr>
  </w:style>
  <w:style w:type="character" w:styleId="Refdecomentario">
    <w:name w:val="annotation reference"/>
    <w:basedOn w:val="Fuentedeprrafopredeter"/>
    <w:uiPriority w:val="99"/>
    <w:semiHidden/>
    <w:unhideWhenUsed/>
    <w:rsid w:val="005250B2"/>
    <w:rPr>
      <w:sz w:val="16"/>
      <w:szCs w:val="16"/>
    </w:rPr>
  </w:style>
  <w:style w:type="paragraph" w:styleId="Textocomentario">
    <w:name w:val="annotation text"/>
    <w:basedOn w:val="Normal"/>
    <w:link w:val="TextocomentarioCar"/>
    <w:uiPriority w:val="99"/>
    <w:semiHidden/>
    <w:unhideWhenUsed/>
    <w:rsid w:val="005250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0B2"/>
    <w:rPr>
      <w:sz w:val="20"/>
      <w:szCs w:val="20"/>
    </w:rPr>
  </w:style>
  <w:style w:type="paragraph" w:styleId="Asuntodelcomentario">
    <w:name w:val="annotation subject"/>
    <w:basedOn w:val="Textocomentario"/>
    <w:next w:val="Textocomentario"/>
    <w:link w:val="AsuntodelcomentarioCar"/>
    <w:uiPriority w:val="99"/>
    <w:semiHidden/>
    <w:unhideWhenUsed/>
    <w:rsid w:val="005250B2"/>
    <w:rPr>
      <w:b/>
      <w:bCs/>
    </w:rPr>
  </w:style>
  <w:style w:type="character" w:customStyle="1" w:styleId="AsuntodelcomentarioCar">
    <w:name w:val="Asunto del comentario Car"/>
    <w:basedOn w:val="TextocomentarioCar"/>
    <w:link w:val="Asuntodelcomentario"/>
    <w:uiPriority w:val="99"/>
    <w:semiHidden/>
    <w:rsid w:val="005250B2"/>
    <w:rPr>
      <w:b/>
      <w:bCs/>
      <w:sz w:val="20"/>
      <w:szCs w:val="20"/>
    </w:rPr>
  </w:style>
  <w:style w:type="table" w:styleId="Tablaconcuadrcula">
    <w:name w:val="Table Grid"/>
    <w:basedOn w:val="Tablanormal"/>
    <w:uiPriority w:val="59"/>
    <w:rsid w:val="001C709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65593"/>
    <w:rPr>
      <w:color w:val="800080" w:themeColor="followedHyperlink"/>
      <w:u w:val="single"/>
    </w:rPr>
  </w:style>
  <w:style w:type="character" w:customStyle="1" w:styleId="Ttulo1Car">
    <w:name w:val="Título 1 Car"/>
    <w:basedOn w:val="Fuentedeprrafopredeter"/>
    <w:link w:val="Ttulo1"/>
    <w:uiPriority w:val="9"/>
    <w:rsid w:val="00576A8F"/>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576A8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6A8F"/>
    <w:rPr>
      <w:sz w:val="20"/>
      <w:szCs w:val="20"/>
    </w:rPr>
  </w:style>
  <w:style w:type="character" w:styleId="Refdenotaalfinal">
    <w:name w:val="endnote reference"/>
    <w:basedOn w:val="Fuentedeprrafopredeter"/>
    <w:uiPriority w:val="99"/>
    <w:semiHidden/>
    <w:unhideWhenUsed/>
    <w:rsid w:val="00576A8F"/>
    <w:rPr>
      <w:vertAlign w:val="superscript"/>
    </w:rPr>
  </w:style>
  <w:style w:type="paragraph" w:styleId="Revisin">
    <w:name w:val="Revision"/>
    <w:hidden/>
    <w:uiPriority w:val="99"/>
    <w:semiHidden/>
    <w:rsid w:val="00E650E5"/>
    <w:pPr>
      <w:spacing w:after="0" w:line="240" w:lineRule="auto"/>
    </w:pPr>
  </w:style>
  <w:style w:type="paragraph" w:styleId="Sinespaciado">
    <w:name w:val="No Spacing"/>
    <w:uiPriority w:val="1"/>
    <w:qFormat/>
    <w:rsid w:val="001F5780"/>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76A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36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616"/>
    <w:rPr>
      <w:rFonts w:ascii="Tahoma" w:hAnsi="Tahoma" w:cs="Tahoma"/>
      <w:sz w:val="16"/>
      <w:szCs w:val="16"/>
    </w:rPr>
  </w:style>
  <w:style w:type="paragraph" w:styleId="Prrafodelista">
    <w:name w:val="List Paragraph"/>
    <w:basedOn w:val="Normal"/>
    <w:uiPriority w:val="34"/>
    <w:qFormat/>
    <w:rsid w:val="00DB2E67"/>
    <w:pPr>
      <w:ind w:left="720"/>
      <w:contextualSpacing/>
    </w:pPr>
  </w:style>
  <w:style w:type="paragraph" w:styleId="Encabezado">
    <w:name w:val="header"/>
    <w:basedOn w:val="Normal"/>
    <w:link w:val="EncabezadoCar"/>
    <w:uiPriority w:val="99"/>
    <w:unhideWhenUsed/>
    <w:rsid w:val="00FD5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AF9"/>
  </w:style>
  <w:style w:type="paragraph" w:styleId="Piedepgina">
    <w:name w:val="footer"/>
    <w:basedOn w:val="Normal"/>
    <w:link w:val="PiedepginaCar"/>
    <w:uiPriority w:val="99"/>
    <w:unhideWhenUsed/>
    <w:rsid w:val="00FD5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AF9"/>
  </w:style>
  <w:style w:type="paragraph" w:styleId="NormalWeb">
    <w:name w:val="Normal (Web)"/>
    <w:basedOn w:val="Normal"/>
    <w:uiPriority w:val="99"/>
    <w:unhideWhenUsed/>
    <w:rsid w:val="00241DD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241DD7"/>
  </w:style>
  <w:style w:type="character" w:styleId="Hipervnculo">
    <w:name w:val="Hyperlink"/>
    <w:basedOn w:val="Fuentedeprrafopredeter"/>
    <w:uiPriority w:val="99"/>
    <w:unhideWhenUsed/>
    <w:rsid w:val="00241DD7"/>
    <w:rPr>
      <w:color w:val="0000FF"/>
      <w:u w:val="single"/>
    </w:rPr>
  </w:style>
  <w:style w:type="character" w:styleId="Refdecomentario">
    <w:name w:val="annotation reference"/>
    <w:basedOn w:val="Fuentedeprrafopredeter"/>
    <w:uiPriority w:val="99"/>
    <w:semiHidden/>
    <w:unhideWhenUsed/>
    <w:rsid w:val="005250B2"/>
    <w:rPr>
      <w:sz w:val="16"/>
      <w:szCs w:val="16"/>
    </w:rPr>
  </w:style>
  <w:style w:type="paragraph" w:styleId="Textocomentario">
    <w:name w:val="annotation text"/>
    <w:basedOn w:val="Normal"/>
    <w:link w:val="TextocomentarioCar"/>
    <w:uiPriority w:val="99"/>
    <w:semiHidden/>
    <w:unhideWhenUsed/>
    <w:rsid w:val="005250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50B2"/>
    <w:rPr>
      <w:sz w:val="20"/>
      <w:szCs w:val="20"/>
    </w:rPr>
  </w:style>
  <w:style w:type="paragraph" w:styleId="Asuntodelcomentario">
    <w:name w:val="annotation subject"/>
    <w:basedOn w:val="Textocomentario"/>
    <w:next w:val="Textocomentario"/>
    <w:link w:val="AsuntodelcomentarioCar"/>
    <w:uiPriority w:val="99"/>
    <w:semiHidden/>
    <w:unhideWhenUsed/>
    <w:rsid w:val="005250B2"/>
    <w:rPr>
      <w:b/>
      <w:bCs/>
    </w:rPr>
  </w:style>
  <w:style w:type="character" w:customStyle="1" w:styleId="AsuntodelcomentarioCar">
    <w:name w:val="Asunto del comentario Car"/>
    <w:basedOn w:val="TextocomentarioCar"/>
    <w:link w:val="Asuntodelcomentario"/>
    <w:uiPriority w:val="99"/>
    <w:semiHidden/>
    <w:rsid w:val="005250B2"/>
    <w:rPr>
      <w:b/>
      <w:bCs/>
      <w:sz w:val="20"/>
      <w:szCs w:val="20"/>
    </w:rPr>
  </w:style>
  <w:style w:type="table" w:styleId="Tablaconcuadrcula">
    <w:name w:val="Table Grid"/>
    <w:basedOn w:val="Tablanormal"/>
    <w:uiPriority w:val="59"/>
    <w:rsid w:val="001C709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165593"/>
    <w:rPr>
      <w:color w:val="800080" w:themeColor="followedHyperlink"/>
      <w:u w:val="single"/>
    </w:rPr>
  </w:style>
  <w:style w:type="character" w:customStyle="1" w:styleId="Ttulo1Car">
    <w:name w:val="Título 1 Car"/>
    <w:basedOn w:val="Fuentedeprrafopredeter"/>
    <w:link w:val="Ttulo1"/>
    <w:uiPriority w:val="9"/>
    <w:rsid w:val="00576A8F"/>
    <w:rPr>
      <w:rFonts w:asciiTheme="majorHAnsi" w:eastAsiaTheme="majorEastAsia" w:hAnsiTheme="majorHAnsi" w:cstheme="majorBidi"/>
      <w:b/>
      <w:bCs/>
      <w:color w:val="365F91" w:themeColor="accent1" w:themeShade="BF"/>
      <w:sz w:val="28"/>
      <w:szCs w:val="28"/>
    </w:rPr>
  </w:style>
  <w:style w:type="paragraph" w:styleId="Textonotaalfinal">
    <w:name w:val="endnote text"/>
    <w:basedOn w:val="Normal"/>
    <w:link w:val="TextonotaalfinalCar"/>
    <w:uiPriority w:val="99"/>
    <w:semiHidden/>
    <w:unhideWhenUsed/>
    <w:rsid w:val="00576A8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6A8F"/>
    <w:rPr>
      <w:sz w:val="20"/>
      <w:szCs w:val="20"/>
    </w:rPr>
  </w:style>
  <w:style w:type="character" w:styleId="Refdenotaalfinal">
    <w:name w:val="endnote reference"/>
    <w:basedOn w:val="Fuentedeprrafopredeter"/>
    <w:uiPriority w:val="99"/>
    <w:semiHidden/>
    <w:unhideWhenUsed/>
    <w:rsid w:val="00576A8F"/>
    <w:rPr>
      <w:vertAlign w:val="superscript"/>
    </w:rPr>
  </w:style>
  <w:style w:type="paragraph" w:styleId="Revisin">
    <w:name w:val="Revision"/>
    <w:hidden/>
    <w:uiPriority w:val="99"/>
    <w:semiHidden/>
    <w:rsid w:val="00E650E5"/>
    <w:pPr>
      <w:spacing w:after="0" w:line="240" w:lineRule="auto"/>
    </w:pPr>
  </w:style>
  <w:style w:type="paragraph" w:styleId="Sinespaciado">
    <w:name w:val="No Spacing"/>
    <w:uiPriority w:val="1"/>
    <w:qFormat/>
    <w:rsid w:val="001F5780"/>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275">
      <w:bodyDiv w:val="1"/>
      <w:marLeft w:val="0"/>
      <w:marRight w:val="0"/>
      <w:marTop w:val="0"/>
      <w:marBottom w:val="0"/>
      <w:divBdr>
        <w:top w:val="none" w:sz="0" w:space="0" w:color="auto"/>
        <w:left w:val="none" w:sz="0" w:space="0" w:color="auto"/>
        <w:bottom w:val="none" w:sz="0" w:space="0" w:color="auto"/>
        <w:right w:val="none" w:sz="0" w:space="0" w:color="auto"/>
      </w:divBdr>
    </w:div>
    <w:div w:id="365713262">
      <w:bodyDiv w:val="1"/>
      <w:marLeft w:val="0"/>
      <w:marRight w:val="0"/>
      <w:marTop w:val="0"/>
      <w:marBottom w:val="0"/>
      <w:divBdr>
        <w:top w:val="none" w:sz="0" w:space="0" w:color="auto"/>
        <w:left w:val="none" w:sz="0" w:space="0" w:color="auto"/>
        <w:bottom w:val="none" w:sz="0" w:space="0" w:color="auto"/>
        <w:right w:val="none" w:sz="0" w:space="0" w:color="auto"/>
      </w:divBdr>
      <w:divsChild>
        <w:div w:id="689530256">
          <w:marLeft w:val="0"/>
          <w:marRight w:val="0"/>
          <w:marTop w:val="0"/>
          <w:marBottom w:val="0"/>
          <w:divBdr>
            <w:top w:val="none" w:sz="0" w:space="0" w:color="auto"/>
            <w:left w:val="none" w:sz="0" w:space="0" w:color="auto"/>
            <w:bottom w:val="none" w:sz="0" w:space="0" w:color="auto"/>
            <w:right w:val="none" w:sz="0" w:space="0" w:color="auto"/>
          </w:divBdr>
        </w:div>
        <w:div w:id="1751006643">
          <w:marLeft w:val="0"/>
          <w:marRight w:val="0"/>
          <w:marTop w:val="0"/>
          <w:marBottom w:val="0"/>
          <w:divBdr>
            <w:top w:val="none" w:sz="0" w:space="0" w:color="auto"/>
            <w:left w:val="none" w:sz="0" w:space="0" w:color="auto"/>
            <w:bottom w:val="none" w:sz="0" w:space="0" w:color="auto"/>
            <w:right w:val="none" w:sz="0" w:space="0" w:color="auto"/>
          </w:divBdr>
        </w:div>
      </w:divsChild>
    </w:div>
    <w:div w:id="805244221">
      <w:bodyDiv w:val="1"/>
      <w:marLeft w:val="0"/>
      <w:marRight w:val="0"/>
      <w:marTop w:val="0"/>
      <w:marBottom w:val="0"/>
      <w:divBdr>
        <w:top w:val="none" w:sz="0" w:space="0" w:color="auto"/>
        <w:left w:val="none" w:sz="0" w:space="0" w:color="auto"/>
        <w:bottom w:val="none" w:sz="0" w:space="0" w:color="auto"/>
        <w:right w:val="none" w:sz="0" w:space="0" w:color="auto"/>
      </w:divBdr>
      <w:divsChild>
        <w:div w:id="347369062">
          <w:marLeft w:val="0"/>
          <w:marRight w:val="0"/>
          <w:marTop w:val="0"/>
          <w:marBottom w:val="0"/>
          <w:divBdr>
            <w:top w:val="none" w:sz="0" w:space="0" w:color="auto"/>
            <w:left w:val="none" w:sz="0" w:space="0" w:color="auto"/>
            <w:bottom w:val="none" w:sz="0" w:space="0" w:color="auto"/>
            <w:right w:val="none" w:sz="0" w:space="0" w:color="auto"/>
          </w:divBdr>
        </w:div>
        <w:div w:id="1911228799">
          <w:marLeft w:val="0"/>
          <w:marRight w:val="0"/>
          <w:marTop w:val="0"/>
          <w:marBottom w:val="0"/>
          <w:divBdr>
            <w:top w:val="none" w:sz="0" w:space="0" w:color="auto"/>
            <w:left w:val="none" w:sz="0" w:space="0" w:color="auto"/>
            <w:bottom w:val="none" w:sz="0" w:space="0" w:color="auto"/>
            <w:right w:val="none" w:sz="0" w:space="0" w:color="auto"/>
          </w:divBdr>
        </w:div>
        <w:div w:id="1460142952">
          <w:marLeft w:val="0"/>
          <w:marRight w:val="0"/>
          <w:marTop w:val="0"/>
          <w:marBottom w:val="0"/>
          <w:divBdr>
            <w:top w:val="none" w:sz="0" w:space="0" w:color="auto"/>
            <w:left w:val="none" w:sz="0" w:space="0" w:color="auto"/>
            <w:bottom w:val="none" w:sz="0" w:space="0" w:color="auto"/>
            <w:right w:val="none" w:sz="0" w:space="0" w:color="auto"/>
          </w:divBdr>
        </w:div>
        <w:div w:id="879707074">
          <w:marLeft w:val="0"/>
          <w:marRight w:val="0"/>
          <w:marTop w:val="0"/>
          <w:marBottom w:val="0"/>
          <w:divBdr>
            <w:top w:val="none" w:sz="0" w:space="0" w:color="auto"/>
            <w:left w:val="none" w:sz="0" w:space="0" w:color="auto"/>
            <w:bottom w:val="none" w:sz="0" w:space="0" w:color="auto"/>
            <w:right w:val="none" w:sz="0" w:space="0" w:color="auto"/>
          </w:divBdr>
        </w:div>
        <w:div w:id="1971587210">
          <w:marLeft w:val="0"/>
          <w:marRight w:val="0"/>
          <w:marTop w:val="0"/>
          <w:marBottom w:val="0"/>
          <w:divBdr>
            <w:top w:val="none" w:sz="0" w:space="0" w:color="auto"/>
            <w:left w:val="none" w:sz="0" w:space="0" w:color="auto"/>
            <w:bottom w:val="none" w:sz="0" w:space="0" w:color="auto"/>
            <w:right w:val="none" w:sz="0" w:space="0" w:color="auto"/>
          </w:divBdr>
        </w:div>
      </w:divsChild>
    </w:div>
    <w:div w:id="907496581">
      <w:bodyDiv w:val="1"/>
      <w:marLeft w:val="0"/>
      <w:marRight w:val="0"/>
      <w:marTop w:val="0"/>
      <w:marBottom w:val="0"/>
      <w:divBdr>
        <w:top w:val="none" w:sz="0" w:space="0" w:color="auto"/>
        <w:left w:val="none" w:sz="0" w:space="0" w:color="auto"/>
        <w:bottom w:val="none" w:sz="0" w:space="0" w:color="auto"/>
        <w:right w:val="none" w:sz="0" w:space="0" w:color="auto"/>
      </w:divBdr>
      <w:divsChild>
        <w:div w:id="110055502">
          <w:marLeft w:val="0"/>
          <w:marRight w:val="0"/>
          <w:marTop w:val="0"/>
          <w:marBottom w:val="0"/>
          <w:divBdr>
            <w:top w:val="none" w:sz="0" w:space="0" w:color="auto"/>
            <w:left w:val="none" w:sz="0" w:space="0" w:color="auto"/>
            <w:bottom w:val="none" w:sz="0" w:space="0" w:color="auto"/>
            <w:right w:val="none" w:sz="0" w:space="0" w:color="auto"/>
          </w:divBdr>
        </w:div>
        <w:div w:id="1621768202">
          <w:marLeft w:val="0"/>
          <w:marRight w:val="0"/>
          <w:marTop w:val="0"/>
          <w:marBottom w:val="0"/>
          <w:divBdr>
            <w:top w:val="none" w:sz="0" w:space="0" w:color="auto"/>
            <w:left w:val="none" w:sz="0" w:space="0" w:color="auto"/>
            <w:bottom w:val="none" w:sz="0" w:space="0" w:color="auto"/>
            <w:right w:val="none" w:sz="0" w:space="0" w:color="auto"/>
          </w:divBdr>
        </w:div>
        <w:div w:id="2096777914">
          <w:marLeft w:val="0"/>
          <w:marRight w:val="0"/>
          <w:marTop w:val="0"/>
          <w:marBottom w:val="0"/>
          <w:divBdr>
            <w:top w:val="none" w:sz="0" w:space="0" w:color="auto"/>
            <w:left w:val="none" w:sz="0" w:space="0" w:color="auto"/>
            <w:bottom w:val="none" w:sz="0" w:space="0" w:color="auto"/>
            <w:right w:val="none" w:sz="0" w:space="0" w:color="auto"/>
          </w:divBdr>
        </w:div>
        <w:div w:id="1455517999">
          <w:marLeft w:val="0"/>
          <w:marRight w:val="0"/>
          <w:marTop w:val="0"/>
          <w:marBottom w:val="0"/>
          <w:divBdr>
            <w:top w:val="none" w:sz="0" w:space="0" w:color="auto"/>
            <w:left w:val="none" w:sz="0" w:space="0" w:color="auto"/>
            <w:bottom w:val="none" w:sz="0" w:space="0" w:color="auto"/>
            <w:right w:val="none" w:sz="0" w:space="0" w:color="auto"/>
          </w:divBdr>
        </w:div>
      </w:divsChild>
    </w:div>
    <w:div w:id="1027632738">
      <w:bodyDiv w:val="1"/>
      <w:marLeft w:val="0"/>
      <w:marRight w:val="0"/>
      <w:marTop w:val="0"/>
      <w:marBottom w:val="0"/>
      <w:divBdr>
        <w:top w:val="none" w:sz="0" w:space="0" w:color="auto"/>
        <w:left w:val="none" w:sz="0" w:space="0" w:color="auto"/>
        <w:bottom w:val="none" w:sz="0" w:space="0" w:color="auto"/>
        <w:right w:val="none" w:sz="0" w:space="0" w:color="auto"/>
      </w:divBdr>
      <w:divsChild>
        <w:div w:id="138622421">
          <w:marLeft w:val="0"/>
          <w:marRight w:val="0"/>
          <w:marTop w:val="0"/>
          <w:marBottom w:val="0"/>
          <w:divBdr>
            <w:top w:val="none" w:sz="0" w:space="0" w:color="auto"/>
            <w:left w:val="none" w:sz="0" w:space="0" w:color="auto"/>
            <w:bottom w:val="none" w:sz="0" w:space="0" w:color="auto"/>
            <w:right w:val="none" w:sz="0" w:space="0" w:color="auto"/>
          </w:divBdr>
        </w:div>
        <w:div w:id="1280720205">
          <w:marLeft w:val="0"/>
          <w:marRight w:val="0"/>
          <w:marTop w:val="0"/>
          <w:marBottom w:val="0"/>
          <w:divBdr>
            <w:top w:val="none" w:sz="0" w:space="0" w:color="auto"/>
            <w:left w:val="none" w:sz="0" w:space="0" w:color="auto"/>
            <w:bottom w:val="none" w:sz="0" w:space="0" w:color="auto"/>
            <w:right w:val="none" w:sz="0" w:space="0" w:color="auto"/>
          </w:divBdr>
        </w:div>
      </w:divsChild>
    </w:div>
    <w:div w:id="1345202173">
      <w:bodyDiv w:val="1"/>
      <w:marLeft w:val="0"/>
      <w:marRight w:val="0"/>
      <w:marTop w:val="0"/>
      <w:marBottom w:val="0"/>
      <w:divBdr>
        <w:top w:val="none" w:sz="0" w:space="0" w:color="auto"/>
        <w:left w:val="none" w:sz="0" w:space="0" w:color="auto"/>
        <w:bottom w:val="none" w:sz="0" w:space="0" w:color="auto"/>
        <w:right w:val="none" w:sz="0" w:space="0" w:color="auto"/>
      </w:divBdr>
    </w:div>
    <w:div w:id="1403524511">
      <w:bodyDiv w:val="1"/>
      <w:marLeft w:val="0"/>
      <w:marRight w:val="0"/>
      <w:marTop w:val="0"/>
      <w:marBottom w:val="0"/>
      <w:divBdr>
        <w:top w:val="none" w:sz="0" w:space="0" w:color="auto"/>
        <w:left w:val="none" w:sz="0" w:space="0" w:color="auto"/>
        <w:bottom w:val="none" w:sz="0" w:space="0" w:color="auto"/>
        <w:right w:val="none" w:sz="0" w:space="0" w:color="auto"/>
      </w:divBdr>
      <w:divsChild>
        <w:div w:id="135032953">
          <w:marLeft w:val="0"/>
          <w:marRight w:val="0"/>
          <w:marTop w:val="0"/>
          <w:marBottom w:val="0"/>
          <w:divBdr>
            <w:top w:val="none" w:sz="0" w:space="0" w:color="auto"/>
            <w:left w:val="none" w:sz="0" w:space="0" w:color="auto"/>
            <w:bottom w:val="none" w:sz="0" w:space="0" w:color="auto"/>
            <w:right w:val="none" w:sz="0" w:space="0" w:color="auto"/>
          </w:divBdr>
        </w:div>
        <w:div w:id="167604155">
          <w:marLeft w:val="0"/>
          <w:marRight w:val="0"/>
          <w:marTop w:val="0"/>
          <w:marBottom w:val="0"/>
          <w:divBdr>
            <w:top w:val="none" w:sz="0" w:space="0" w:color="auto"/>
            <w:left w:val="none" w:sz="0" w:space="0" w:color="auto"/>
            <w:bottom w:val="none" w:sz="0" w:space="0" w:color="auto"/>
            <w:right w:val="none" w:sz="0" w:space="0" w:color="auto"/>
          </w:divBdr>
        </w:div>
        <w:div w:id="1868177744">
          <w:marLeft w:val="0"/>
          <w:marRight w:val="0"/>
          <w:marTop w:val="0"/>
          <w:marBottom w:val="0"/>
          <w:divBdr>
            <w:top w:val="none" w:sz="0" w:space="0" w:color="auto"/>
            <w:left w:val="none" w:sz="0" w:space="0" w:color="auto"/>
            <w:bottom w:val="none" w:sz="0" w:space="0" w:color="auto"/>
            <w:right w:val="none" w:sz="0" w:space="0" w:color="auto"/>
          </w:divBdr>
        </w:div>
        <w:div w:id="394939759">
          <w:marLeft w:val="0"/>
          <w:marRight w:val="0"/>
          <w:marTop w:val="0"/>
          <w:marBottom w:val="0"/>
          <w:divBdr>
            <w:top w:val="none" w:sz="0" w:space="0" w:color="auto"/>
            <w:left w:val="none" w:sz="0" w:space="0" w:color="auto"/>
            <w:bottom w:val="none" w:sz="0" w:space="0" w:color="auto"/>
            <w:right w:val="none" w:sz="0" w:space="0" w:color="auto"/>
          </w:divBdr>
        </w:div>
        <w:div w:id="1178547196">
          <w:marLeft w:val="0"/>
          <w:marRight w:val="0"/>
          <w:marTop w:val="0"/>
          <w:marBottom w:val="0"/>
          <w:divBdr>
            <w:top w:val="none" w:sz="0" w:space="0" w:color="auto"/>
            <w:left w:val="none" w:sz="0" w:space="0" w:color="auto"/>
            <w:bottom w:val="none" w:sz="0" w:space="0" w:color="auto"/>
            <w:right w:val="none" w:sz="0" w:space="0" w:color="auto"/>
          </w:divBdr>
        </w:div>
      </w:divsChild>
    </w:div>
    <w:div w:id="1931162755">
      <w:bodyDiv w:val="1"/>
      <w:marLeft w:val="0"/>
      <w:marRight w:val="0"/>
      <w:marTop w:val="0"/>
      <w:marBottom w:val="0"/>
      <w:divBdr>
        <w:top w:val="none" w:sz="0" w:space="0" w:color="auto"/>
        <w:left w:val="none" w:sz="0" w:space="0" w:color="auto"/>
        <w:bottom w:val="none" w:sz="0" w:space="0" w:color="auto"/>
        <w:right w:val="none" w:sz="0" w:space="0" w:color="auto"/>
      </w:divBdr>
      <w:divsChild>
        <w:div w:id="1223831956">
          <w:marLeft w:val="0"/>
          <w:marRight w:val="0"/>
          <w:marTop w:val="0"/>
          <w:marBottom w:val="0"/>
          <w:divBdr>
            <w:top w:val="none" w:sz="0" w:space="0" w:color="auto"/>
            <w:left w:val="none" w:sz="0" w:space="0" w:color="auto"/>
            <w:bottom w:val="none" w:sz="0" w:space="0" w:color="auto"/>
            <w:right w:val="none" w:sz="0" w:space="0" w:color="auto"/>
          </w:divBdr>
        </w:div>
        <w:div w:id="115754599">
          <w:marLeft w:val="0"/>
          <w:marRight w:val="0"/>
          <w:marTop w:val="0"/>
          <w:marBottom w:val="0"/>
          <w:divBdr>
            <w:top w:val="none" w:sz="0" w:space="0" w:color="auto"/>
            <w:left w:val="none" w:sz="0" w:space="0" w:color="auto"/>
            <w:bottom w:val="none" w:sz="0" w:space="0" w:color="auto"/>
            <w:right w:val="none" w:sz="0" w:space="0" w:color="auto"/>
          </w:divBdr>
        </w:div>
        <w:div w:id="68769354">
          <w:marLeft w:val="0"/>
          <w:marRight w:val="0"/>
          <w:marTop w:val="0"/>
          <w:marBottom w:val="0"/>
          <w:divBdr>
            <w:top w:val="none" w:sz="0" w:space="0" w:color="auto"/>
            <w:left w:val="none" w:sz="0" w:space="0" w:color="auto"/>
            <w:bottom w:val="none" w:sz="0" w:space="0" w:color="auto"/>
            <w:right w:val="none" w:sz="0" w:space="0" w:color="auto"/>
          </w:divBdr>
        </w:div>
      </w:divsChild>
    </w:div>
    <w:div w:id="20508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microsoft.com/office/2007/relationships/hdphoto" Target="media/hdphoto1.wdp"/><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63</c:v>
                </c:pt>
                <c:pt idx="1">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10</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30</c:v>
                </c:pt>
                <c:pt idx="1">
                  <c:v>38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11</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26</c:v>
                </c:pt>
                <c:pt idx="1">
                  <c:v>42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59262559535881"/>
          <c:y val="0"/>
        </c:manualLayout>
      </c:layout>
      <c:overlay val="0"/>
    </c:title>
    <c:autoTitleDeleted val="0"/>
    <c:plotArea>
      <c:layout/>
      <c:pieChart>
        <c:varyColors val="1"/>
        <c:ser>
          <c:idx val="0"/>
          <c:order val="0"/>
          <c:tx>
            <c:strRef>
              <c:f>Hoja1!$B$1</c:f>
              <c:strCache>
                <c:ptCount val="1"/>
                <c:pt idx="0">
                  <c:v>RESULTADO : ITEM 12</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30</c:v>
                </c:pt>
                <c:pt idx="1">
                  <c:v>40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13</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4</c:v>
                </c:pt>
                <c:pt idx="1">
                  <c:v>50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14</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9</c:v>
                </c:pt>
                <c:pt idx="1">
                  <c:v>60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15</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8</c:v>
                </c:pt>
                <c:pt idx="1">
                  <c:v>62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ITEM16</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7</c:v>
                </c:pt>
                <c:pt idx="1">
                  <c:v>63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17</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25</c:v>
                </c:pt>
                <c:pt idx="1">
                  <c:v>45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18</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13</c:v>
                </c:pt>
                <c:pt idx="1">
                  <c:v>57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19</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10</c:v>
                </c:pt>
                <c:pt idx="1">
                  <c:v>60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901611256926216"/>
          <c:y val="0"/>
        </c:manualLayout>
      </c:layout>
      <c:overlay val="0"/>
    </c:title>
    <c:autoTitleDeleted val="0"/>
    <c:plotArea>
      <c:layout/>
      <c:pieChart>
        <c:varyColors val="1"/>
        <c:ser>
          <c:idx val="0"/>
          <c:order val="0"/>
          <c:tx>
            <c:strRef>
              <c:f>Hoja1!$B$1</c:f>
              <c:strCache>
                <c:ptCount val="1"/>
                <c:pt idx="0">
                  <c:v>RESULTADO : ITEM 2</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14</c:v>
                </c:pt>
                <c:pt idx="1">
                  <c:v>56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20</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20</c:v>
                </c:pt>
                <c:pt idx="1">
                  <c:v>50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3</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50</c:v>
                </c:pt>
                <c:pt idx="1">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2941784072420762"/>
          <c:y val="0.32803273657956933"/>
          <c:w val="0.3916139324809601"/>
          <c:h val="0.67152166231013521"/>
        </c:manualLayout>
      </c:layout>
      <c:pieChart>
        <c:varyColors val="1"/>
        <c:ser>
          <c:idx val="0"/>
          <c:order val="0"/>
          <c:tx>
            <c:strRef>
              <c:f>Hoja1!$B$1</c:f>
              <c:strCache>
                <c:ptCount val="1"/>
                <c:pt idx="0">
                  <c:v>RESULTADO : ITEM 4</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10</c:v>
                </c:pt>
                <c:pt idx="1">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5</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53</c:v>
                </c:pt>
                <c:pt idx="1">
                  <c:v>17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6 </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61</c:v>
                </c:pt>
                <c:pt idx="1">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7</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6</c:v>
                </c:pt>
                <c:pt idx="1">
                  <c:v>64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8</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6</c:v>
                </c:pt>
                <c:pt idx="1">
                  <c:v>64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RESULTADO : ITEM 9</c:v>
                </c:pt>
              </c:strCache>
            </c:strRef>
          </c:tx>
          <c:dLbls>
            <c:showLegendKey val="0"/>
            <c:showVal val="0"/>
            <c:showCatName val="1"/>
            <c:showSerName val="0"/>
            <c:showPercent val="1"/>
            <c:showBubbleSize val="0"/>
            <c:showLeaderLines val="1"/>
          </c:dLbls>
          <c:cat>
            <c:strRef>
              <c:f>Hoja1!$A$2:$A$3</c:f>
              <c:strCache>
                <c:ptCount val="2"/>
                <c:pt idx="0">
                  <c:v>SI</c:v>
                </c:pt>
                <c:pt idx="1">
                  <c:v>NO</c:v>
                </c:pt>
              </c:strCache>
            </c:strRef>
          </c:cat>
          <c:val>
            <c:numRef>
              <c:f>Hoja1!$B$2:$B$3</c:f>
              <c:numCache>
                <c:formatCode>General</c:formatCode>
                <c:ptCount val="2"/>
                <c:pt idx="0">
                  <c:v>10</c:v>
                </c:pt>
                <c:pt idx="1">
                  <c:v>60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0A3E-5A13-4E59-A6E7-34868376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6143</Words>
  <Characters>33787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Yubi</dc:creator>
  <cp:lastModifiedBy>BIOLOGIA</cp:lastModifiedBy>
  <cp:revision>2</cp:revision>
  <cp:lastPrinted>2015-01-19T18:52:00Z</cp:lastPrinted>
  <dcterms:created xsi:type="dcterms:W3CDTF">2015-03-03T14:52:00Z</dcterms:created>
  <dcterms:modified xsi:type="dcterms:W3CDTF">2015-03-03T14:52:00Z</dcterms:modified>
</cp:coreProperties>
</file>