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noProof/>
          <w:sz w:val="24"/>
          <w:szCs w:val="24"/>
          <w:lang w:eastAsia="es-VE"/>
        </w:rPr>
        <w:drawing>
          <wp:anchor distT="0" distB="0" distL="114300" distR="114300" simplePos="0" relativeHeight="251700224" behindDoc="0" locked="0" layoutInCell="1" allowOverlap="1">
            <wp:simplePos x="0" y="0"/>
            <wp:positionH relativeFrom="column">
              <wp:posOffset>109855</wp:posOffset>
            </wp:positionH>
            <wp:positionV relativeFrom="paragraph">
              <wp:posOffset>69215</wp:posOffset>
            </wp:positionV>
            <wp:extent cx="743585" cy="807720"/>
            <wp:effectExtent l="0" t="0" r="0" b="0"/>
            <wp:wrapNone/>
            <wp:docPr id="302" name="Imagen 302" descr="Logo%20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0U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585" cy="807720"/>
                    </a:xfrm>
                    <a:prstGeom prst="rect">
                      <a:avLst/>
                    </a:prstGeom>
                    <a:noFill/>
                    <a:ln>
                      <a:noFill/>
                    </a:ln>
                  </pic:spPr>
                </pic:pic>
              </a:graphicData>
            </a:graphic>
          </wp:anchor>
        </w:drawing>
      </w:r>
      <w:r w:rsidRPr="00754D31">
        <w:rPr>
          <w:rFonts w:ascii="Times New Roman" w:hAnsi="Times New Roman"/>
          <w:b/>
          <w:noProof/>
          <w:sz w:val="24"/>
          <w:szCs w:val="24"/>
          <w:lang w:eastAsia="es-VE"/>
        </w:rPr>
        <w:drawing>
          <wp:anchor distT="0" distB="0" distL="114300" distR="114300" simplePos="0" relativeHeight="251701248" behindDoc="0" locked="0" layoutInCell="1" allowOverlap="1">
            <wp:simplePos x="0" y="0"/>
            <wp:positionH relativeFrom="column">
              <wp:posOffset>4551045</wp:posOffset>
            </wp:positionH>
            <wp:positionV relativeFrom="paragraph">
              <wp:posOffset>10160</wp:posOffset>
            </wp:positionV>
            <wp:extent cx="829945" cy="925830"/>
            <wp:effectExtent l="0" t="0" r="8255" b="762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945" cy="925830"/>
                    </a:xfrm>
                    <a:prstGeom prst="rect">
                      <a:avLst/>
                    </a:prstGeom>
                    <a:noFill/>
                    <a:ln>
                      <a:noFill/>
                    </a:ln>
                  </pic:spPr>
                </pic:pic>
              </a:graphicData>
            </a:graphic>
          </wp:anchor>
        </w:drawing>
      </w:r>
      <w:r w:rsidRPr="00754D31">
        <w:rPr>
          <w:rFonts w:ascii="Times New Roman" w:hAnsi="Times New Roman"/>
          <w:b/>
          <w:sz w:val="24"/>
          <w:szCs w:val="24"/>
        </w:rPr>
        <w:t>UNIVERSIDAD DE CARABOBO</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 xml:space="preserve">FACULTAD DE CIENCIAS DE </w:t>
      </w:r>
      <w:smartTag w:uri="urn:schemas-microsoft-com:office:smarttags" w:element="PersonName">
        <w:smartTagPr>
          <w:attr w:name="ProductID" w:val="LA EDUCACIÓN"/>
        </w:smartTagPr>
        <w:r w:rsidRPr="00754D31">
          <w:rPr>
            <w:rFonts w:ascii="Times New Roman" w:hAnsi="Times New Roman"/>
            <w:b/>
            <w:sz w:val="24"/>
            <w:szCs w:val="24"/>
          </w:rPr>
          <w:t>LA EDUCACIÓN</w:t>
        </w:r>
      </w:smartTag>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ESCUELA DE EDUCACIÓN</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DEPARTAMENTO DE ORIENTACIÓN</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TRABAJO ESPECIAL DE GRADO</w:t>
      </w:r>
    </w:p>
    <w:p w:rsidR="00F649AE" w:rsidRPr="00754D31" w:rsidRDefault="00F649AE" w:rsidP="00F649AE">
      <w:pPr>
        <w:rPr>
          <w:rFonts w:ascii="Times New Roman" w:hAnsi="Times New Roman"/>
          <w:sz w:val="24"/>
          <w:szCs w:val="24"/>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jc w:val="right"/>
        <w:rPr>
          <w:rFonts w:ascii="Times New Roman" w:hAnsi="Times New Roman"/>
          <w:sz w:val="24"/>
        </w:rPr>
      </w:pPr>
      <w:r w:rsidRPr="00754D31">
        <w:rPr>
          <w:rFonts w:ascii="Times New Roman" w:hAnsi="Times New Roman"/>
          <w:b/>
          <w:sz w:val="24"/>
        </w:rPr>
        <w:t xml:space="preserve">Autor (as): </w:t>
      </w:r>
      <w:r>
        <w:rPr>
          <w:rFonts w:ascii="Times New Roman" w:hAnsi="Times New Roman"/>
          <w:sz w:val="24"/>
        </w:rPr>
        <w:t xml:space="preserve">González </w:t>
      </w:r>
      <w:proofErr w:type="spellStart"/>
      <w:r>
        <w:rPr>
          <w:rFonts w:ascii="Times New Roman" w:hAnsi="Times New Roman"/>
          <w:sz w:val="24"/>
        </w:rPr>
        <w:t>Rosmery</w:t>
      </w:r>
      <w:proofErr w:type="spellEnd"/>
      <w:r>
        <w:rPr>
          <w:rFonts w:ascii="Times New Roman" w:hAnsi="Times New Roman"/>
          <w:sz w:val="24"/>
        </w:rPr>
        <w:t xml:space="preserve"> , Herná</w:t>
      </w:r>
      <w:r w:rsidRPr="00754D31">
        <w:rPr>
          <w:rFonts w:ascii="Times New Roman" w:hAnsi="Times New Roman"/>
          <w:sz w:val="24"/>
        </w:rPr>
        <w:t xml:space="preserve">ndez </w:t>
      </w:r>
      <w:proofErr w:type="spellStart"/>
      <w:r w:rsidRPr="00754D31">
        <w:rPr>
          <w:rFonts w:ascii="Times New Roman" w:hAnsi="Times New Roman"/>
          <w:sz w:val="24"/>
        </w:rPr>
        <w:t>Mariangela</w:t>
      </w:r>
      <w:proofErr w:type="spellEnd"/>
    </w:p>
    <w:p w:rsidR="00F649AE" w:rsidRPr="00754D31" w:rsidRDefault="00F649AE" w:rsidP="00F649AE">
      <w:pPr>
        <w:jc w:val="right"/>
        <w:rPr>
          <w:rFonts w:ascii="Times New Roman" w:hAnsi="Times New Roman"/>
          <w:sz w:val="24"/>
        </w:rPr>
      </w:pPr>
      <w:r w:rsidRPr="00754D31">
        <w:rPr>
          <w:rFonts w:ascii="Times New Roman" w:hAnsi="Times New Roman"/>
          <w:b/>
          <w:sz w:val="24"/>
        </w:rPr>
        <w:t>Tutor (a) Académico:</w:t>
      </w:r>
      <w:r>
        <w:rPr>
          <w:rFonts w:ascii="Times New Roman" w:hAnsi="Times New Roman"/>
          <w:sz w:val="24"/>
        </w:rPr>
        <w:t xml:space="preserve"> Dra. Vivian</w:t>
      </w:r>
      <w:r w:rsidRPr="00754D31">
        <w:rPr>
          <w:rFonts w:ascii="Times New Roman" w:hAnsi="Times New Roman"/>
          <w:sz w:val="24"/>
        </w:rPr>
        <w:t xml:space="preserve"> González</w:t>
      </w:r>
    </w:p>
    <w:p w:rsidR="00F649AE" w:rsidRDefault="00F649AE" w:rsidP="00F649AE">
      <w:pPr>
        <w:jc w:val="right"/>
      </w:pPr>
    </w:p>
    <w:p w:rsidR="00F649AE" w:rsidRPr="00754D31" w:rsidRDefault="00F649AE" w:rsidP="00F649AE">
      <w:pPr>
        <w:jc w:val="center"/>
        <w:rPr>
          <w:rFonts w:ascii="Times New Roman" w:hAnsi="Times New Roman"/>
          <w:sz w:val="24"/>
        </w:rPr>
      </w:pPr>
      <w:r w:rsidRPr="00754D31">
        <w:rPr>
          <w:rFonts w:ascii="Times New Roman" w:hAnsi="Times New Roman"/>
          <w:sz w:val="24"/>
        </w:rPr>
        <w:t>Naguanagua, 09 de junio del 2015</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noProof/>
          <w:sz w:val="24"/>
          <w:szCs w:val="24"/>
          <w:lang w:eastAsia="es-VE"/>
        </w:rPr>
        <w:lastRenderedPageBreak/>
        <w:drawing>
          <wp:anchor distT="0" distB="0" distL="114300" distR="114300" simplePos="0" relativeHeight="251703296" behindDoc="0" locked="0" layoutInCell="1" allowOverlap="1">
            <wp:simplePos x="0" y="0"/>
            <wp:positionH relativeFrom="column">
              <wp:posOffset>4720590</wp:posOffset>
            </wp:positionH>
            <wp:positionV relativeFrom="paragraph">
              <wp:posOffset>-53975</wp:posOffset>
            </wp:positionV>
            <wp:extent cx="829945" cy="925830"/>
            <wp:effectExtent l="0" t="0" r="8255" b="762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945" cy="925830"/>
                    </a:xfrm>
                    <a:prstGeom prst="rect">
                      <a:avLst/>
                    </a:prstGeom>
                    <a:noFill/>
                    <a:ln>
                      <a:noFill/>
                    </a:ln>
                  </pic:spPr>
                </pic:pic>
              </a:graphicData>
            </a:graphic>
          </wp:anchor>
        </w:drawing>
      </w:r>
      <w:r w:rsidRPr="00754D31">
        <w:rPr>
          <w:rFonts w:ascii="Times New Roman" w:hAnsi="Times New Roman"/>
          <w:b/>
          <w:noProof/>
          <w:sz w:val="24"/>
          <w:szCs w:val="24"/>
          <w:lang w:eastAsia="es-VE"/>
        </w:rPr>
        <w:drawing>
          <wp:anchor distT="0" distB="0" distL="114300" distR="114300" simplePos="0" relativeHeight="251702272" behindDoc="0" locked="0" layoutInCell="1" allowOverlap="1">
            <wp:simplePos x="0" y="0"/>
            <wp:positionH relativeFrom="column">
              <wp:posOffset>109855</wp:posOffset>
            </wp:positionH>
            <wp:positionV relativeFrom="paragraph">
              <wp:posOffset>69215</wp:posOffset>
            </wp:positionV>
            <wp:extent cx="743585" cy="807720"/>
            <wp:effectExtent l="0" t="0" r="0" b="0"/>
            <wp:wrapNone/>
            <wp:docPr id="305" name="Imagen 305" descr="Logo%20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0U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585" cy="807720"/>
                    </a:xfrm>
                    <a:prstGeom prst="rect">
                      <a:avLst/>
                    </a:prstGeom>
                    <a:noFill/>
                    <a:ln>
                      <a:noFill/>
                    </a:ln>
                  </pic:spPr>
                </pic:pic>
              </a:graphicData>
            </a:graphic>
          </wp:anchor>
        </w:drawing>
      </w:r>
      <w:r w:rsidRPr="00754D31">
        <w:rPr>
          <w:rFonts w:ascii="Times New Roman" w:hAnsi="Times New Roman"/>
          <w:b/>
          <w:sz w:val="24"/>
          <w:szCs w:val="24"/>
        </w:rPr>
        <w:t>UNIVERSIDAD DE CARABOBO</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 xml:space="preserve">FACULTAD DE CIENCIAS DE </w:t>
      </w:r>
      <w:smartTag w:uri="urn:schemas-microsoft-com:office:smarttags" w:element="PersonName">
        <w:smartTagPr>
          <w:attr w:name="ProductID" w:val="LA EDUCACIÓN"/>
        </w:smartTagPr>
        <w:r w:rsidRPr="00754D31">
          <w:rPr>
            <w:rFonts w:ascii="Times New Roman" w:hAnsi="Times New Roman"/>
            <w:b/>
            <w:sz w:val="24"/>
            <w:szCs w:val="24"/>
          </w:rPr>
          <w:t>LA EDUCACIÓN</w:t>
        </w:r>
      </w:smartTag>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ESCUELA DE EDUCACIÓN</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DEPARTAMENTO DE ORIENTACIÓN</w:t>
      </w:r>
    </w:p>
    <w:p w:rsidR="00F649AE" w:rsidRPr="00754D31" w:rsidRDefault="00F649AE" w:rsidP="00F649AE">
      <w:pPr>
        <w:spacing w:after="0" w:line="240" w:lineRule="auto"/>
        <w:jc w:val="center"/>
        <w:rPr>
          <w:rFonts w:ascii="Times New Roman" w:hAnsi="Times New Roman"/>
          <w:b/>
          <w:sz w:val="24"/>
          <w:szCs w:val="24"/>
        </w:rPr>
      </w:pPr>
      <w:r w:rsidRPr="00754D31">
        <w:rPr>
          <w:rFonts w:ascii="Times New Roman" w:hAnsi="Times New Roman"/>
          <w:b/>
          <w:sz w:val="24"/>
          <w:szCs w:val="24"/>
        </w:rPr>
        <w:t>TRABAJO ESPECIAL DE GRADO</w:t>
      </w:r>
    </w:p>
    <w:p w:rsidR="00F649AE" w:rsidRPr="00754D31" w:rsidRDefault="00F649AE" w:rsidP="00F649AE">
      <w:pPr>
        <w:rPr>
          <w:rFonts w:ascii="Times New Roman" w:hAnsi="Times New Roman"/>
          <w:sz w:val="24"/>
          <w:szCs w:val="24"/>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sz w:val="24"/>
        </w:rPr>
      </w:pPr>
    </w:p>
    <w:p w:rsidR="00F649AE" w:rsidRPr="00754D31" w:rsidRDefault="00F649AE" w:rsidP="00F649AE">
      <w:pPr>
        <w:ind w:left="142"/>
        <w:jc w:val="center"/>
        <w:rPr>
          <w:rFonts w:ascii="Times New Roman" w:hAnsi="Times New Roman"/>
          <w:b/>
          <w:bCs/>
          <w:sz w:val="24"/>
          <w:szCs w:val="18"/>
        </w:rPr>
      </w:pPr>
      <w:r w:rsidRPr="00754D31">
        <w:rPr>
          <w:rFonts w:ascii="Times New Roman" w:hAnsi="Times New Roman"/>
          <w:b/>
          <w:bCs/>
          <w:sz w:val="24"/>
          <w:szCs w:val="18"/>
        </w:rPr>
        <w:t>VIVIDO DE LA FAMILIA DE LA EXPERIENCIA PROFESIONAL DEL</w:t>
      </w:r>
    </w:p>
    <w:p w:rsidR="00F649AE" w:rsidRPr="00754D31" w:rsidRDefault="00F649AE" w:rsidP="00F649AE">
      <w:pPr>
        <w:ind w:left="142"/>
        <w:jc w:val="center"/>
        <w:rPr>
          <w:rFonts w:ascii="Times New Roman" w:hAnsi="Times New Roman"/>
          <w:b/>
          <w:bCs/>
          <w:sz w:val="24"/>
          <w:szCs w:val="18"/>
        </w:rPr>
      </w:pPr>
      <w:r w:rsidRPr="00754D31">
        <w:rPr>
          <w:rFonts w:ascii="Times New Roman" w:hAnsi="Times New Roman"/>
          <w:b/>
          <w:bCs/>
          <w:sz w:val="24"/>
          <w:szCs w:val="18"/>
        </w:rPr>
        <w:t xml:space="preserve"> MAESTRO HOMOSEXUAL DE EDUCACIÓN ESPECIAL: ESTUDIO</w:t>
      </w:r>
    </w:p>
    <w:p w:rsidR="00F649AE" w:rsidRPr="00754D31" w:rsidRDefault="00F649AE" w:rsidP="00F649AE">
      <w:pPr>
        <w:ind w:left="142"/>
        <w:jc w:val="center"/>
        <w:rPr>
          <w:rFonts w:ascii="Times New Roman" w:hAnsi="Times New Roman"/>
          <w:sz w:val="24"/>
          <w:szCs w:val="18"/>
        </w:rPr>
      </w:pPr>
      <w:r w:rsidRPr="00754D31">
        <w:rPr>
          <w:rFonts w:ascii="Times New Roman" w:hAnsi="Times New Roman"/>
          <w:b/>
          <w:bCs/>
          <w:sz w:val="24"/>
          <w:szCs w:val="18"/>
        </w:rPr>
        <w:t xml:space="preserve"> ETNOSOCIOLÓGICO CON MICRORRELATOS DE VIDA</w:t>
      </w: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rPr>
          <w:rFonts w:ascii="Times New Roman" w:hAnsi="Times New Roman"/>
        </w:rPr>
      </w:pPr>
    </w:p>
    <w:p w:rsidR="00F649AE" w:rsidRPr="00754D31" w:rsidRDefault="00F649AE" w:rsidP="00F649AE">
      <w:pPr>
        <w:jc w:val="right"/>
        <w:rPr>
          <w:rFonts w:ascii="Times New Roman" w:hAnsi="Times New Roman"/>
          <w:sz w:val="24"/>
        </w:rPr>
      </w:pPr>
      <w:r w:rsidRPr="00754D31">
        <w:rPr>
          <w:rFonts w:ascii="Times New Roman" w:hAnsi="Times New Roman"/>
          <w:b/>
          <w:sz w:val="24"/>
        </w:rPr>
        <w:t xml:space="preserve">Autor (as): </w:t>
      </w:r>
      <w:r w:rsidRPr="00754D31">
        <w:rPr>
          <w:rFonts w:ascii="Times New Roman" w:hAnsi="Times New Roman"/>
          <w:sz w:val="24"/>
        </w:rPr>
        <w:t xml:space="preserve">González </w:t>
      </w:r>
      <w:proofErr w:type="spellStart"/>
      <w:r w:rsidRPr="00754D31">
        <w:rPr>
          <w:rFonts w:ascii="Times New Roman" w:hAnsi="Times New Roman"/>
          <w:sz w:val="24"/>
        </w:rPr>
        <w:t>Rosmery</w:t>
      </w:r>
      <w:proofErr w:type="spellEnd"/>
      <w:r w:rsidRPr="00754D31">
        <w:rPr>
          <w:rFonts w:ascii="Times New Roman" w:hAnsi="Times New Roman"/>
          <w:sz w:val="24"/>
        </w:rPr>
        <w:t xml:space="preserve"> ,</w:t>
      </w:r>
      <w:proofErr w:type="spellStart"/>
      <w:r w:rsidRPr="00754D31">
        <w:rPr>
          <w:rFonts w:ascii="Times New Roman" w:hAnsi="Times New Roman"/>
          <w:sz w:val="24"/>
        </w:rPr>
        <w:t>Hernandez</w:t>
      </w:r>
      <w:proofErr w:type="spellEnd"/>
      <w:r w:rsidRPr="00754D31">
        <w:rPr>
          <w:rFonts w:ascii="Times New Roman" w:hAnsi="Times New Roman"/>
          <w:sz w:val="24"/>
        </w:rPr>
        <w:t xml:space="preserve"> </w:t>
      </w:r>
      <w:proofErr w:type="spellStart"/>
      <w:r w:rsidRPr="00754D31">
        <w:rPr>
          <w:rFonts w:ascii="Times New Roman" w:hAnsi="Times New Roman"/>
          <w:sz w:val="24"/>
        </w:rPr>
        <w:t>Mariangela</w:t>
      </w:r>
      <w:proofErr w:type="spellEnd"/>
    </w:p>
    <w:p w:rsidR="00F649AE" w:rsidRPr="00754D31" w:rsidRDefault="00F649AE" w:rsidP="00F649AE">
      <w:pPr>
        <w:jc w:val="right"/>
        <w:rPr>
          <w:rFonts w:ascii="Times New Roman" w:hAnsi="Times New Roman"/>
          <w:sz w:val="24"/>
        </w:rPr>
      </w:pPr>
      <w:r w:rsidRPr="00754D31">
        <w:rPr>
          <w:rFonts w:ascii="Times New Roman" w:hAnsi="Times New Roman"/>
          <w:b/>
          <w:sz w:val="24"/>
        </w:rPr>
        <w:t>Tutor (a) Académico:</w:t>
      </w:r>
      <w:r>
        <w:rPr>
          <w:rFonts w:ascii="Times New Roman" w:hAnsi="Times New Roman"/>
          <w:sz w:val="24"/>
        </w:rPr>
        <w:t xml:space="preserve"> Dra. Vivian</w:t>
      </w:r>
      <w:r w:rsidRPr="00754D31">
        <w:rPr>
          <w:rFonts w:ascii="Times New Roman" w:hAnsi="Times New Roman"/>
          <w:sz w:val="24"/>
        </w:rPr>
        <w:t xml:space="preserve"> González</w:t>
      </w:r>
    </w:p>
    <w:p w:rsidR="00F649AE" w:rsidRDefault="00F649AE" w:rsidP="00F649AE">
      <w:pPr>
        <w:jc w:val="right"/>
      </w:pPr>
    </w:p>
    <w:p w:rsidR="00F649AE" w:rsidRPr="00754D31" w:rsidRDefault="00F649AE" w:rsidP="00F649AE">
      <w:pPr>
        <w:jc w:val="center"/>
        <w:rPr>
          <w:rFonts w:ascii="Times New Roman" w:hAnsi="Times New Roman"/>
          <w:sz w:val="24"/>
        </w:rPr>
      </w:pPr>
      <w:r w:rsidRPr="00754D31">
        <w:rPr>
          <w:rFonts w:ascii="Times New Roman" w:hAnsi="Times New Roman"/>
          <w:sz w:val="24"/>
        </w:rPr>
        <w:t>Naguanagua, 09 de junio del 2015</w:t>
      </w:r>
    </w:p>
    <w:p w:rsidR="00F649AE" w:rsidRDefault="00F649AE" w:rsidP="00F649AE">
      <w:pPr>
        <w:spacing w:line="360" w:lineRule="auto"/>
        <w:jc w:val="center"/>
        <w:rPr>
          <w:rFonts w:ascii="Times New Roman" w:hAnsi="Times New Roman"/>
          <w:b/>
          <w:sz w:val="24"/>
        </w:rPr>
      </w:pPr>
      <w:r w:rsidRPr="00754D31">
        <w:rPr>
          <w:rFonts w:ascii="Times New Roman" w:hAnsi="Times New Roman"/>
          <w:b/>
          <w:sz w:val="24"/>
        </w:rPr>
        <w:lastRenderedPageBreak/>
        <w:t>ÍNDICE</w:t>
      </w:r>
    </w:p>
    <w:p w:rsidR="00F649AE" w:rsidRDefault="00F649AE" w:rsidP="00F649AE">
      <w:pPr>
        <w:spacing w:line="360" w:lineRule="auto"/>
        <w:jc w:val="right"/>
        <w:rPr>
          <w:rFonts w:ascii="Times New Roman" w:hAnsi="Times New Roman"/>
          <w:b/>
          <w:sz w:val="24"/>
        </w:rPr>
      </w:pPr>
      <w:r>
        <w:rPr>
          <w:rFonts w:ascii="Times New Roman" w:hAnsi="Times New Roman"/>
          <w:b/>
          <w:sz w:val="24"/>
        </w:rPr>
        <w:t>Pág.</w:t>
      </w:r>
    </w:p>
    <w:p w:rsidR="00F649AE" w:rsidRDefault="00F649AE" w:rsidP="00F649AE">
      <w:pPr>
        <w:spacing w:line="360" w:lineRule="auto"/>
        <w:rPr>
          <w:rFonts w:ascii="Times New Roman" w:hAnsi="Times New Roman"/>
          <w:b/>
          <w:sz w:val="24"/>
        </w:rPr>
      </w:pPr>
      <w:r>
        <w:rPr>
          <w:rFonts w:ascii="Times New Roman" w:hAnsi="Times New Roman"/>
          <w:b/>
          <w:sz w:val="24"/>
        </w:rPr>
        <w:t>Resumen</w:t>
      </w:r>
    </w:p>
    <w:p w:rsidR="00F649AE" w:rsidRDefault="00F649AE" w:rsidP="00F649AE">
      <w:pPr>
        <w:spacing w:line="360" w:lineRule="auto"/>
        <w:rPr>
          <w:rFonts w:ascii="Times New Roman" w:hAnsi="Times New Roman"/>
          <w:b/>
          <w:sz w:val="24"/>
        </w:rPr>
      </w:pPr>
      <w:r>
        <w:rPr>
          <w:rFonts w:ascii="Times New Roman" w:hAnsi="Times New Roman"/>
          <w:b/>
          <w:sz w:val="24"/>
        </w:rPr>
        <w:t>Introducción</w:t>
      </w:r>
    </w:p>
    <w:p w:rsidR="00F649AE" w:rsidRDefault="00F649AE" w:rsidP="00F649AE">
      <w:pPr>
        <w:spacing w:line="360" w:lineRule="auto"/>
        <w:rPr>
          <w:rFonts w:ascii="Times New Roman" w:hAnsi="Times New Roman"/>
          <w:b/>
          <w:sz w:val="24"/>
        </w:rPr>
      </w:pPr>
      <w:r>
        <w:rPr>
          <w:rFonts w:ascii="Times New Roman" w:hAnsi="Times New Roman"/>
          <w:b/>
          <w:sz w:val="24"/>
        </w:rPr>
        <w:t>Capítulo I</w:t>
      </w:r>
    </w:p>
    <w:p w:rsidR="00F649AE" w:rsidRPr="00B00B95" w:rsidRDefault="00F649AE" w:rsidP="00F649AE">
      <w:pPr>
        <w:pStyle w:val="Prrafodelista"/>
        <w:numPr>
          <w:ilvl w:val="1"/>
          <w:numId w:val="17"/>
        </w:numPr>
        <w:spacing w:line="480" w:lineRule="auto"/>
        <w:rPr>
          <w:rFonts w:ascii="Times New Roman" w:hAnsi="Times New Roman"/>
          <w:b/>
          <w:sz w:val="24"/>
        </w:rPr>
      </w:pPr>
      <w:r w:rsidRPr="00B00B95">
        <w:rPr>
          <w:rFonts w:ascii="Times New Roman" w:hAnsi="Times New Roman"/>
          <w:b/>
          <w:sz w:val="24"/>
        </w:rPr>
        <w:t>Fenómeno de est</w:t>
      </w:r>
      <w:r>
        <w:rPr>
          <w:rFonts w:ascii="Times New Roman" w:hAnsi="Times New Roman"/>
          <w:b/>
          <w:sz w:val="24"/>
        </w:rPr>
        <w:t>udio………………………………………………………………….04</w:t>
      </w:r>
    </w:p>
    <w:p w:rsidR="00F649AE" w:rsidRDefault="00F649AE" w:rsidP="00F649AE">
      <w:pPr>
        <w:pStyle w:val="Prrafodelista"/>
        <w:numPr>
          <w:ilvl w:val="1"/>
          <w:numId w:val="17"/>
        </w:numPr>
        <w:spacing w:line="480" w:lineRule="auto"/>
        <w:rPr>
          <w:rFonts w:ascii="Times New Roman" w:hAnsi="Times New Roman"/>
          <w:b/>
          <w:sz w:val="24"/>
        </w:rPr>
      </w:pPr>
      <w:r>
        <w:rPr>
          <w:rFonts w:ascii="Times New Roman" w:hAnsi="Times New Roman"/>
          <w:b/>
          <w:sz w:val="24"/>
        </w:rPr>
        <w:t>Intencionalidad………………………………………………………………………..05</w:t>
      </w:r>
    </w:p>
    <w:p w:rsidR="00F649AE" w:rsidRDefault="00F649AE" w:rsidP="00F649AE">
      <w:pPr>
        <w:pStyle w:val="Prrafodelista"/>
        <w:numPr>
          <w:ilvl w:val="1"/>
          <w:numId w:val="17"/>
        </w:numPr>
        <w:spacing w:line="480" w:lineRule="auto"/>
        <w:rPr>
          <w:rFonts w:ascii="Times New Roman" w:hAnsi="Times New Roman"/>
          <w:b/>
          <w:sz w:val="24"/>
        </w:rPr>
      </w:pPr>
      <w:r>
        <w:rPr>
          <w:rFonts w:ascii="Times New Roman" w:hAnsi="Times New Roman"/>
          <w:b/>
          <w:sz w:val="24"/>
        </w:rPr>
        <w:t>Directrices……………………………………………………………………………..05</w:t>
      </w:r>
    </w:p>
    <w:p w:rsidR="00F649AE" w:rsidRDefault="00F649AE" w:rsidP="00F649AE">
      <w:pPr>
        <w:pStyle w:val="Prrafodelista"/>
        <w:numPr>
          <w:ilvl w:val="1"/>
          <w:numId w:val="17"/>
        </w:numPr>
        <w:spacing w:line="480" w:lineRule="auto"/>
        <w:rPr>
          <w:rFonts w:ascii="Times New Roman" w:hAnsi="Times New Roman"/>
          <w:b/>
          <w:sz w:val="24"/>
        </w:rPr>
      </w:pPr>
      <w:r>
        <w:rPr>
          <w:rFonts w:ascii="Times New Roman" w:hAnsi="Times New Roman"/>
          <w:b/>
          <w:sz w:val="24"/>
        </w:rPr>
        <w:t>Justificación………………………………………………………………………...…06</w:t>
      </w:r>
    </w:p>
    <w:p w:rsidR="00F649AE" w:rsidRDefault="00F649AE" w:rsidP="00F649AE">
      <w:pPr>
        <w:pStyle w:val="Prrafodelista"/>
        <w:numPr>
          <w:ilvl w:val="1"/>
          <w:numId w:val="17"/>
        </w:numPr>
        <w:spacing w:line="480" w:lineRule="auto"/>
        <w:rPr>
          <w:rFonts w:ascii="Times New Roman" w:hAnsi="Times New Roman"/>
          <w:b/>
          <w:sz w:val="24"/>
        </w:rPr>
      </w:pPr>
      <w:r>
        <w:rPr>
          <w:rFonts w:ascii="Times New Roman" w:hAnsi="Times New Roman"/>
          <w:b/>
          <w:sz w:val="24"/>
        </w:rPr>
        <w:t>Línea de investigación………………………………………………………………...07</w:t>
      </w:r>
    </w:p>
    <w:p w:rsidR="00F649AE" w:rsidRDefault="00F649AE" w:rsidP="00F649AE">
      <w:pPr>
        <w:spacing w:line="360" w:lineRule="auto"/>
        <w:rPr>
          <w:rFonts w:ascii="Times New Roman" w:hAnsi="Times New Roman"/>
          <w:b/>
          <w:sz w:val="24"/>
        </w:rPr>
      </w:pPr>
      <w:r>
        <w:rPr>
          <w:rFonts w:ascii="Times New Roman" w:hAnsi="Times New Roman"/>
          <w:b/>
          <w:sz w:val="24"/>
        </w:rPr>
        <w:t>Capitulo II</w:t>
      </w:r>
    </w:p>
    <w:p w:rsidR="00F649AE" w:rsidRDefault="00F649AE" w:rsidP="00F649AE">
      <w:pPr>
        <w:spacing w:line="360" w:lineRule="auto"/>
        <w:rPr>
          <w:rFonts w:ascii="Times New Roman" w:hAnsi="Times New Roman"/>
          <w:b/>
          <w:sz w:val="24"/>
        </w:rPr>
      </w:pPr>
      <w:r>
        <w:rPr>
          <w:rFonts w:ascii="Times New Roman" w:hAnsi="Times New Roman"/>
          <w:b/>
          <w:sz w:val="24"/>
        </w:rPr>
        <w:t>Marco Teórico Referencial</w:t>
      </w:r>
    </w:p>
    <w:p w:rsidR="00F649AE" w:rsidRDefault="00F649AE" w:rsidP="00F649AE">
      <w:pPr>
        <w:spacing w:line="360" w:lineRule="auto"/>
        <w:rPr>
          <w:rFonts w:ascii="Times New Roman" w:hAnsi="Times New Roman"/>
          <w:b/>
          <w:sz w:val="24"/>
        </w:rPr>
      </w:pPr>
      <w:r>
        <w:rPr>
          <w:rFonts w:ascii="Times New Roman" w:hAnsi="Times New Roman"/>
          <w:b/>
          <w:sz w:val="24"/>
        </w:rPr>
        <w:t>2.1 bases teóricas referenciales…………………………………………………………..08</w:t>
      </w:r>
    </w:p>
    <w:p w:rsidR="00F649AE" w:rsidRDefault="00F649AE" w:rsidP="00F649AE">
      <w:pPr>
        <w:spacing w:line="360" w:lineRule="auto"/>
        <w:rPr>
          <w:rFonts w:ascii="Times New Roman" w:hAnsi="Times New Roman"/>
          <w:b/>
          <w:sz w:val="24"/>
        </w:rPr>
      </w:pPr>
      <w:r>
        <w:rPr>
          <w:rFonts w:ascii="Times New Roman" w:hAnsi="Times New Roman"/>
          <w:b/>
          <w:sz w:val="24"/>
        </w:rPr>
        <w:t>2.1.1 Sigmund Freud y la homosexualidad……………………………………………...09</w:t>
      </w:r>
    </w:p>
    <w:p w:rsidR="00F649AE" w:rsidRDefault="00F649AE" w:rsidP="00F649AE">
      <w:pPr>
        <w:spacing w:line="360" w:lineRule="auto"/>
        <w:rPr>
          <w:rFonts w:ascii="Times New Roman" w:hAnsi="Times New Roman"/>
          <w:b/>
          <w:sz w:val="24"/>
        </w:rPr>
      </w:pPr>
      <w:r>
        <w:rPr>
          <w:rFonts w:ascii="Times New Roman" w:hAnsi="Times New Roman"/>
          <w:b/>
          <w:sz w:val="24"/>
        </w:rPr>
        <w:t>2.1.2 Carl Rogers………………………………………………………………………….16</w:t>
      </w:r>
    </w:p>
    <w:p w:rsidR="00F649AE" w:rsidRDefault="00F649AE" w:rsidP="00F649AE">
      <w:pPr>
        <w:spacing w:line="360" w:lineRule="auto"/>
        <w:rPr>
          <w:rFonts w:ascii="Times New Roman" w:hAnsi="Times New Roman"/>
          <w:b/>
          <w:sz w:val="24"/>
        </w:rPr>
      </w:pPr>
      <w:r>
        <w:rPr>
          <w:rFonts w:ascii="Times New Roman" w:hAnsi="Times New Roman"/>
          <w:b/>
          <w:sz w:val="24"/>
        </w:rPr>
        <w:t>2.1.2.1 Carl Roger y “El proceso de convertirse en persona(1983)……………………17</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2.1.2.2 Relación Terapéutica: El Vínculo……………………..………………………...21 </w:t>
      </w:r>
    </w:p>
    <w:p w:rsidR="00F649AE" w:rsidRDefault="00F649AE" w:rsidP="00F649AE">
      <w:pPr>
        <w:spacing w:line="360" w:lineRule="auto"/>
        <w:rPr>
          <w:rFonts w:ascii="Times New Roman" w:hAnsi="Times New Roman"/>
          <w:b/>
          <w:sz w:val="24"/>
        </w:rPr>
      </w:pPr>
      <w:r>
        <w:rPr>
          <w:rFonts w:ascii="Times New Roman" w:hAnsi="Times New Roman"/>
          <w:b/>
          <w:sz w:val="24"/>
        </w:rPr>
        <w:t>2.1.2.3 La Congruencia…………………………………………………………………...23</w:t>
      </w:r>
    </w:p>
    <w:p w:rsidR="00F649AE" w:rsidRDefault="00F649AE" w:rsidP="00F649AE">
      <w:pPr>
        <w:spacing w:line="360" w:lineRule="auto"/>
        <w:rPr>
          <w:rFonts w:ascii="Times New Roman" w:hAnsi="Times New Roman"/>
          <w:b/>
          <w:sz w:val="24"/>
        </w:rPr>
      </w:pPr>
      <w:r>
        <w:rPr>
          <w:rFonts w:ascii="Times New Roman" w:hAnsi="Times New Roman"/>
          <w:b/>
          <w:sz w:val="24"/>
        </w:rPr>
        <w:t>2.1.2.4 La Incongruencia………………………………………………………………....23</w:t>
      </w:r>
    </w:p>
    <w:p w:rsidR="00F649AE" w:rsidRDefault="00F649AE" w:rsidP="00F649AE">
      <w:pPr>
        <w:spacing w:line="360" w:lineRule="auto"/>
        <w:rPr>
          <w:rFonts w:ascii="Times New Roman" w:hAnsi="Times New Roman"/>
          <w:b/>
          <w:sz w:val="24"/>
        </w:rPr>
      </w:pPr>
      <w:r>
        <w:rPr>
          <w:rFonts w:ascii="Times New Roman" w:hAnsi="Times New Roman"/>
          <w:b/>
          <w:sz w:val="24"/>
        </w:rPr>
        <w:t>2.1.2.5 La consideración positiva intencional o aceptación incondicional…………….24</w:t>
      </w:r>
    </w:p>
    <w:p w:rsidR="00F649AE" w:rsidRDefault="00F649AE" w:rsidP="00F649AE">
      <w:pPr>
        <w:spacing w:line="360" w:lineRule="auto"/>
        <w:rPr>
          <w:rFonts w:ascii="Times New Roman" w:hAnsi="Times New Roman"/>
          <w:b/>
          <w:sz w:val="24"/>
        </w:rPr>
      </w:pPr>
      <w:r>
        <w:rPr>
          <w:rFonts w:ascii="Times New Roman" w:hAnsi="Times New Roman"/>
          <w:b/>
          <w:sz w:val="24"/>
        </w:rPr>
        <w:t>2.1.2.6 La libertad…………………………………………………………………………25</w:t>
      </w:r>
    </w:p>
    <w:p w:rsidR="00F649AE" w:rsidRDefault="00F649AE" w:rsidP="00F649AE">
      <w:pPr>
        <w:spacing w:line="360" w:lineRule="auto"/>
        <w:rPr>
          <w:rFonts w:ascii="Times New Roman" w:hAnsi="Times New Roman"/>
          <w:b/>
          <w:sz w:val="24"/>
        </w:rPr>
      </w:pPr>
      <w:r>
        <w:rPr>
          <w:rFonts w:ascii="Times New Roman" w:hAnsi="Times New Roman"/>
          <w:b/>
          <w:sz w:val="24"/>
        </w:rPr>
        <w:lastRenderedPageBreak/>
        <w:t xml:space="preserve">2.1.2.7 La Tendencia </w:t>
      </w:r>
      <w:proofErr w:type="spellStart"/>
      <w:r>
        <w:rPr>
          <w:rFonts w:ascii="Times New Roman" w:hAnsi="Times New Roman"/>
          <w:b/>
          <w:sz w:val="24"/>
        </w:rPr>
        <w:t>Actualizante</w:t>
      </w:r>
      <w:proofErr w:type="spellEnd"/>
      <w:r>
        <w:rPr>
          <w:rFonts w:ascii="Times New Roman" w:hAnsi="Times New Roman"/>
          <w:b/>
          <w:sz w:val="24"/>
        </w:rPr>
        <w:t>.………………………………………………………26</w:t>
      </w:r>
    </w:p>
    <w:p w:rsidR="00F649AE" w:rsidRDefault="00F649AE" w:rsidP="00F649AE">
      <w:pPr>
        <w:spacing w:line="360" w:lineRule="auto"/>
        <w:rPr>
          <w:rFonts w:ascii="Times New Roman" w:hAnsi="Times New Roman"/>
          <w:b/>
          <w:sz w:val="24"/>
        </w:rPr>
      </w:pPr>
      <w:r>
        <w:rPr>
          <w:rFonts w:ascii="Times New Roman" w:hAnsi="Times New Roman"/>
          <w:b/>
          <w:sz w:val="24"/>
        </w:rPr>
        <w:t>2.1.3 Albert Bandura……………………………………………………………………..31</w:t>
      </w:r>
    </w:p>
    <w:p w:rsidR="00F649AE" w:rsidRDefault="00F649AE" w:rsidP="00F649AE">
      <w:pPr>
        <w:spacing w:line="360" w:lineRule="auto"/>
        <w:rPr>
          <w:rFonts w:ascii="Times New Roman" w:hAnsi="Times New Roman"/>
          <w:b/>
          <w:sz w:val="24"/>
        </w:rPr>
      </w:pPr>
      <w:r>
        <w:rPr>
          <w:rFonts w:ascii="Times New Roman" w:hAnsi="Times New Roman"/>
          <w:b/>
          <w:sz w:val="24"/>
        </w:rPr>
        <w:t>2.1.3.1 “Aprendizaje por observación o modelado”……………………………………32</w:t>
      </w:r>
    </w:p>
    <w:p w:rsidR="00F649AE" w:rsidRDefault="00F649AE" w:rsidP="00F649AE">
      <w:pPr>
        <w:spacing w:line="360" w:lineRule="auto"/>
        <w:rPr>
          <w:rFonts w:ascii="Times New Roman" w:hAnsi="Times New Roman"/>
          <w:b/>
          <w:sz w:val="24"/>
        </w:rPr>
      </w:pPr>
      <w:r>
        <w:rPr>
          <w:rFonts w:ascii="Times New Roman" w:hAnsi="Times New Roman"/>
          <w:b/>
          <w:sz w:val="24"/>
        </w:rPr>
        <w:t>2.1.3.2 Autorregulación…………………………………………………………………..35</w:t>
      </w:r>
    </w:p>
    <w:p w:rsidR="00F649AE" w:rsidRDefault="00F649AE" w:rsidP="00F649AE">
      <w:pPr>
        <w:spacing w:line="360" w:lineRule="auto"/>
        <w:rPr>
          <w:rFonts w:ascii="Times New Roman" w:hAnsi="Times New Roman"/>
          <w:b/>
          <w:sz w:val="24"/>
        </w:rPr>
      </w:pPr>
      <w:r>
        <w:rPr>
          <w:rFonts w:ascii="Times New Roman" w:hAnsi="Times New Roman"/>
          <w:b/>
          <w:sz w:val="24"/>
        </w:rPr>
        <w:t>2.1.3.3 Terapia: Autocontrol…………………………………………………………….36</w:t>
      </w:r>
    </w:p>
    <w:p w:rsidR="00F649AE" w:rsidRDefault="00F649AE" w:rsidP="00F649AE">
      <w:pPr>
        <w:spacing w:line="360" w:lineRule="auto"/>
        <w:rPr>
          <w:rFonts w:ascii="Times New Roman" w:hAnsi="Times New Roman"/>
          <w:b/>
          <w:sz w:val="24"/>
        </w:rPr>
      </w:pPr>
      <w:r>
        <w:rPr>
          <w:rFonts w:ascii="Times New Roman" w:hAnsi="Times New Roman"/>
          <w:b/>
          <w:sz w:val="24"/>
        </w:rPr>
        <w:t>2.1.3.4 Terapia de Modelado…………………………………………………………….37</w:t>
      </w:r>
    </w:p>
    <w:p w:rsidR="00F649AE" w:rsidRDefault="00F649AE" w:rsidP="00F649AE">
      <w:pPr>
        <w:spacing w:line="360" w:lineRule="auto"/>
        <w:rPr>
          <w:rFonts w:ascii="Times New Roman" w:hAnsi="Times New Roman"/>
          <w:b/>
          <w:sz w:val="24"/>
        </w:rPr>
      </w:pPr>
      <w:r>
        <w:rPr>
          <w:rFonts w:ascii="Times New Roman" w:hAnsi="Times New Roman"/>
          <w:b/>
          <w:sz w:val="24"/>
        </w:rPr>
        <w:t>Antecedentes de la investigación</w:t>
      </w:r>
    </w:p>
    <w:p w:rsidR="00F649AE" w:rsidRDefault="00F649AE" w:rsidP="00F649AE">
      <w:pPr>
        <w:spacing w:line="360" w:lineRule="auto"/>
        <w:rPr>
          <w:rFonts w:ascii="Times New Roman" w:hAnsi="Times New Roman"/>
          <w:b/>
          <w:sz w:val="24"/>
        </w:rPr>
      </w:pPr>
      <w:r>
        <w:rPr>
          <w:rFonts w:ascii="Times New Roman" w:hAnsi="Times New Roman"/>
          <w:b/>
          <w:sz w:val="24"/>
        </w:rPr>
        <w:t>2.2 Antecedentes internacionales………………………………………………………...38</w:t>
      </w:r>
    </w:p>
    <w:p w:rsidR="00F649AE" w:rsidRDefault="00F649AE" w:rsidP="00F649AE">
      <w:pPr>
        <w:spacing w:line="360" w:lineRule="auto"/>
        <w:rPr>
          <w:rFonts w:ascii="Times New Roman" w:hAnsi="Times New Roman"/>
          <w:b/>
          <w:sz w:val="24"/>
        </w:rPr>
      </w:pPr>
    </w:p>
    <w:p w:rsidR="00F649AE" w:rsidRDefault="00F649AE" w:rsidP="00F649AE">
      <w:pPr>
        <w:spacing w:line="360" w:lineRule="auto"/>
        <w:rPr>
          <w:rFonts w:ascii="Times New Roman" w:hAnsi="Times New Roman"/>
          <w:b/>
          <w:sz w:val="24"/>
        </w:rPr>
      </w:pPr>
      <w:r>
        <w:rPr>
          <w:rFonts w:ascii="Times New Roman" w:hAnsi="Times New Roman"/>
          <w:b/>
          <w:sz w:val="24"/>
        </w:rPr>
        <w:t>Capitulo III</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Marco Metodológico </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Estudio </w:t>
      </w:r>
      <w:proofErr w:type="spellStart"/>
      <w:r>
        <w:rPr>
          <w:rFonts w:ascii="Times New Roman" w:hAnsi="Times New Roman"/>
          <w:b/>
          <w:sz w:val="24"/>
        </w:rPr>
        <w:t>Etnosociológico</w:t>
      </w:r>
      <w:proofErr w:type="spellEnd"/>
      <w:r>
        <w:rPr>
          <w:rFonts w:ascii="Times New Roman" w:hAnsi="Times New Roman"/>
          <w:b/>
          <w:sz w:val="24"/>
        </w:rPr>
        <w:t xml:space="preserve"> con </w:t>
      </w:r>
      <w:proofErr w:type="spellStart"/>
      <w:r>
        <w:rPr>
          <w:rFonts w:ascii="Times New Roman" w:hAnsi="Times New Roman"/>
          <w:b/>
          <w:sz w:val="24"/>
        </w:rPr>
        <w:t>microrrelatos</w:t>
      </w:r>
      <w:proofErr w:type="spellEnd"/>
    </w:p>
    <w:p w:rsidR="00F649AE" w:rsidRDefault="00F649AE" w:rsidP="00F649AE">
      <w:pPr>
        <w:spacing w:line="360" w:lineRule="auto"/>
        <w:rPr>
          <w:rFonts w:ascii="Times New Roman" w:hAnsi="Times New Roman"/>
          <w:b/>
          <w:sz w:val="24"/>
        </w:rPr>
      </w:pPr>
      <w:r>
        <w:rPr>
          <w:rFonts w:ascii="Times New Roman" w:hAnsi="Times New Roman"/>
          <w:b/>
          <w:sz w:val="24"/>
        </w:rPr>
        <w:t xml:space="preserve">3.1 Diseño de estudio </w:t>
      </w:r>
      <w:proofErr w:type="spellStart"/>
      <w:r>
        <w:rPr>
          <w:rFonts w:ascii="Times New Roman" w:hAnsi="Times New Roman"/>
          <w:b/>
          <w:sz w:val="24"/>
        </w:rPr>
        <w:t>Etnosociológico</w:t>
      </w:r>
      <w:proofErr w:type="spellEnd"/>
      <w:r>
        <w:rPr>
          <w:rFonts w:ascii="Times New Roman" w:hAnsi="Times New Roman"/>
          <w:b/>
          <w:sz w:val="24"/>
        </w:rPr>
        <w:t xml:space="preserve"> con relatos de vida (</w:t>
      </w:r>
      <w:proofErr w:type="spellStart"/>
      <w:r>
        <w:rPr>
          <w:rFonts w:ascii="Times New Roman" w:hAnsi="Times New Roman"/>
          <w:b/>
          <w:sz w:val="24"/>
        </w:rPr>
        <w:t>Bertaux</w:t>
      </w:r>
      <w:proofErr w:type="spellEnd"/>
      <w:r>
        <w:rPr>
          <w:rFonts w:ascii="Times New Roman" w:hAnsi="Times New Roman"/>
          <w:b/>
          <w:sz w:val="24"/>
        </w:rPr>
        <w:t xml:space="preserve"> 2005)……………50</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3.1.1 Objeto de estudio </w:t>
      </w:r>
      <w:proofErr w:type="spellStart"/>
      <w:r>
        <w:rPr>
          <w:rFonts w:ascii="Times New Roman" w:hAnsi="Times New Roman"/>
          <w:b/>
          <w:sz w:val="24"/>
        </w:rPr>
        <w:t>etnosociológico</w:t>
      </w:r>
      <w:proofErr w:type="spellEnd"/>
      <w:r>
        <w:rPr>
          <w:rFonts w:ascii="Times New Roman" w:hAnsi="Times New Roman"/>
          <w:b/>
          <w:sz w:val="24"/>
        </w:rPr>
        <w:t xml:space="preserve"> con </w:t>
      </w:r>
      <w:proofErr w:type="spellStart"/>
      <w:r>
        <w:rPr>
          <w:rFonts w:ascii="Times New Roman" w:hAnsi="Times New Roman"/>
          <w:b/>
          <w:sz w:val="24"/>
        </w:rPr>
        <w:t>microrrelatos</w:t>
      </w:r>
      <w:proofErr w:type="spellEnd"/>
      <w:r>
        <w:rPr>
          <w:rFonts w:ascii="Times New Roman" w:hAnsi="Times New Roman"/>
          <w:b/>
          <w:sz w:val="24"/>
        </w:rPr>
        <w:t xml:space="preserve"> como relato de vida……...50</w:t>
      </w:r>
    </w:p>
    <w:p w:rsidR="00F649AE" w:rsidRDefault="00F649AE" w:rsidP="00F649AE">
      <w:pPr>
        <w:spacing w:line="360" w:lineRule="auto"/>
        <w:rPr>
          <w:rFonts w:ascii="Times New Roman" w:hAnsi="Times New Roman"/>
          <w:b/>
          <w:sz w:val="24"/>
        </w:rPr>
      </w:pPr>
      <w:r>
        <w:rPr>
          <w:rFonts w:ascii="Times New Roman" w:hAnsi="Times New Roman"/>
          <w:b/>
          <w:sz w:val="24"/>
        </w:rPr>
        <w:t>3.2 Fase de estudio</w:t>
      </w:r>
    </w:p>
    <w:p w:rsidR="00F649AE" w:rsidRDefault="00F649AE" w:rsidP="00F649AE">
      <w:pPr>
        <w:spacing w:line="360" w:lineRule="auto"/>
        <w:rPr>
          <w:rFonts w:ascii="Times New Roman" w:hAnsi="Times New Roman"/>
          <w:b/>
          <w:sz w:val="24"/>
        </w:rPr>
      </w:pPr>
      <w:r>
        <w:rPr>
          <w:rFonts w:ascii="Times New Roman" w:hAnsi="Times New Roman"/>
          <w:b/>
          <w:sz w:val="24"/>
        </w:rPr>
        <w:t>3.2.1 Fase exploratoria……………………………………………………………………51</w:t>
      </w:r>
    </w:p>
    <w:p w:rsidR="00F649AE" w:rsidRDefault="00F649AE" w:rsidP="00F649AE">
      <w:pPr>
        <w:spacing w:line="360" w:lineRule="auto"/>
        <w:rPr>
          <w:rFonts w:ascii="Times New Roman" w:hAnsi="Times New Roman"/>
          <w:b/>
          <w:sz w:val="24"/>
        </w:rPr>
      </w:pPr>
      <w:r>
        <w:rPr>
          <w:rFonts w:ascii="Times New Roman" w:hAnsi="Times New Roman"/>
          <w:b/>
          <w:sz w:val="24"/>
        </w:rPr>
        <w:t>3.2.1.1 Los Informantes…………………………………………………………………..52</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3.2.1.2 Instrumentos para recoger la in formación cualitativa: El </w:t>
      </w:r>
      <w:proofErr w:type="spellStart"/>
      <w:r>
        <w:rPr>
          <w:rFonts w:ascii="Times New Roman" w:hAnsi="Times New Roman"/>
          <w:b/>
          <w:sz w:val="24"/>
        </w:rPr>
        <w:t>Microrrelato</w:t>
      </w:r>
      <w:proofErr w:type="spellEnd"/>
      <w:r>
        <w:rPr>
          <w:rFonts w:ascii="Times New Roman" w:hAnsi="Times New Roman"/>
          <w:b/>
          <w:sz w:val="24"/>
        </w:rPr>
        <w:t>……..52</w:t>
      </w:r>
    </w:p>
    <w:p w:rsidR="00F649AE" w:rsidRDefault="00F649AE" w:rsidP="00F649AE">
      <w:pPr>
        <w:spacing w:line="360" w:lineRule="auto"/>
        <w:rPr>
          <w:rFonts w:ascii="Times New Roman" w:hAnsi="Times New Roman"/>
          <w:b/>
          <w:sz w:val="24"/>
        </w:rPr>
      </w:pPr>
      <w:r>
        <w:rPr>
          <w:rFonts w:ascii="Times New Roman" w:hAnsi="Times New Roman"/>
          <w:b/>
          <w:sz w:val="24"/>
        </w:rPr>
        <w:t>3.2.1.3.1 Orientado hacia un asunto…………………………………………..…………52</w:t>
      </w:r>
    </w:p>
    <w:p w:rsidR="00F649AE" w:rsidRDefault="00F649AE" w:rsidP="00F649AE">
      <w:pPr>
        <w:spacing w:line="360" w:lineRule="auto"/>
        <w:rPr>
          <w:rFonts w:ascii="Times New Roman" w:hAnsi="Times New Roman"/>
          <w:b/>
          <w:sz w:val="24"/>
        </w:rPr>
      </w:pPr>
      <w:r>
        <w:rPr>
          <w:rFonts w:ascii="Times New Roman" w:hAnsi="Times New Roman"/>
          <w:b/>
          <w:sz w:val="24"/>
        </w:rPr>
        <w:t>3.2.1.3.2 Informar al sujeto del interés de estudio………………………………………53</w:t>
      </w:r>
    </w:p>
    <w:p w:rsidR="00F649AE" w:rsidRDefault="00F649AE" w:rsidP="00F649AE">
      <w:pPr>
        <w:spacing w:line="360" w:lineRule="auto"/>
        <w:rPr>
          <w:rFonts w:ascii="Times New Roman" w:hAnsi="Times New Roman"/>
          <w:b/>
          <w:sz w:val="24"/>
        </w:rPr>
      </w:pPr>
      <w:r>
        <w:rPr>
          <w:rFonts w:ascii="Times New Roman" w:hAnsi="Times New Roman"/>
          <w:b/>
          <w:sz w:val="24"/>
        </w:rPr>
        <w:t>3.2.1.3.3 El pacto…………………………………………………………………………..53</w:t>
      </w:r>
    </w:p>
    <w:p w:rsidR="00F649AE" w:rsidRDefault="00F649AE" w:rsidP="00F649AE">
      <w:pPr>
        <w:spacing w:line="360" w:lineRule="auto"/>
        <w:rPr>
          <w:rFonts w:ascii="Times New Roman" w:hAnsi="Times New Roman"/>
          <w:b/>
          <w:sz w:val="24"/>
        </w:rPr>
      </w:pPr>
      <w:r>
        <w:rPr>
          <w:rFonts w:ascii="Times New Roman" w:hAnsi="Times New Roman"/>
          <w:b/>
          <w:sz w:val="24"/>
        </w:rPr>
        <w:lastRenderedPageBreak/>
        <w:t>3.2.1.3.4 Negociar condiciones……………………………………………………………53</w:t>
      </w:r>
    </w:p>
    <w:p w:rsidR="00F649AE" w:rsidRDefault="00F649AE" w:rsidP="00F649AE">
      <w:pPr>
        <w:spacing w:line="360" w:lineRule="auto"/>
        <w:rPr>
          <w:rFonts w:ascii="Times New Roman" w:hAnsi="Times New Roman"/>
          <w:b/>
          <w:sz w:val="24"/>
        </w:rPr>
      </w:pPr>
      <w:r>
        <w:rPr>
          <w:rFonts w:ascii="Times New Roman" w:hAnsi="Times New Roman"/>
          <w:b/>
          <w:sz w:val="24"/>
        </w:rPr>
        <w:t>3.3 Encuentro con  los padres de familia en Yagua estado Carabobo…………...……53</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3.4 Los </w:t>
      </w:r>
      <w:proofErr w:type="spellStart"/>
      <w:r>
        <w:rPr>
          <w:rFonts w:ascii="Times New Roman" w:hAnsi="Times New Roman"/>
          <w:b/>
          <w:sz w:val="24"/>
        </w:rPr>
        <w:t>microrrelatos</w:t>
      </w:r>
      <w:proofErr w:type="spellEnd"/>
      <w:r>
        <w:rPr>
          <w:rFonts w:ascii="Times New Roman" w:hAnsi="Times New Roman"/>
          <w:b/>
          <w:sz w:val="24"/>
        </w:rPr>
        <w:t xml:space="preserve"> de padres y madres………………………………………………54</w:t>
      </w:r>
    </w:p>
    <w:p w:rsidR="00F649AE" w:rsidRDefault="00F649AE" w:rsidP="00F649AE">
      <w:pPr>
        <w:spacing w:line="360" w:lineRule="auto"/>
        <w:rPr>
          <w:rFonts w:ascii="Times New Roman" w:hAnsi="Times New Roman"/>
          <w:b/>
          <w:sz w:val="24"/>
        </w:rPr>
      </w:pPr>
      <w:r>
        <w:rPr>
          <w:rFonts w:ascii="Times New Roman" w:hAnsi="Times New Roman"/>
          <w:b/>
          <w:sz w:val="24"/>
        </w:rPr>
        <w:t>3.5 Confiabilidad………………………………………………………………………….55</w:t>
      </w:r>
    </w:p>
    <w:p w:rsidR="00F649AE" w:rsidRDefault="00F649AE" w:rsidP="00F649AE">
      <w:pPr>
        <w:spacing w:line="360" w:lineRule="auto"/>
        <w:rPr>
          <w:rFonts w:ascii="Times New Roman" w:hAnsi="Times New Roman"/>
          <w:b/>
          <w:sz w:val="24"/>
        </w:rPr>
      </w:pPr>
      <w:r>
        <w:rPr>
          <w:rFonts w:ascii="Times New Roman" w:hAnsi="Times New Roman"/>
          <w:b/>
          <w:sz w:val="24"/>
        </w:rPr>
        <w:t>3.5.1 Validez………………………………………………………………………………55</w:t>
      </w:r>
    </w:p>
    <w:p w:rsidR="00F649AE" w:rsidRDefault="00F649AE" w:rsidP="00F649AE">
      <w:pPr>
        <w:spacing w:line="360" w:lineRule="auto"/>
        <w:rPr>
          <w:rFonts w:ascii="Times New Roman" w:hAnsi="Times New Roman"/>
          <w:b/>
          <w:sz w:val="24"/>
        </w:rPr>
      </w:pPr>
      <w:r>
        <w:rPr>
          <w:rFonts w:ascii="Times New Roman" w:hAnsi="Times New Roman"/>
          <w:b/>
          <w:sz w:val="24"/>
        </w:rPr>
        <w:t>3.5.2 Procesos de saturación (</w:t>
      </w:r>
      <w:proofErr w:type="spellStart"/>
      <w:r>
        <w:rPr>
          <w:rFonts w:ascii="Times New Roman" w:hAnsi="Times New Roman"/>
          <w:b/>
          <w:sz w:val="24"/>
        </w:rPr>
        <w:t>Bertaux</w:t>
      </w:r>
      <w:proofErr w:type="spellEnd"/>
      <w:r>
        <w:rPr>
          <w:rFonts w:ascii="Times New Roman" w:hAnsi="Times New Roman"/>
          <w:b/>
          <w:sz w:val="24"/>
        </w:rPr>
        <w:t xml:space="preserve"> en Marinas 1993)………………………………55</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3.6 </w:t>
      </w:r>
      <w:proofErr w:type="spellStart"/>
      <w:r>
        <w:rPr>
          <w:rFonts w:ascii="Times New Roman" w:hAnsi="Times New Roman"/>
          <w:b/>
          <w:sz w:val="24"/>
        </w:rPr>
        <w:t>Microrrelatos</w:t>
      </w:r>
      <w:proofErr w:type="spellEnd"/>
      <w:r>
        <w:rPr>
          <w:rFonts w:ascii="Times New Roman" w:hAnsi="Times New Roman"/>
          <w:b/>
          <w:sz w:val="24"/>
        </w:rPr>
        <w:t xml:space="preserve"> de Padres………………………………………………………..……57</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3.7 </w:t>
      </w:r>
      <w:proofErr w:type="spellStart"/>
      <w:r>
        <w:rPr>
          <w:rFonts w:ascii="Times New Roman" w:hAnsi="Times New Roman"/>
          <w:b/>
          <w:sz w:val="24"/>
        </w:rPr>
        <w:t>Microrrelatos</w:t>
      </w:r>
      <w:proofErr w:type="spellEnd"/>
      <w:r>
        <w:rPr>
          <w:rFonts w:ascii="Times New Roman" w:hAnsi="Times New Roman"/>
          <w:b/>
          <w:sz w:val="24"/>
        </w:rPr>
        <w:t xml:space="preserve"> de Madres…………………………………………………………….59</w:t>
      </w:r>
    </w:p>
    <w:p w:rsidR="00F649AE" w:rsidRDefault="00F649AE" w:rsidP="00F649AE">
      <w:pPr>
        <w:spacing w:line="360" w:lineRule="auto"/>
        <w:rPr>
          <w:rFonts w:ascii="Times New Roman" w:hAnsi="Times New Roman"/>
          <w:b/>
          <w:sz w:val="24"/>
        </w:rPr>
      </w:pPr>
    </w:p>
    <w:p w:rsidR="00F649AE" w:rsidRDefault="00F649AE" w:rsidP="00F649AE">
      <w:pPr>
        <w:spacing w:line="360" w:lineRule="auto"/>
        <w:rPr>
          <w:rFonts w:ascii="Times New Roman" w:hAnsi="Times New Roman"/>
          <w:b/>
          <w:sz w:val="24"/>
        </w:rPr>
      </w:pPr>
      <w:r>
        <w:rPr>
          <w:rFonts w:ascii="Times New Roman" w:hAnsi="Times New Roman"/>
          <w:b/>
          <w:sz w:val="24"/>
        </w:rPr>
        <w:t xml:space="preserve">Capitulo IV </w:t>
      </w:r>
    </w:p>
    <w:p w:rsidR="00F649AE" w:rsidRDefault="00F649AE" w:rsidP="00F649AE">
      <w:pPr>
        <w:spacing w:line="360" w:lineRule="auto"/>
        <w:rPr>
          <w:rFonts w:ascii="Times New Roman" w:hAnsi="Times New Roman"/>
          <w:b/>
          <w:sz w:val="24"/>
        </w:rPr>
      </w:pPr>
    </w:p>
    <w:p w:rsidR="00F649AE" w:rsidRDefault="00F649AE" w:rsidP="00F649AE">
      <w:pPr>
        <w:spacing w:line="360" w:lineRule="auto"/>
        <w:rPr>
          <w:rFonts w:ascii="Times New Roman" w:hAnsi="Times New Roman"/>
          <w:b/>
          <w:sz w:val="24"/>
        </w:rPr>
      </w:pPr>
      <w:r>
        <w:rPr>
          <w:rFonts w:ascii="Times New Roman" w:hAnsi="Times New Roman"/>
          <w:b/>
          <w:sz w:val="24"/>
        </w:rPr>
        <w:t xml:space="preserve">Interpretación comprensiva comparativa de los </w:t>
      </w:r>
      <w:proofErr w:type="spellStart"/>
      <w:r>
        <w:rPr>
          <w:rFonts w:ascii="Times New Roman" w:hAnsi="Times New Roman"/>
          <w:b/>
          <w:sz w:val="24"/>
        </w:rPr>
        <w:t>microrrelatos</w:t>
      </w:r>
      <w:proofErr w:type="spellEnd"/>
      <w:r>
        <w:rPr>
          <w:rFonts w:ascii="Times New Roman" w:hAnsi="Times New Roman"/>
          <w:b/>
          <w:sz w:val="24"/>
        </w:rPr>
        <w:t>……………………….61</w:t>
      </w:r>
    </w:p>
    <w:p w:rsidR="00F649AE" w:rsidRDefault="00F649AE" w:rsidP="00F649AE">
      <w:pPr>
        <w:spacing w:line="360" w:lineRule="auto"/>
        <w:rPr>
          <w:rFonts w:ascii="Times New Roman" w:hAnsi="Times New Roman"/>
          <w:b/>
          <w:sz w:val="24"/>
        </w:rPr>
      </w:pPr>
      <w:r>
        <w:rPr>
          <w:rFonts w:ascii="Times New Roman" w:hAnsi="Times New Roman"/>
          <w:b/>
          <w:sz w:val="24"/>
        </w:rPr>
        <w:t>4.1 Fases de interpretación……………………………………………………………….61</w:t>
      </w:r>
    </w:p>
    <w:p w:rsidR="00F649AE" w:rsidRDefault="00F649AE" w:rsidP="00F649AE">
      <w:pPr>
        <w:spacing w:line="360" w:lineRule="auto"/>
        <w:rPr>
          <w:rFonts w:ascii="Times New Roman" w:hAnsi="Times New Roman"/>
          <w:b/>
          <w:sz w:val="24"/>
        </w:rPr>
      </w:pPr>
      <w:r>
        <w:rPr>
          <w:rFonts w:ascii="Times New Roman" w:hAnsi="Times New Roman"/>
          <w:b/>
          <w:sz w:val="24"/>
        </w:rPr>
        <w:t>4.2 Interpretación comprensiva-comparativa………………………………………….62</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4.2.1 Trabajar cada </w:t>
      </w:r>
      <w:proofErr w:type="spellStart"/>
      <w:r>
        <w:rPr>
          <w:rFonts w:ascii="Times New Roman" w:hAnsi="Times New Roman"/>
          <w:b/>
          <w:sz w:val="24"/>
        </w:rPr>
        <w:t>microrrelato</w:t>
      </w:r>
      <w:proofErr w:type="spellEnd"/>
      <w:r>
        <w:rPr>
          <w:rFonts w:ascii="Times New Roman" w:hAnsi="Times New Roman"/>
          <w:b/>
          <w:sz w:val="24"/>
        </w:rPr>
        <w:t>……………………………………………………….62</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4.2.2 Operacionalización de introducción </w:t>
      </w:r>
      <w:proofErr w:type="spellStart"/>
      <w:r>
        <w:rPr>
          <w:rFonts w:ascii="Times New Roman" w:hAnsi="Times New Roman"/>
          <w:b/>
          <w:sz w:val="24"/>
        </w:rPr>
        <w:t>intra</w:t>
      </w:r>
      <w:proofErr w:type="spellEnd"/>
      <w:r>
        <w:rPr>
          <w:rFonts w:ascii="Times New Roman" w:hAnsi="Times New Roman"/>
          <w:b/>
          <w:sz w:val="24"/>
        </w:rPr>
        <w:t>-relato…………………………………63</w:t>
      </w:r>
    </w:p>
    <w:p w:rsidR="00F649AE" w:rsidRDefault="00F649AE" w:rsidP="00F649AE">
      <w:pPr>
        <w:spacing w:line="360" w:lineRule="auto"/>
        <w:rPr>
          <w:rFonts w:ascii="Times New Roman" w:hAnsi="Times New Roman"/>
          <w:b/>
          <w:sz w:val="24"/>
        </w:rPr>
      </w:pPr>
      <w:r>
        <w:rPr>
          <w:rFonts w:ascii="Times New Roman" w:hAnsi="Times New Roman"/>
          <w:b/>
          <w:sz w:val="24"/>
        </w:rPr>
        <w:t>4.2.3 Formato de trabajo para el proceso de interpretación comprensiva(</w:t>
      </w:r>
      <w:proofErr w:type="spellStart"/>
      <w:r>
        <w:rPr>
          <w:rFonts w:ascii="Times New Roman" w:hAnsi="Times New Roman"/>
          <w:b/>
          <w:sz w:val="24"/>
        </w:rPr>
        <w:t>Gonzalez</w:t>
      </w:r>
      <w:proofErr w:type="spellEnd"/>
      <w:r>
        <w:rPr>
          <w:rFonts w:ascii="Times New Roman" w:hAnsi="Times New Roman"/>
          <w:b/>
          <w:sz w:val="24"/>
        </w:rPr>
        <w:t xml:space="preserve"> 2010)……………………………………………………………………………………….63</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4.3 Interpretación en  concreto de los </w:t>
      </w:r>
      <w:proofErr w:type="spellStart"/>
      <w:r>
        <w:rPr>
          <w:rFonts w:ascii="Times New Roman" w:hAnsi="Times New Roman"/>
          <w:b/>
          <w:sz w:val="24"/>
        </w:rPr>
        <w:t>microrrelatos</w:t>
      </w:r>
      <w:proofErr w:type="spellEnd"/>
      <w:r>
        <w:rPr>
          <w:rFonts w:ascii="Times New Roman" w:hAnsi="Times New Roman"/>
          <w:b/>
          <w:sz w:val="24"/>
        </w:rPr>
        <w:t>……..…………………….………64</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4.3.1 </w:t>
      </w:r>
      <w:proofErr w:type="spellStart"/>
      <w:r>
        <w:rPr>
          <w:rFonts w:ascii="Times New Roman" w:hAnsi="Times New Roman"/>
          <w:b/>
          <w:sz w:val="24"/>
        </w:rPr>
        <w:t>Microrrelatos</w:t>
      </w:r>
      <w:proofErr w:type="spellEnd"/>
      <w:r>
        <w:rPr>
          <w:rFonts w:ascii="Times New Roman" w:hAnsi="Times New Roman"/>
          <w:b/>
          <w:sz w:val="24"/>
        </w:rPr>
        <w:t xml:space="preserve"> de padres de 40 años de edad en adelante……………….………..64</w:t>
      </w:r>
    </w:p>
    <w:p w:rsidR="00F649AE" w:rsidRDefault="00F649AE" w:rsidP="00F649AE">
      <w:pPr>
        <w:spacing w:line="360" w:lineRule="auto"/>
        <w:rPr>
          <w:rFonts w:ascii="Times New Roman" w:hAnsi="Times New Roman"/>
          <w:b/>
          <w:sz w:val="24"/>
        </w:rPr>
      </w:pPr>
      <w:r>
        <w:rPr>
          <w:rFonts w:ascii="Times New Roman" w:hAnsi="Times New Roman"/>
          <w:b/>
          <w:sz w:val="24"/>
        </w:rPr>
        <w:t xml:space="preserve">4.3.2 </w:t>
      </w:r>
      <w:proofErr w:type="spellStart"/>
      <w:r>
        <w:rPr>
          <w:rFonts w:ascii="Times New Roman" w:hAnsi="Times New Roman"/>
          <w:b/>
          <w:sz w:val="24"/>
        </w:rPr>
        <w:t>Microrrelatos</w:t>
      </w:r>
      <w:proofErr w:type="spellEnd"/>
      <w:r>
        <w:rPr>
          <w:rFonts w:ascii="Times New Roman" w:hAnsi="Times New Roman"/>
          <w:b/>
          <w:sz w:val="24"/>
        </w:rPr>
        <w:t xml:space="preserve"> de madres de 19 años de edad en adelante………………………..64</w:t>
      </w:r>
    </w:p>
    <w:p w:rsidR="00F649AE" w:rsidRDefault="00F649AE" w:rsidP="00F649AE">
      <w:pPr>
        <w:spacing w:line="360" w:lineRule="auto"/>
        <w:rPr>
          <w:rFonts w:ascii="Times New Roman" w:hAnsi="Times New Roman"/>
          <w:b/>
          <w:sz w:val="24"/>
        </w:rPr>
      </w:pPr>
    </w:p>
    <w:p w:rsidR="00F649AE" w:rsidRDefault="00F649AE" w:rsidP="00F649AE">
      <w:pPr>
        <w:spacing w:line="360" w:lineRule="auto"/>
        <w:rPr>
          <w:rFonts w:ascii="Times New Roman" w:hAnsi="Times New Roman"/>
          <w:b/>
          <w:sz w:val="24"/>
        </w:rPr>
      </w:pPr>
      <w:r>
        <w:rPr>
          <w:rFonts w:ascii="Times New Roman" w:hAnsi="Times New Roman"/>
          <w:b/>
          <w:sz w:val="24"/>
        </w:rPr>
        <w:lastRenderedPageBreak/>
        <w:t>Grandes Comprensiones…………………………………………………...…………….73</w:t>
      </w:r>
    </w:p>
    <w:p w:rsidR="00F649AE" w:rsidRDefault="00F649AE" w:rsidP="00F649AE">
      <w:pPr>
        <w:spacing w:line="360" w:lineRule="auto"/>
        <w:rPr>
          <w:rFonts w:ascii="Times New Roman" w:hAnsi="Times New Roman"/>
          <w:b/>
          <w:sz w:val="24"/>
        </w:rPr>
      </w:pPr>
      <w:r>
        <w:rPr>
          <w:rFonts w:ascii="Times New Roman" w:hAnsi="Times New Roman"/>
          <w:b/>
          <w:sz w:val="24"/>
        </w:rPr>
        <w:t>Referencias Bibliográficas………………………………………………………………..74</w:t>
      </w:r>
    </w:p>
    <w:p w:rsidR="00F649AE" w:rsidRDefault="00F649AE" w:rsidP="00F649AE">
      <w:pPr>
        <w:spacing w:line="360" w:lineRule="auto"/>
        <w:rPr>
          <w:rFonts w:ascii="Times New Roman" w:hAnsi="Times New Roman"/>
          <w:b/>
          <w:sz w:val="24"/>
        </w:rPr>
      </w:pPr>
    </w:p>
    <w:p w:rsidR="00F649AE" w:rsidRDefault="00F649AE" w:rsidP="00F649AE">
      <w:pPr>
        <w:jc w:val="center"/>
        <w:rPr>
          <w:rFonts w:ascii="Times New Roman" w:hAnsi="Times New Roman"/>
          <w:b/>
          <w:sz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F649AE" w:rsidRDefault="00F649AE" w:rsidP="00F649AE">
      <w:pPr>
        <w:jc w:val="center"/>
        <w:rPr>
          <w:rFonts w:ascii="Times New Roman" w:hAnsi="Times New Roman"/>
          <w:b/>
          <w:sz w:val="24"/>
          <w:szCs w:val="24"/>
        </w:rPr>
      </w:pPr>
    </w:p>
    <w:p w:rsidR="001B39E4" w:rsidRPr="00754D31" w:rsidRDefault="001B39E4" w:rsidP="001B39E4">
      <w:pPr>
        <w:spacing w:after="0" w:line="360" w:lineRule="auto"/>
        <w:jc w:val="center"/>
        <w:rPr>
          <w:rFonts w:ascii="Times New Roman" w:hAnsi="Times New Roman"/>
          <w:b/>
          <w:sz w:val="24"/>
          <w:szCs w:val="24"/>
        </w:rPr>
      </w:pPr>
      <w:r w:rsidRPr="00754D31">
        <w:rPr>
          <w:rFonts w:ascii="Times New Roman" w:hAnsi="Times New Roman"/>
          <w:b/>
          <w:noProof/>
          <w:sz w:val="24"/>
          <w:szCs w:val="24"/>
          <w:lang w:eastAsia="es-VE"/>
        </w:rPr>
        <w:lastRenderedPageBreak/>
        <w:drawing>
          <wp:anchor distT="0" distB="0" distL="114300" distR="114300" simplePos="0" relativeHeight="251709440" behindDoc="0" locked="0" layoutInCell="1" allowOverlap="1">
            <wp:simplePos x="0" y="0"/>
            <wp:positionH relativeFrom="column">
              <wp:posOffset>4720590</wp:posOffset>
            </wp:positionH>
            <wp:positionV relativeFrom="paragraph">
              <wp:posOffset>-53975</wp:posOffset>
            </wp:positionV>
            <wp:extent cx="829945" cy="925830"/>
            <wp:effectExtent l="0" t="0" r="8255" b="7620"/>
            <wp:wrapNone/>
            <wp:docPr id="3"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945" cy="925830"/>
                    </a:xfrm>
                    <a:prstGeom prst="rect">
                      <a:avLst/>
                    </a:prstGeom>
                    <a:noFill/>
                    <a:ln>
                      <a:noFill/>
                    </a:ln>
                  </pic:spPr>
                </pic:pic>
              </a:graphicData>
            </a:graphic>
          </wp:anchor>
        </w:drawing>
      </w:r>
      <w:r w:rsidRPr="00754D31">
        <w:rPr>
          <w:rFonts w:ascii="Times New Roman" w:hAnsi="Times New Roman"/>
          <w:b/>
          <w:noProof/>
          <w:sz w:val="24"/>
          <w:szCs w:val="24"/>
          <w:lang w:eastAsia="es-VE"/>
        </w:rPr>
        <w:drawing>
          <wp:anchor distT="0" distB="0" distL="114300" distR="114300" simplePos="0" relativeHeight="251708416" behindDoc="0" locked="0" layoutInCell="1" allowOverlap="1">
            <wp:simplePos x="0" y="0"/>
            <wp:positionH relativeFrom="column">
              <wp:posOffset>109855</wp:posOffset>
            </wp:positionH>
            <wp:positionV relativeFrom="paragraph">
              <wp:posOffset>69215</wp:posOffset>
            </wp:positionV>
            <wp:extent cx="743585" cy="807720"/>
            <wp:effectExtent l="0" t="0" r="0" b="0"/>
            <wp:wrapNone/>
            <wp:docPr id="4" name="Imagen 308" descr="Logo%20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0U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585" cy="807720"/>
                    </a:xfrm>
                    <a:prstGeom prst="rect">
                      <a:avLst/>
                    </a:prstGeom>
                    <a:noFill/>
                    <a:ln>
                      <a:noFill/>
                    </a:ln>
                  </pic:spPr>
                </pic:pic>
              </a:graphicData>
            </a:graphic>
          </wp:anchor>
        </w:drawing>
      </w:r>
      <w:r w:rsidRPr="00754D31">
        <w:rPr>
          <w:rFonts w:ascii="Times New Roman" w:hAnsi="Times New Roman"/>
          <w:b/>
          <w:sz w:val="24"/>
          <w:szCs w:val="24"/>
        </w:rPr>
        <w:t>UNIVERSIDAD DE CARABOBO</w:t>
      </w:r>
    </w:p>
    <w:p w:rsidR="001B39E4" w:rsidRPr="00754D31" w:rsidRDefault="001B39E4" w:rsidP="001B39E4">
      <w:pPr>
        <w:spacing w:after="0" w:line="360" w:lineRule="auto"/>
        <w:jc w:val="center"/>
        <w:rPr>
          <w:rFonts w:ascii="Times New Roman" w:hAnsi="Times New Roman"/>
          <w:b/>
          <w:sz w:val="24"/>
          <w:szCs w:val="24"/>
        </w:rPr>
      </w:pPr>
      <w:r w:rsidRPr="00754D31">
        <w:rPr>
          <w:rFonts w:ascii="Times New Roman" w:hAnsi="Times New Roman"/>
          <w:b/>
          <w:sz w:val="24"/>
          <w:szCs w:val="24"/>
        </w:rPr>
        <w:t xml:space="preserve">FACULTAD DE CIENCIAS DE </w:t>
      </w:r>
      <w:smartTag w:uri="urn:schemas-microsoft-com:office:smarttags" w:element="PersonName">
        <w:smartTagPr>
          <w:attr w:name="ProductID" w:val="LA EDUCACIÓN"/>
        </w:smartTagPr>
        <w:r w:rsidRPr="00754D31">
          <w:rPr>
            <w:rFonts w:ascii="Times New Roman" w:hAnsi="Times New Roman"/>
            <w:b/>
            <w:sz w:val="24"/>
            <w:szCs w:val="24"/>
          </w:rPr>
          <w:t>LA EDUCACIÓN</w:t>
        </w:r>
      </w:smartTag>
    </w:p>
    <w:p w:rsidR="001B39E4" w:rsidRPr="00754D31" w:rsidRDefault="001B39E4" w:rsidP="001B39E4">
      <w:pPr>
        <w:spacing w:after="0" w:line="360" w:lineRule="auto"/>
        <w:jc w:val="center"/>
        <w:rPr>
          <w:rFonts w:ascii="Times New Roman" w:hAnsi="Times New Roman"/>
          <w:b/>
          <w:sz w:val="24"/>
          <w:szCs w:val="24"/>
        </w:rPr>
      </w:pPr>
      <w:r w:rsidRPr="00754D31">
        <w:rPr>
          <w:rFonts w:ascii="Times New Roman" w:hAnsi="Times New Roman"/>
          <w:b/>
          <w:sz w:val="24"/>
          <w:szCs w:val="24"/>
        </w:rPr>
        <w:t>ESCUELA DE EDUCACIÓN</w:t>
      </w:r>
    </w:p>
    <w:p w:rsidR="001B39E4" w:rsidRPr="00754D31" w:rsidRDefault="001B39E4" w:rsidP="001B39E4">
      <w:pPr>
        <w:spacing w:after="0" w:line="360" w:lineRule="auto"/>
        <w:jc w:val="center"/>
        <w:rPr>
          <w:rFonts w:ascii="Times New Roman" w:hAnsi="Times New Roman"/>
          <w:b/>
          <w:sz w:val="24"/>
          <w:szCs w:val="24"/>
        </w:rPr>
      </w:pPr>
      <w:r w:rsidRPr="00754D31">
        <w:rPr>
          <w:rFonts w:ascii="Times New Roman" w:hAnsi="Times New Roman"/>
          <w:b/>
          <w:sz w:val="24"/>
          <w:szCs w:val="24"/>
        </w:rPr>
        <w:t>DEPARTAMENTO DE ORIENTACIÓN</w:t>
      </w:r>
    </w:p>
    <w:p w:rsidR="001B39E4" w:rsidRDefault="001B39E4" w:rsidP="001B39E4">
      <w:pPr>
        <w:spacing w:after="0" w:line="360" w:lineRule="auto"/>
        <w:jc w:val="center"/>
        <w:rPr>
          <w:rFonts w:ascii="Times New Roman" w:hAnsi="Times New Roman"/>
          <w:b/>
          <w:sz w:val="24"/>
          <w:szCs w:val="24"/>
        </w:rPr>
      </w:pPr>
      <w:r w:rsidRPr="00754D31">
        <w:rPr>
          <w:rFonts w:ascii="Times New Roman" w:hAnsi="Times New Roman"/>
          <w:b/>
          <w:sz w:val="24"/>
          <w:szCs w:val="24"/>
        </w:rPr>
        <w:t>TRABAJO ESPECIAL DE GRADO</w:t>
      </w:r>
    </w:p>
    <w:p w:rsidR="001B39E4" w:rsidRDefault="001B39E4" w:rsidP="001B39E4">
      <w:pPr>
        <w:spacing w:after="0" w:line="360" w:lineRule="auto"/>
        <w:jc w:val="center"/>
        <w:rPr>
          <w:rFonts w:ascii="Times New Roman" w:hAnsi="Times New Roman"/>
          <w:b/>
          <w:sz w:val="24"/>
          <w:szCs w:val="24"/>
        </w:rPr>
      </w:pPr>
    </w:p>
    <w:p w:rsidR="00F649AE" w:rsidRDefault="00F649AE" w:rsidP="001B39E4">
      <w:pPr>
        <w:spacing w:after="0" w:line="360" w:lineRule="auto"/>
        <w:jc w:val="center"/>
        <w:rPr>
          <w:rFonts w:ascii="Times New Roman" w:hAnsi="Times New Roman"/>
          <w:b/>
          <w:sz w:val="24"/>
          <w:szCs w:val="24"/>
        </w:rPr>
      </w:pPr>
      <w:r w:rsidRPr="003F2882">
        <w:rPr>
          <w:rFonts w:ascii="Times New Roman" w:hAnsi="Times New Roman"/>
          <w:b/>
          <w:sz w:val="24"/>
          <w:szCs w:val="24"/>
        </w:rPr>
        <w:t>Resumen</w:t>
      </w:r>
    </w:p>
    <w:p w:rsidR="00F649AE" w:rsidRPr="003F2882" w:rsidRDefault="00F649AE" w:rsidP="00F649AE">
      <w:pPr>
        <w:jc w:val="center"/>
        <w:rPr>
          <w:rFonts w:ascii="Times New Roman" w:hAnsi="Times New Roman"/>
          <w:b/>
          <w:sz w:val="24"/>
          <w:szCs w:val="24"/>
        </w:rPr>
      </w:pPr>
    </w:p>
    <w:p w:rsidR="00F649AE" w:rsidRPr="003F2882" w:rsidRDefault="00F649AE" w:rsidP="00F649AE">
      <w:pPr>
        <w:jc w:val="both"/>
        <w:rPr>
          <w:rFonts w:ascii="Times New Roman" w:hAnsi="Times New Roman"/>
          <w:sz w:val="24"/>
          <w:szCs w:val="24"/>
        </w:rPr>
      </w:pPr>
      <w:r>
        <w:rPr>
          <w:rFonts w:ascii="Times New Roman" w:hAnsi="Times New Roman"/>
          <w:sz w:val="24"/>
          <w:szCs w:val="24"/>
        </w:rPr>
        <w:tab/>
      </w:r>
      <w:r w:rsidRPr="003F2882">
        <w:rPr>
          <w:rFonts w:ascii="Times New Roman" w:hAnsi="Times New Roman"/>
          <w:sz w:val="24"/>
          <w:szCs w:val="24"/>
        </w:rPr>
        <w:t>Nuestro estudio se basa en la vivencia</w:t>
      </w:r>
      <w:r w:rsidRPr="003F2882">
        <w:rPr>
          <w:rFonts w:ascii="Times New Roman" w:hAnsi="Times New Roman"/>
          <w:bCs/>
          <w:sz w:val="24"/>
          <w:szCs w:val="24"/>
        </w:rPr>
        <w:t xml:space="preserve"> de la familia sobre la experiencia profesional del maestro homosexual de educación especial, entre las bases teóricas referenciales figuran: Sigmund Freud con su Teoría psicoanalítica y la Homosexualidad (1903),Carl Rogers con “El proceso de convertirse en persona” (1983) y Albert Bandura con “Aprendizaje por observación o modelado” (1974). El Método utilizado fue el </w:t>
      </w:r>
      <w:proofErr w:type="spellStart"/>
      <w:r w:rsidRPr="003F2882">
        <w:rPr>
          <w:rFonts w:ascii="Times New Roman" w:hAnsi="Times New Roman"/>
          <w:bCs/>
          <w:sz w:val="24"/>
          <w:szCs w:val="24"/>
        </w:rPr>
        <w:t>Etnosociológico</w:t>
      </w:r>
      <w:proofErr w:type="spellEnd"/>
      <w:r w:rsidRPr="003F2882">
        <w:rPr>
          <w:rFonts w:ascii="Times New Roman" w:hAnsi="Times New Roman"/>
          <w:bCs/>
          <w:sz w:val="24"/>
          <w:szCs w:val="24"/>
        </w:rPr>
        <w:t xml:space="preserve"> de Daniel </w:t>
      </w:r>
      <w:proofErr w:type="spellStart"/>
      <w:r w:rsidRPr="003F2882">
        <w:rPr>
          <w:rFonts w:ascii="Times New Roman" w:hAnsi="Times New Roman"/>
          <w:bCs/>
          <w:sz w:val="24"/>
          <w:szCs w:val="24"/>
        </w:rPr>
        <w:t>Bertaux</w:t>
      </w:r>
      <w:proofErr w:type="spellEnd"/>
      <w:r w:rsidRPr="003F2882">
        <w:rPr>
          <w:rFonts w:ascii="Times New Roman" w:hAnsi="Times New Roman"/>
          <w:bCs/>
          <w:sz w:val="24"/>
          <w:szCs w:val="24"/>
        </w:rPr>
        <w:t xml:space="preserve"> (2005) bajo el Paradigma Cualitativo a través de </w:t>
      </w:r>
      <w:proofErr w:type="spellStart"/>
      <w:r w:rsidRPr="003F2882">
        <w:rPr>
          <w:rFonts w:ascii="Times New Roman" w:hAnsi="Times New Roman"/>
          <w:bCs/>
          <w:sz w:val="24"/>
          <w:szCs w:val="24"/>
        </w:rPr>
        <w:t>Microrrelatos</w:t>
      </w:r>
      <w:proofErr w:type="spellEnd"/>
      <w:r w:rsidRPr="003F2882">
        <w:rPr>
          <w:rFonts w:ascii="Times New Roman" w:hAnsi="Times New Roman"/>
          <w:bCs/>
          <w:sz w:val="24"/>
          <w:szCs w:val="24"/>
        </w:rPr>
        <w:t xml:space="preserve"> de Vida de la Dra. Vivian González (2010). En sus fases  Exploratoria, Interpretativa y Expresiva. La fase exploratoria cuenta con 8 </w:t>
      </w:r>
      <w:proofErr w:type="spellStart"/>
      <w:r w:rsidRPr="003F2882">
        <w:rPr>
          <w:rFonts w:ascii="Times New Roman" w:hAnsi="Times New Roman"/>
          <w:bCs/>
          <w:sz w:val="24"/>
          <w:szCs w:val="24"/>
        </w:rPr>
        <w:t>microrrelatos</w:t>
      </w:r>
      <w:proofErr w:type="spellEnd"/>
      <w:r w:rsidRPr="003F2882">
        <w:rPr>
          <w:rFonts w:ascii="Times New Roman" w:hAnsi="Times New Roman"/>
          <w:bCs/>
          <w:sz w:val="24"/>
          <w:szCs w:val="24"/>
        </w:rPr>
        <w:t xml:space="preserve"> que fueron interpretados </w:t>
      </w:r>
      <w:r w:rsidRPr="003F2882">
        <w:rPr>
          <w:rFonts w:ascii="Times New Roman" w:hAnsi="Times New Roman"/>
          <w:sz w:val="24"/>
          <w:szCs w:val="24"/>
        </w:rPr>
        <w:t xml:space="preserve">utilizando un modelo de análisis comprensivo comparativo y la clásica pregunta hermenéutica ¿Qué es lo que está que aunque no está, está? En la fase interpretativa buscamos </w:t>
      </w:r>
      <w:r w:rsidRPr="003F2882">
        <w:rPr>
          <w:rFonts w:ascii="Times New Roman" w:hAnsi="Times New Roman"/>
          <w:bCs/>
          <w:sz w:val="24"/>
          <w:szCs w:val="24"/>
        </w:rPr>
        <w:t xml:space="preserve">captar el significado sobre la vivencia de la familia en torno a la experiencia profesional del maestro homosexual en cada uno de los </w:t>
      </w:r>
      <w:proofErr w:type="spellStart"/>
      <w:r w:rsidRPr="003F2882">
        <w:rPr>
          <w:rFonts w:ascii="Times New Roman" w:hAnsi="Times New Roman"/>
          <w:bCs/>
          <w:sz w:val="24"/>
          <w:szCs w:val="24"/>
        </w:rPr>
        <w:t>microrrelatos</w:t>
      </w:r>
      <w:proofErr w:type="spellEnd"/>
      <w:r w:rsidRPr="003F2882">
        <w:rPr>
          <w:rFonts w:ascii="Times New Roman" w:hAnsi="Times New Roman"/>
          <w:bCs/>
          <w:sz w:val="24"/>
          <w:szCs w:val="24"/>
        </w:rPr>
        <w:t xml:space="preserve"> y por último los expresamos en términos justos para poder plasmarlo en nuestro trabajo especial de grado. </w:t>
      </w:r>
      <w:r w:rsidRPr="003F2882">
        <w:rPr>
          <w:rFonts w:ascii="Times New Roman" w:hAnsi="Times New Roman"/>
          <w:sz w:val="24"/>
          <w:szCs w:val="24"/>
        </w:rPr>
        <w:t xml:space="preserve">Entre las grandes comprensiones encontramos que de los ocho </w:t>
      </w:r>
      <w:proofErr w:type="spellStart"/>
      <w:r w:rsidRPr="003F2882">
        <w:rPr>
          <w:rFonts w:ascii="Times New Roman" w:hAnsi="Times New Roman"/>
          <w:sz w:val="24"/>
          <w:szCs w:val="24"/>
        </w:rPr>
        <w:t>microrrelatos</w:t>
      </w:r>
      <w:proofErr w:type="spellEnd"/>
      <w:r w:rsidRPr="003F2882">
        <w:rPr>
          <w:rFonts w:ascii="Times New Roman" w:hAnsi="Times New Roman"/>
          <w:sz w:val="24"/>
          <w:szCs w:val="24"/>
        </w:rPr>
        <w:t xml:space="preserve"> surgieron varias áreas temáticas: la homosexualidad, la experiencia profesional del maestro, la vulnerabilidad, aprendizaje por observación, los valores, la actitud, la responsabilidad, la conducta entre otros. Seguidamente nuestro estudio </w:t>
      </w:r>
      <w:proofErr w:type="spellStart"/>
      <w:r w:rsidRPr="003F2882">
        <w:rPr>
          <w:rFonts w:ascii="Times New Roman" w:hAnsi="Times New Roman"/>
          <w:sz w:val="24"/>
          <w:szCs w:val="24"/>
        </w:rPr>
        <w:t>etnosociológico</w:t>
      </w:r>
      <w:proofErr w:type="spellEnd"/>
      <w:r w:rsidRPr="003F2882">
        <w:rPr>
          <w:rFonts w:ascii="Times New Roman" w:hAnsi="Times New Roman"/>
          <w:sz w:val="24"/>
          <w:szCs w:val="24"/>
        </w:rPr>
        <w:t xml:space="preserve"> demostró que en la sociedad Venezolana no hay aceptación no hay un vivido de aceptación hacia el maestro homosexual.</w:t>
      </w:r>
    </w:p>
    <w:p w:rsidR="00F649AE" w:rsidRPr="003F2882" w:rsidRDefault="00F649AE" w:rsidP="00F649AE">
      <w:pPr>
        <w:jc w:val="both"/>
        <w:rPr>
          <w:rFonts w:ascii="Times New Roman" w:hAnsi="Times New Roman"/>
          <w:sz w:val="24"/>
          <w:szCs w:val="24"/>
        </w:rPr>
      </w:pPr>
      <w:r w:rsidRPr="003F2882">
        <w:rPr>
          <w:rFonts w:ascii="Times New Roman" w:hAnsi="Times New Roman"/>
          <w:b/>
          <w:sz w:val="24"/>
          <w:szCs w:val="24"/>
        </w:rPr>
        <w:t>Palabras claves:</w:t>
      </w:r>
      <w:r w:rsidRPr="003F2882">
        <w:rPr>
          <w:rFonts w:ascii="Times New Roman" w:hAnsi="Times New Roman"/>
          <w:sz w:val="24"/>
          <w:szCs w:val="24"/>
        </w:rPr>
        <w:t xml:space="preserve"> </w:t>
      </w:r>
      <w:proofErr w:type="spellStart"/>
      <w:r w:rsidRPr="003F2882">
        <w:rPr>
          <w:rFonts w:ascii="Times New Roman" w:hAnsi="Times New Roman"/>
          <w:sz w:val="24"/>
          <w:szCs w:val="24"/>
        </w:rPr>
        <w:t>Microrrelatos</w:t>
      </w:r>
      <w:proofErr w:type="spellEnd"/>
      <w:r w:rsidRPr="003F2882">
        <w:rPr>
          <w:rFonts w:ascii="Times New Roman" w:hAnsi="Times New Roman"/>
          <w:sz w:val="24"/>
          <w:szCs w:val="24"/>
        </w:rPr>
        <w:t xml:space="preserve"> De Vida, Homosexualidad, La Familia.</w:t>
      </w:r>
    </w:p>
    <w:p w:rsidR="00F649AE" w:rsidRPr="003F2882" w:rsidRDefault="00F649AE" w:rsidP="00F649AE">
      <w:pPr>
        <w:jc w:val="both"/>
        <w:rPr>
          <w:rFonts w:ascii="Times New Roman" w:hAnsi="Times New Roman"/>
          <w:bCs/>
          <w:sz w:val="24"/>
          <w:szCs w:val="24"/>
        </w:rPr>
      </w:pPr>
      <w:r w:rsidRPr="003F2882">
        <w:rPr>
          <w:rFonts w:ascii="Times New Roman" w:hAnsi="Times New Roman"/>
          <w:b/>
          <w:sz w:val="24"/>
          <w:szCs w:val="24"/>
        </w:rPr>
        <w:t>Línea de investigación:</w:t>
      </w:r>
      <w:r w:rsidRPr="003F2882">
        <w:rPr>
          <w:rFonts w:ascii="Times New Roman" w:hAnsi="Times New Roman"/>
          <w:sz w:val="24"/>
          <w:szCs w:val="24"/>
        </w:rPr>
        <w:t xml:space="preserve"> </w:t>
      </w:r>
      <w:r w:rsidR="00860F4F">
        <w:rPr>
          <w:rFonts w:ascii="Times New Roman" w:hAnsi="Times New Roman"/>
          <w:sz w:val="24"/>
          <w:szCs w:val="24"/>
        </w:rPr>
        <w:t>Orientación, educación y sexualidad</w:t>
      </w:r>
      <w:bookmarkStart w:id="0" w:name="_GoBack"/>
      <w:bookmarkEnd w:id="0"/>
    </w:p>
    <w:p w:rsidR="00F649AE" w:rsidRDefault="00F649AE" w:rsidP="00F649AE">
      <w:pPr>
        <w:rPr>
          <w:rFonts w:ascii="Times New Roman" w:hAnsi="Times New Roman"/>
          <w:b/>
          <w:sz w:val="24"/>
        </w:rPr>
      </w:pPr>
    </w:p>
    <w:p w:rsidR="00F649AE" w:rsidRDefault="00F649AE" w:rsidP="00F649AE">
      <w:pPr>
        <w:rPr>
          <w:rFonts w:ascii="Times New Roman" w:hAnsi="Times New Roman"/>
          <w:b/>
          <w:sz w:val="24"/>
        </w:rPr>
      </w:pPr>
    </w:p>
    <w:p w:rsidR="00F649AE" w:rsidRDefault="00F649AE" w:rsidP="00F649AE">
      <w:pPr>
        <w:rPr>
          <w:rFonts w:ascii="Times New Roman" w:hAnsi="Times New Roman"/>
          <w:b/>
          <w:sz w:val="24"/>
        </w:rPr>
      </w:pPr>
    </w:p>
    <w:p w:rsidR="00F649AE" w:rsidRDefault="00F649AE" w:rsidP="00C32427">
      <w:pPr>
        <w:spacing w:line="360" w:lineRule="auto"/>
        <w:jc w:val="center"/>
        <w:rPr>
          <w:rFonts w:ascii="Times New Roman" w:hAnsi="Times New Roman"/>
          <w:b/>
          <w:sz w:val="24"/>
        </w:rPr>
      </w:pPr>
    </w:p>
    <w:p w:rsidR="00375554" w:rsidRPr="00754D31" w:rsidRDefault="00375554" w:rsidP="00375554">
      <w:pPr>
        <w:spacing w:after="0" w:line="360" w:lineRule="auto"/>
        <w:jc w:val="center"/>
        <w:rPr>
          <w:rFonts w:ascii="Times New Roman" w:hAnsi="Times New Roman"/>
          <w:b/>
          <w:sz w:val="24"/>
          <w:szCs w:val="24"/>
        </w:rPr>
      </w:pPr>
      <w:r w:rsidRPr="00754D31">
        <w:rPr>
          <w:rFonts w:ascii="Times New Roman" w:hAnsi="Times New Roman"/>
          <w:b/>
          <w:noProof/>
          <w:sz w:val="24"/>
          <w:szCs w:val="24"/>
          <w:lang w:eastAsia="es-VE"/>
        </w:rPr>
        <w:lastRenderedPageBreak/>
        <w:drawing>
          <wp:anchor distT="0" distB="0" distL="114300" distR="114300" simplePos="0" relativeHeight="251706368" behindDoc="0" locked="0" layoutInCell="1" allowOverlap="1">
            <wp:simplePos x="0" y="0"/>
            <wp:positionH relativeFrom="column">
              <wp:posOffset>4720590</wp:posOffset>
            </wp:positionH>
            <wp:positionV relativeFrom="paragraph">
              <wp:posOffset>-53975</wp:posOffset>
            </wp:positionV>
            <wp:extent cx="829945" cy="925830"/>
            <wp:effectExtent l="0" t="0" r="8255" b="762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945" cy="925830"/>
                    </a:xfrm>
                    <a:prstGeom prst="rect">
                      <a:avLst/>
                    </a:prstGeom>
                    <a:noFill/>
                    <a:ln>
                      <a:noFill/>
                    </a:ln>
                  </pic:spPr>
                </pic:pic>
              </a:graphicData>
            </a:graphic>
          </wp:anchor>
        </w:drawing>
      </w:r>
      <w:r w:rsidRPr="00754D31">
        <w:rPr>
          <w:rFonts w:ascii="Times New Roman" w:hAnsi="Times New Roman"/>
          <w:b/>
          <w:noProof/>
          <w:sz w:val="24"/>
          <w:szCs w:val="24"/>
          <w:lang w:eastAsia="es-VE"/>
        </w:rPr>
        <w:drawing>
          <wp:anchor distT="0" distB="0" distL="114300" distR="114300" simplePos="0" relativeHeight="251705344" behindDoc="0" locked="0" layoutInCell="1" allowOverlap="1">
            <wp:simplePos x="0" y="0"/>
            <wp:positionH relativeFrom="column">
              <wp:posOffset>109855</wp:posOffset>
            </wp:positionH>
            <wp:positionV relativeFrom="paragraph">
              <wp:posOffset>69215</wp:posOffset>
            </wp:positionV>
            <wp:extent cx="743585" cy="807720"/>
            <wp:effectExtent l="0" t="0" r="0" b="0"/>
            <wp:wrapNone/>
            <wp:docPr id="308" name="Imagen 308" descr="Logo%20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0U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585" cy="807720"/>
                    </a:xfrm>
                    <a:prstGeom prst="rect">
                      <a:avLst/>
                    </a:prstGeom>
                    <a:noFill/>
                    <a:ln>
                      <a:noFill/>
                    </a:ln>
                  </pic:spPr>
                </pic:pic>
              </a:graphicData>
            </a:graphic>
          </wp:anchor>
        </w:drawing>
      </w:r>
      <w:r w:rsidRPr="00754D31">
        <w:rPr>
          <w:rFonts w:ascii="Times New Roman" w:hAnsi="Times New Roman"/>
          <w:b/>
          <w:sz w:val="24"/>
          <w:szCs w:val="24"/>
        </w:rPr>
        <w:t>UNIVERSIDAD DE CARABOBO</w:t>
      </w:r>
    </w:p>
    <w:p w:rsidR="00375554" w:rsidRPr="00754D31" w:rsidRDefault="00375554" w:rsidP="00375554">
      <w:pPr>
        <w:spacing w:after="0" w:line="360" w:lineRule="auto"/>
        <w:jc w:val="center"/>
        <w:rPr>
          <w:rFonts w:ascii="Times New Roman" w:hAnsi="Times New Roman"/>
          <w:b/>
          <w:sz w:val="24"/>
          <w:szCs w:val="24"/>
        </w:rPr>
      </w:pPr>
      <w:r w:rsidRPr="00754D31">
        <w:rPr>
          <w:rFonts w:ascii="Times New Roman" w:hAnsi="Times New Roman"/>
          <w:b/>
          <w:sz w:val="24"/>
          <w:szCs w:val="24"/>
        </w:rPr>
        <w:t xml:space="preserve">FACULTAD DE CIENCIAS DE </w:t>
      </w:r>
      <w:smartTag w:uri="urn:schemas-microsoft-com:office:smarttags" w:element="PersonName">
        <w:smartTagPr>
          <w:attr w:name="ProductID" w:val="LA EDUCACIÓN"/>
        </w:smartTagPr>
        <w:r w:rsidRPr="00754D31">
          <w:rPr>
            <w:rFonts w:ascii="Times New Roman" w:hAnsi="Times New Roman"/>
            <w:b/>
            <w:sz w:val="24"/>
            <w:szCs w:val="24"/>
          </w:rPr>
          <w:t>LA EDUCACIÓN</w:t>
        </w:r>
      </w:smartTag>
    </w:p>
    <w:p w:rsidR="00375554" w:rsidRPr="00754D31" w:rsidRDefault="00375554" w:rsidP="00375554">
      <w:pPr>
        <w:spacing w:after="0" w:line="360" w:lineRule="auto"/>
        <w:jc w:val="center"/>
        <w:rPr>
          <w:rFonts w:ascii="Times New Roman" w:hAnsi="Times New Roman"/>
          <w:b/>
          <w:sz w:val="24"/>
          <w:szCs w:val="24"/>
        </w:rPr>
      </w:pPr>
      <w:r w:rsidRPr="00754D31">
        <w:rPr>
          <w:rFonts w:ascii="Times New Roman" w:hAnsi="Times New Roman"/>
          <w:b/>
          <w:sz w:val="24"/>
          <w:szCs w:val="24"/>
        </w:rPr>
        <w:t>ESCUELA DE EDUCACIÓN</w:t>
      </w:r>
    </w:p>
    <w:p w:rsidR="00375554" w:rsidRPr="00754D31" w:rsidRDefault="00375554" w:rsidP="00375554">
      <w:pPr>
        <w:spacing w:after="0" w:line="360" w:lineRule="auto"/>
        <w:jc w:val="center"/>
        <w:rPr>
          <w:rFonts w:ascii="Times New Roman" w:hAnsi="Times New Roman"/>
          <w:b/>
          <w:sz w:val="24"/>
          <w:szCs w:val="24"/>
        </w:rPr>
      </w:pPr>
      <w:r w:rsidRPr="00754D31">
        <w:rPr>
          <w:rFonts w:ascii="Times New Roman" w:hAnsi="Times New Roman"/>
          <w:b/>
          <w:sz w:val="24"/>
          <w:szCs w:val="24"/>
        </w:rPr>
        <w:t>DEPARTAMENTO DE ORIENTACIÓN</w:t>
      </w:r>
    </w:p>
    <w:p w:rsidR="001B39E4" w:rsidRDefault="00375554" w:rsidP="001B39E4">
      <w:pPr>
        <w:spacing w:after="0" w:line="360" w:lineRule="auto"/>
        <w:jc w:val="center"/>
        <w:rPr>
          <w:rFonts w:ascii="Times New Roman" w:hAnsi="Times New Roman"/>
          <w:b/>
          <w:sz w:val="24"/>
          <w:szCs w:val="24"/>
        </w:rPr>
      </w:pPr>
      <w:r w:rsidRPr="00754D31">
        <w:rPr>
          <w:rFonts w:ascii="Times New Roman" w:hAnsi="Times New Roman"/>
          <w:b/>
          <w:sz w:val="24"/>
          <w:szCs w:val="24"/>
        </w:rPr>
        <w:t>TRABAJO ESPECIAL DE GRADO</w:t>
      </w:r>
    </w:p>
    <w:p w:rsidR="00375554" w:rsidRPr="004F7362" w:rsidRDefault="00375554" w:rsidP="001B39E4">
      <w:pPr>
        <w:spacing w:after="0" w:line="360" w:lineRule="auto"/>
        <w:jc w:val="center"/>
        <w:rPr>
          <w:rFonts w:ascii="Times New Roman" w:hAnsi="Times New Roman"/>
          <w:b/>
          <w:sz w:val="24"/>
          <w:szCs w:val="24"/>
        </w:rPr>
      </w:pPr>
      <w:r w:rsidRPr="004F7362">
        <w:rPr>
          <w:rFonts w:ascii="Times New Roman" w:hAnsi="Times New Roman"/>
          <w:b/>
          <w:sz w:val="24"/>
          <w:szCs w:val="24"/>
        </w:rPr>
        <w:t>Abstract</w:t>
      </w:r>
    </w:p>
    <w:p w:rsidR="00375554" w:rsidRPr="004F7362" w:rsidRDefault="00375554" w:rsidP="00375554">
      <w:pPr>
        <w:spacing w:line="360" w:lineRule="auto"/>
        <w:jc w:val="both"/>
        <w:rPr>
          <w:rFonts w:ascii="Times New Roman" w:hAnsi="Times New Roman"/>
          <w:sz w:val="24"/>
          <w:szCs w:val="24"/>
        </w:rPr>
      </w:pPr>
      <w:r w:rsidRPr="004F7362">
        <w:rPr>
          <w:rFonts w:ascii="Times New Roman" w:hAnsi="Times New Roman"/>
          <w:sz w:val="24"/>
          <w:szCs w:val="24"/>
        </w:rPr>
        <w:br/>
      </w:r>
      <w:proofErr w:type="spellStart"/>
      <w:r w:rsidRPr="004F7362">
        <w:rPr>
          <w:rFonts w:ascii="Times New Roman" w:hAnsi="Times New Roman"/>
          <w:sz w:val="24"/>
          <w:szCs w:val="24"/>
        </w:rPr>
        <w:t>Our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study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based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experience</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families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professional</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experience</w:t>
      </w:r>
      <w:proofErr w:type="spellEnd"/>
      <w:r w:rsidRPr="004F7362">
        <w:rPr>
          <w:rFonts w:ascii="Times New Roman" w:hAnsi="Times New Roman"/>
          <w:sz w:val="24"/>
          <w:szCs w:val="24"/>
        </w:rPr>
        <w:t xml:space="preserve"> of homosexual </w:t>
      </w:r>
      <w:proofErr w:type="spellStart"/>
      <w:r w:rsidRPr="004F7362">
        <w:rPr>
          <w:rFonts w:ascii="Times New Roman" w:hAnsi="Times New Roman"/>
          <w:sz w:val="24"/>
          <w:szCs w:val="24"/>
        </w:rPr>
        <w:t>special</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education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teacher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between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referential</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theoretical</w:t>
      </w:r>
      <w:proofErr w:type="spellEnd"/>
      <w:r w:rsidRPr="004F7362">
        <w:rPr>
          <w:rFonts w:ascii="Times New Roman" w:hAnsi="Times New Roman"/>
          <w:sz w:val="24"/>
          <w:szCs w:val="24"/>
        </w:rPr>
        <w:t xml:space="preserve"> bases are: Sigmund Freud </w:t>
      </w:r>
      <w:proofErr w:type="spellStart"/>
      <w:r w:rsidRPr="004F7362">
        <w:rPr>
          <w:rFonts w:ascii="Times New Roman" w:hAnsi="Times New Roman"/>
          <w:sz w:val="24"/>
          <w:szCs w:val="24"/>
        </w:rPr>
        <w:t>with</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his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psychoanalytic</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theory</w:t>
      </w:r>
      <w:proofErr w:type="spellEnd"/>
      <w:r w:rsidRPr="004F7362">
        <w:rPr>
          <w:rFonts w:ascii="Times New Roman" w:hAnsi="Times New Roman"/>
          <w:sz w:val="24"/>
          <w:szCs w:val="24"/>
        </w:rPr>
        <w:t xml:space="preserve"> and </w:t>
      </w:r>
      <w:proofErr w:type="spellStart"/>
      <w:r w:rsidRPr="004F7362">
        <w:rPr>
          <w:rFonts w:ascii="Times New Roman" w:hAnsi="Times New Roman"/>
          <w:sz w:val="24"/>
          <w:szCs w:val="24"/>
        </w:rPr>
        <w:t>Homosexuality</w:t>
      </w:r>
      <w:proofErr w:type="spellEnd"/>
      <w:r w:rsidRPr="004F7362">
        <w:rPr>
          <w:rFonts w:ascii="Times New Roman" w:hAnsi="Times New Roman"/>
          <w:sz w:val="24"/>
          <w:szCs w:val="24"/>
        </w:rPr>
        <w:t xml:space="preserve"> (1903), Carl Rogers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process</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becoming</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person</w:t>
      </w:r>
      <w:proofErr w:type="spellEnd"/>
      <w:r w:rsidRPr="004F7362">
        <w:rPr>
          <w:rFonts w:ascii="Times New Roman" w:hAnsi="Times New Roman"/>
          <w:sz w:val="24"/>
          <w:szCs w:val="24"/>
        </w:rPr>
        <w:t xml:space="preserve"> "(1983) and Albert Bandura </w:t>
      </w:r>
      <w:proofErr w:type="spellStart"/>
      <w:r w:rsidRPr="004F7362">
        <w:rPr>
          <w:rFonts w:ascii="Times New Roman" w:hAnsi="Times New Roman"/>
          <w:sz w:val="24"/>
          <w:szCs w:val="24"/>
        </w:rPr>
        <w:t>with</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learning</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by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observation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modeling</w:t>
      </w:r>
      <w:proofErr w:type="spellEnd"/>
      <w:r w:rsidRPr="004F7362">
        <w:rPr>
          <w:rFonts w:ascii="Times New Roman" w:hAnsi="Times New Roman"/>
          <w:sz w:val="24"/>
          <w:szCs w:val="24"/>
        </w:rPr>
        <w:t xml:space="preserve"> "(1974).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method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used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was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Etnosociológico</w:t>
      </w:r>
      <w:proofErr w:type="spellEnd"/>
      <w:r w:rsidRPr="004F7362">
        <w:rPr>
          <w:rFonts w:ascii="Times New Roman" w:hAnsi="Times New Roman"/>
          <w:sz w:val="24"/>
          <w:szCs w:val="24"/>
        </w:rPr>
        <w:t xml:space="preserve"> Daniel </w:t>
      </w:r>
      <w:proofErr w:type="spellStart"/>
      <w:r w:rsidRPr="004F7362">
        <w:rPr>
          <w:rFonts w:ascii="Times New Roman" w:hAnsi="Times New Roman"/>
          <w:sz w:val="24"/>
          <w:szCs w:val="24"/>
        </w:rPr>
        <w:t>Bertaux</w:t>
      </w:r>
      <w:proofErr w:type="spellEnd"/>
      <w:r w:rsidRPr="004F7362">
        <w:rPr>
          <w:rFonts w:ascii="Times New Roman" w:hAnsi="Times New Roman"/>
          <w:sz w:val="24"/>
          <w:szCs w:val="24"/>
        </w:rPr>
        <w:t xml:space="preserve"> (2005) </w:t>
      </w:r>
      <w:proofErr w:type="spellStart"/>
      <w:r w:rsidRPr="004F7362">
        <w:rPr>
          <w:rFonts w:ascii="Times New Roman" w:hAnsi="Times New Roman"/>
          <w:sz w:val="24"/>
          <w:szCs w:val="24"/>
        </w:rPr>
        <w:t>under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qualitative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paradigm</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through</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Microfiction</w:t>
      </w:r>
      <w:proofErr w:type="spellEnd"/>
      <w:r w:rsidRPr="004F7362">
        <w:rPr>
          <w:rFonts w:ascii="Times New Roman" w:hAnsi="Times New Roman"/>
          <w:sz w:val="24"/>
          <w:szCs w:val="24"/>
        </w:rPr>
        <w:t xml:space="preserve"> Dr. </w:t>
      </w:r>
      <w:proofErr w:type="spellStart"/>
      <w:r w:rsidRPr="004F7362">
        <w:rPr>
          <w:rFonts w:ascii="Times New Roman" w:hAnsi="Times New Roman"/>
          <w:sz w:val="24"/>
          <w:szCs w:val="24"/>
        </w:rPr>
        <w:t>Life</w:t>
      </w:r>
      <w:proofErr w:type="spellEnd"/>
      <w:r w:rsidRPr="004F7362">
        <w:rPr>
          <w:rFonts w:ascii="Times New Roman" w:hAnsi="Times New Roman"/>
          <w:sz w:val="24"/>
          <w:szCs w:val="24"/>
        </w:rPr>
        <w:t xml:space="preserve">. Vivian </w:t>
      </w:r>
      <w:proofErr w:type="spellStart"/>
      <w:r w:rsidRPr="004F7362">
        <w:rPr>
          <w:rFonts w:ascii="Times New Roman" w:hAnsi="Times New Roman"/>
          <w:sz w:val="24"/>
          <w:szCs w:val="24"/>
        </w:rPr>
        <w:t>Gonzalez</w:t>
      </w:r>
      <w:proofErr w:type="spellEnd"/>
      <w:r w:rsidRPr="004F7362">
        <w:rPr>
          <w:rFonts w:ascii="Times New Roman" w:hAnsi="Times New Roman"/>
          <w:sz w:val="24"/>
          <w:szCs w:val="24"/>
        </w:rPr>
        <w:t xml:space="preserve"> (2010). In </w:t>
      </w:r>
      <w:proofErr w:type="spellStart"/>
      <w:r w:rsidRPr="004F7362">
        <w:rPr>
          <w:rFonts w:ascii="Times New Roman" w:hAnsi="Times New Roman"/>
          <w:sz w:val="24"/>
          <w:szCs w:val="24"/>
        </w:rPr>
        <w:t>its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exploratory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interpretative</w:t>
      </w:r>
      <w:proofErr w:type="spellEnd"/>
      <w:r w:rsidRPr="004F7362">
        <w:rPr>
          <w:rFonts w:ascii="Times New Roman" w:hAnsi="Times New Roman"/>
          <w:sz w:val="24"/>
          <w:szCs w:val="24"/>
        </w:rPr>
        <w:t xml:space="preserve"> and </w:t>
      </w:r>
      <w:proofErr w:type="spellStart"/>
      <w:r w:rsidRPr="004F7362">
        <w:rPr>
          <w:rFonts w:ascii="Times New Roman" w:hAnsi="Times New Roman"/>
          <w:sz w:val="24"/>
          <w:szCs w:val="24"/>
        </w:rPr>
        <w:t>Expressive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phases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exploratory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phase</w:t>
      </w:r>
      <w:proofErr w:type="spellEnd"/>
      <w:r w:rsidRPr="004F7362">
        <w:rPr>
          <w:rFonts w:ascii="Times New Roman" w:hAnsi="Times New Roman"/>
          <w:sz w:val="24"/>
          <w:szCs w:val="24"/>
        </w:rPr>
        <w:t xml:space="preserve"> has 8 micro-</w:t>
      </w:r>
      <w:proofErr w:type="spellStart"/>
      <w:r w:rsidRPr="004F7362">
        <w:rPr>
          <w:rFonts w:ascii="Times New Roman" w:hAnsi="Times New Roman"/>
          <w:sz w:val="24"/>
          <w:szCs w:val="24"/>
        </w:rPr>
        <w:t>stories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that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were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interpreted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using</w:t>
      </w:r>
      <w:proofErr w:type="spellEnd"/>
      <w:r w:rsidRPr="004F7362">
        <w:rPr>
          <w:rFonts w:ascii="Times New Roman" w:hAnsi="Times New Roman"/>
          <w:sz w:val="24"/>
          <w:szCs w:val="24"/>
        </w:rPr>
        <w:t xml:space="preserve"> a </w:t>
      </w:r>
      <w:proofErr w:type="spellStart"/>
      <w:r w:rsidRPr="004F7362">
        <w:rPr>
          <w:rFonts w:ascii="Times New Roman" w:hAnsi="Times New Roman"/>
          <w:sz w:val="24"/>
          <w:szCs w:val="24"/>
        </w:rPr>
        <w:t>model</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comprehensive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comparative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analysis</w:t>
      </w:r>
      <w:proofErr w:type="spellEnd"/>
      <w:r w:rsidRPr="004F7362">
        <w:rPr>
          <w:rFonts w:ascii="Times New Roman" w:hAnsi="Times New Roman"/>
          <w:sz w:val="24"/>
          <w:szCs w:val="24"/>
        </w:rPr>
        <w:t xml:space="preserve"> and </w:t>
      </w:r>
      <w:proofErr w:type="spellStart"/>
      <w:r w:rsidRPr="004F7362">
        <w:rPr>
          <w:rFonts w:ascii="Times New Roman" w:hAnsi="Times New Roman"/>
          <w:sz w:val="24"/>
          <w:szCs w:val="24"/>
        </w:rPr>
        <w:t>hermeneutics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classic</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question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What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that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although</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not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is</w:t>
      </w:r>
      <w:proofErr w:type="spellEnd"/>
      <w:r w:rsidRPr="004F7362">
        <w:rPr>
          <w:rFonts w:ascii="Times New Roman" w:hAnsi="Times New Roman"/>
          <w:sz w:val="24"/>
          <w:szCs w:val="24"/>
        </w:rPr>
        <w:t xml:space="preserve">? In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interpretative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stage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we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seek</w:t>
      </w:r>
      <w:proofErr w:type="spellEnd"/>
      <w:r w:rsidRPr="004F7362">
        <w:rPr>
          <w:rFonts w:ascii="Times New Roman" w:hAnsi="Times New Roman"/>
          <w:sz w:val="24"/>
          <w:szCs w:val="24"/>
        </w:rPr>
        <w:t xml:space="preserve"> to </w:t>
      </w:r>
      <w:proofErr w:type="spellStart"/>
      <w:r w:rsidRPr="004F7362">
        <w:rPr>
          <w:rFonts w:ascii="Times New Roman" w:hAnsi="Times New Roman"/>
          <w:sz w:val="24"/>
          <w:szCs w:val="24"/>
        </w:rPr>
        <w:t>grasp</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meaning</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experience</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families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around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professional</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experience</w:t>
      </w:r>
      <w:proofErr w:type="spellEnd"/>
      <w:r w:rsidRPr="004F7362">
        <w:rPr>
          <w:rFonts w:ascii="Times New Roman" w:hAnsi="Times New Roman"/>
          <w:sz w:val="24"/>
          <w:szCs w:val="24"/>
        </w:rPr>
        <w:t xml:space="preserve"> of homosexual </w:t>
      </w:r>
      <w:proofErr w:type="spellStart"/>
      <w:r w:rsidRPr="004F7362">
        <w:rPr>
          <w:rFonts w:ascii="Times New Roman" w:hAnsi="Times New Roman"/>
          <w:sz w:val="24"/>
          <w:szCs w:val="24"/>
        </w:rPr>
        <w:t>teacher</w:t>
      </w:r>
      <w:proofErr w:type="spellEnd"/>
      <w:r w:rsidRPr="004F7362">
        <w:rPr>
          <w:rFonts w:ascii="Times New Roman" w:hAnsi="Times New Roman"/>
          <w:sz w:val="24"/>
          <w:szCs w:val="24"/>
        </w:rPr>
        <w:t xml:space="preserve"> in </w:t>
      </w:r>
      <w:proofErr w:type="spellStart"/>
      <w:r w:rsidRPr="004F7362">
        <w:rPr>
          <w:rFonts w:ascii="Times New Roman" w:hAnsi="Times New Roman"/>
          <w:sz w:val="24"/>
          <w:szCs w:val="24"/>
        </w:rPr>
        <w:t>each</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micro-</w:t>
      </w:r>
      <w:proofErr w:type="spellStart"/>
      <w:r w:rsidRPr="004F7362">
        <w:rPr>
          <w:rFonts w:ascii="Times New Roman" w:hAnsi="Times New Roman"/>
          <w:sz w:val="24"/>
          <w:szCs w:val="24"/>
        </w:rPr>
        <w:t>stories</w:t>
      </w:r>
      <w:proofErr w:type="spellEnd"/>
      <w:r w:rsidRPr="004F7362">
        <w:rPr>
          <w:rFonts w:ascii="Times New Roman" w:hAnsi="Times New Roman"/>
          <w:sz w:val="24"/>
          <w:szCs w:val="24"/>
        </w:rPr>
        <w:t xml:space="preserve"> and </w:t>
      </w:r>
      <w:proofErr w:type="spellStart"/>
      <w:r w:rsidRPr="004F7362">
        <w:rPr>
          <w:rFonts w:ascii="Times New Roman" w:hAnsi="Times New Roman"/>
          <w:sz w:val="24"/>
          <w:szCs w:val="24"/>
        </w:rPr>
        <w:t>finally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express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them</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fair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terms</w:t>
      </w:r>
      <w:proofErr w:type="spellEnd"/>
      <w:r w:rsidRPr="004F7362">
        <w:rPr>
          <w:rFonts w:ascii="Times New Roman" w:hAnsi="Times New Roman"/>
          <w:sz w:val="24"/>
          <w:szCs w:val="24"/>
        </w:rPr>
        <w:t xml:space="preserve"> to </w:t>
      </w:r>
      <w:proofErr w:type="spellStart"/>
      <w:r w:rsidRPr="004F7362">
        <w:rPr>
          <w:rFonts w:ascii="Times New Roman" w:hAnsi="Times New Roman"/>
          <w:sz w:val="24"/>
          <w:szCs w:val="24"/>
        </w:rPr>
        <w:t>translate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into</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our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degree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thesis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Among</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great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insights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we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found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that</w:t>
      </w:r>
      <w:proofErr w:type="spellEnd"/>
      <w:r w:rsidRPr="004F7362">
        <w:rPr>
          <w:rFonts w:ascii="Times New Roman" w:hAnsi="Times New Roman"/>
          <w:sz w:val="24"/>
          <w:szCs w:val="24"/>
        </w:rPr>
        <w:t xml:space="preserve"> of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eight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microrrelatos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various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subject</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areas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arose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homosexuality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teacher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expertise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vulnerability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observational</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learning</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values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attitude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responsibility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behavior</w:t>
      </w:r>
      <w:proofErr w:type="spellEnd"/>
      <w:r w:rsidRPr="004F7362">
        <w:rPr>
          <w:rFonts w:ascii="Times New Roman" w:hAnsi="Times New Roman"/>
          <w:sz w:val="24"/>
          <w:szCs w:val="24"/>
        </w:rPr>
        <w:t xml:space="preserve"> and </w:t>
      </w:r>
      <w:proofErr w:type="spellStart"/>
      <w:r w:rsidRPr="004F7362">
        <w:rPr>
          <w:rFonts w:ascii="Times New Roman" w:hAnsi="Times New Roman"/>
          <w:sz w:val="24"/>
          <w:szCs w:val="24"/>
        </w:rPr>
        <w:t>others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our</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etnosociológico</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study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showed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that</w:t>
      </w:r>
      <w:proofErr w:type="spellEnd"/>
      <w:r w:rsidRPr="004F7362">
        <w:rPr>
          <w:rFonts w:ascii="Times New Roman" w:hAnsi="Times New Roman"/>
          <w:sz w:val="24"/>
          <w:szCs w:val="24"/>
        </w:rPr>
        <w:t xml:space="preserve"> in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Venezuelan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society</w:t>
      </w:r>
      <w:proofErr w:type="spellEnd"/>
      <w:r w:rsidRPr="004F7362">
        <w:rPr>
          <w:rFonts w:ascii="Times New Roman" w:hAnsi="Times New Roman"/>
          <w:sz w:val="24"/>
          <w:szCs w:val="24"/>
        </w:rPr>
        <w:t xml:space="preserve"> no </w:t>
      </w:r>
      <w:proofErr w:type="spellStart"/>
      <w:r w:rsidRPr="004F7362">
        <w:rPr>
          <w:rFonts w:ascii="Times New Roman" w:hAnsi="Times New Roman"/>
          <w:sz w:val="24"/>
          <w:szCs w:val="24"/>
        </w:rPr>
        <w:t>acceptance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there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is</w:t>
      </w:r>
      <w:proofErr w:type="spellEnd"/>
      <w:r w:rsidRPr="004F7362">
        <w:rPr>
          <w:rFonts w:ascii="Times New Roman" w:hAnsi="Times New Roman"/>
          <w:sz w:val="24"/>
          <w:szCs w:val="24"/>
        </w:rPr>
        <w:t xml:space="preserve"> no </w:t>
      </w:r>
      <w:proofErr w:type="spellStart"/>
      <w:r w:rsidRPr="004F7362">
        <w:rPr>
          <w:rFonts w:ascii="Times New Roman" w:hAnsi="Times New Roman"/>
          <w:sz w:val="24"/>
          <w:szCs w:val="24"/>
        </w:rPr>
        <w:t>acceptance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lived</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towards</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homosexual </w:t>
      </w:r>
      <w:proofErr w:type="spellStart"/>
      <w:r w:rsidRPr="004F7362">
        <w:rPr>
          <w:rFonts w:ascii="Times New Roman" w:hAnsi="Times New Roman"/>
          <w:sz w:val="24"/>
          <w:szCs w:val="24"/>
        </w:rPr>
        <w:t>teacher</w:t>
      </w:r>
      <w:proofErr w:type="spellEnd"/>
      <w:r w:rsidRPr="004F7362">
        <w:rPr>
          <w:rFonts w:ascii="Times New Roman" w:hAnsi="Times New Roman"/>
          <w:sz w:val="24"/>
          <w:szCs w:val="24"/>
        </w:rPr>
        <w:t>.</w:t>
      </w:r>
      <w:r w:rsidRPr="004F7362">
        <w:rPr>
          <w:rFonts w:ascii="Times New Roman" w:hAnsi="Times New Roman"/>
          <w:sz w:val="24"/>
          <w:szCs w:val="24"/>
        </w:rPr>
        <w:br/>
      </w:r>
    </w:p>
    <w:p w:rsidR="00375554" w:rsidRDefault="00375554" w:rsidP="00375554">
      <w:pPr>
        <w:spacing w:line="360" w:lineRule="auto"/>
        <w:rPr>
          <w:rFonts w:ascii="Times New Roman" w:hAnsi="Times New Roman"/>
          <w:b/>
          <w:sz w:val="24"/>
          <w:szCs w:val="24"/>
        </w:rPr>
      </w:pPr>
      <w:proofErr w:type="spellStart"/>
      <w:r w:rsidRPr="004F7362">
        <w:rPr>
          <w:rFonts w:ascii="Times New Roman" w:hAnsi="Times New Roman"/>
          <w:b/>
          <w:sz w:val="24"/>
          <w:szCs w:val="24"/>
        </w:rPr>
        <w:t>Keywords</w:t>
      </w:r>
      <w:proofErr w:type="spellEnd"/>
      <w:r w:rsidRPr="004F7362">
        <w:rPr>
          <w:rFonts w:ascii="Times New Roman" w:hAnsi="Times New Roman"/>
          <w:b/>
          <w:sz w:val="24"/>
          <w:szCs w:val="24"/>
        </w:rPr>
        <w:t>:</w:t>
      </w:r>
      <w:r w:rsidRPr="004F7362">
        <w:rPr>
          <w:rFonts w:ascii="Times New Roman" w:hAnsi="Times New Roman"/>
          <w:sz w:val="24"/>
          <w:szCs w:val="24"/>
        </w:rPr>
        <w:t xml:space="preserve"> </w:t>
      </w:r>
      <w:proofErr w:type="spellStart"/>
      <w:r w:rsidRPr="004F7362">
        <w:rPr>
          <w:rFonts w:ascii="Times New Roman" w:hAnsi="Times New Roman"/>
          <w:sz w:val="24"/>
          <w:szCs w:val="24"/>
        </w:rPr>
        <w:t>Life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Microfiction</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Homosexuality</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family</w:t>
      </w:r>
      <w:proofErr w:type="spellEnd"/>
      <w:r w:rsidRPr="004F7362">
        <w:rPr>
          <w:rFonts w:ascii="Times New Roman" w:hAnsi="Times New Roman"/>
          <w:sz w:val="24"/>
          <w:szCs w:val="24"/>
        </w:rPr>
        <w:t>.</w:t>
      </w:r>
      <w:r w:rsidRPr="004F7362">
        <w:rPr>
          <w:rFonts w:ascii="Times New Roman" w:hAnsi="Times New Roman"/>
          <w:sz w:val="24"/>
          <w:szCs w:val="24"/>
        </w:rPr>
        <w:br/>
      </w:r>
    </w:p>
    <w:p w:rsidR="00375554" w:rsidRPr="004F7362" w:rsidRDefault="00375554" w:rsidP="00375554">
      <w:pPr>
        <w:spacing w:line="360" w:lineRule="auto"/>
        <w:jc w:val="both"/>
        <w:rPr>
          <w:rFonts w:ascii="Times New Roman" w:hAnsi="Times New Roman"/>
          <w:sz w:val="24"/>
          <w:szCs w:val="24"/>
        </w:rPr>
      </w:pPr>
      <w:proofErr w:type="spellStart"/>
      <w:r w:rsidRPr="004F7362">
        <w:rPr>
          <w:rFonts w:ascii="Times New Roman" w:hAnsi="Times New Roman"/>
          <w:b/>
          <w:sz w:val="24"/>
          <w:szCs w:val="24"/>
        </w:rPr>
        <w:t>Research</w:t>
      </w:r>
      <w:proofErr w:type="spellEnd"/>
      <w:r w:rsidRPr="004F7362">
        <w:rPr>
          <w:rFonts w:ascii="Times New Roman" w:hAnsi="Times New Roman"/>
          <w:b/>
          <w:sz w:val="24"/>
          <w:szCs w:val="24"/>
        </w:rPr>
        <w:t xml:space="preserve"> line:</w:t>
      </w:r>
      <w:r w:rsidRPr="004F7362">
        <w:rPr>
          <w:rFonts w:ascii="Times New Roman" w:hAnsi="Times New Roman"/>
          <w:sz w:val="24"/>
          <w:szCs w:val="24"/>
        </w:rPr>
        <w:t xml:space="preserve"> </w:t>
      </w:r>
      <w:proofErr w:type="spellStart"/>
      <w:r w:rsidRPr="004F7362">
        <w:rPr>
          <w:rFonts w:ascii="Times New Roman" w:hAnsi="Times New Roman"/>
          <w:sz w:val="24"/>
          <w:szCs w:val="24"/>
        </w:rPr>
        <w:t>Homosexuality</w:t>
      </w:r>
      <w:proofErr w:type="spellEnd"/>
      <w:r w:rsidRPr="004F7362">
        <w:rPr>
          <w:rFonts w:ascii="Times New Roman" w:hAnsi="Times New Roman"/>
          <w:sz w:val="24"/>
          <w:szCs w:val="24"/>
        </w:rPr>
        <w:t xml:space="preserve"> and </w:t>
      </w:r>
      <w:proofErr w:type="spellStart"/>
      <w:r w:rsidRPr="004F7362">
        <w:rPr>
          <w:rFonts w:ascii="Times New Roman" w:hAnsi="Times New Roman"/>
          <w:sz w:val="24"/>
          <w:szCs w:val="24"/>
        </w:rPr>
        <w:t>the</w:t>
      </w:r>
      <w:proofErr w:type="spellEnd"/>
      <w:r w:rsidRPr="004F7362">
        <w:rPr>
          <w:rFonts w:ascii="Times New Roman" w:hAnsi="Times New Roman"/>
          <w:sz w:val="24"/>
          <w:szCs w:val="24"/>
        </w:rPr>
        <w:t xml:space="preserve"> </w:t>
      </w:r>
      <w:proofErr w:type="spellStart"/>
      <w:r w:rsidRPr="004F7362">
        <w:rPr>
          <w:rFonts w:ascii="Times New Roman" w:hAnsi="Times New Roman"/>
          <w:sz w:val="24"/>
          <w:szCs w:val="24"/>
        </w:rPr>
        <w:t>Maste</w:t>
      </w:r>
      <w:proofErr w:type="spellEnd"/>
      <w:r>
        <w:rPr>
          <w:rFonts w:ascii="Times New Roman" w:hAnsi="Times New Roman"/>
          <w:sz w:val="24"/>
          <w:szCs w:val="24"/>
        </w:rPr>
        <w:t>.</w:t>
      </w:r>
    </w:p>
    <w:p w:rsidR="00375554" w:rsidRDefault="001B39E4" w:rsidP="00C32427">
      <w:pPr>
        <w:spacing w:line="360" w:lineRule="auto"/>
        <w:jc w:val="center"/>
        <w:rPr>
          <w:rFonts w:ascii="Times New Roman" w:hAnsi="Times New Roman" w:cs="Times New Roman"/>
          <w:b/>
          <w:sz w:val="24"/>
          <w:szCs w:val="24"/>
          <w:lang w:val="en-US"/>
        </w:rPr>
      </w:pPr>
      <w:r w:rsidRPr="001B39E4">
        <w:rPr>
          <w:rFonts w:ascii="Times New Roman" w:hAnsi="Times New Roman" w:cs="Times New Roman"/>
          <w:b/>
          <w:noProof/>
          <w:sz w:val="24"/>
          <w:szCs w:val="24"/>
          <w:lang w:eastAsia="es-VE"/>
        </w:rPr>
        <w:lastRenderedPageBreak/>
        <w:drawing>
          <wp:inline distT="0" distB="0" distL="0" distR="0">
            <wp:extent cx="5612130" cy="7267793"/>
            <wp:effectExtent l="19050" t="0" r="7620" b="0"/>
            <wp:docPr id="2" name="Imagen 1" descr="D:\IMG_2015070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50706_0002.jpg"/>
                    <pic:cNvPicPr>
                      <a:picLocks noChangeAspect="1" noChangeArrowheads="1"/>
                    </pic:cNvPicPr>
                  </pic:nvPicPr>
                  <pic:blipFill>
                    <a:blip r:embed="rId10" cstate="print"/>
                    <a:srcRect/>
                    <a:stretch>
                      <a:fillRect/>
                    </a:stretch>
                  </pic:blipFill>
                  <pic:spPr bwMode="auto">
                    <a:xfrm>
                      <a:off x="0" y="0"/>
                      <a:ext cx="5612130" cy="7267793"/>
                    </a:xfrm>
                    <a:prstGeom prst="rect">
                      <a:avLst/>
                    </a:prstGeom>
                    <a:noFill/>
                    <a:ln w="9525">
                      <a:noFill/>
                      <a:miter lim="800000"/>
                      <a:headEnd/>
                      <a:tailEnd/>
                    </a:ln>
                  </pic:spPr>
                </pic:pic>
              </a:graphicData>
            </a:graphic>
          </wp:inline>
        </w:drawing>
      </w:r>
    </w:p>
    <w:p w:rsidR="00375554" w:rsidRPr="00375554" w:rsidRDefault="00375554" w:rsidP="00C32427">
      <w:pPr>
        <w:spacing w:line="360" w:lineRule="auto"/>
        <w:jc w:val="center"/>
        <w:rPr>
          <w:rFonts w:ascii="Times New Roman" w:hAnsi="Times New Roman" w:cs="Times New Roman"/>
          <w:b/>
          <w:sz w:val="24"/>
          <w:szCs w:val="24"/>
          <w:lang w:val="en-US"/>
        </w:rPr>
      </w:pPr>
    </w:p>
    <w:p w:rsidR="001B39E4" w:rsidRDefault="001B39E4" w:rsidP="00C32427">
      <w:pPr>
        <w:spacing w:line="360" w:lineRule="auto"/>
        <w:jc w:val="center"/>
        <w:rPr>
          <w:rFonts w:ascii="Times New Roman" w:hAnsi="Times New Roman" w:cs="Times New Roman"/>
          <w:b/>
          <w:sz w:val="24"/>
          <w:szCs w:val="24"/>
        </w:rPr>
      </w:pPr>
    </w:p>
    <w:p w:rsidR="00C32427" w:rsidRDefault="00C32427" w:rsidP="00C32427">
      <w:pPr>
        <w:spacing w:line="360" w:lineRule="auto"/>
        <w:jc w:val="center"/>
        <w:rPr>
          <w:rFonts w:ascii="Times New Roman" w:hAnsi="Times New Roman" w:cs="Times New Roman"/>
          <w:b/>
          <w:sz w:val="24"/>
          <w:szCs w:val="24"/>
        </w:rPr>
      </w:pPr>
      <w:r w:rsidRPr="00C32427">
        <w:rPr>
          <w:rFonts w:ascii="Times New Roman" w:hAnsi="Times New Roman" w:cs="Times New Roman"/>
          <w:b/>
          <w:sz w:val="24"/>
          <w:szCs w:val="24"/>
        </w:rPr>
        <w:lastRenderedPageBreak/>
        <w:t>INTRODUCCIÓN</w:t>
      </w:r>
    </w:p>
    <w:p w:rsidR="002410EF" w:rsidRPr="00C32427" w:rsidRDefault="002410EF" w:rsidP="00C32427">
      <w:pPr>
        <w:spacing w:line="360" w:lineRule="auto"/>
        <w:jc w:val="center"/>
        <w:rPr>
          <w:rFonts w:ascii="Times New Roman" w:hAnsi="Times New Roman" w:cs="Times New Roman"/>
          <w:b/>
          <w:sz w:val="24"/>
          <w:szCs w:val="24"/>
        </w:rPr>
      </w:pPr>
    </w:p>
    <w:p w:rsidR="001B0FDD" w:rsidRDefault="00F55190"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centro de nuestra investigación es la vivencia de la familia sobre el maestro de educación especial el cual es  homosexual, </w:t>
      </w:r>
      <w:r w:rsidR="003305CC">
        <w:rPr>
          <w:rFonts w:ascii="Times New Roman" w:hAnsi="Times New Roman" w:cs="Times New Roman"/>
          <w:sz w:val="24"/>
          <w:szCs w:val="24"/>
        </w:rPr>
        <w:t>partiendo del ejemplo recibido por una excelente maestra lo cual nos llevó a preguntarnos el hecho de que si los niños especiales tendrían el mismo ejemplo y buenos recuerdos de un maestro homosexual. Libre de prejuicios en el recorrido de nuestro estudio nos llevó a comprender</w:t>
      </w:r>
      <w:r w:rsidR="001B0FDD">
        <w:rPr>
          <w:rFonts w:ascii="Times New Roman" w:hAnsi="Times New Roman" w:cs="Times New Roman"/>
          <w:sz w:val="24"/>
          <w:szCs w:val="24"/>
        </w:rPr>
        <w:t xml:space="preserve"> a profundidad como viven los padres de familia con respecto a que sus hijos tengan un maestro homosexual.</w:t>
      </w:r>
      <w:r w:rsidR="001B0FDD">
        <w:rPr>
          <w:rFonts w:ascii="Times New Roman" w:hAnsi="Times New Roman" w:cs="Times New Roman"/>
          <w:sz w:val="24"/>
          <w:szCs w:val="24"/>
        </w:rPr>
        <w:tab/>
      </w:r>
    </w:p>
    <w:p w:rsidR="00E925EC" w:rsidRDefault="001B0FDD"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32427">
        <w:rPr>
          <w:rFonts w:ascii="Times New Roman" w:hAnsi="Times New Roman" w:cs="Times New Roman"/>
          <w:sz w:val="24"/>
          <w:szCs w:val="24"/>
        </w:rPr>
        <w:t>La organización de nuestra investigación quedo del presente modo:</w:t>
      </w:r>
    </w:p>
    <w:p w:rsidR="00C32427" w:rsidRDefault="00C32427"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t>En el capítulo I: presentamos el fenómeno de nuestra investigación, mostramos la interrogante, la intencionalidad, las directrices y la justificación donde se refleja la pertinencia de nuestro estudio.</w:t>
      </w:r>
    </w:p>
    <w:p w:rsidR="00C32427" w:rsidRDefault="00C32427" w:rsidP="001B0FDD">
      <w:pPr>
        <w:spacing w:line="360" w:lineRule="auto"/>
        <w:jc w:val="both"/>
        <w:rPr>
          <w:rFonts w:ascii="Times New Roman" w:hAnsi="Times New Roman" w:cs="Times New Roman"/>
          <w:sz w:val="24"/>
          <w:szCs w:val="24"/>
        </w:rPr>
      </w:pPr>
    </w:p>
    <w:p w:rsidR="00C32427" w:rsidRDefault="00C32427"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t>El capítulo II: viene a ser el marco teórico referencial, y los antecedentes internacionales que apoyan nuestra investigación.</w:t>
      </w:r>
    </w:p>
    <w:p w:rsidR="00C32427" w:rsidRDefault="00C32427" w:rsidP="001B0FDD">
      <w:pPr>
        <w:spacing w:line="360" w:lineRule="auto"/>
        <w:jc w:val="both"/>
        <w:rPr>
          <w:rFonts w:ascii="Times New Roman" w:hAnsi="Times New Roman" w:cs="Times New Roman"/>
          <w:sz w:val="24"/>
          <w:szCs w:val="24"/>
        </w:rPr>
      </w:pPr>
    </w:p>
    <w:p w:rsidR="00C32427" w:rsidRDefault="00C32427"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 el capítulo III: se entra de lleno en </w:t>
      </w:r>
      <w:r w:rsidR="00F55190">
        <w:rPr>
          <w:rFonts w:ascii="Times New Roman" w:hAnsi="Times New Roman" w:cs="Times New Roman"/>
          <w:sz w:val="24"/>
          <w:szCs w:val="24"/>
        </w:rPr>
        <w:t xml:space="preserve">el marco metodológico donde se describe la naturaleza y diseño de estudio </w:t>
      </w:r>
      <w:proofErr w:type="spellStart"/>
      <w:r w:rsidR="00F55190">
        <w:rPr>
          <w:rFonts w:ascii="Times New Roman" w:hAnsi="Times New Roman" w:cs="Times New Roman"/>
          <w:sz w:val="24"/>
          <w:szCs w:val="24"/>
        </w:rPr>
        <w:t>etnosociológico</w:t>
      </w:r>
      <w:proofErr w:type="spellEnd"/>
      <w:r w:rsidR="00F55190">
        <w:rPr>
          <w:rFonts w:ascii="Times New Roman" w:hAnsi="Times New Roman" w:cs="Times New Roman"/>
          <w:sz w:val="24"/>
          <w:szCs w:val="24"/>
        </w:rPr>
        <w:t xml:space="preserve"> con </w:t>
      </w:r>
      <w:proofErr w:type="spellStart"/>
      <w:r w:rsidR="00F55190">
        <w:rPr>
          <w:rFonts w:ascii="Times New Roman" w:hAnsi="Times New Roman" w:cs="Times New Roman"/>
          <w:sz w:val="24"/>
          <w:szCs w:val="24"/>
        </w:rPr>
        <w:t>microrrelatos</w:t>
      </w:r>
      <w:proofErr w:type="spellEnd"/>
      <w:r w:rsidR="00F55190">
        <w:rPr>
          <w:rFonts w:ascii="Times New Roman" w:hAnsi="Times New Roman" w:cs="Times New Roman"/>
          <w:sz w:val="24"/>
          <w:szCs w:val="24"/>
        </w:rPr>
        <w:t>.</w:t>
      </w:r>
    </w:p>
    <w:p w:rsidR="00F55190" w:rsidRDefault="00F55190" w:rsidP="001B0FDD">
      <w:pPr>
        <w:spacing w:line="360" w:lineRule="auto"/>
        <w:jc w:val="both"/>
        <w:rPr>
          <w:rFonts w:ascii="Times New Roman" w:hAnsi="Times New Roman" w:cs="Times New Roman"/>
          <w:sz w:val="24"/>
          <w:szCs w:val="24"/>
        </w:rPr>
      </w:pPr>
    </w:p>
    <w:p w:rsidR="00F55190" w:rsidRDefault="00F55190"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Capítulo IV: se muestra el análisis comprensivo comparativo de los </w:t>
      </w:r>
      <w:proofErr w:type="spellStart"/>
      <w:r>
        <w:rPr>
          <w:rFonts w:ascii="Times New Roman" w:hAnsi="Times New Roman" w:cs="Times New Roman"/>
          <w:sz w:val="24"/>
          <w:szCs w:val="24"/>
        </w:rPr>
        <w:t>microrrelatos</w:t>
      </w:r>
      <w:proofErr w:type="spellEnd"/>
      <w:r>
        <w:rPr>
          <w:rFonts w:ascii="Times New Roman" w:hAnsi="Times New Roman" w:cs="Times New Roman"/>
          <w:sz w:val="24"/>
          <w:szCs w:val="24"/>
        </w:rPr>
        <w:t xml:space="preserve"> lo cual es la parte más dilatada de nuestro estudio.</w:t>
      </w:r>
    </w:p>
    <w:p w:rsidR="00F55190" w:rsidRDefault="00F55190"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modo de cierre exponemos las grandes comprensiones a las que accedimos una vez </w:t>
      </w:r>
      <w:r w:rsidR="00D14DEA">
        <w:rPr>
          <w:rFonts w:ascii="Times New Roman" w:hAnsi="Times New Roman" w:cs="Times New Roman"/>
          <w:sz w:val="24"/>
          <w:szCs w:val="24"/>
        </w:rPr>
        <w:t>finalizados</w:t>
      </w:r>
      <w:r>
        <w:rPr>
          <w:rFonts w:ascii="Times New Roman" w:hAnsi="Times New Roman" w:cs="Times New Roman"/>
          <w:sz w:val="24"/>
          <w:szCs w:val="24"/>
        </w:rPr>
        <w:t xml:space="preserve"> el estudio en la parte final del cuerpo de la tesis.</w:t>
      </w:r>
    </w:p>
    <w:p w:rsidR="001B0FDD" w:rsidRDefault="00F55190" w:rsidP="001B0FDD">
      <w:pPr>
        <w:spacing w:line="360" w:lineRule="auto"/>
        <w:jc w:val="both"/>
        <w:rPr>
          <w:rFonts w:ascii="Times New Roman" w:hAnsi="Times New Roman" w:cs="Times New Roman"/>
          <w:sz w:val="24"/>
          <w:szCs w:val="24"/>
        </w:rPr>
      </w:pPr>
      <w:r>
        <w:rPr>
          <w:rFonts w:ascii="Times New Roman" w:hAnsi="Times New Roman" w:cs="Times New Roman"/>
          <w:sz w:val="24"/>
          <w:szCs w:val="24"/>
        </w:rPr>
        <w:tab/>
        <w:t>Y por último los referentes bibliográficos consultados.</w:t>
      </w:r>
    </w:p>
    <w:p w:rsidR="00360C5E" w:rsidRDefault="00360C5E" w:rsidP="001B0FDD">
      <w:pPr>
        <w:spacing w:line="360" w:lineRule="auto"/>
        <w:jc w:val="center"/>
        <w:rPr>
          <w:rFonts w:ascii="Times New Roman" w:hAnsi="Times New Roman" w:cs="Times New Roman"/>
          <w:b/>
          <w:sz w:val="24"/>
          <w:szCs w:val="24"/>
        </w:rPr>
      </w:pPr>
    </w:p>
    <w:p w:rsidR="004D2F99" w:rsidRPr="001B0FDD" w:rsidRDefault="00057ADB" w:rsidP="001B0FDD">
      <w:pPr>
        <w:spacing w:line="360" w:lineRule="auto"/>
        <w:jc w:val="center"/>
        <w:rPr>
          <w:rFonts w:ascii="Times New Roman" w:hAnsi="Times New Roman" w:cs="Times New Roman"/>
          <w:sz w:val="24"/>
          <w:szCs w:val="24"/>
        </w:rPr>
      </w:pPr>
      <w:r w:rsidRPr="009F2A9F">
        <w:rPr>
          <w:rFonts w:ascii="Times New Roman" w:hAnsi="Times New Roman" w:cs="Times New Roman"/>
          <w:b/>
          <w:sz w:val="24"/>
          <w:szCs w:val="24"/>
        </w:rPr>
        <w:lastRenderedPageBreak/>
        <w:t>CAPÍTULO I</w:t>
      </w:r>
    </w:p>
    <w:p w:rsidR="00C31D5A" w:rsidRPr="009F2A9F" w:rsidRDefault="009F2A9F" w:rsidP="00BA259D">
      <w:pPr>
        <w:pStyle w:val="Prrafodelista"/>
        <w:numPr>
          <w:ilvl w:val="1"/>
          <w:numId w:val="1"/>
        </w:numPr>
        <w:spacing w:line="360" w:lineRule="auto"/>
        <w:jc w:val="both"/>
        <w:rPr>
          <w:rFonts w:ascii="Times New Roman" w:hAnsi="Times New Roman" w:cs="Times New Roman"/>
          <w:b/>
          <w:sz w:val="24"/>
          <w:szCs w:val="24"/>
        </w:rPr>
      </w:pPr>
      <w:r w:rsidRPr="009F2A9F">
        <w:rPr>
          <w:rFonts w:ascii="Times New Roman" w:hAnsi="Times New Roman" w:cs="Times New Roman"/>
          <w:b/>
          <w:sz w:val="24"/>
          <w:szCs w:val="24"/>
        </w:rPr>
        <w:t xml:space="preserve">Fenómeno </w:t>
      </w:r>
      <w:r>
        <w:rPr>
          <w:rFonts w:ascii="Times New Roman" w:hAnsi="Times New Roman" w:cs="Times New Roman"/>
          <w:b/>
          <w:sz w:val="24"/>
          <w:szCs w:val="24"/>
        </w:rPr>
        <w:t>d</w:t>
      </w:r>
      <w:r w:rsidRPr="009F2A9F">
        <w:rPr>
          <w:rFonts w:ascii="Times New Roman" w:hAnsi="Times New Roman" w:cs="Times New Roman"/>
          <w:b/>
          <w:sz w:val="24"/>
          <w:szCs w:val="24"/>
        </w:rPr>
        <w:t>e Estudio</w:t>
      </w:r>
    </w:p>
    <w:p w:rsidR="00C31D5A" w:rsidRPr="009F2A9F" w:rsidRDefault="00C31D5A" w:rsidP="00BA259D">
      <w:pPr>
        <w:pStyle w:val="Prrafodelista"/>
        <w:spacing w:line="360" w:lineRule="auto"/>
        <w:ind w:left="360"/>
        <w:jc w:val="both"/>
        <w:rPr>
          <w:rFonts w:ascii="Times New Roman" w:hAnsi="Times New Roman" w:cs="Times New Roman"/>
          <w:sz w:val="24"/>
          <w:szCs w:val="24"/>
        </w:rPr>
      </w:pPr>
    </w:p>
    <w:p w:rsidR="00C31D5A" w:rsidRDefault="0051598B" w:rsidP="00BA259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9F2A9F">
        <w:rPr>
          <w:rFonts w:ascii="Times New Roman" w:hAnsi="Times New Roman" w:cs="Times New Roman"/>
          <w:sz w:val="24"/>
          <w:szCs w:val="24"/>
        </w:rPr>
        <w:t>R</w:t>
      </w:r>
      <w:r w:rsidR="00C31D5A" w:rsidRPr="009F2A9F">
        <w:rPr>
          <w:rFonts w:ascii="Times New Roman" w:hAnsi="Times New Roman" w:cs="Times New Roman"/>
          <w:sz w:val="24"/>
          <w:szCs w:val="24"/>
        </w:rPr>
        <w:t xml:space="preserve">ecuerdo cuando empecé a estudiar el primer grado  en la Escuela Básica Dr. Carlos Arvelo,  allí conocí a mi maestra, </w:t>
      </w:r>
      <w:proofErr w:type="spellStart"/>
      <w:r w:rsidR="00C31D5A" w:rsidRPr="009F2A9F">
        <w:rPr>
          <w:rFonts w:ascii="Times New Roman" w:hAnsi="Times New Roman" w:cs="Times New Roman"/>
          <w:sz w:val="24"/>
          <w:szCs w:val="24"/>
        </w:rPr>
        <w:t>Zuleima</w:t>
      </w:r>
      <w:proofErr w:type="spellEnd"/>
      <w:r w:rsidR="00C31D5A" w:rsidRPr="009F2A9F">
        <w:rPr>
          <w:rFonts w:ascii="Times New Roman" w:hAnsi="Times New Roman" w:cs="Times New Roman"/>
          <w:sz w:val="24"/>
          <w:szCs w:val="24"/>
        </w:rPr>
        <w:t xml:space="preserve"> Morillo, ella marcó mi vida con su forma de ser, a pesar de que solo tuve la dicha de estudiar con ella hasta el tercer grado, a veces era estricta y un poco regañona, no siempre andaba de buen humor al principio no me gustaba mucho como maestra, porque como yo era muy distraída siempre me colocaba una nota en el cuaderno por no haber terminado la asignación de cada día, pero al ir pasando el tiempo comencé a admirarla pues con mucha paciencia nos enseñó a mis compañeros y a mí, a leer, a mejorar la escritura, a sumar, a restar, a multiplicar  y a dividir pero lo más importante que aprendimos de ella o por lo menos yo, fue el valor que debemos darle a las cosas,  nos enseñó también lo importante de los valores que debe tener el ser humano: como el respeto y el amor al prójimo, nuestros deberes y derechos y siempre dándonos el ejemplo, siendo una persona íntegra y responsable, es  por esto, que desde que la conocí  comencé a decir que de grande estudiaría educación y seria como ella, hoy ya tengo 23 años y aun la recuerdo y estamos en contacto, cada vez que la veo la abrazo y le pido la bendición porque ella es mi otra mamá, la que me cuidaba y enseñaba mientras estaba en la escuela.</w:t>
      </w:r>
    </w:p>
    <w:p w:rsidR="001B0FDD" w:rsidRPr="009F2A9F" w:rsidRDefault="001B0FDD" w:rsidP="00BA259D">
      <w:pPr>
        <w:pStyle w:val="Prrafodelista"/>
        <w:spacing w:line="360" w:lineRule="auto"/>
        <w:ind w:left="0"/>
        <w:jc w:val="both"/>
        <w:rPr>
          <w:rFonts w:ascii="Times New Roman" w:hAnsi="Times New Roman" w:cs="Times New Roman"/>
          <w:sz w:val="24"/>
          <w:szCs w:val="24"/>
        </w:rPr>
      </w:pPr>
    </w:p>
    <w:p w:rsidR="001B0FDD" w:rsidRDefault="0051598B" w:rsidP="00BA259D">
      <w:pPr>
        <w:pStyle w:val="NormalWeb"/>
        <w:spacing w:line="360" w:lineRule="auto"/>
        <w:jc w:val="both"/>
        <w:rPr>
          <w:lang w:val="es-ES"/>
        </w:rPr>
      </w:pPr>
      <w:r>
        <w:rPr>
          <w:rFonts w:eastAsiaTheme="minorHAnsi"/>
          <w:lang w:eastAsia="en-US"/>
        </w:rPr>
        <w:tab/>
      </w:r>
      <w:r w:rsidRPr="009F2A9F">
        <w:rPr>
          <w:rFonts w:eastAsiaTheme="minorHAnsi"/>
          <w:lang w:eastAsia="en-US"/>
        </w:rPr>
        <w:t>Así</w:t>
      </w:r>
      <w:r w:rsidR="00C31D5A" w:rsidRPr="009F2A9F">
        <w:rPr>
          <w:rFonts w:eastAsiaTheme="minorHAnsi"/>
          <w:lang w:eastAsia="en-US"/>
        </w:rPr>
        <w:t xml:space="preserve"> pues e</w:t>
      </w:r>
      <w:r w:rsidR="00C31D5A" w:rsidRPr="009F2A9F">
        <w:rPr>
          <w:lang w:val="es-ES"/>
        </w:rPr>
        <w:t>l maestro es una figura indispensable en la vida del niño en edad escolar. No basta con tener dominio adecuado de la asignatura que orienta; la relación pedagógico-afectiva será de gran importancia en el aprendizaje o fracaso esc</w:t>
      </w:r>
      <w:r w:rsidR="001B0FDD">
        <w:rPr>
          <w:lang w:val="es-ES"/>
        </w:rPr>
        <w:t>olar y la vida futura del niño.</w:t>
      </w:r>
    </w:p>
    <w:p w:rsidR="001B0FDD" w:rsidRDefault="0051598B" w:rsidP="00BA259D">
      <w:pPr>
        <w:pStyle w:val="NormalWeb"/>
        <w:spacing w:line="360" w:lineRule="auto"/>
        <w:jc w:val="both"/>
        <w:rPr>
          <w:lang w:val="es-ES"/>
        </w:rPr>
      </w:pPr>
      <w:r>
        <w:rPr>
          <w:lang w:val="es-ES"/>
        </w:rPr>
        <w:tab/>
      </w:r>
    </w:p>
    <w:p w:rsidR="00C31D5A" w:rsidRPr="009F2A9F" w:rsidRDefault="001B0FDD" w:rsidP="00BA259D">
      <w:pPr>
        <w:pStyle w:val="NormalWeb"/>
        <w:spacing w:line="360" w:lineRule="auto"/>
        <w:jc w:val="both"/>
        <w:rPr>
          <w:lang w:val="es-ES"/>
        </w:rPr>
      </w:pPr>
      <w:r>
        <w:rPr>
          <w:lang w:val="es-ES"/>
        </w:rPr>
        <w:tab/>
      </w:r>
      <w:r w:rsidR="00C31D5A" w:rsidRPr="009F2A9F">
        <w:rPr>
          <w:lang w:val="es-ES"/>
        </w:rPr>
        <w:t>Las relaciones de simpatía, confianza y afecto, influirán positivamente en su desarrollo integral. Las reacciones de rechazo, desaprobación y antipatía, ejercerán en el niño una actitud negativa frente al estudio y en su desarrollo social y de relaciones interpersonales.</w:t>
      </w:r>
    </w:p>
    <w:p w:rsidR="00C31D5A" w:rsidRDefault="0051598B" w:rsidP="00BA259D">
      <w:pPr>
        <w:pStyle w:val="NormalWeb"/>
        <w:spacing w:line="360" w:lineRule="auto"/>
        <w:jc w:val="both"/>
        <w:rPr>
          <w:lang w:val="es-ES"/>
        </w:rPr>
      </w:pPr>
      <w:r>
        <w:rPr>
          <w:lang w:val="es-ES"/>
        </w:rPr>
        <w:lastRenderedPageBreak/>
        <w:tab/>
      </w:r>
      <w:r w:rsidR="00C31D5A" w:rsidRPr="009F2A9F">
        <w:rPr>
          <w:lang w:val="es-ES"/>
        </w:rPr>
        <w:t xml:space="preserve">Es tan importante la figura de su profesor que a menudo el niño manifiesta en casa frases como </w:t>
      </w:r>
      <w:r w:rsidR="00C31D5A" w:rsidRPr="009F2A9F">
        <w:rPr>
          <w:rStyle w:val="nfasis"/>
          <w:b/>
          <w:bCs/>
          <w:lang w:val="es-ES"/>
        </w:rPr>
        <w:t>“Mi profe dice que es así”</w:t>
      </w:r>
      <w:r w:rsidR="00C31D5A" w:rsidRPr="009F2A9F">
        <w:rPr>
          <w:lang w:val="es-ES"/>
        </w:rPr>
        <w:t>…</w:t>
      </w:r>
      <w:r w:rsidR="0050360B" w:rsidRPr="009F2A9F">
        <w:rPr>
          <w:lang w:val="es-ES"/>
        </w:rPr>
        <w:t>.</w:t>
      </w:r>
      <w:r w:rsidR="0050360B" w:rsidRPr="009F2A9F">
        <w:rPr>
          <w:rStyle w:val="Textoennegrita"/>
          <w:iCs/>
          <w:lang w:val="es-ES"/>
        </w:rPr>
        <w:t xml:space="preserve"> “</w:t>
      </w:r>
      <w:r w:rsidR="00C31D5A" w:rsidRPr="009F2A9F">
        <w:rPr>
          <w:rStyle w:val="Textoennegrita"/>
          <w:iCs/>
          <w:lang w:val="es-ES"/>
        </w:rPr>
        <w:t>Yo solo hago lo que dice mi profesor”</w:t>
      </w:r>
      <w:r w:rsidR="00C31D5A" w:rsidRPr="009F2A9F">
        <w:rPr>
          <w:lang w:val="es-ES"/>
        </w:rPr>
        <w:t>.</w:t>
      </w:r>
    </w:p>
    <w:p w:rsidR="001B0FDD" w:rsidRPr="009F2A9F" w:rsidRDefault="001B0FDD" w:rsidP="00BA259D">
      <w:pPr>
        <w:pStyle w:val="NormalWeb"/>
        <w:spacing w:line="360" w:lineRule="auto"/>
        <w:jc w:val="both"/>
        <w:rPr>
          <w:lang w:val="es-ES"/>
        </w:rPr>
      </w:pPr>
    </w:p>
    <w:p w:rsidR="00C31D5A" w:rsidRDefault="0051598B" w:rsidP="00BA259D">
      <w:pPr>
        <w:spacing w:line="360" w:lineRule="auto"/>
        <w:jc w:val="both"/>
        <w:rPr>
          <w:rFonts w:ascii="Times New Roman" w:eastAsia="Times New Roman" w:hAnsi="Times New Roman" w:cs="Times New Roman"/>
          <w:sz w:val="24"/>
          <w:szCs w:val="24"/>
          <w:lang w:eastAsia="es-VE"/>
        </w:rPr>
      </w:pPr>
      <w:r>
        <w:rPr>
          <w:rFonts w:ascii="Times New Roman" w:hAnsi="Times New Roman" w:cs="Times New Roman"/>
          <w:sz w:val="24"/>
          <w:szCs w:val="24"/>
        </w:rPr>
        <w:tab/>
      </w:r>
      <w:r w:rsidR="00C31D5A" w:rsidRPr="009F2A9F">
        <w:rPr>
          <w:rFonts w:ascii="Times New Roman" w:hAnsi="Times New Roman" w:cs="Times New Roman"/>
          <w:sz w:val="24"/>
          <w:szCs w:val="24"/>
        </w:rPr>
        <w:t xml:space="preserve">Por otra parte </w:t>
      </w:r>
      <w:r w:rsidR="00C31D5A" w:rsidRPr="009F2A9F">
        <w:rPr>
          <w:rFonts w:ascii="Times New Roman" w:hAnsi="Times New Roman" w:cs="Times New Roman"/>
          <w:bCs/>
          <w:sz w:val="24"/>
          <w:szCs w:val="24"/>
        </w:rPr>
        <w:t>Albert Bandura (1974).</w:t>
      </w:r>
      <w:r w:rsidR="005B3F89" w:rsidRPr="009F2A9F">
        <w:rPr>
          <w:rFonts w:ascii="Times New Roman" w:eastAsia="Times New Roman" w:hAnsi="Times New Roman" w:cs="Times New Roman"/>
          <w:sz w:val="24"/>
          <w:szCs w:val="24"/>
          <w:lang w:eastAsia="es-VE"/>
        </w:rPr>
        <w:t xml:space="preserve">“Realizo </w:t>
      </w:r>
      <w:r w:rsidR="00C31D5A" w:rsidRPr="009F2A9F">
        <w:rPr>
          <w:rFonts w:ascii="Times New Roman" w:eastAsia="Times New Roman" w:hAnsi="Times New Roman" w:cs="Times New Roman"/>
          <w:sz w:val="24"/>
          <w:szCs w:val="24"/>
          <w:lang w:eastAsia="es-VE"/>
        </w:rPr>
        <w:t>un experimento con poco de aportación en principio, pero consideremos un momento: estos niños cambiaron su comportamiento ¡sin que hubiese inicialmente un refuerzo dirigido a explotar dicho comportamiento! Y aunque esto no parezca extraordinario para cualquier padre, maestro o un observador casual de niños, no encajaba muy bien con las teorías de aprendizaje conductuales estándares. Bandura llamó al fenómeno aprendizaje por la observación o modelado, y su teoría usualmente se conoce como la teoría social del aprendizaje</w:t>
      </w:r>
      <w:r w:rsidR="005B3F89" w:rsidRPr="009F2A9F">
        <w:rPr>
          <w:rFonts w:ascii="Times New Roman" w:eastAsia="Times New Roman" w:hAnsi="Times New Roman" w:cs="Times New Roman"/>
          <w:sz w:val="24"/>
          <w:szCs w:val="24"/>
          <w:lang w:eastAsia="es-VE"/>
        </w:rPr>
        <w:t>”.</w:t>
      </w:r>
    </w:p>
    <w:p w:rsidR="001B0FDD" w:rsidRPr="009F2A9F" w:rsidRDefault="001B0FDD" w:rsidP="00BA259D">
      <w:pPr>
        <w:spacing w:line="360" w:lineRule="auto"/>
        <w:jc w:val="both"/>
        <w:rPr>
          <w:rFonts w:ascii="Times New Roman" w:eastAsia="Times New Roman" w:hAnsi="Times New Roman" w:cs="Times New Roman"/>
          <w:sz w:val="24"/>
          <w:szCs w:val="24"/>
          <w:lang w:eastAsia="es-VE"/>
        </w:rPr>
      </w:pPr>
    </w:p>
    <w:p w:rsidR="000F1911" w:rsidRDefault="0051598B" w:rsidP="00BA259D">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s-VE"/>
        </w:rPr>
        <w:tab/>
      </w:r>
      <w:r w:rsidR="005B3F89" w:rsidRPr="009F2A9F">
        <w:rPr>
          <w:rFonts w:ascii="Times New Roman" w:eastAsia="Times New Roman" w:hAnsi="Times New Roman" w:cs="Times New Roman"/>
          <w:sz w:val="24"/>
          <w:szCs w:val="24"/>
          <w:lang w:eastAsia="es-VE"/>
        </w:rPr>
        <w:t xml:space="preserve">Además hemos observado que en las universidades de Venezuela como en el </w:t>
      </w:r>
      <w:r w:rsidR="00BA51A9" w:rsidRPr="009F2A9F">
        <w:rPr>
          <w:rFonts w:ascii="Times New Roman" w:eastAsia="Times New Roman" w:hAnsi="Times New Roman" w:cs="Times New Roman"/>
          <w:sz w:val="24"/>
          <w:szCs w:val="24"/>
          <w:lang w:eastAsia="es-VE"/>
        </w:rPr>
        <w:t xml:space="preserve">Colegio Universitario Monseñor de Talavera (ubicada </w:t>
      </w:r>
      <w:r w:rsidR="00BA51A9" w:rsidRPr="009F2A9F">
        <w:rPr>
          <w:rFonts w:ascii="Times New Roman" w:hAnsi="Times New Roman" w:cs="Times New Roman"/>
          <w:sz w:val="24"/>
          <w:szCs w:val="24"/>
        </w:rPr>
        <w:t xml:space="preserve"> en </w:t>
      </w:r>
      <w:proofErr w:type="spellStart"/>
      <w:r w:rsidR="00BA51A9" w:rsidRPr="009F2A9F">
        <w:rPr>
          <w:rFonts w:ascii="Times New Roman" w:hAnsi="Times New Roman" w:cs="Times New Roman"/>
          <w:sz w:val="24"/>
          <w:szCs w:val="24"/>
        </w:rPr>
        <w:t>Caracas</w:t>
      </w:r>
      <w:r w:rsidR="005B3F89" w:rsidRPr="009F2A9F">
        <w:rPr>
          <w:rFonts w:ascii="Times New Roman" w:hAnsi="Times New Roman" w:cs="Times New Roman"/>
          <w:sz w:val="24"/>
          <w:szCs w:val="24"/>
        </w:rPr>
        <w:t>Av</w:t>
      </w:r>
      <w:proofErr w:type="spellEnd"/>
      <w:r w:rsidR="005B3F89" w:rsidRPr="009F2A9F">
        <w:rPr>
          <w:rFonts w:ascii="Times New Roman" w:hAnsi="Times New Roman" w:cs="Times New Roman"/>
          <w:sz w:val="24"/>
          <w:szCs w:val="24"/>
        </w:rPr>
        <w:t>. Principal de La Castellana, cruce con calle Los Grana</w:t>
      </w:r>
      <w:r w:rsidR="00BA51A9" w:rsidRPr="009F2A9F">
        <w:rPr>
          <w:rFonts w:ascii="Times New Roman" w:hAnsi="Times New Roman" w:cs="Times New Roman"/>
          <w:sz w:val="24"/>
          <w:szCs w:val="24"/>
        </w:rPr>
        <w:t>dos, Urbanización La Castellana, sede principal). Están graduando profesionales de educación especial siendo homosexuales, como lo es mi amigo Iván José Martínez Figueredo</w:t>
      </w:r>
      <w:r w:rsidR="000F1911" w:rsidRPr="009F2A9F">
        <w:rPr>
          <w:rFonts w:ascii="Times New Roman" w:hAnsi="Times New Roman" w:cs="Times New Roman"/>
          <w:sz w:val="24"/>
          <w:szCs w:val="24"/>
        </w:rPr>
        <w:t xml:space="preserve"> esto nos llevó a</w:t>
      </w:r>
      <w:r w:rsidR="00BA51A9" w:rsidRPr="009F2A9F">
        <w:rPr>
          <w:rFonts w:ascii="Times New Roman" w:hAnsi="Times New Roman" w:cs="Times New Roman"/>
          <w:sz w:val="24"/>
          <w:szCs w:val="24"/>
        </w:rPr>
        <w:t xml:space="preserve"> preguntamos ¿cómo aceptaría la sociedad v</w:t>
      </w:r>
      <w:r w:rsidR="003C516B" w:rsidRPr="009F2A9F">
        <w:rPr>
          <w:rFonts w:ascii="Times New Roman" w:hAnsi="Times New Roman" w:cs="Times New Roman"/>
          <w:sz w:val="24"/>
          <w:szCs w:val="24"/>
        </w:rPr>
        <w:t>enezolana al maestro homosexual y</w:t>
      </w:r>
      <w:r w:rsidR="00BA51A9" w:rsidRPr="009F2A9F">
        <w:rPr>
          <w:rFonts w:ascii="Times New Roman" w:hAnsi="Times New Roman" w:cs="Times New Roman"/>
          <w:sz w:val="24"/>
          <w:szCs w:val="24"/>
        </w:rPr>
        <w:t xml:space="preserve"> será que los alumnos tendrán el mism</w:t>
      </w:r>
      <w:r w:rsidR="000F1911" w:rsidRPr="009F2A9F">
        <w:rPr>
          <w:rFonts w:ascii="Times New Roman" w:hAnsi="Times New Roman" w:cs="Times New Roman"/>
          <w:sz w:val="24"/>
          <w:szCs w:val="24"/>
        </w:rPr>
        <w:t xml:space="preserve">o ejemplo que mi compañera recibió? </w:t>
      </w:r>
    </w:p>
    <w:p w:rsidR="001B0FDD" w:rsidRPr="009F2A9F" w:rsidRDefault="001B0FDD" w:rsidP="00BA259D">
      <w:pPr>
        <w:spacing w:line="360" w:lineRule="auto"/>
        <w:jc w:val="both"/>
        <w:rPr>
          <w:rFonts w:ascii="Times New Roman" w:hAnsi="Times New Roman" w:cs="Times New Roman"/>
          <w:sz w:val="24"/>
          <w:szCs w:val="24"/>
        </w:rPr>
      </w:pPr>
    </w:p>
    <w:p w:rsidR="003C516B" w:rsidRPr="009F2A9F" w:rsidRDefault="0051598B" w:rsidP="00BA259D">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rPr>
        <w:tab/>
        <w:t>En</w:t>
      </w:r>
      <w:r w:rsidR="003C516B" w:rsidRPr="009F2A9F">
        <w:rPr>
          <w:rFonts w:ascii="Times New Roman" w:hAnsi="Times New Roman" w:cs="Times New Roman"/>
          <w:sz w:val="24"/>
          <w:szCs w:val="24"/>
        </w:rPr>
        <w:t xml:space="preserve"> e</w:t>
      </w:r>
      <w:r w:rsidR="000F1911" w:rsidRPr="009F2A9F">
        <w:rPr>
          <w:rFonts w:ascii="Times New Roman" w:hAnsi="Times New Roman" w:cs="Times New Roman"/>
          <w:sz w:val="24"/>
          <w:szCs w:val="24"/>
        </w:rPr>
        <w:t xml:space="preserve">l </w:t>
      </w:r>
      <w:r w:rsidRPr="009F2A9F">
        <w:rPr>
          <w:rFonts w:ascii="Times New Roman" w:hAnsi="Times New Roman" w:cs="Times New Roman"/>
          <w:sz w:val="24"/>
          <w:szCs w:val="24"/>
        </w:rPr>
        <w:t>término</w:t>
      </w:r>
      <w:r w:rsidR="000F1911" w:rsidRPr="009F2A9F">
        <w:rPr>
          <w:rFonts w:ascii="Times New Roman" w:hAnsi="Times New Roman" w:cs="Times New Roman"/>
          <w:sz w:val="24"/>
          <w:szCs w:val="24"/>
        </w:rPr>
        <w:t xml:space="preserve"> homosexual</w:t>
      </w:r>
      <w:r w:rsidR="003C516B" w:rsidRPr="009F2A9F">
        <w:rPr>
          <w:rFonts w:ascii="Times New Roman" w:hAnsi="Times New Roman" w:cs="Times New Roman"/>
          <w:sz w:val="24"/>
          <w:szCs w:val="24"/>
        </w:rPr>
        <w:t>idad proviene</w:t>
      </w:r>
      <w:r w:rsidR="003C516B" w:rsidRPr="009F2A9F">
        <w:rPr>
          <w:rFonts w:ascii="Times New Roman" w:hAnsi="Times New Roman" w:cs="Times New Roman"/>
          <w:sz w:val="24"/>
          <w:szCs w:val="24"/>
          <w:lang w:val="es-ES"/>
        </w:rPr>
        <w:t xml:space="preserve"> (del griego </w:t>
      </w:r>
      <w:r w:rsidR="003C516B" w:rsidRPr="009F2A9F">
        <w:rPr>
          <w:rFonts w:ascii="Times New Roman" w:hAnsi="Times New Roman" w:cs="Times New Roman"/>
          <w:i/>
          <w:iCs/>
          <w:sz w:val="24"/>
          <w:szCs w:val="24"/>
          <w:lang w:val="es-ES"/>
        </w:rPr>
        <w:t>homo</w:t>
      </w:r>
      <w:r w:rsidR="003C516B" w:rsidRPr="009F2A9F">
        <w:rPr>
          <w:rFonts w:ascii="Times New Roman" w:hAnsi="Times New Roman" w:cs="Times New Roman"/>
          <w:sz w:val="24"/>
          <w:szCs w:val="24"/>
          <w:lang w:val="es-ES"/>
        </w:rPr>
        <w:t xml:space="preserve"> «igual», y del latín </w:t>
      </w:r>
      <w:proofErr w:type="spellStart"/>
      <w:r w:rsidR="003C516B" w:rsidRPr="009F2A9F">
        <w:rPr>
          <w:rFonts w:ascii="Times New Roman" w:hAnsi="Times New Roman" w:cs="Times New Roman"/>
          <w:i/>
          <w:iCs/>
          <w:sz w:val="24"/>
          <w:szCs w:val="24"/>
          <w:lang w:val="es-ES"/>
        </w:rPr>
        <w:t>sexus</w:t>
      </w:r>
      <w:proofErr w:type="spellEnd"/>
      <w:r w:rsidR="003C516B" w:rsidRPr="009F2A9F">
        <w:rPr>
          <w:rFonts w:ascii="Times New Roman" w:hAnsi="Times New Roman" w:cs="Times New Roman"/>
          <w:sz w:val="24"/>
          <w:szCs w:val="24"/>
          <w:lang w:val="es-ES"/>
        </w:rPr>
        <w:t xml:space="preserve"> «sexo») es una </w:t>
      </w:r>
      <w:hyperlink r:id="rId11" w:tooltip="Orientación sexual" w:history="1">
        <w:r w:rsidR="003C516B" w:rsidRPr="009F2A9F">
          <w:rPr>
            <w:rStyle w:val="Hipervnculo"/>
            <w:rFonts w:ascii="Times New Roman" w:hAnsi="Times New Roman" w:cs="Times New Roman"/>
            <w:color w:val="auto"/>
            <w:sz w:val="24"/>
            <w:szCs w:val="24"/>
            <w:u w:val="none"/>
            <w:lang w:val="es-ES"/>
          </w:rPr>
          <w:t>orientación de la sexualidad</w:t>
        </w:r>
      </w:hyperlink>
      <w:r w:rsidR="003C516B" w:rsidRPr="009F2A9F">
        <w:rPr>
          <w:rFonts w:ascii="Times New Roman" w:hAnsi="Times New Roman" w:cs="Times New Roman"/>
          <w:sz w:val="24"/>
          <w:szCs w:val="24"/>
          <w:lang w:val="es-ES"/>
        </w:rPr>
        <w:t xml:space="preserve"> que se define como la interacción o atracción </w:t>
      </w:r>
      <w:hyperlink r:id="rId12" w:tooltip="Afectividad" w:history="1">
        <w:r w:rsidR="003C516B" w:rsidRPr="009F2A9F">
          <w:rPr>
            <w:rStyle w:val="Hipervnculo"/>
            <w:rFonts w:ascii="Times New Roman" w:hAnsi="Times New Roman" w:cs="Times New Roman"/>
            <w:color w:val="auto"/>
            <w:sz w:val="24"/>
            <w:szCs w:val="24"/>
            <w:u w:val="none"/>
            <w:lang w:val="es-ES"/>
          </w:rPr>
          <w:t>afectiva</w:t>
        </w:r>
      </w:hyperlink>
      <w:r w:rsidR="003C516B" w:rsidRPr="009F2A9F">
        <w:rPr>
          <w:rFonts w:ascii="Times New Roman" w:hAnsi="Times New Roman" w:cs="Times New Roman"/>
          <w:sz w:val="24"/>
          <w:szCs w:val="24"/>
          <w:lang w:val="es-ES"/>
        </w:rPr>
        <w:t xml:space="preserve">, </w:t>
      </w:r>
      <w:hyperlink r:id="rId13" w:tooltip="Emoción" w:history="1">
        <w:r w:rsidR="003C516B" w:rsidRPr="009F2A9F">
          <w:rPr>
            <w:rStyle w:val="Hipervnculo"/>
            <w:rFonts w:ascii="Times New Roman" w:hAnsi="Times New Roman" w:cs="Times New Roman"/>
            <w:color w:val="auto"/>
            <w:sz w:val="24"/>
            <w:szCs w:val="24"/>
            <w:u w:val="none"/>
            <w:lang w:val="es-ES"/>
          </w:rPr>
          <w:t>emocional</w:t>
        </w:r>
      </w:hyperlink>
      <w:r w:rsidR="003C516B" w:rsidRPr="009F2A9F">
        <w:rPr>
          <w:rFonts w:ascii="Times New Roman" w:hAnsi="Times New Roman" w:cs="Times New Roman"/>
          <w:sz w:val="24"/>
          <w:szCs w:val="24"/>
          <w:lang w:val="es-ES"/>
        </w:rPr>
        <w:t xml:space="preserve">, </w:t>
      </w:r>
      <w:hyperlink r:id="rId14" w:tooltip="Sentimiento" w:history="1">
        <w:proofErr w:type="spellStart"/>
        <w:r w:rsidR="003C516B" w:rsidRPr="009F2A9F">
          <w:rPr>
            <w:rStyle w:val="Hipervnculo"/>
            <w:rFonts w:ascii="Times New Roman" w:hAnsi="Times New Roman" w:cs="Times New Roman"/>
            <w:color w:val="auto"/>
            <w:sz w:val="24"/>
            <w:szCs w:val="24"/>
            <w:u w:val="none"/>
            <w:lang w:val="es-ES"/>
          </w:rPr>
          <w:t>convivencial</w:t>
        </w:r>
        <w:proofErr w:type="spellEnd"/>
      </w:hyperlink>
      <w:r w:rsidR="003C516B" w:rsidRPr="009F2A9F">
        <w:rPr>
          <w:rFonts w:ascii="Times New Roman" w:hAnsi="Times New Roman" w:cs="Times New Roman"/>
          <w:sz w:val="24"/>
          <w:szCs w:val="24"/>
          <w:lang w:val="es-ES"/>
        </w:rPr>
        <w:t xml:space="preserve"> y </w:t>
      </w:r>
      <w:hyperlink r:id="rId15" w:tooltip="Sexo" w:history="1">
        <w:r w:rsidR="003C516B" w:rsidRPr="009F2A9F">
          <w:rPr>
            <w:rStyle w:val="Hipervnculo"/>
            <w:rFonts w:ascii="Times New Roman" w:hAnsi="Times New Roman" w:cs="Times New Roman"/>
            <w:color w:val="auto"/>
            <w:sz w:val="24"/>
            <w:szCs w:val="24"/>
            <w:u w:val="none"/>
            <w:lang w:val="es-ES"/>
          </w:rPr>
          <w:t>sexual</w:t>
        </w:r>
      </w:hyperlink>
      <w:r w:rsidR="003C516B" w:rsidRPr="009F2A9F">
        <w:rPr>
          <w:rFonts w:ascii="Times New Roman" w:hAnsi="Times New Roman" w:cs="Times New Roman"/>
          <w:sz w:val="24"/>
          <w:szCs w:val="24"/>
          <w:lang w:val="es-ES"/>
        </w:rPr>
        <w:t xml:space="preserve"> hacia individuos del mismo sexo.</w:t>
      </w:r>
      <w:hyperlink r:id="rId16" w:anchor="cite_note-apahelp-1" w:history="1">
        <w:r w:rsidR="003C516B" w:rsidRPr="009F2A9F">
          <w:rPr>
            <w:rStyle w:val="corchete-llamada1"/>
            <w:rFonts w:ascii="Times New Roman" w:hAnsi="Times New Roman" w:cs="Times New Roman"/>
            <w:sz w:val="24"/>
            <w:szCs w:val="24"/>
            <w:vertAlign w:val="superscript"/>
            <w:lang w:val="es-ES"/>
            <w:specVanish w:val="0"/>
          </w:rPr>
          <w:t>[</w:t>
        </w:r>
        <w:r w:rsidR="003C516B" w:rsidRPr="009F2A9F">
          <w:rPr>
            <w:rFonts w:ascii="Times New Roman" w:hAnsi="Times New Roman" w:cs="Times New Roman"/>
            <w:sz w:val="24"/>
            <w:szCs w:val="24"/>
            <w:vertAlign w:val="superscript"/>
            <w:lang w:val="es-ES"/>
          </w:rPr>
          <w:t>1</w:t>
        </w:r>
        <w:r w:rsidR="003C516B" w:rsidRPr="009F2A9F">
          <w:rPr>
            <w:rStyle w:val="corchete-llamada1"/>
            <w:rFonts w:ascii="Times New Roman" w:hAnsi="Times New Roman" w:cs="Times New Roman"/>
            <w:sz w:val="24"/>
            <w:szCs w:val="24"/>
            <w:vertAlign w:val="superscript"/>
            <w:lang w:val="es-ES"/>
            <w:specVanish w:val="0"/>
          </w:rPr>
          <w:t>]</w:t>
        </w:r>
      </w:hyperlink>
      <w:r w:rsidR="003C516B" w:rsidRPr="009F2A9F">
        <w:rPr>
          <w:rFonts w:ascii="Times New Roman" w:hAnsi="Times New Roman" w:cs="Times New Roman"/>
          <w:sz w:val="24"/>
          <w:szCs w:val="24"/>
          <w:lang w:val="es-ES"/>
        </w:rPr>
        <w:t xml:space="preserve"> La palabra </w:t>
      </w:r>
      <w:r w:rsidR="003C516B" w:rsidRPr="009F2A9F">
        <w:rPr>
          <w:rFonts w:ascii="Times New Roman" w:hAnsi="Times New Roman" w:cs="Times New Roman"/>
          <w:i/>
          <w:iCs/>
          <w:sz w:val="24"/>
          <w:szCs w:val="24"/>
          <w:lang w:val="es-ES"/>
        </w:rPr>
        <w:t>homosexual</w:t>
      </w:r>
      <w:r w:rsidR="003C516B" w:rsidRPr="009F2A9F">
        <w:rPr>
          <w:rFonts w:ascii="Times New Roman" w:hAnsi="Times New Roman" w:cs="Times New Roman"/>
          <w:sz w:val="24"/>
          <w:szCs w:val="24"/>
          <w:lang w:val="es-ES"/>
        </w:rPr>
        <w:t xml:space="preserve"> es un híbrido del griego </w:t>
      </w:r>
      <w:proofErr w:type="spellStart"/>
      <w:r w:rsidR="003C516B" w:rsidRPr="009F2A9F">
        <w:rPr>
          <w:rFonts w:ascii="Times New Roman" w:hAnsi="Times New Roman" w:cs="Times New Roman"/>
          <w:i/>
          <w:iCs/>
          <w:sz w:val="24"/>
          <w:szCs w:val="24"/>
          <w:lang w:val="es-ES"/>
        </w:rPr>
        <w:t>homós</w:t>
      </w:r>
      <w:proofErr w:type="spellEnd"/>
      <w:r w:rsidR="003C516B" w:rsidRPr="009F2A9F">
        <w:rPr>
          <w:rFonts w:ascii="Times New Roman" w:hAnsi="Times New Roman" w:cs="Times New Roman"/>
          <w:sz w:val="24"/>
          <w:szCs w:val="24"/>
          <w:lang w:val="es-ES"/>
        </w:rPr>
        <w:t xml:space="preserve"> (que en realidad significa «igual» y no deriva, como podría creerse, del sustantivo latino </w:t>
      </w:r>
      <w:r w:rsidR="003C516B" w:rsidRPr="009F2A9F">
        <w:rPr>
          <w:rFonts w:ascii="Times New Roman" w:hAnsi="Times New Roman" w:cs="Times New Roman"/>
          <w:i/>
          <w:iCs/>
          <w:sz w:val="24"/>
          <w:szCs w:val="24"/>
          <w:lang w:val="es-ES"/>
        </w:rPr>
        <w:t>homo</w:t>
      </w:r>
      <w:r w:rsidR="003C516B" w:rsidRPr="009F2A9F">
        <w:rPr>
          <w:rFonts w:ascii="Times New Roman" w:hAnsi="Times New Roman" w:cs="Times New Roman"/>
          <w:sz w:val="24"/>
          <w:szCs w:val="24"/>
          <w:lang w:val="es-ES"/>
        </w:rPr>
        <w:t xml:space="preserve">, «hombre») y del adjetivo latino </w:t>
      </w:r>
      <w:proofErr w:type="spellStart"/>
      <w:r w:rsidR="003C516B" w:rsidRPr="009F2A9F">
        <w:rPr>
          <w:rFonts w:ascii="Times New Roman" w:hAnsi="Times New Roman" w:cs="Times New Roman"/>
          <w:i/>
          <w:iCs/>
          <w:sz w:val="24"/>
          <w:szCs w:val="24"/>
          <w:lang w:val="es-ES"/>
        </w:rPr>
        <w:t>sexualis</w:t>
      </w:r>
      <w:proofErr w:type="spellEnd"/>
      <w:r w:rsidR="003C516B" w:rsidRPr="009F2A9F">
        <w:rPr>
          <w:rFonts w:ascii="Times New Roman" w:hAnsi="Times New Roman" w:cs="Times New Roman"/>
          <w:sz w:val="24"/>
          <w:szCs w:val="24"/>
          <w:lang w:val="es-ES"/>
        </w:rPr>
        <w:t>, lo que sugiere un interés y una conducta sentimental y/o sexual entre personas del mismo sexo.</w:t>
      </w:r>
    </w:p>
    <w:p w:rsidR="009F2A9F" w:rsidRDefault="0051598B" w:rsidP="00BA259D">
      <w:pPr>
        <w:spacing w:line="360" w:lineRule="auto"/>
        <w:jc w:val="both"/>
        <w:rPr>
          <w:rFonts w:ascii="Times New Roman" w:hAnsi="Times New Roman" w:cs="Times New Roman"/>
          <w:sz w:val="24"/>
          <w:szCs w:val="24"/>
        </w:rPr>
      </w:pPr>
      <w:r>
        <w:rPr>
          <w:rFonts w:ascii="Times New Roman" w:hAnsi="Times New Roman" w:cs="Times New Roman"/>
          <w:sz w:val="24"/>
          <w:szCs w:val="24"/>
          <w:lang w:val="es-ES"/>
        </w:rPr>
        <w:lastRenderedPageBreak/>
        <w:tab/>
      </w:r>
      <w:r w:rsidR="003C516B" w:rsidRPr="009F2A9F">
        <w:rPr>
          <w:rFonts w:ascii="Times New Roman" w:hAnsi="Times New Roman" w:cs="Times New Roman"/>
          <w:sz w:val="24"/>
          <w:szCs w:val="24"/>
          <w:lang w:val="es-ES"/>
        </w:rPr>
        <w:t>Ante esta realidad se debe considerar importante destacar, la vulnerabilidad del niño especial ya que ellos ven al profesor como un modelo a seguir y si este no modera su actitud el niño podría llegar a mal interpretar todo lo que ve</w:t>
      </w:r>
      <w:r w:rsidR="009F2A9F" w:rsidRPr="009F2A9F">
        <w:rPr>
          <w:rFonts w:ascii="Times New Roman" w:hAnsi="Times New Roman" w:cs="Times New Roman"/>
          <w:sz w:val="24"/>
          <w:szCs w:val="24"/>
          <w:lang w:val="es-ES"/>
        </w:rPr>
        <w:t xml:space="preserve">. </w:t>
      </w:r>
      <w:r w:rsidR="009F2A9F" w:rsidRPr="009F2A9F">
        <w:rPr>
          <w:rFonts w:ascii="Times New Roman" w:hAnsi="Times New Roman" w:cs="Times New Roman"/>
          <w:sz w:val="24"/>
          <w:szCs w:val="24"/>
        </w:rPr>
        <w:t xml:space="preserve">En virtud de esto buscamos dar respuesta a lo </w:t>
      </w:r>
      <w:r w:rsidRPr="009F2A9F">
        <w:rPr>
          <w:rFonts w:ascii="Times New Roman" w:hAnsi="Times New Roman" w:cs="Times New Roman"/>
          <w:sz w:val="24"/>
          <w:szCs w:val="24"/>
        </w:rPr>
        <w:t>siguiente</w:t>
      </w:r>
      <w:r w:rsidR="009F2A9F" w:rsidRPr="009F2A9F">
        <w:rPr>
          <w:rFonts w:ascii="Times New Roman" w:hAnsi="Times New Roman" w:cs="Times New Roman"/>
          <w:sz w:val="24"/>
          <w:szCs w:val="24"/>
        </w:rPr>
        <w:t>:</w:t>
      </w:r>
    </w:p>
    <w:p w:rsidR="001B0FDD" w:rsidRDefault="001B0FDD" w:rsidP="00BA259D">
      <w:pPr>
        <w:spacing w:line="360" w:lineRule="auto"/>
        <w:jc w:val="both"/>
        <w:rPr>
          <w:rFonts w:ascii="Times New Roman" w:hAnsi="Times New Roman" w:cs="Times New Roman"/>
          <w:b/>
          <w:sz w:val="24"/>
          <w:szCs w:val="24"/>
        </w:rPr>
      </w:pPr>
    </w:p>
    <w:p w:rsidR="009F2A9F" w:rsidRDefault="009F2A9F" w:rsidP="00BA259D">
      <w:pPr>
        <w:spacing w:line="360" w:lineRule="auto"/>
        <w:jc w:val="both"/>
        <w:rPr>
          <w:rFonts w:ascii="Times New Roman" w:hAnsi="Times New Roman" w:cs="Times New Roman"/>
          <w:b/>
          <w:sz w:val="24"/>
          <w:szCs w:val="24"/>
        </w:rPr>
      </w:pPr>
      <w:r w:rsidRPr="009F2A9F">
        <w:rPr>
          <w:rFonts w:ascii="Times New Roman" w:hAnsi="Times New Roman" w:cs="Times New Roman"/>
          <w:b/>
          <w:sz w:val="24"/>
          <w:szCs w:val="24"/>
        </w:rPr>
        <w:t>INTERROGANTE</w:t>
      </w:r>
    </w:p>
    <w:p w:rsidR="001B0FDD" w:rsidRPr="009F2A9F" w:rsidRDefault="001B0FDD" w:rsidP="00BA259D">
      <w:pPr>
        <w:spacing w:line="360" w:lineRule="auto"/>
        <w:jc w:val="both"/>
        <w:rPr>
          <w:rFonts w:ascii="Times New Roman" w:hAnsi="Times New Roman" w:cs="Times New Roman"/>
          <w:b/>
          <w:sz w:val="24"/>
          <w:szCs w:val="24"/>
        </w:rPr>
      </w:pPr>
    </w:p>
    <w:p w:rsidR="0051598B" w:rsidRDefault="009F2A9F" w:rsidP="00BA259D">
      <w:pPr>
        <w:spacing w:line="360" w:lineRule="auto"/>
        <w:jc w:val="both"/>
        <w:rPr>
          <w:rFonts w:ascii="Times New Roman" w:hAnsi="Times New Roman" w:cs="Times New Roman"/>
          <w:sz w:val="24"/>
          <w:szCs w:val="24"/>
        </w:rPr>
      </w:pPr>
      <w:r w:rsidRPr="009F2A9F">
        <w:rPr>
          <w:rFonts w:ascii="Times New Roman" w:hAnsi="Times New Roman" w:cs="Times New Roman"/>
          <w:sz w:val="24"/>
          <w:szCs w:val="24"/>
        </w:rPr>
        <w:tab/>
        <w:t>¿De qué modo se puede conocer la aceptación del maestro  homosexual en el contexto escolar Venezolano?</w:t>
      </w:r>
    </w:p>
    <w:p w:rsidR="001B0FDD" w:rsidRDefault="001B0FDD" w:rsidP="00BA259D">
      <w:pPr>
        <w:spacing w:line="360" w:lineRule="auto"/>
        <w:jc w:val="both"/>
        <w:rPr>
          <w:rFonts w:ascii="Times New Roman" w:hAnsi="Times New Roman" w:cs="Times New Roman"/>
          <w:b/>
          <w:sz w:val="24"/>
          <w:szCs w:val="24"/>
        </w:rPr>
      </w:pPr>
    </w:p>
    <w:p w:rsidR="009F2A9F" w:rsidRPr="0051598B" w:rsidRDefault="0050360B" w:rsidP="00BA259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1.2 </w:t>
      </w:r>
      <w:r w:rsidRPr="009F2A9F">
        <w:rPr>
          <w:rFonts w:ascii="Times New Roman" w:hAnsi="Times New Roman" w:cs="Times New Roman"/>
          <w:b/>
          <w:sz w:val="24"/>
          <w:szCs w:val="24"/>
        </w:rPr>
        <w:t>Intencionalidad</w:t>
      </w:r>
    </w:p>
    <w:p w:rsidR="009F2A9F" w:rsidRPr="009F2A9F" w:rsidRDefault="009F2A9F" w:rsidP="00BA259D">
      <w:pPr>
        <w:spacing w:line="360" w:lineRule="auto"/>
        <w:jc w:val="both"/>
        <w:rPr>
          <w:rFonts w:ascii="Times New Roman" w:hAnsi="Times New Roman" w:cs="Times New Roman"/>
          <w:sz w:val="24"/>
          <w:szCs w:val="24"/>
        </w:rPr>
      </w:pPr>
    </w:p>
    <w:p w:rsidR="003C516B" w:rsidRPr="009F2A9F" w:rsidRDefault="009F2A9F" w:rsidP="00BA259D">
      <w:pPr>
        <w:spacing w:line="360" w:lineRule="auto"/>
        <w:jc w:val="both"/>
        <w:rPr>
          <w:rFonts w:ascii="Times New Roman" w:hAnsi="Times New Roman" w:cs="Times New Roman"/>
          <w:sz w:val="24"/>
          <w:szCs w:val="24"/>
        </w:rPr>
      </w:pPr>
      <w:r w:rsidRPr="009F2A9F">
        <w:rPr>
          <w:rFonts w:ascii="Times New Roman" w:hAnsi="Times New Roman" w:cs="Times New Roman"/>
          <w:sz w:val="24"/>
          <w:szCs w:val="24"/>
        </w:rPr>
        <w:tab/>
        <w:t xml:space="preserve">Comprender cómo es vivida la experiencia profesional del maestro homosexual en el ámbito escolar desde la familia: estudio </w:t>
      </w:r>
      <w:proofErr w:type="spellStart"/>
      <w:r w:rsidRPr="009F2A9F">
        <w:rPr>
          <w:rFonts w:ascii="Times New Roman" w:hAnsi="Times New Roman" w:cs="Times New Roman"/>
          <w:sz w:val="24"/>
          <w:szCs w:val="24"/>
        </w:rPr>
        <w:t>etnosociológico</w:t>
      </w:r>
      <w:proofErr w:type="spellEnd"/>
      <w:r w:rsidRPr="009F2A9F">
        <w:rPr>
          <w:rFonts w:ascii="Times New Roman" w:hAnsi="Times New Roman" w:cs="Times New Roman"/>
          <w:sz w:val="24"/>
          <w:szCs w:val="24"/>
        </w:rPr>
        <w:t xml:space="preserve"> con </w:t>
      </w:r>
      <w:proofErr w:type="spellStart"/>
      <w:r w:rsidRPr="009F2A9F">
        <w:rPr>
          <w:rFonts w:ascii="Times New Roman" w:hAnsi="Times New Roman" w:cs="Times New Roman"/>
          <w:sz w:val="24"/>
          <w:szCs w:val="24"/>
        </w:rPr>
        <w:t>microrrelatos</w:t>
      </w:r>
      <w:proofErr w:type="spellEnd"/>
      <w:r w:rsidRPr="009F2A9F">
        <w:rPr>
          <w:rFonts w:ascii="Times New Roman" w:hAnsi="Times New Roman" w:cs="Times New Roman"/>
          <w:sz w:val="24"/>
          <w:szCs w:val="24"/>
        </w:rPr>
        <w:t xml:space="preserve"> de vida.</w:t>
      </w:r>
    </w:p>
    <w:p w:rsidR="0051598B" w:rsidRDefault="0051598B" w:rsidP="00BA259D">
      <w:pPr>
        <w:spacing w:line="360" w:lineRule="auto"/>
        <w:jc w:val="both"/>
        <w:rPr>
          <w:rFonts w:ascii="Times New Roman" w:hAnsi="Times New Roman" w:cs="Times New Roman"/>
          <w:b/>
          <w:sz w:val="24"/>
          <w:szCs w:val="24"/>
        </w:rPr>
      </w:pPr>
    </w:p>
    <w:p w:rsidR="009F2A9F" w:rsidRDefault="0050360B" w:rsidP="00BA259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4F73E7" w:rsidRPr="009F2A9F">
        <w:rPr>
          <w:rFonts w:ascii="Times New Roman" w:hAnsi="Times New Roman" w:cs="Times New Roman"/>
          <w:b/>
          <w:sz w:val="24"/>
          <w:szCs w:val="24"/>
        </w:rPr>
        <w:t xml:space="preserve">Directrices </w:t>
      </w:r>
    </w:p>
    <w:p w:rsidR="0051598B" w:rsidRPr="009F2A9F" w:rsidRDefault="0051598B" w:rsidP="00BA259D">
      <w:pPr>
        <w:spacing w:line="360" w:lineRule="auto"/>
        <w:jc w:val="both"/>
        <w:rPr>
          <w:rFonts w:ascii="Times New Roman" w:hAnsi="Times New Roman" w:cs="Times New Roman"/>
          <w:b/>
          <w:sz w:val="24"/>
          <w:szCs w:val="24"/>
        </w:rPr>
      </w:pPr>
    </w:p>
    <w:p w:rsidR="009F2A9F" w:rsidRPr="009F2A9F" w:rsidRDefault="009F2A9F" w:rsidP="00BA259D">
      <w:pPr>
        <w:numPr>
          <w:ilvl w:val="0"/>
          <w:numId w:val="2"/>
        </w:numPr>
        <w:tabs>
          <w:tab w:val="clear" w:pos="720"/>
          <w:tab w:val="num" w:pos="426"/>
        </w:tabs>
        <w:spacing w:line="360" w:lineRule="auto"/>
        <w:ind w:left="426" w:hanging="426"/>
        <w:jc w:val="both"/>
        <w:rPr>
          <w:rFonts w:ascii="Times New Roman" w:hAnsi="Times New Roman" w:cs="Times New Roman"/>
          <w:sz w:val="24"/>
          <w:szCs w:val="24"/>
        </w:rPr>
      </w:pPr>
      <w:r w:rsidRPr="009F2A9F">
        <w:rPr>
          <w:rFonts w:ascii="Times New Roman" w:hAnsi="Times New Roman" w:cs="Times New Roman"/>
          <w:sz w:val="24"/>
          <w:szCs w:val="24"/>
        </w:rPr>
        <w:t xml:space="preserve">Producir en </w:t>
      </w:r>
      <w:r w:rsidRPr="00BA259D">
        <w:rPr>
          <w:rFonts w:ascii="Times New Roman" w:hAnsi="Times New Roman" w:cs="Times New Roman"/>
          <w:sz w:val="24"/>
          <w:szCs w:val="24"/>
        </w:rPr>
        <w:t>una</w:t>
      </w:r>
      <w:r w:rsidRPr="009F2A9F">
        <w:rPr>
          <w:rFonts w:ascii="Times New Roman" w:hAnsi="Times New Roman" w:cs="Times New Roman"/>
          <w:sz w:val="24"/>
          <w:szCs w:val="24"/>
        </w:rPr>
        <w:t xml:space="preserve"> fase exploratoria </w:t>
      </w:r>
      <w:proofErr w:type="spellStart"/>
      <w:r w:rsidRPr="009F2A9F">
        <w:rPr>
          <w:rFonts w:ascii="Times New Roman" w:hAnsi="Times New Roman" w:cs="Times New Roman"/>
          <w:sz w:val="24"/>
          <w:szCs w:val="24"/>
        </w:rPr>
        <w:t>microrrelatos</w:t>
      </w:r>
      <w:proofErr w:type="spellEnd"/>
      <w:r w:rsidRPr="009F2A9F">
        <w:rPr>
          <w:rFonts w:ascii="Times New Roman" w:hAnsi="Times New Roman" w:cs="Times New Roman"/>
          <w:sz w:val="24"/>
          <w:szCs w:val="24"/>
        </w:rPr>
        <w:t xml:space="preserve"> de vida en torno a la experiencia que vive la  familia sobre el maestro homosexual en la educación especial.</w:t>
      </w:r>
    </w:p>
    <w:p w:rsidR="009F2A9F" w:rsidRPr="009F2A9F" w:rsidRDefault="009F2A9F" w:rsidP="00BA259D">
      <w:pPr>
        <w:numPr>
          <w:ilvl w:val="0"/>
          <w:numId w:val="2"/>
        </w:numPr>
        <w:tabs>
          <w:tab w:val="clear" w:pos="720"/>
          <w:tab w:val="num" w:pos="426"/>
        </w:tabs>
        <w:spacing w:line="360" w:lineRule="auto"/>
        <w:ind w:left="426" w:hanging="426"/>
        <w:jc w:val="both"/>
        <w:rPr>
          <w:rFonts w:ascii="Times New Roman" w:hAnsi="Times New Roman" w:cs="Times New Roman"/>
          <w:sz w:val="24"/>
          <w:szCs w:val="24"/>
        </w:rPr>
      </w:pPr>
      <w:r w:rsidRPr="009F2A9F">
        <w:rPr>
          <w:rFonts w:ascii="Times New Roman" w:hAnsi="Times New Roman" w:cs="Times New Roman"/>
          <w:sz w:val="24"/>
          <w:szCs w:val="24"/>
        </w:rPr>
        <w:t xml:space="preserve"> Hacer una interpretación de los </w:t>
      </w:r>
      <w:proofErr w:type="spellStart"/>
      <w:r w:rsidRPr="009F2A9F">
        <w:rPr>
          <w:rFonts w:ascii="Times New Roman" w:hAnsi="Times New Roman" w:cs="Times New Roman"/>
          <w:sz w:val="24"/>
          <w:szCs w:val="24"/>
        </w:rPr>
        <w:t>microrrelatos</w:t>
      </w:r>
      <w:proofErr w:type="spellEnd"/>
      <w:r w:rsidRPr="009F2A9F">
        <w:rPr>
          <w:rFonts w:ascii="Times New Roman" w:hAnsi="Times New Roman" w:cs="Times New Roman"/>
          <w:sz w:val="24"/>
          <w:szCs w:val="24"/>
        </w:rPr>
        <w:t xml:space="preserve"> producidos en torno al tema.</w:t>
      </w:r>
    </w:p>
    <w:p w:rsidR="009F2A9F" w:rsidRDefault="009F2A9F" w:rsidP="00BA259D">
      <w:pPr>
        <w:numPr>
          <w:ilvl w:val="0"/>
          <w:numId w:val="2"/>
        </w:numPr>
        <w:tabs>
          <w:tab w:val="clear" w:pos="720"/>
          <w:tab w:val="num" w:pos="426"/>
        </w:tabs>
        <w:spacing w:line="360" w:lineRule="auto"/>
        <w:ind w:left="426" w:hanging="426"/>
        <w:jc w:val="both"/>
        <w:rPr>
          <w:rFonts w:ascii="Times New Roman" w:hAnsi="Times New Roman" w:cs="Times New Roman"/>
          <w:sz w:val="24"/>
          <w:szCs w:val="24"/>
        </w:rPr>
      </w:pPr>
      <w:r w:rsidRPr="009F2A9F">
        <w:rPr>
          <w:rFonts w:ascii="Times New Roman" w:hAnsi="Times New Roman" w:cs="Times New Roman"/>
          <w:sz w:val="24"/>
          <w:szCs w:val="24"/>
        </w:rPr>
        <w:t>Comprender  el vivido de la experiencia profesiona</w:t>
      </w:r>
      <w:r w:rsidR="000A0B7A">
        <w:rPr>
          <w:rFonts w:ascii="Times New Roman" w:hAnsi="Times New Roman" w:cs="Times New Roman"/>
          <w:sz w:val="24"/>
          <w:szCs w:val="24"/>
        </w:rPr>
        <w:t>l del maestro homosexual</w:t>
      </w:r>
      <w:r w:rsidRPr="009F2A9F">
        <w:rPr>
          <w:rFonts w:ascii="Times New Roman" w:hAnsi="Times New Roman" w:cs="Times New Roman"/>
          <w:sz w:val="24"/>
          <w:szCs w:val="24"/>
        </w:rPr>
        <w:t>.</w:t>
      </w:r>
    </w:p>
    <w:p w:rsidR="00057ADB" w:rsidRDefault="00057ADB" w:rsidP="00BA259D">
      <w:pPr>
        <w:spacing w:line="360" w:lineRule="auto"/>
        <w:ind w:left="426"/>
        <w:jc w:val="both"/>
        <w:rPr>
          <w:rFonts w:ascii="Times New Roman" w:hAnsi="Times New Roman" w:cs="Times New Roman"/>
          <w:sz w:val="24"/>
          <w:szCs w:val="24"/>
        </w:rPr>
      </w:pPr>
    </w:p>
    <w:p w:rsidR="001B0FDD" w:rsidRDefault="001B0FDD" w:rsidP="00BA259D">
      <w:pPr>
        <w:spacing w:line="360" w:lineRule="auto"/>
        <w:ind w:left="426"/>
        <w:jc w:val="both"/>
        <w:rPr>
          <w:rFonts w:ascii="Times New Roman" w:hAnsi="Times New Roman" w:cs="Times New Roman"/>
          <w:sz w:val="24"/>
          <w:szCs w:val="24"/>
        </w:rPr>
      </w:pPr>
    </w:p>
    <w:p w:rsidR="00E44A59" w:rsidRDefault="0050360B" w:rsidP="00BA259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C13F2E">
        <w:rPr>
          <w:rFonts w:ascii="Times New Roman" w:hAnsi="Times New Roman" w:cs="Times New Roman"/>
          <w:b/>
          <w:sz w:val="24"/>
          <w:szCs w:val="24"/>
        </w:rPr>
        <w:t>Justificación</w:t>
      </w:r>
    </w:p>
    <w:p w:rsidR="0050360B" w:rsidRDefault="0050360B" w:rsidP="00BA259D">
      <w:pPr>
        <w:spacing w:line="360" w:lineRule="auto"/>
        <w:rPr>
          <w:rFonts w:ascii="Times New Roman" w:hAnsi="Times New Roman" w:cs="Times New Roman"/>
          <w:b/>
          <w:sz w:val="24"/>
          <w:szCs w:val="24"/>
        </w:rPr>
      </w:pPr>
    </w:p>
    <w:p w:rsidR="0050360B" w:rsidRPr="00BA259D" w:rsidRDefault="00BA259D" w:rsidP="00BA259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0360B" w:rsidRPr="00BA259D">
        <w:rPr>
          <w:rFonts w:ascii="Times New Roman" w:hAnsi="Times New Roman" w:cs="Times New Roman"/>
          <w:sz w:val="24"/>
          <w:szCs w:val="24"/>
        </w:rPr>
        <w:t>El tema de la homosexualidad</w:t>
      </w:r>
      <w:r w:rsidR="00DC4F65">
        <w:rPr>
          <w:rFonts w:ascii="Times New Roman" w:hAnsi="Times New Roman" w:cs="Times New Roman"/>
          <w:sz w:val="24"/>
          <w:szCs w:val="24"/>
        </w:rPr>
        <w:t xml:space="preserve"> en general y en particular la</w:t>
      </w:r>
      <w:r w:rsidR="0050360B" w:rsidRPr="00BA259D">
        <w:rPr>
          <w:rFonts w:ascii="Times New Roman" w:hAnsi="Times New Roman" w:cs="Times New Roman"/>
          <w:sz w:val="24"/>
          <w:szCs w:val="24"/>
        </w:rPr>
        <w:t xml:space="preserve"> de un maestro de educación especial </w:t>
      </w:r>
      <w:r w:rsidR="00DC4F65">
        <w:rPr>
          <w:rFonts w:ascii="Times New Roman" w:hAnsi="Times New Roman" w:cs="Times New Roman"/>
          <w:sz w:val="24"/>
          <w:szCs w:val="24"/>
        </w:rPr>
        <w:t xml:space="preserve">es de vital importancia </w:t>
      </w:r>
      <w:r w:rsidR="0050360B" w:rsidRPr="00BA259D">
        <w:rPr>
          <w:rFonts w:ascii="Times New Roman" w:hAnsi="Times New Roman" w:cs="Times New Roman"/>
          <w:sz w:val="24"/>
          <w:szCs w:val="24"/>
        </w:rPr>
        <w:t>ya que muchas veces la sociedad venezolana ve a los homosexuales como personas carent</w:t>
      </w:r>
      <w:r w:rsidRPr="00BA259D">
        <w:rPr>
          <w:rFonts w:ascii="Times New Roman" w:hAnsi="Times New Roman" w:cs="Times New Roman"/>
          <w:sz w:val="24"/>
          <w:szCs w:val="24"/>
        </w:rPr>
        <w:t>es de respeto y responsabilidad, es por ello que decidimos desarrollar una investigación que intente comprender e interpretar como percibe la familia al profesionalismo del maestro homosexual, a partir de sus propia</w:t>
      </w:r>
      <w:r w:rsidR="00DC4F65">
        <w:rPr>
          <w:rFonts w:ascii="Times New Roman" w:hAnsi="Times New Roman" w:cs="Times New Roman"/>
          <w:sz w:val="24"/>
          <w:szCs w:val="24"/>
        </w:rPr>
        <w:t>s</w:t>
      </w:r>
      <w:r w:rsidRPr="00BA259D">
        <w:rPr>
          <w:rFonts w:ascii="Times New Roman" w:hAnsi="Times New Roman" w:cs="Times New Roman"/>
          <w:sz w:val="24"/>
          <w:szCs w:val="24"/>
        </w:rPr>
        <w:t xml:space="preserve"> vivencia</w:t>
      </w:r>
      <w:r w:rsidR="00DC4F65">
        <w:rPr>
          <w:rFonts w:ascii="Times New Roman" w:hAnsi="Times New Roman" w:cs="Times New Roman"/>
          <w:sz w:val="24"/>
          <w:szCs w:val="24"/>
        </w:rPr>
        <w:t>s</w:t>
      </w:r>
      <w:r>
        <w:rPr>
          <w:rFonts w:ascii="Times New Roman" w:hAnsi="Times New Roman" w:cs="Times New Roman"/>
          <w:sz w:val="24"/>
          <w:szCs w:val="24"/>
        </w:rPr>
        <w:t>, esto nos permite tener un conocimiento que nos ayudara en cuanto a lo ha de hacerse en las diferentes áreas que integran la educación de un niño especial.</w:t>
      </w:r>
    </w:p>
    <w:p w:rsidR="0050360B" w:rsidRDefault="0050360B">
      <w:pPr>
        <w:rPr>
          <w:rFonts w:ascii="Times New Roman" w:hAnsi="Times New Roman" w:cs="Times New Roman"/>
          <w:b/>
        </w:rPr>
      </w:pPr>
    </w:p>
    <w:p w:rsidR="000D40BD" w:rsidRDefault="00DC4F65" w:rsidP="000D40BD">
      <w:pPr>
        <w:spacing w:line="360" w:lineRule="auto"/>
        <w:jc w:val="both"/>
        <w:rPr>
          <w:rFonts w:ascii="Times New Roman" w:hAnsi="Times New Roman"/>
          <w:color w:val="000000" w:themeColor="text1"/>
          <w:sz w:val="24"/>
          <w:szCs w:val="24"/>
        </w:rPr>
      </w:pPr>
      <w:r w:rsidRPr="00DC4F65">
        <w:rPr>
          <w:rFonts w:ascii="Times New Roman" w:hAnsi="Times New Roman" w:cs="Times New Roman"/>
          <w:sz w:val="24"/>
        </w:rPr>
        <w:tab/>
        <w:t>Como ya se ha dicho antes la figura del maestro es in</w:t>
      </w:r>
      <w:r>
        <w:rPr>
          <w:rFonts w:ascii="Times New Roman" w:hAnsi="Times New Roman" w:cs="Times New Roman"/>
          <w:sz w:val="24"/>
        </w:rPr>
        <w:t xml:space="preserve">dispensable en la vida del niño, ya que </w:t>
      </w:r>
      <w:proofErr w:type="spellStart"/>
      <w:r w:rsidRPr="000D40BD">
        <w:rPr>
          <w:rFonts w:ascii="Times New Roman" w:hAnsi="Times New Roman" w:cs="Times New Roman"/>
          <w:sz w:val="24"/>
          <w:szCs w:val="24"/>
        </w:rPr>
        <w:t>este</w:t>
      </w:r>
      <w:r w:rsidR="000D40BD" w:rsidRPr="000D40BD">
        <w:rPr>
          <w:rFonts w:ascii="Times New Roman" w:hAnsi="Times New Roman" w:cs="Times New Roman"/>
          <w:sz w:val="24"/>
          <w:szCs w:val="24"/>
        </w:rPr>
        <w:t>,querrá</w:t>
      </w:r>
      <w:proofErr w:type="spellEnd"/>
      <w:r w:rsidRPr="000D40BD">
        <w:rPr>
          <w:rFonts w:ascii="Times New Roman" w:hAnsi="Times New Roman" w:cs="Times New Roman"/>
          <w:sz w:val="24"/>
          <w:szCs w:val="24"/>
        </w:rPr>
        <w:t xml:space="preserve"> seguir los pasos de su maestro </w:t>
      </w:r>
      <w:r w:rsidR="000D40BD" w:rsidRPr="000D40BD">
        <w:rPr>
          <w:rFonts w:ascii="Times New Roman" w:hAnsi="Times New Roman" w:cs="Times New Roman"/>
          <w:sz w:val="24"/>
          <w:szCs w:val="24"/>
        </w:rPr>
        <w:t>y aunque l</w:t>
      </w:r>
      <w:r w:rsidR="000D40BD" w:rsidRPr="000D40BD">
        <w:rPr>
          <w:rFonts w:ascii="Times New Roman" w:hAnsi="Times New Roman"/>
          <w:color w:val="000000" w:themeColor="text1"/>
          <w:sz w:val="24"/>
          <w:szCs w:val="24"/>
        </w:rPr>
        <w:t>a orientación sexual de una persona no representa un problema, es su actitud y su conducta la que debe tomarse en cuenta a la hora de su práctica</w:t>
      </w:r>
      <w:r w:rsidR="000D40BD">
        <w:rPr>
          <w:rFonts w:ascii="Times New Roman" w:hAnsi="Times New Roman"/>
          <w:color w:val="000000" w:themeColor="text1"/>
          <w:sz w:val="24"/>
          <w:szCs w:val="24"/>
        </w:rPr>
        <w:t xml:space="preserve"> profesional puesto que si este tiene un comportamiento moderado y no demuestra alguna desviación o amaneramiento puede llegar a ser aceptado en la sociedad.</w:t>
      </w:r>
    </w:p>
    <w:p w:rsidR="000D40BD" w:rsidRDefault="000D40BD" w:rsidP="000D40BD">
      <w:pPr>
        <w:spacing w:line="360" w:lineRule="auto"/>
        <w:jc w:val="both"/>
        <w:rPr>
          <w:rFonts w:ascii="Times New Roman" w:hAnsi="Times New Roman"/>
          <w:color w:val="000000" w:themeColor="text1"/>
          <w:sz w:val="24"/>
          <w:szCs w:val="24"/>
        </w:rPr>
      </w:pPr>
    </w:p>
    <w:p w:rsidR="000D40BD" w:rsidRPr="000F3250" w:rsidRDefault="000D40BD" w:rsidP="000D40BD">
      <w:pPr>
        <w:spacing w:line="360" w:lineRule="auto"/>
        <w:jc w:val="both"/>
        <w:rPr>
          <w:rFonts w:ascii="Times New Roman" w:hAnsi="Times New Roman"/>
          <w:b/>
          <w:color w:val="000000" w:themeColor="text1"/>
          <w:sz w:val="28"/>
        </w:rPr>
      </w:pPr>
      <w:r>
        <w:rPr>
          <w:rFonts w:ascii="Times New Roman" w:hAnsi="Times New Roman"/>
          <w:color w:val="000000" w:themeColor="text1"/>
          <w:sz w:val="24"/>
          <w:szCs w:val="24"/>
        </w:rPr>
        <w:tab/>
        <w:t>En este orden de idea, es necesario destacar que la familia, la escuela y la comunidad entre otros</w:t>
      </w:r>
      <w:r w:rsidR="00E9365F">
        <w:rPr>
          <w:rFonts w:ascii="Times New Roman" w:hAnsi="Times New Roman"/>
          <w:color w:val="000000" w:themeColor="text1"/>
          <w:sz w:val="24"/>
          <w:szCs w:val="24"/>
        </w:rPr>
        <w:t>,</w:t>
      </w:r>
      <w:r>
        <w:rPr>
          <w:rFonts w:ascii="Times New Roman" w:hAnsi="Times New Roman"/>
          <w:color w:val="000000" w:themeColor="text1"/>
          <w:sz w:val="24"/>
          <w:szCs w:val="24"/>
        </w:rPr>
        <w:t xml:space="preserve"> juega un papel muy importante en la educación del niño especial, en este factor se debe tomar en cuenta, el poder llegar a comprender de una forma este fenómeno</w:t>
      </w:r>
      <w:r w:rsidR="00E9365F">
        <w:rPr>
          <w:rFonts w:ascii="Times New Roman" w:hAnsi="Times New Roman"/>
          <w:color w:val="000000" w:themeColor="text1"/>
          <w:sz w:val="24"/>
          <w:szCs w:val="24"/>
        </w:rPr>
        <w:t xml:space="preserve"> a estudiar. De allí nos hemos planteado hacer un estudio del maestro homosexual de educación especial venezolano y no desde la abstracción del homosexual en general.</w:t>
      </w:r>
    </w:p>
    <w:p w:rsidR="00686485" w:rsidRDefault="00686485">
      <w:pPr>
        <w:rPr>
          <w:rFonts w:ascii="Times New Roman" w:hAnsi="Times New Roman" w:cs="Times New Roman"/>
          <w:b/>
          <w:sz w:val="24"/>
        </w:rPr>
      </w:pPr>
    </w:p>
    <w:p w:rsidR="00686485" w:rsidRDefault="00686485">
      <w:pPr>
        <w:rPr>
          <w:rFonts w:ascii="Times New Roman" w:hAnsi="Times New Roman" w:cs="Times New Roman"/>
          <w:b/>
          <w:sz w:val="24"/>
        </w:rPr>
      </w:pPr>
    </w:p>
    <w:p w:rsidR="00686485" w:rsidRDefault="00686485">
      <w:pPr>
        <w:rPr>
          <w:rFonts w:ascii="Times New Roman" w:hAnsi="Times New Roman" w:cs="Times New Roman"/>
          <w:b/>
          <w:sz w:val="24"/>
        </w:rPr>
      </w:pPr>
    </w:p>
    <w:p w:rsidR="00686485" w:rsidRDefault="00686485">
      <w:pPr>
        <w:rPr>
          <w:rFonts w:ascii="Times New Roman" w:hAnsi="Times New Roman" w:cs="Times New Roman"/>
          <w:b/>
          <w:sz w:val="24"/>
        </w:rPr>
      </w:pPr>
    </w:p>
    <w:p w:rsidR="00D14DEA" w:rsidRDefault="00D14DEA">
      <w:pPr>
        <w:rPr>
          <w:rFonts w:ascii="Times New Roman" w:hAnsi="Times New Roman" w:cs="Times New Roman"/>
          <w:b/>
          <w:sz w:val="24"/>
        </w:rPr>
      </w:pPr>
    </w:p>
    <w:p w:rsidR="00DC4F65" w:rsidRPr="00686485" w:rsidRDefault="00686485">
      <w:pPr>
        <w:rPr>
          <w:rFonts w:ascii="Times New Roman" w:hAnsi="Times New Roman" w:cs="Times New Roman"/>
          <w:b/>
          <w:sz w:val="24"/>
        </w:rPr>
      </w:pPr>
      <w:r w:rsidRPr="00686485">
        <w:rPr>
          <w:rFonts w:ascii="Times New Roman" w:hAnsi="Times New Roman" w:cs="Times New Roman"/>
          <w:b/>
          <w:sz w:val="24"/>
        </w:rPr>
        <w:lastRenderedPageBreak/>
        <w:t xml:space="preserve">1.5 </w:t>
      </w:r>
      <w:r w:rsidR="00D14DEA" w:rsidRPr="00686485">
        <w:rPr>
          <w:rFonts w:ascii="Times New Roman" w:hAnsi="Times New Roman" w:cs="Times New Roman"/>
          <w:b/>
          <w:sz w:val="24"/>
        </w:rPr>
        <w:t>Línea</w:t>
      </w:r>
      <w:r w:rsidRPr="00686485">
        <w:rPr>
          <w:rFonts w:ascii="Times New Roman" w:hAnsi="Times New Roman" w:cs="Times New Roman"/>
          <w:b/>
          <w:sz w:val="24"/>
        </w:rPr>
        <w:t xml:space="preserve"> de </w:t>
      </w:r>
      <w:r w:rsidR="00D14DEA" w:rsidRPr="00686485">
        <w:rPr>
          <w:rFonts w:ascii="Times New Roman" w:hAnsi="Times New Roman" w:cs="Times New Roman"/>
          <w:b/>
          <w:sz w:val="24"/>
        </w:rPr>
        <w:t>investigación</w:t>
      </w:r>
    </w:p>
    <w:p w:rsidR="00686485" w:rsidRDefault="00686485">
      <w:pPr>
        <w:rPr>
          <w:rFonts w:ascii="Times New Roman" w:hAnsi="Times New Roman" w:cs="Times New Roman"/>
          <w:sz w:val="24"/>
          <w:szCs w:val="24"/>
        </w:rPr>
      </w:pPr>
    </w:p>
    <w:p w:rsidR="002410EF" w:rsidRDefault="00686485" w:rsidP="00686485">
      <w:pPr>
        <w:jc w:val="both"/>
        <w:rPr>
          <w:rFonts w:ascii="Times New Roman" w:hAnsi="Times New Roman" w:cs="Times New Roman"/>
          <w:sz w:val="24"/>
        </w:rPr>
      </w:pPr>
      <w:r>
        <w:rPr>
          <w:rFonts w:ascii="Times New Roman" w:hAnsi="Times New Roman" w:cs="Times New Roman"/>
          <w:sz w:val="24"/>
          <w:szCs w:val="24"/>
        </w:rPr>
        <w:tab/>
      </w:r>
      <w:r w:rsidRPr="00D20B67">
        <w:rPr>
          <w:rFonts w:ascii="Times New Roman" w:hAnsi="Times New Roman" w:cs="Times New Roman"/>
          <w:sz w:val="24"/>
          <w:szCs w:val="24"/>
        </w:rPr>
        <w:t>Este trabajo sigue la línea de la investigación  de la orientación  bajo la temática de la homosexualidad y el maestro de educación especial y su práctica profesional desarrollando la subtemática: de aprendizaje por observación, valores y vulnerabilidad.</w:t>
      </w:r>
    </w:p>
    <w:p w:rsidR="002410EF" w:rsidRDefault="002410EF">
      <w:pPr>
        <w:rPr>
          <w:rFonts w:ascii="Times New Roman" w:hAnsi="Times New Roman" w:cs="Times New Roman"/>
          <w:sz w:val="24"/>
        </w:rPr>
      </w:pPr>
    </w:p>
    <w:p w:rsidR="002410EF" w:rsidRDefault="002410EF">
      <w:pPr>
        <w:rPr>
          <w:rFonts w:ascii="Times New Roman" w:hAnsi="Times New Roman" w:cs="Times New Roman"/>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686485" w:rsidRDefault="00686485" w:rsidP="002410EF">
      <w:pPr>
        <w:spacing w:line="360" w:lineRule="auto"/>
        <w:jc w:val="center"/>
        <w:rPr>
          <w:rFonts w:ascii="Times New Roman" w:hAnsi="Times New Roman" w:cs="Times New Roman"/>
          <w:b/>
          <w:sz w:val="24"/>
        </w:rPr>
      </w:pPr>
    </w:p>
    <w:p w:rsidR="002410EF" w:rsidRPr="004B6B39" w:rsidRDefault="002410EF" w:rsidP="002410EF">
      <w:pPr>
        <w:spacing w:line="360" w:lineRule="auto"/>
        <w:jc w:val="center"/>
        <w:rPr>
          <w:rFonts w:ascii="Times New Roman" w:hAnsi="Times New Roman" w:cs="Times New Roman"/>
          <w:b/>
          <w:sz w:val="24"/>
          <w:szCs w:val="24"/>
        </w:rPr>
      </w:pPr>
      <w:r w:rsidRPr="00F940C6">
        <w:rPr>
          <w:rFonts w:ascii="Times New Roman" w:hAnsi="Times New Roman" w:cs="Times New Roman"/>
          <w:b/>
          <w:sz w:val="24"/>
        </w:rPr>
        <w:lastRenderedPageBreak/>
        <w:t>CAPITULO I</w:t>
      </w:r>
      <w:r w:rsidRPr="004B6B39">
        <w:rPr>
          <w:rFonts w:ascii="Times New Roman" w:hAnsi="Times New Roman" w:cs="Times New Roman"/>
          <w:b/>
          <w:sz w:val="24"/>
          <w:szCs w:val="24"/>
        </w:rPr>
        <w:t>I</w:t>
      </w:r>
    </w:p>
    <w:p w:rsidR="002410EF" w:rsidRPr="004B6B39" w:rsidRDefault="002410EF" w:rsidP="002410EF">
      <w:pPr>
        <w:spacing w:line="360" w:lineRule="auto"/>
        <w:jc w:val="center"/>
        <w:rPr>
          <w:rFonts w:ascii="Times New Roman" w:hAnsi="Times New Roman" w:cs="Times New Roman"/>
          <w:b/>
          <w:sz w:val="24"/>
          <w:szCs w:val="24"/>
        </w:rPr>
      </w:pPr>
      <w:r w:rsidRPr="004B6B39">
        <w:rPr>
          <w:rFonts w:ascii="Times New Roman" w:hAnsi="Times New Roman" w:cs="Times New Roman"/>
          <w:b/>
          <w:sz w:val="24"/>
          <w:szCs w:val="24"/>
        </w:rPr>
        <w:t>MARCO TEÓRICO REFERENCIAL</w:t>
      </w:r>
    </w:p>
    <w:p w:rsidR="002410EF" w:rsidRPr="004B6B39" w:rsidRDefault="002410EF" w:rsidP="002410EF">
      <w:pPr>
        <w:spacing w:line="360" w:lineRule="auto"/>
        <w:jc w:val="center"/>
        <w:rPr>
          <w:rFonts w:ascii="Times New Roman" w:hAnsi="Times New Roman" w:cs="Times New Roman"/>
          <w:b/>
          <w:sz w:val="24"/>
          <w:szCs w:val="24"/>
        </w:rPr>
      </w:pPr>
    </w:p>
    <w:p w:rsidR="002410EF" w:rsidRDefault="002410EF" w:rsidP="002410EF">
      <w:pPr>
        <w:spacing w:line="360" w:lineRule="auto"/>
        <w:jc w:val="both"/>
        <w:rPr>
          <w:rFonts w:ascii="Times New Roman" w:hAnsi="Times New Roman" w:cs="Times New Roman"/>
          <w:sz w:val="24"/>
          <w:szCs w:val="24"/>
        </w:rPr>
      </w:pPr>
      <w:r w:rsidRPr="004B6B39">
        <w:rPr>
          <w:rFonts w:ascii="Times New Roman" w:hAnsi="Times New Roman" w:cs="Times New Roman"/>
          <w:b/>
          <w:sz w:val="24"/>
          <w:szCs w:val="24"/>
        </w:rPr>
        <w:tab/>
      </w:r>
      <w:r w:rsidRPr="004B6B39">
        <w:rPr>
          <w:rFonts w:ascii="Times New Roman" w:hAnsi="Times New Roman" w:cs="Times New Roman"/>
          <w:sz w:val="24"/>
          <w:szCs w:val="24"/>
        </w:rPr>
        <w:t>El presente capitulo contiene los elementos teóricos referenciales consultados que en cierto modo apoyaran nuestra investigación, basándonos en estudios sobre la homosexualidad y teóricos que también han abordado ese tema.</w:t>
      </w:r>
    </w:p>
    <w:p w:rsidR="002410EF" w:rsidRPr="004B6B39" w:rsidRDefault="002410EF" w:rsidP="002410EF">
      <w:pPr>
        <w:spacing w:line="360" w:lineRule="auto"/>
        <w:jc w:val="both"/>
        <w:rPr>
          <w:rFonts w:ascii="Times New Roman" w:hAnsi="Times New Roman" w:cs="Times New Roman"/>
          <w:sz w:val="24"/>
          <w:szCs w:val="24"/>
        </w:rPr>
      </w:pPr>
    </w:p>
    <w:p w:rsidR="002410EF" w:rsidRPr="004B6B39" w:rsidRDefault="002410EF" w:rsidP="002410EF">
      <w:pPr>
        <w:pStyle w:val="Ttulo3"/>
        <w:shd w:val="clear" w:color="auto" w:fill="FFFFFF"/>
        <w:spacing w:line="360" w:lineRule="auto"/>
        <w:jc w:val="both"/>
        <w:rPr>
          <w:b w:val="0"/>
          <w:sz w:val="24"/>
          <w:szCs w:val="24"/>
        </w:rPr>
      </w:pPr>
      <w:r w:rsidRPr="004B6B39">
        <w:rPr>
          <w:sz w:val="24"/>
          <w:szCs w:val="24"/>
        </w:rPr>
        <w:tab/>
      </w:r>
      <w:r w:rsidRPr="004B6B39">
        <w:rPr>
          <w:b w:val="0"/>
          <w:sz w:val="24"/>
          <w:szCs w:val="24"/>
        </w:rPr>
        <w:t>En cuanto a la investigación cualitativa</w:t>
      </w:r>
      <w:r>
        <w:rPr>
          <w:b w:val="0"/>
          <w:sz w:val="24"/>
          <w:szCs w:val="24"/>
        </w:rPr>
        <w:t xml:space="preserve"> (Martínez 1996</w:t>
      </w:r>
      <w:r w:rsidRPr="004B6B39">
        <w:rPr>
          <w:b w:val="0"/>
          <w:sz w:val="24"/>
          <w:szCs w:val="24"/>
        </w:rPr>
        <w:t xml:space="preserve">) nos alerta del papel de las bases teóricas en este paradigma del conocimiento. La teoría no solo debe ser referencial, esto es “fuente de información y nunca modelo teórico” en el cual se ubica nuestra investigación. El marco teórico no deberá forzar e imponer una interpretación de los </w:t>
      </w:r>
      <w:proofErr w:type="spellStart"/>
      <w:r w:rsidRPr="004B6B39">
        <w:rPr>
          <w:b w:val="0"/>
          <w:sz w:val="24"/>
          <w:szCs w:val="24"/>
        </w:rPr>
        <w:t>microrrelatos</w:t>
      </w:r>
      <w:proofErr w:type="spellEnd"/>
      <w:r w:rsidRPr="004B6B39">
        <w:rPr>
          <w:b w:val="0"/>
          <w:sz w:val="24"/>
          <w:szCs w:val="24"/>
        </w:rPr>
        <w:t xml:space="preserve"> cuya información contenida en estos fue la que determino la presencia de los teóricos seleccionados.  </w:t>
      </w:r>
    </w:p>
    <w:p w:rsidR="002410EF" w:rsidRPr="004B6B39" w:rsidRDefault="002410EF" w:rsidP="002410EF">
      <w:pPr>
        <w:spacing w:line="360" w:lineRule="auto"/>
        <w:rPr>
          <w:rFonts w:ascii="Times New Roman" w:hAnsi="Times New Roman" w:cs="Times New Roman"/>
          <w:b/>
          <w:sz w:val="24"/>
          <w:szCs w:val="24"/>
        </w:rPr>
      </w:pPr>
    </w:p>
    <w:p w:rsidR="002410EF" w:rsidRPr="004B6B39" w:rsidRDefault="002410EF" w:rsidP="002410EF">
      <w:pPr>
        <w:spacing w:line="360" w:lineRule="auto"/>
        <w:rPr>
          <w:rFonts w:ascii="Times New Roman" w:hAnsi="Times New Roman" w:cs="Times New Roman"/>
          <w:b/>
          <w:sz w:val="24"/>
          <w:szCs w:val="24"/>
        </w:rPr>
      </w:pPr>
      <w:r w:rsidRPr="004B6B39">
        <w:rPr>
          <w:rFonts w:ascii="Times New Roman" w:hAnsi="Times New Roman" w:cs="Times New Roman"/>
          <w:b/>
          <w:sz w:val="24"/>
          <w:szCs w:val="24"/>
        </w:rPr>
        <w:t>2.1 Bases Teóricas Referenciales</w:t>
      </w:r>
    </w:p>
    <w:p w:rsidR="002410EF" w:rsidRPr="004B6B39" w:rsidRDefault="002410EF" w:rsidP="002410EF">
      <w:pPr>
        <w:spacing w:line="360" w:lineRule="auto"/>
        <w:rPr>
          <w:rFonts w:ascii="Times New Roman" w:hAnsi="Times New Roman" w:cs="Times New Roman"/>
          <w:sz w:val="24"/>
          <w:szCs w:val="24"/>
        </w:rPr>
      </w:pPr>
    </w:p>
    <w:p w:rsidR="002410EF" w:rsidRDefault="002410EF" w:rsidP="002410EF">
      <w:pPr>
        <w:spacing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Las bases teóricas referenciales presentes en este capítulo estuvieron por la necesidad de ellas en la interpretación de los </w:t>
      </w:r>
      <w:proofErr w:type="spellStart"/>
      <w:r w:rsidRPr="004B6B39">
        <w:rPr>
          <w:rFonts w:ascii="Times New Roman" w:hAnsi="Times New Roman" w:cs="Times New Roman"/>
          <w:sz w:val="24"/>
          <w:szCs w:val="24"/>
        </w:rPr>
        <w:t>microrrelatos</w:t>
      </w:r>
      <w:proofErr w:type="spellEnd"/>
      <w:r w:rsidRPr="004B6B39">
        <w:rPr>
          <w:rFonts w:ascii="Times New Roman" w:hAnsi="Times New Roman" w:cs="Times New Roman"/>
          <w:sz w:val="24"/>
          <w:szCs w:val="24"/>
        </w:rPr>
        <w:t>. A medida que íbamos interpretando los testimonios fuimos acudiendo a las fuentes teóricas necesarias, es por ello que la investigación se sustentó en tres teorías: Sigmund Freud y la Homosexualidad (1903), Carl Rogers: “El Proceso de Convertirse en Persona” (1983) y Albert Bandura</w:t>
      </w:r>
      <w:r w:rsidRPr="004B6B39">
        <w:rPr>
          <w:rFonts w:ascii="Times New Roman" w:hAnsi="Times New Roman" w:cs="Times New Roman"/>
          <w:bCs/>
          <w:sz w:val="24"/>
          <w:szCs w:val="24"/>
        </w:rPr>
        <w:t xml:space="preserve"> con “Aprendizaje por observación o modelado” (1974).</w:t>
      </w:r>
    </w:p>
    <w:p w:rsidR="00686485" w:rsidRDefault="00686485" w:rsidP="002410EF">
      <w:pPr>
        <w:spacing w:line="360" w:lineRule="auto"/>
        <w:jc w:val="both"/>
        <w:rPr>
          <w:rFonts w:ascii="Times New Roman" w:hAnsi="Times New Roman" w:cs="Times New Roman"/>
          <w:sz w:val="24"/>
          <w:szCs w:val="24"/>
        </w:rPr>
      </w:pPr>
    </w:p>
    <w:p w:rsidR="00686485" w:rsidRDefault="00686485" w:rsidP="002410EF">
      <w:pPr>
        <w:spacing w:line="360" w:lineRule="auto"/>
        <w:jc w:val="both"/>
        <w:rPr>
          <w:rFonts w:ascii="Times New Roman" w:hAnsi="Times New Roman" w:cs="Times New Roman"/>
          <w:sz w:val="24"/>
          <w:szCs w:val="24"/>
        </w:rPr>
      </w:pPr>
    </w:p>
    <w:p w:rsidR="00686485" w:rsidRPr="00686485" w:rsidRDefault="00686485" w:rsidP="002410EF">
      <w:pPr>
        <w:spacing w:line="360" w:lineRule="auto"/>
        <w:jc w:val="both"/>
        <w:rPr>
          <w:rFonts w:ascii="Times New Roman" w:hAnsi="Times New Roman" w:cs="Times New Roman"/>
          <w:sz w:val="24"/>
          <w:szCs w:val="24"/>
        </w:rPr>
      </w:pPr>
    </w:p>
    <w:p w:rsidR="002410EF" w:rsidRPr="004B6B39" w:rsidRDefault="002410EF" w:rsidP="002410EF">
      <w:pPr>
        <w:spacing w:line="360" w:lineRule="auto"/>
        <w:jc w:val="both"/>
        <w:rPr>
          <w:rFonts w:ascii="Times New Roman" w:hAnsi="Times New Roman" w:cs="Times New Roman"/>
          <w:b/>
          <w:sz w:val="24"/>
          <w:szCs w:val="24"/>
        </w:rPr>
      </w:pPr>
      <w:r w:rsidRPr="004B6B39">
        <w:rPr>
          <w:rFonts w:ascii="Times New Roman" w:hAnsi="Times New Roman" w:cs="Times New Roman"/>
          <w:b/>
          <w:sz w:val="24"/>
          <w:szCs w:val="24"/>
        </w:rPr>
        <w:lastRenderedPageBreak/>
        <w:t>2.1.1 Sigmund Freud y la Homosexualidad</w:t>
      </w: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p>
    <w:p w:rsidR="002410EF"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b/>
          <w:sz w:val="24"/>
          <w:szCs w:val="24"/>
        </w:rPr>
        <w:tab/>
      </w:r>
      <w:r w:rsidRPr="004B6B39">
        <w:rPr>
          <w:rFonts w:ascii="Times New Roman" w:hAnsi="Times New Roman" w:cs="Times New Roman"/>
          <w:sz w:val="24"/>
          <w:szCs w:val="24"/>
        </w:rPr>
        <w:t xml:space="preserve">Sigmund Freud médico y neurólogo austríaco, creador del psicoanálisis y etapas psicosexuales. Su interés científico inicial como investigador se centró en el campo de la neurología, derivando progresivamente hacia la vertiente de la psicología de las afecciones mentales, estudió aplicaciones de la hipnosis en el tratamiento de la histeria y la interpretación de los sueños, esto se convirtió en el punto de partida del </w:t>
      </w:r>
      <w:proofErr w:type="spellStart"/>
      <w:r w:rsidRPr="004B6B39">
        <w:rPr>
          <w:rFonts w:ascii="Times New Roman" w:hAnsi="Times New Roman" w:cs="Times New Roman"/>
          <w:sz w:val="24"/>
          <w:szCs w:val="24"/>
        </w:rPr>
        <w:t>psicoanálisiss</w:t>
      </w:r>
      <w:proofErr w:type="spellEnd"/>
      <w:r w:rsidRPr="004B6B39">
        <w:rPr>
          <w:rFonts w:ascii="Times New Roman" w:hAnsi="Times New Roman" w:cs="Times New Roman"/>
          <w:sz w:val="24"/>
          <w:szCs w:val="24"/>
        </w:rPr>
        <w:t xml:space="preserve"> al cual dedico el resto de su vida.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p>
    <w:p w:rsidR="002410EF"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b/>
          <w:sz w:val="24"/>
          <w:szCs w:val="24"/>
        </w:rPr>
        <w:tab/>
      </w:r>
      <w:r w:rsidRPr="004B6B39">
        <w:rPr>
          <w:rFonts w:ascii="Times New Roman" w:hAnsi="Times New Roman" w:cs="Times New Roman"/>
          <w:sz w:val="24"/>
          <w:szCs w:val="24"/>
        </w:rPr>
        <w:t>El tema de la homosexualidad también interesó a Freud a lo largo de su carrera, si bien sus escritos más importantes sobre la cuestión están acotados en el período que va desde sus “Tres Ensayos de teoría sexual”, de 1905, a “Sobre algunos mecanismos neuróticos en los celos, la paranoia y la homosexualidad”, escrito en 1922. Aunque Freud trató la inversión en el primero de sus Tres Ensayos, escribió un artículo sobre la génesis de la homosexualidad femenina, y resumió su trabajo sobre las diferentes etiologías de la elección de objeto homosexual en “Sobre algunos mecanismos…”, ninguno de sus trabajos más importantes trata exclusivamente sobre la homosexualidad masculina. En su mayor parte, sus contribuciones a la teoría de la homosexualidad están dispersas a lo largo de su corpus y aparecen siempre como resultado de la discusión de algún otro tema de la teoría psicoanalítica.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Las contribuciones que Freud hizo directamente sobre el tema ya estaban completas para cuando escribió “Sobre algunos mecanismos…”; sin embargo, en este trabajo Freud subraya lo inacabado de sus formulaciones previas y ofrece una más, aunque otra vez expresando sus dudas respecto de su relevancia: </w:t>
      </w:r>
    </w:p>
    <w:p w:rsidR="002410EF" w:rsidRPr="004B6B39" w:rsidRDefault="002410EF" w:rsidP="002410EF">
      <w:pPr>
        <w:autoSpaceDE w:val="0"/>
        <w:autoSpaceDN w:val="0"/>
        <w:adjustRightInd w:val="0"/>
        <w:spacing w:after="0" w:line="360" w:lineRule="auto"/>
        <w:jc w:val="right"/>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t xml:space="preserve">Pero nunca creímos que este análisis de la génesis de la homosexualidad fuese completo. Hoy puedo señalar un nuevo mecanismo que lleva a la elección homosexual de objeto, aunque </w:t>
      </w:r>
      <w:r w:rsidRPr="004B6B39">
        <w:rPr>
          <w:rFonts w:ascii="Times New Roman" w:hAnsi="Times New Roman" w:cs="Times New Roman"/>
          <w:sz w:val="24"/>
          <w:szCs w:val="24"/>
        </w:rPr>
        <w:lastRenderedPageBreak/>
        <w:t>no sé indicar en cuánto deba estimarse su papel en la conformación de la homosexualidad extrema, la manifiesta y la exclusiva (Freud, 1922/2004, p. 225).</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Asimismo, en su artículo sobre Leonardo da Vinci (Freud, 1910b/2004), uno de los trabajos centrales para el tema de la homosexualidad, después de negar cualquier intención de “exagerar el valor de estos esclarecimientos sobre la génesis psíquica de la homosexualidad” (p. 94), Freud indicó claramente su percepción de que el fenómeno era más diverso y complejo de lo que una sola explicación pudiera sugerir: “Lo que por razones prácticas se llama ‘homosexualidad’ acaso provenga de múltiples procesos psicosexuales de inhibición, y es posible que el discernido por nosotros sea uno entre muchos y sólo se refiera a un tipo de ‘homosexualidad’” (p. 94).</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el mismo trabajo, Freud subrayó el “número pequeño” de personas sobre la cuales basaba sus conclusiones (p. 92). Lo que es más, Freud admitió su falta de certeza sobre si la homosexualidad, aunque más no fuese la masculina, se trataba de un fenómeno unario. Así, en la sección citada más arriba Freud se refirió a “[lo] que por razones prácticas se llama ‘homosexualidad’” y, en un trabajo posterior, a “la homosexualidad, por lo demás muy variada en sus formas” (Freud, 1920/2004, p. 145).</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Un tema más difícil en Freud es la relación entre homosexualidad  y  psicopatología. Por el interés de la discusión, postulamos tres posiciones posibles sobre esta relación. Una posición extrema es que la homosexualidad es en sí misma una entidad psicopatológica que necesariamente involucra otras inhibiciones funcionales. Una posición más moderada es que la homosexualidad es un rasgo de otras patologías y aunque generalmente puede ser concebida como patognomónica, no puede ser usada para una especificación diagnóstica. En el otro extremo, se encuentra la posición que señala que no existe ninguna conexión necesaria entre homosexualidad y psicopatología. De acuerdo a este punto de vista, la homosexualidad representa una variación de la dirección que puede tomar la pulsión sexual y puede considérasela anormal sólo en un sentido estadístico.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 xml:space="preserve">Hasta el final, Freud pareció permanecer indeciso acerca de la relación entre homosexualidad y psicopatología e hizo aseveraciones que pueden ubicarse en las tres posiciones. Un seguimiento cronológico de sus trabajos tampoco nos ofrece un esclarecimiento sobre cómo fueron cambiando sus puntos de vista. Es así que sus dichos explícitos y las implicaciones legítimas de estos deben ser considerados con sumo cuidado en sus contextos originales. El tema de la relación con la patología resultaría mucho más claro si Freud hubiese considerado la homosexualidad necesariamente una de las perversiones, las cuales para él eran claramente patológicas. Pero Freud no lo hizo de </w:t>
      </w:r>
      <w:proofErr w:type="spellStart"/>
      <w:r w:rsidRPr="004B6B39">
        <w:rPr>
          <w:rFonts w:ascii="Times New Roman" w:hAnsi="Times New Roman" w:cs="Times New Roman"/>
          <w:sz w:val="24"/>
          <w:szCs w:val="24"/>
        </w:rPr>
        <w:t>estaa</w:t>
      </w:r>
      <w:proofErr w:type="spellEnd"/>
      <w:r w:rsidRPr="004B6B39">
        <w:rPr>
          <w:rFonts w:ascii="Times New Roman" w:hAnsi="Times New Roman" w:cs="Times New Roman"/>
          <w:sz w:val="24"/>
          <w:szCs w:val="24"/>
        </w:rPr>
        <w:t xml:space="preserve"> manera. En cambio, mantuvo una clara distinción entre perversión e inversión, éste último, el término que frecuentemente usó para la homosexualidad (Freud, 1905a/2004, p. 123 y ss.). Aunque parecería que para la época en que escribió su conferencia de 1916 sobre libido y narcisismo Freud habría llegado a considerar que la homosexualidad era una clase de perversión (Freud, 1916/2004, pp. 387-388), Freud preservó la distinción entre ambas en su trabajo sobre las fantasías infantiles de castigo tres años más tarde (Freud, 1919/2004, p. 180). No obstante esto, la raíz latina común en inversión y perversión sugiere en ambas palabras un alejamiento de lo que es normal e ilustran no sólo cuán cercanas son ambas palabras sino también cuán delicado fue el equilibrio que Freud debió mantener para preservar la sutil distinción entre los dos términos.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Con todo, aunque para Freud la homosexualidad no fuera una perversión en sí, habría sido causada por una inhibición en el desarrollo normal del niño. De esta manera Freud halló que “en todo cuanto constituye una aberración fijada respecto de la vida sexual normal, no pudimos menos que discernir una cuota de inhibición del desarrollo y de infantilismo” (Freud 1905a/2004, p. 211). Más adelante en su obra, Freud formuló esta idea de tal manera que incluyese a la homosexualida</w:t>
      </w:r>
      <w:r>
        <w:rPr>
          <w:rFonts w:ascii="Times New Roman" w:hAnsi="Times New Roman" w:cs="Times New Roman"/>
          <w:sz w:val="24"/>
          <w:szCs w:val="24"/>
        </w:rPr>
        <w:t xml:space="preserve">d: </w:t>
      </w:r>
      <w:r w:rsidRPr="004B6B39">
        <w:rPr>
          <w:rFonts w:ascii="Times New Roman" w:hAnsi="Times New Roman" w:cs="Times New Roman"/>
          <w:sz w:val="24"/>
          <w:szCs w:val="24"/>
        </w:rPr>
        <w:t xml:space="preserve">siempre que en el adulto </w:t>
      </w:r>
      <w:r>
        <w:rPr>
          <w:rFonts w:ascii="Times New Roman" w:hAnsi="Times New Roman" w:cs="Times New Roman"/>
          <w:sz w:val="24"/>
          <w:szCs w:val="24"/>
        </w:rPr>
        <w:t xml:space="preserve">hallamos una aberración sexual </w:t>
      </w:r>
      <w:r w:rsidRPr="004B6B39">
        <w:rPr>
          <w:rFonts w:ascii="Times New Roman" w:hAnsi="Times New Roman" w:cs="Times New Roman"/>
          <w:sz w:val="24"/>
          <w:szCs w:val="24"/>
        </w:rPr>
        <w:t xml:space="preserve"> per</w:t>
      </w:r>
      <w:r>
        <w:rPr>
          <w:rFonts w:ascii="Times New Roman" w:hAnsi="Times New Roman" w:cs="Times New Roman"/>
          <w:sz w:val="24"/>
          <w:szCs w:val="24"/>
        </w:rPr>
        <w:t xml:space="preserve">versión, fetichismo, inversión </w:t>
      </w:r>
      <w:r w:rsidRPr="004B6B39">
        <w:rPr>
          <w:rFonts w:ascii="Times New Roman" w:hAnsi="Times New Roman" w:cs="Times New Roman"/>
          <w:sz w:val="24"/>
          <w:szCs w:val="24"/>
        </w:rPr>
        <w:t xml:space="preserve"> tenemos derecho a esperar que la exploración </w:t>
      </w:r>
      <w:proofErr w:type="spellStart"/>
      <w:r w:rsidRPr="004B6B39">
        <w:rPr>
          <w:rFonts w:ascii="Times New Roman" w:hAnsi="Times New Roman" w:cs="Times New Roman"/>
          <w:sz w:val="24"/>
          <w:szCs w:val="24"/>
        </w:rPr>
        <w:t>anamnésica</w:t>
      </w:r>
      <w:proofErr w:type="spellEnd"/>
      <w:r w:rsidRPr="004B6B39">
        <w:rPr>
          <w:rFonts w:ascii="Times New Roman" w:hAnsi="Times New Roman" w:cs="Times New Roman"/>
          <w:sz w:val="24"/>
          <w:szCs w:val="24"/>
        </w:rPr>
        <w:t xml:space="preserve"> nos lleve a descubrir en l</w:t>
      </w:r>
      <w:r>
        <w:rPr>
          <w:rFonts w:ascii="Times New Roman" w:hAnsi="Times New Roman" w:cs="Times New Roman"/>
          <w:sz w:val="24"/>
          <w:szCs w:val="24"/>
        </w:rPr>
        <w:t>a infancia un suceso fijador.</w:t>
      </w:r>
      <w:r w:rsidRPr="004B6B39">
        <w:rPr>
          <w:rFonts w:ascii="Times New Roman" w:hAnsi="Times New Roman" w:cs="Times New Roman"/>
          <w:sz w:val="24"/>
          <w:szCs w:val="24"/>
        </w:rPr>
        <w:t>” (Ibíd. P.180).</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 xml:space="preserve">Finalmente, en el “Esquema del Psicoanálisis” (Freud, 1940a/2004), Freud citó a la homosexualidad como un ejemplo de </w:t>
      </w:r>
      <w:r>
        <w:rPr>
          <w:rFonts w:ascii="Times New Roman" w:hAnsi="Times New Roman" w:cs="Times New Roman"/>
          <w:sz w:val="24"/>
          <w:szCs w:val="24"/>
        </w:rPr>
        <w:t>perversión, afirmando que “una</w:t>
      </w:r>
      <w:r w:rsidRPr="004B6B39">
        <w:rPr>
          <w:rFonts w:ascii="Times New Roman" w:hAnsi="Times New Roman" w:cs="Times New Roman"/>
          <w:sz w:val="24"/>
          <w:szCs w:val="24"/>
        </w:rPr>
        <w:t xml:space="preserve"> inhibición así del desarrollo es  la homosexualidad” (p. 153).</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Ahora bien, si la homosexualidad es al menos en parte el resultado de una inhibición del desarrollo psicosexual normal ¿no debería necesariamente involucrar un estancamiento de otros aspectos de la vida psíquica o del comportamiento? Notablemente, Freud negó explícitamente esta derivación: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“Hallamos la inversión en personas que no presentan ninguna otra desviación grave respecto de la norma”, escribió Freud, a la vez que citó evidencia de que “en pueblos antiguos, en el apogeo de su cultura, la inver</w:t>
      </w:r>
      <w:r>
        <w:rPr>
          <w:rFonts w:ascii="Times New Roman" w:hAnsi="Times New Roman" w:cs="Times New Roman"/>
          <w:sz w:val="24"/>
          <w:szCs w:val="24"/>
        </w:rPr>
        <w:t xml:space="preserve">sión fue </w:t>
      </w:r>
      <w:r w:rsidRPr="004B6B39">
        <w:rPr>
          <w:rFonts w:ascii="Times New Roman" w:hAnsi="Times New Roman" w:cs="Times New Roman"/>
          <w:sz w:val="24"/>
          <w:szCs w:val="24"/>
        </w:rPr>
        <w:t xml:space="preserve"> casi institución a la que se confiaban importantes funciones”. (Freud, 1905a/2004, p. 126).</w:t>
      </w:r>
    </w:p>
    <w:p w:rsidR="002410EF" w:rsidRPr="004B6B39" w:rsidRDefault="002410EF" w:rsidP="002410EF">
      <w:pPr>
        <w:autoSpaceDE w:val="0"/>
        <w:autoSpaceDN w:val="0"/>
        <w:adjustRightInd w:val="0"/>
        <w:spacing w:after="0" w:line="360" w:lineRule="auto"/>
        <w:jc w:val="right"/>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Lo que es más, Freud claramente dio a entender que la homosexualidad puede coexistir con otros aspectos de la vida mental normal o que es un aspecto posible de tal normalidad cuando observó que “los invertidos masculinos han conservado el carácter psíquico de la virilidad” (Ibíd., p. 131).</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 lo largo de su vida, y especialmente en sus obras de la madurez, Freud creyó que el desarrollo psicosexual adecuado, el ajuste tolerable a la sociedad y una vida de productividad y placer estaban supeditados al equilibrio no siempre estable entre la gratificación pulsional, la renuncia y la sublimación (Freud, 1908c/2004, p. 164 y s.s.; 1930/2004, p. 85-96). De hecho, para Freud la conexión entre homosexualidad y psicopatología fue siempre complicada y Freud se esforzó en señalar la evidente falta de inhibición funcional en ciertos homosexuales. Aunque Freud con frecuencia pareció creer que el fin natural del desarrollo psicosexual era la elección de objeto heterosexual tanto para el placer como para la procreación, también reconoció claramente que la homosexualidad podía dar como resultado logros humanitarios y culturales extraordinarios. No por reconocer a Leonardo da Vinci como un homosexual Freud le negó su carácter de maestro ni su contribución a la cultura de la humanidad. Por otro lado, Freud frecuentemente enfatizó el notable sentido social y la responsabilidad de muchos </w:t>
      </w:r>
      <w:r w:rsidRPr="004B6B39">
        <w:rPr>
          <w:rFonts w:ascii="Times New Roman" w:hAnsi="Times New Roman" w:cs="Times New Roman"/>
          <w:sz w:val="24"/>
          <w:szCs w:val="24"/>
        </w:rPr>
        <w:lastRenderedPageBreak/>
        <w:t xml:space="preserve">homosexuales. Así, en un trabajo que podría considerarse el precursor de “El malestar en la cultura”, Freud (1908c/2004) sostuvo que la constitución de los homosexuales “se singulariza incluso por una particular aptitud de la pulsión sexual para la sublimación cultural” (p. 170). Freud hizo la misma afirmación en su discusión del caso del Presidente </w:t>
      </w:r>
      <w:proofErr w:type="spellStart"/>
      <w:r w:rsidRPr="004B6B39">
        <w:rPr>
          <w:rFonts w:ascii="Times New Roman" w:hAnsi="Times New Roman" w:cs="Times New Roman"/>
          <w:sz w:val="24"/>
          <w:szCs w:val="24"/>
        </w:rPr>
        <w:t>Schreber</w:t>
      </w:r>
      <w:proofErr w:type="spellEnd"/>
      <w:r w:rsidRPr="004B6B39">
        <w:rPr>
          <w:rFonts w:ascii="Times New Roman" w:hAnsi="Times New Roman" w:cs="Times New Roman"/>
          <w:sz w:val="24"/>
          <w:szCs w:val="24"/>
        </w:rPr>
        <w:t>, subrayando “el hecho de que los homosexuales manifiestos […] descuellen por una participación de particular intensidad en los intereses de la humanidad, unos intereses surgidos por sublimación del erotismo” (Freud, 1911/2004 p. 57). Para Freud esta coincidencia parece no haber sido un misterio ya que la atribuyó al hecho de que para los hombres homosexuales los otros hombres son vistos no tanto como rivales sino como potenciales objetos amorosos (Freud, 1922/2004, p. 226).</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Afortunadamente, el punto de debate sobre si Freud en la práctica pensaba que la homosexualidad era necesariamente una perturbación mental se puede resolver en parte buscando en sus pronunciamientos formales sobre el tema. Ante todo, Freud se oponía al tratamiento de la homosexualidad como una actividad criminal y en 1930 firmó una petición pública para despenalizar la homosexualidad en Austria y en Alemania (Freud, 1930b). Dos años antes Freud había contribuido a una colección de trabajos en honor a Magnus </w:t>
      </w:r>
      <w:proofErr w:type="spellStart"/>
      <w:r w:rsidRPr="004B6B39">
        <w:rPr>
          <w:rFonts w:ascii="Times New Roman" w:hAnsi="Times New Roman" w:cs="Times New Roman"/>
          <w:sz w:val="24"/>
          <w:szCs w:val="24"/>
        </w:rPr>
        <w:t>Hirschfeld</w:t>
      </w:r>
      <w:proofErr w:type="spellEnd"/>
      <w:r w:rsidRPr="004B6B39">
        <w:rPr>
          <w:rFonts w:ascii="Times New Roman" w:hAnsi="Times New Roman" w:cs="Times New Roman"/>
          <w:sz w:val="24"/>
          <w:szCs w:val="24"/>
        </w:rPr>
        <w:t>, un homosexual manifiesto y pionero de la investigación y la lucha por los derechos de los homosexuales. Esta contribución es especialmente sorprendente si se considera que en 1905 Freud había comenzado su discusión de la inversión sexual en “Tres</w:t>
      </w:r>
    </w:p>
    <w:p w:rsidR="002410EF" w:rsidRPr="004B6B39" w:rsidRDefault="002410EF" w:rsidP="002410EF">
      <w:pPr>
        <w:tabs>
          <w:tab w:val="left" w:pos="7371"/>
        </w:tabs>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Ensayos…” con una refutación explícita de las ideas de </w:t>
      </w:r>
      <w:proofErr w:type="spellStart"/>
      <w:r w:rsidRPr="004B6B39">
        <w:rPr>
          <w:rFonts w:ascii="Times New Roman" w:hAnsi="Times New Roman" w:cs="Times New Roman"/>
          <w:sz w:val="24"/>
          <w:szCs w:val="24"/>
        </w:rPr>
        <w:t>Hirschfeld</w:t>
      </w:r>
      <w:proofErr w:type="spellEnd"/>
      <w:r w:rsidRPr="004B6B39">
        <w:rPr>
          <w:rFonts w:ascii="Times New Roman" w:hAnsi="Times New Roman" w:cs="Times New Roman"/>
          <w:sz w:val="24"/>
          <w:szCs w:val="24"/>
        </w:rPr>
        <w:t xml:space="preserve"> (Freud, 1905/2004, p. 132, nota al pie). Asimismo, cerca de la época de “Tres Ensayos…”, Freud respondió una pregunta acerca de la homosexualidad para el diario vienés </w:t>
      </w:r>
      <w:r w:rsidRPr="004B6B39">
        <w:rPr>
          <w:rFonts w:ascii="Times New Roman" w:hAnsi="Times New Roman" w:cs="Times New Roman"/>
          <w:i/>
          <w:iCs/>
          <w:sz w:val="24"/>
          <w:szCs w:val="24"/>
        </w:rPr>
        <w:t xml:space="preserve">Die </w:t>
      </w:r>
      <w:proofErr w:type="spellStart"/>
      <w:r w:rsidRPr="004B6B39">
        <w:rPr>
          <w:rFonts w:ascii="Times New Roman" w:hAnsi="Times New Roman" w:cs="Times New Roman"/>
          <w:i/>
          <w:iCs/>
          <w:sz w:val="24"/>
          <w:szCs w:val="24"/>
        </w:rPr>
        <w:t>Zeit</w:t>
      </w:r>
      <w:proofErr w:type="spellEnd"/>
      <w:r w:rsidRPr="004B6B39">
        <w:rPr>
          <w:rFonts w:ascii="Times New Roman" w:hAnsi="Times New Roman" w:cs="Times New Roman"/>
          <w:sz w:val="24"/>
          <w:szCs w:val="24"/>
        </w:rPr>
        <w:t xml:space="preserve">: </w:t>
      </w:r>
    </w:p>
    <w:p w:rsidR="002410EF" w:rsidRPr="004B6B39" w:rsidRDefault="002410EF" w:rsidP="002410EF">
      <w:pPr>
        <w:tabs>
          <w:tab w:val="left" w:pos="7371"/>
        </w:tabs>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t>Tengo la firme convicción de que los homosexuales no deben ser tratados como gente enferma pues una orientación perversa está lejos de ser una enfermedad. ¿No nos haría esto caracterizar como enfermos a muchos grandes pensadores e investigadores de todos los tiempos, cuya orientación perversa conocemos cabalmente y a quienes admiramos precisamente por su salud mental? Las personas homosexuales no están enfermas (Freud, 1903).</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Sin duda, el posicionamiento de Freud más notable sobre el tema es la famosa carta de 1935 a una madre norteamericana, que fue publicada en 1951. No hay evidencia de que se haya preservado la carta en cuestión pero a juzgar por le respuesta de Freud, la madre había preguntado si el psicoanálisis podía cambiar la orientación sexual de su hijo. Es significativo que, en la carta, la madre no pudiera nombrar la condición de su hijo explícitamente y es con este hecho que Freud comienza su respuesta (escrita en inglés):</w:t>
      </w: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t xml:space="preserve">Deduzco de su carta que su hijo es homosexual. Me impresiona mucho el hecho de que usted no mencione esta palabra en su información sobre él. ¿Puedo preguntarle por qué evita el uso de ese término? La homosexualidad no es una ventaja, pero tampoco es algo de lo que uno deba avergonzarse, un vicio o una degradación, ni puede clasificarse como una enfermedad. Nosotros la consideramos como una variante de la función sexual, producto de una detención en el desarrollo sexual. Muchos individuos altamente respetables, de tiempos antiguos y modernos, entre ellos varios de los más grandes (Platón, Miguel Ángel, Leonardo da Vinci, etc.) fueron homosexuales. Es una gran injusticia perseguir la homosexualidad como un crimen y es también una crueldad. Si Ud. no me cree a mí, lea los libros de </w:t>
      </w:r>
      <w:proofErr w:type="spellStart"/>
      <w:r w:rsidRPr="004B6B39">
        <w:rPr>
          <w:rFonts w:ascii="Times New Roman" w:hAnsi="Times New Roman" w:cs="Times New Roman"/>
          <w:sz w:val="24"/>
          <w:szCs w:val="24"/>
        </w:rPr>
        <w:t>Havelock</w:t>
      </w:r>
      <w:proofErr w:type="spellEnd"/>
      <w:r w:rsidRPr="004B6B39">
        <w:rPr>
          <w:rFonts w:ascii="Times New Roman" w:hAnsi="Times New Roman" w:cs="Times New Roman"/>
          <w:sz w:val="24"/>
          <w:szCs w:val="24"/>
        </w:rPr>
        <w:t xml:space="preserve"> Ellis (Citado en </w:t>
      </w:r>
      <w:proofErr w:type="spellStart"/>
      <w:r w:rsidRPr="004B6B39">
        <w:rPr>
          <w:rFonts w:ascii="Times New Roman" w:hAnsi="Times New Roman" w:cs="Times New Roman"/>
          <w:sz w:val="24"/>
          <w:szCs w:val="24"/>
        </w:rPr>
        <w:t>Abelove</w:t>
      </w:r>
      <w:proofErr w:type="spellEnd"/>
      <w:r w:rsidRPr="004B6B39">
        <w:rPr>
          <w:rFonts w:ascii="Times New Roman" w:hAnsi="Times New Roman" w:cs="Times New Roman"/>
          <w:sz w:val="24"/>
          <w:szCs w:val="24"/>
        </w:rPr>
        <w:t xml:space="preserve">, 2000, pp. 173-174.)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Algunas ambigüedades persisten, no obstante este posicionamiento tan claro. La homosexualidad no es una enfermedad sino “una mera variante de la función sexual”. Sin embargo, es causada por “una detención en el desarrollo sexual”. La posición de Freud respecto de los aspectos legales y morales es clara pero su pensamiento acerca de lo que concierne específicamente la naturaleza patológica de la homosexualidad no lo es tanto.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Un documento descubierto en 1977, sin embargo, arroja luz sobre esta cuestión. En 1921, </w:t>
      </w:r>
      <w:proofErr w:type="spellStart"/>
      <w:r w:rsidRPr="004B6B39">
        <w:rPr>
          <w:rFonts w:ascii="Times New Roman" w:hAnsi="Times New Roman" w:cs="Times New Roman"/>
          <w:sz w:val="24"/>
          <w:szCs w:val="24"/>
        </w:rPr>
        <w:t>Ernest</w:t>
      </w:r>
      <w:proofErr w:type="spellEnd"/>
      <w:r w:rsidRPr="004B6B39">
        <w:rPr>
          <w:rFonts w:ascii="Times New Roman" w:hAnsi="Times New Roman" w:cs="Times New Roman"/>
          <w:sz w:val="24"/>
          <w:szCs w:val="24"/>
        </w:rPr>
        <w:t xml:space="preserve"> Jones la había escrito a Freud para informarle que se había decidido rechazar, a causa de su homosexualidad reconocida, a un candidato que solicitaba admisión en la sociedad psicoanalítica que Jones dirigía.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su carta, Jones aduce lo refractario de la homosexualidad al análisis. Si el candidato no podía ser analizado y en cambio perseveraba en su condición patológica, a éste, razonaba Jones, no podía confiársele el análisis de otros. La respuesta que envió Freud, firmada también por Otto Rank, es notable:</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t xml:space="preserve">Su pregunta, estimado </w:t>
      </w:r>
      <w:proofErr w:type="spellStart"/>
      <w:r w:rsidRPr="004B6B39">
        <w:rPr>
          <w:rFonts w:ascii="Times New Roman" w:hAnsi="Times New Roman" w:cs="Times New Roman"/>
          <w:sz w:val="24"/>
          <w:szCs w:val="24"/>
        </w:rPr>
        <w:t>Ernest</w:t>
      </w:r>
      <w:proofErr w:type="spellEnd"/>
      <w:r w:rsidRPr="004B6B39">
        <w:rPr>
          <w:rFonts w:ascii="Times New Roman" w:hAnsi="Times New Roman" w:cs="Times New Roman"/>
          <w:sz w:val="24"/>
          <w:szCs w:val="24"/>
        </w:rPr>
        <w:t>, concerniente a la posible calidad de miembros homosexuales, ha sido considerada por nosotros y discrepamos con usted. En efecto, no podemos excluir tales personas sin tener otras razones suficientes, así como no estamos de acuerdo con su persecución legal. Sentimos que en tales casos una decisión debería depender de un cuidadoso examen de otras cualidades del candidato (Ibíd., pág. 176).</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Este es el reconocimiento más claro por parte de Freud de la falta de una conexión necesaria entre homosexualidad y psicopatología. Por lo menos aquí, la elección de objeto homosexual no implicaba nada definitivo sobre otras áreas del funcionamiento mental o del comportamiento. Aun así, hay en el trabajo de Freud suficientes ambigüedades y vacilaciones como para permitir a algunos psicoanalistas que vinieron después hacer la inferencia opuesta. En Freud y en su círculo inmediato la renuencia a ver en la homosexualidad una perturbación parece haber sido causada por el hecho palpable y fácilmente comprobable de un funcionamiento normal o superior en personajes homosexuales antiguos y modernos. Tal vez éste no fuera un incentivo suficiente para psicoanalistas posteriores.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Ha de notarse que las teorías de Freud sobre la etiología y la dinámica de la elección de objeto homosexual estaban bastante separadas de sus pensamientos sobre la posibilidad de corregir esta condición con la terapia psicoanalítica. En la carta a la madre norteamericana, Freud habló directamente sobre la cuestión de la cura psicoanalítica:</w:t>
      </w: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lastRenderedPageBreak/>
        <w:t>Ud. me pregunta si puedo ayudarle, debo suponer que lo que Ud. Me pregunta es si puedo abolir la homosexualidad y hacer ocupar su lugar por la heterosexualidad. La respuesta, en términos generales, es que no podernos prometer semejante éxito. En cierto número de casos conseguirnos desarrollar los marchitados gérmenes de heterosexualidad presentes siempre en todo homosexual, pero en la mayor parte de los casos eso ya no es posible.</w:t>
      </w: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Con todo, el psicoanálisis sí podía prometer cierta clase de mejoría: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t>Lo que el psicoanálisis puede hacer por su hijo ya es cosa diferente. Si es desdichado, neurótico, si vive desgarrado por sus conflictos e inhibiciones en su vida social, el análisis puede traerle armonía, tranquilidad mental, completa eficiencia, ya sea que siga siendo homosexual o cambie (Ibíd., pág. 174).</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En su escrito sobre la Joven Homosexual (Freud, 1920/2004), Freud volvió a afirmar su pesimismo: “en general la empresa de mudar a un homosexual declarado en un heterosexual no es mucho más promisoria que la inversa”, y un poco más adelante: “los éxitos de la terapia psicoanalítica en el tratamiento de la homosexualidad […] no son muy numerosos”. Parte de la razón para esta falta de éxito, pensó, tenía que ver con la superficialidad de la motivación del paciente a ser curado: “el homosexual no puede resignar su objeto de placer; no se logra convencerlo de que, con la trasmudación, reencontrará en el otro objeto el placer a que renuncia”. La mayoría de los homosexuales se presentan al tratamiento porque “motivos exteriores lo esforzaron a ello: las desventajas sociales y los peligros de su elección de objeto”, y después que el análisis comienza, se hace evidente que el motivo real para el tratamiento es el deseo de no ser curado. De esta manera, el homosexual puede asegurarse de que ha hecho todo lo posible para cambiar y así podrá “entregarse a [su extravío] con la conciencia tranquila” (pp. 144-145). Al parecer, Freud no tenía conocimiento de homosexuales felizmente adaptados. Como observó en otro </w:t>
      </w:r>
      <w:r w:rsidRPr="004B6B39">
        <w:rPr>
          <w:rFonts w:ascii="Times New Roman" w:hAnsi="Times New Roman" w:cs="Times New Roman"/>
          <w:sz w:val="24"/>
          <w:szCs w:val="24"/>
        </w:rPr>
        <w:lastRenderedPageBreak/>
        <w:t xml:space="preserve">lugar: “Es difícil que los perversos satisfechos tengan razones para acudir al análisis” (Freud, 1919/2004, p. 193).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Estas observaciones, que tendrían una influencia contundente en algunos psicoanalistas y en el desarrollo de posiciones extremas respecto de la homosexualidad, no representaban, sin embargo, la totalidad del pensamiento freudiano acerca de la cuestión. Si bien sostenía que detrás de cada homosexual existía una naturaleza heterosexual, también reconoció que la homosexualidad no podía ser explicada sólo por la dinámica </w:t>
      </w:r>
      <w:proofErr w:type="spellStart"/>
      <w:r w:rsidRPr="004B6B39">
        <w:rPr>
          <w:rFonts w:ascii="Times New Roman" w:hAnsi="Times New Roman" w:cs="Times New Roman"/>
          <w:sz w:val="24"/>
          <w:szCs w:val="24"/>
        </w:rPr>
        <w:t>edípica</w:t>
      </w:r>
      <w:proofErr w:type="spellEnd"/>
      <w:r w:rsidRPr="004B6B39">
        <w:rPr>
          <w:rFonts w:ascii="Times New Roman" w:hAnsi="Times New Roman" w:cs="Times New Roman"/>
          <w:sz w:val="24"/>
          <w:szCs w:val="24"/>
        </w:rPr>
        <w:t xml:space="preserve">. Para Freud hubo siempre un componente biológico irreductible que predispone al niño a la homosexualidad, un elemento que Freud concibió como constitutivo y previo a los eventos del medio ambiente del niño, en algunos acasos una predisposición del niño a hacer elecciones de objeto narcisistas o en otros a demorarse en la fase anal. En otros casos, este elemento predispondría a un Edipo negativo (Freud, 1918/2004, pp. 47 y s.s.). Como fuere, Freud se vio obligado a enfrentar un componente inanalizable que pertenecía más a la biología que al psicoanálisis: </w:t>
      </w:r>
    </w:p>
    <w:p w:rsidR="002410EF" w:rsidRPr="004B6B39" w:rsidRDefault="002410EF" w:rsidP="002410EF">
      <w:pPr>
        <w:autoSpaceDE w:val="0"/>
        <w:autoSpaceDN w:val="0"/>
        <w:adjustRightInd w:val="0"/>
        <w:spacing w:after="0" w:line="360" w:lineRule="auto"/>
        <w:ind w:left="2410"/>
        <w:jc w:val="both"/>
        <w:rPr>
          <w:rFonts w:ascii="Times New Roman" w:hAnsi="Times New Roman" w:cs="Times New Roman"/>
          <w:sz w:val="24"/>
          <w:szCs w:val="24"/>
        </w:rPr>
      </w:pPr>
      <w:r w:rsidRPr="004B6B39">
        <w:rPr>
          <w:rFonts w:ascii="Times New Roman" w:hAnsi="Times New Roman" w:cs="Times New Roman"/>
          <w:sz w:val="24"/>
          <w:szCs w:val="24"/>
        </w:rPr>
        <w:t>No es misión del psicoanálisis solucionar el problema de la homosexualidad. Tiene que conformarse con revelar los mecanismos psíquicos que han llevado a decidir la elección de objeto, y rastrear desde ahí los caminos que llevan hasta las disposiciones pulsionales. En ese punto cesa su tarea y abandona el resto a la investigación biológica (Freud, 1920/2004, p. 163).</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Aunque ésta fue para Freud una razón más general y más relevante desde el punto de vista teórico para dar cuenta del fracaso del psicoanálisis en “curar” la homosexualidad, nunca recibió toda la atención que merece por parte de escritores y psicoanalistas posteriores y fue de hecho rechazada.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r w:rsidRPr="004B6B39">
        <w:rPr>
          <w:rFonts w:ascii="Times New Roman" w:hAnsi="Times New Roman" w:cs="Times New Roman"/>
          <w:b/>
          <w:sz w:val="24"/>
          <w:szCs w:val="24"/>
        </w:rPr>
        <w:t>2.1.2 Carl Rogers</w:t>
      </w:r>
    </w:p>
    <w:p w:rsidR="002410EF" w:rsidRDefault="002410EF" w:rsidP="002410EF">
      <w:pPr>
        <w:autoSpaceDE w:val="0"/>
        <w:autoSpaceDN w:val="0"/>
        <w:adjustRightInd w:val="0"/>
        <w:spacing w:after="0" w:line="360" w:lineRule="auto"/>
        <w:jc w:val="both"/>
        <w:rPr>
          <w:rFonts w:ascii="Times New Roman" w:hAnsi="Times New Roman" w:cs="Times New Roman"/>
          <w:b/>
          <w:sz w:val="24"/>
          <w:szCs w:val="24"/>
        </w:rPr>
      </w:pPr>
    </w:p>
    <w:p w:rsidR="002410EF" w:rsidRPr="008F2595" w:rsidRDefault="002410EF" w:rsidP="002410EF">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bCs/>
          <w:sz w:val="24"/>
          <w:lang w:val="es-ES"/>
        </w:rPr>
        <w:tab/>
      </w:r>
      <w:r w:rsidRPr="008F2595">
        <w:rPr>
          <w:rFonts w:ascii="Times New Roman" w:hAnsi="Times New Roman" w:cs="Times New Roman"/>
          <w:bCs/>
          <w:sz w:val="24"/>
          <w:lang w:val="es-ES"/>
        </w:rPr>
        <w:t xml:space="preserve">Carl </w:t>
      </w:r>
      <w:proofErr w:type="spellStart"/>
      <w:r w:rsidRPr="008F2595">
        <w:rPr>
          <w:rFonts w:ascii="Times New Roman" w:hAnsi="Times New Roman" w:cs="Times New Roman"/>
          <w:bCs/>
          <w:sz w:val="24"/>
          <w:lang w:val="es-ES"/>
        </w:rPr>
        <w:t>Ransom</w:t>
      </w:r>
      <w:proofErr w:type="spellEnd"/>
      <w:r w:rsidRPr="008F2595">
        <w:rPr>
          <w:rFonts w:ascii="Times New Roman" w:hAnsi="Times New Roman" w:cs="Times New Roman"/>
          <w:bCs/>
          <w:sz w:val="24"/>
          <w:lang w:val="es-ES"/>
        </w:rPr>
        <w:t xml:space="preserve"> Rogers</w:t>
      </w:r>
      <w:r w:rsidRPr="008F2595">
        <w:rPr>
          <w:rFonts w:ascii="Times New Roman" w:hAnsi="Times New Roman" w:cs="Times New Roman"/>
          <w:sz w:val="24"/>
          <w:lang w:val="es-ES"/>
        </w:rPr>
        <w:t xml:space="preserve"> (</w:t>
      </w:r>
      <w:hyperlink r:id="rId17" w:tooltip="8 de enero" w:history="1">
        <w:r w:rsidRPr="008F2595">
          <w:rPr>
            <w:rStyle w:val="Hipervnculo"/>
            <w:rFonts w:ascii="Times New Roman" w:hAnsi="Times New Roman" w:cs="Times New Roman"/>
            <w:color w:val="auto"/>
            <w:sz w:val="24"/>
            <w:u w:val="none"/>
            <w:lang w:val="es-ES"/>
          </w:rPr>
          <w:t>8 de enero</w:t>
        </w:r>
      </w:hyperlink>
      <w:r w:rsidRPr="008F2595">
        <w:rPr>
          <w:rFonts w:ascii="Times New Roman" w:hAnsi="Times New Roman" w:cs="Times New Roman"/>
          <w:sz w:val="24"/>
          <w:lang w:val="es-ES"/>
        </w:rPr>
        <w:t xml:space="preserve"> de </w:t>
      </w:r>
      <w:hyperlink r:id="rId18" w:tooltip="1902" w:history="1">
        <w:r w:rsidRPr="008F2595">
          <w:rPr>
            <w:rStyle w:val="Hipervnculo"/>
            <w:rFonts w:ascii="Times New Roman" w:hAnsi="Times New Roman" w:cs="Times New Roman"/>
            <w:color w:val="auto"/>
            <w:sz w:val="24"/>
            <w:u w:val="none"/>
            <w:lang w:val="es-ES"/>
          </w:rPr>
          <w:t>1902</w:t>
        </w:r>
      </w:hyperlink>
      <w:r w:rsidRPr="008F2595">
        <w:rPr>
          <w:rFonts w:ascii="Times New Roman" w:hAnsi="Times New Roman" w:cs="Times New Roman"/>
          <w:sz w:val="24"/>
          <w:lang w:val="es-ES"/>
        </w:rPr>
        <w:t xml:space="preserve">, </w:t>
      </w:r>
      <w:proofErr w:type="spellStart"/>
      <w:r w:rsidRPr="008F2595">
        <w:rPr>
          <w:rFonts w:ascii="Times New Roman" w:hAnsi="Times New Roman" w:cs="Times New Roman"/>
          <w:sz w:val="24"/>
          <w:lang w:val="es-ES"/>
        </w:rPr>
        <w:t>Oak</w:t>
      </w:r>
      <w:proofErr w:type="spellEnd"/>
      <w:r w:rsidRPr="008F2595">
        <w:rPr>
          <w:rFonts w:ascii="Times New Roman" w:hAnsi="Times New Roman" w:cs="Times New Roman"/>
          <w:sz w:val="24"/>
          <w:lang w:val="es-ES"/>
        </w:rPr>
        <w:t xml:space="preserve"> Park, </w:t>
      </w:r>
      <w:hyperlink r:id="rId19" w:tooltip="Illinois" w:history="1">
        <w:r w:rsidRPr="008F2595">
          <w:rPr>
            <w:rStyle w:val="Hipervnculo"/>
            <w:rFonts w:ascii="Times New Roman" w:hAnsi="Times New Roman" w:cs="Times New Roman"/>
            <w:color w:val="auto"/>
            <w:sz w:val="24"/>
            <w:u w:val="none"/>
            <w:lang w:val="es-ES"/>
          </w:rPr>
          <w:t>Illinois</w:t>
        </w:r>
      </w:hyperlink>
      <w:r w:rsidRPr="008F2595">
        <w:rPr>
          <w:rFonts w:ascii="Times New Roman" w:hAnsi="Times New Roman" w:cs="Times New Roman"/>
          <w:sz w:val="24"/>
          <w:lang w:val="es-ES"/>
        </w:rPr>
        <w:t xml:space="preserve">, </w:t>
      </w:r>
      <w:hyperlink r:id="rId20" w:tooltip="Estados Unidos" w:history="1">
        <w:r w:rsidRPr="008F2595">
          <w:rPr>
            <w:rStyle w:val="Hipervnculo"/>
            <w:rFonts w:ascii="Times New Roman" w:hAnsi="Times New Roman" w:cs="Times New Roman"/>
            <w:color w:val="auto"/>
            <w:sz w:val="24"/>
            <w:u w:val="none"/>
            <w:lang w:val="es-ES"/>
          </w:rPr>
          <w:t>Estados Unidos</w:t>
        </w:r>
      </w:hyperlink>
      <w:r w:rsidR="008F2595">
        <w:rPr>
          <w:rFonts w:ascii="Times New Roman" w:hAnsi="Times New Roman" w:cs="Times New Roman"/>
          <w:sz w:val="24"/>
          <w:lang w:val="es-ES"/>
        </w:rPr>
        <w:t xml:space="preserve"> el</w:t>
      </w:r>
      <w:hyperlink r:id="rId21" w:tooltip="4 de febrero" w:history="1">
        <w:r w:rsidRPr="008F2595">
          <w:rPr>
            <w:rStyle w:val="Hipervnculo"/>
            <w:rFonts w:ascii="Times New Roman" w:hAnsi="Times New Roman" w:cs="Times New Roman"/>
            <w:color w:val="auto"/>
            <w:sz w:val="24"/>
            <w:u w:val="none"/>
            <w:lang w:val="es-ES"/>
          </w:rPr>
          <w:t>4 de febrero</w:t>
        </w:r>
      </w:hyperlink>
      <w:r w:rsidRPr="008F2595">
        <w:rPr>
          <w:rFonts w:ascii="Times New Roman" w:hAnsi="Times New Roman" w:cs="Times New Roman"/>
          <w:sz w:val="24"/>
          <w:lang w:val="es-ES"/>
        </w:rPr>
        <w:t xml:space="preserve"> de </w:t>
      </w:r>
      <w:hyperlink r:id="rId22" w:tooltip="1987" w:history="1">
        <w:r w:rsidRPr="008F2595">
          <w:rPr>
            <w:rStyle w:val="Hipervnculo"/>
            <w:rFonts w:ascii="Times New Roman" w:hAnsi="Times New Roman" w:cs="Times New Roman"/>
            <w:color w:val="auto"/>
            <w:sz w:val="24"/>
            <w:u w:val="none"/>
            <w:lang w:val="es-ES"/>
          </w:rPr>
          <w:t>1987</w:t>
        </w:r>
      </w:hyperlink>
      <w:r w:rsidRPr="008F2595">
        <w:rPr>
          <w:rFonts w:ascii="Times New Roman" w:hAnsi="Times New Roman" w:cs="Times New Roman"/>
          <w:sz w:val="24"/>
          <w:lang w:val="es-ES"/>
        </w:rPr>
        <w:t xml:space="preserve">, </w:t>
      </w:r>
      <w:hyperlink r:id="rId23" w:tooltip="San Diego (California)" w:history="1">
        <w:r w:rsidRPr="008F2595">
          <w:rPr>
            <w:rStyle w:val="Hipervnculo"/>
            <w:rFonts w:ascii="Times New Roman" w:hAnsi="Times New Roman" w:cs="Times New Roman"/>
            <w:color w:val="auto"/>
            <w:sz w:val="24"/>
            <w:u w:val="none"/>
            <w:lang w:val="es-ES"/>
          </w:rPr>
          <w:t>San Diego</w:t>
        </w:r>
      </w:hyperlink>
      <w:r w:rsidRPr="008F2595">
        <w:rPr>
          <w:rFonts w:ascii="Times New Roman" w:hAnsi="Times New Roman" w:cs="Times New Roman"/>
          <w:sz w:val="24"/>
          <w:lang w:val="es-ES"/>
        </w:rPr>
        <w:t xml:space="preserve">, </w:t>
      </w:r>
      <w:hyperlink r:id="rId24" w:tooltip="California" w:history="1">
        <w:r w:rsidRPr="008F2595">
          <w:rPr>
            <w:rStyle w:val="Hipervnculo"/>
            <w:rFonts w:ascii="Times New Roman" w:hAnsi="Times New Roman" w:cs="Times New Roman"/>
            <w:color w:val="auto"/>
            <w:sz w:val="24"/>
            <w:u w:val="none"/>
            <w:lang w:val="es-ES"/>
          </w:rPr>
          <w:t>California</w:t>
        </w:r>
      </w:hyperlink>
      <w:r w:rsidRPr="008F2595">
        <w:rPr>
          <w:rFonts w:ascii="Times New Roman" w:hAnsi="Times New Roman" w:cs="Times New Roman"/>
          <w:sz w:val="24"/>
          <w:lang w:val="es-ES"/>
        </w:rPr>
        <w:t xml:space="preserve">, Estados Unidos) influyente psicólogo en la historia </w:t>
      </w:r>
      <w:r w:rsidRPr="008F2595">
        <w:rPr>
          <w:rFonts w:ascii="Times New Roman" w:hAnsi="Times New Roman" w:cs="Times New Roman"/>
          <w:sz w:val="24"/>
          <w:lang w:val="es-ES"/>
        </w:rPr>
        <w:lastRenderedPageBreak/>
        <w:t xml:space="preserve">estadounidense, quien junto a </w:t>
      </w:r>
      <w:hyperlink r:id="rId25" w:tooltip="Abraham Maslow" w:history="1">
        <w:r w:rsidRPr="008F2595">
          <w:rPr>
            <w:rStyle w:val="Hipervnculo"/>
            <w:rFonts w:ascii="Times New Roman" w:hAnsi="Times New Roman" w:cs="Times New Roman"/>
            <w:color w:val="auto"/>
            <w:sz w:val="24"/>
            <w:u w:val="none"/>
            <w:lang w:val="es-ES"/>
          </w:rPr>
          <w:t xml:space="preserve">Abraham </w:t>
        </w:r>
        <w:proofErr w:type="spellStart"/>
        <w:r w:rsidRPr="008F2595">
          <w:rPr>
            <w:rStyle w:val="Hipervnculo"/>
            <w:rFonts w:ascii="Times New Roman" w:hAnsi="Times New Roman" w:cs="Times New Roman"/>
            <w:color w:val="auto"/>
            <w:sz w:val="24"/>
            <w:u w:val="none"/>
            <w:lang w:val="es-ES"/>
          </w:rPr>
          <w:t>Maslow</w:t>
        </w:r>
        <w:proofErr w:type="spellEnd"/>
      </w:hyperlink>
      <w:r w:rsidRPr="008F2595">
        <w:rPr>
          <w:rFonts w:ascii="Times New Roman" w:hAnsi="Times New Roman" w:cs="Times New Roman"/>
          <w:sz w:val="24"/>
          <w:lang w:val="es-ES"/>
        </w:rPr>
        <w:t xml:space="preserve"> llegaría a fundar el enfoque </w:t>
      </w:r>
      <w:hyperlink r:id="rId26" w:tooltip="Psicología humanista" w:history="1">
        <w:r w:rsidRPr="008F2595">
          <w:rPr>
            <w:rStyle w:val="Hipervnculo"/>
            <w:rFonts w:ascii="Times New Roman" w:hAnsi="Times New Roman" w:cs="Times New Roman"/>
            <w:color w:val="auto"/>
            <w:sz w:val="24"/>
            <w:u w:val="none"/>
            <w:lang w:val="es-ES"/>
          </w:rPr>
          <w:t>humanista</w:t>
        </w:r>
      </w:hyperlink>
      <w:r w:rsidRPr="008F2595">
        <w:rPr>
          <w:rFonts w:ascii="Times New Roman" w:hAnsi="Times New Roman" w:cs="Times New Roman"/>
          <w:sz w:val="24"/>
          <w:lang w:val="es-ES"/>
        </w:rPr>
        <w:t xml:space="preserve"> en psicología.</w:t>
      </w: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r w:rsidRPr="004B6B39">
        <w:rPr>
          <w:rFonts w:ascii="Times New Roman" w:hAnsi="Times New Roman" w:cs="Times New Roman"/>
          <w:b/>
          <w:sz w:val="24"/>
          <w:szCs w:val="24"/>
        </w:rPr>
        <w:t>2.1.2.1 Carl Rogers: “El pro</w:t>
      </w:r>
      <w:r w:rsidR="00686485">
        <w:rPr>
          <w:rFonts w:ascii="Times New Roman" w:hAnsi="Times New Roman" w:cs="Times New Roman"/>
          <w:b/>
          <w:sz w:val="24"/>
          <w:szCs w:val="24"/>
        </w:rPr>
        <w:t>ceso de convertirse en persona”(</w:t>
      </w:r>
      <w:r w:rsidRPr="004B6B39">
        <w:rPr>
          <w:rFonts w:ascii="Times New Roman" w:hAnsi="Times New Roman" w:cs="Times New Roman"/>
          <w:b/>
          <w:sz w:val="24"/>
          <w:szCs w:val="24"/>
        </w:rPr>
        <w:t>1983</w:t>
      </w:r>
      <w:r w:rsidR="00686485">
        <w:rPr>
          <w:rFonts w:ascii="Times New Roman" w:hAnsi="Times New Roman" w:cs="Times New Roman"/>
          <w:b/>
          <w:sz w:val="24"/>
          <w:szCs w:val="24"/>
        </w:rPr>
        <w:t>)</w:t>
      </w:r>
      <w:r w:rsidRPr="004B6B39">
        <w:rPr>
          <w:rFonts w:ascii="Times New Roman" w:hAnsi="Times New Roman" w:cs="Times New Roman"/>
          <w:b/>
          <w:sz w:val="24"/>
          <w:szCs w:val="24"/>
        </w:rPr>
        <w:t>.</w:t>
      </w: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La persona es una organización dinámica, signada por una tendencia hacia el devenir y un impulso a la realización de lo latente mediante sus relaciones en el medio circundante.</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La afirmación fundamental del autor “el fin de la persona es ser plenamente ella misma”, nos evoca el pensamiento de Kierkegaard “ser verdaderamente el mismo”.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r>
    </w:p>
    <w:p w:rsidR="002410EF"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En oposición al pesimismo </w:t>
      </w:r>
      <w:proofErr w:type="spellStart"/>
      <w:r w:rsidRPr="004B6B39">
        <w:rPr>
          <w:rFonts w:ascii="Times New Roman" w:hAnsi="Times New Roman" w:cs="Times New Roman"/>
          <w:sz w:val="24"/>
          <w:szCs w:val="24"/>
        </w:rPr>
        <w:t>nietzchiano</w:t>
      </w:r>
      <w:proofErr w:type="spellEnd"/>
      <w:r w:rsidRPr="004B6B39">
        <w:rPr>
          <w:rFonts w:ascii="Times New Roman" w:hAnsi="Times New Roman" w:cs="Times New Roman"/>
          <w:sz w:val="24"/>
          <w:szCs w:val="24"/>
        </w:rPr>
        <w:t xml:space="preserve"> y freudiano, nos dice “No hay una bestia en el hombre sino el hombre” y por medio de la terapia se lo libera para alcanzar su plenitud posible. Ahora se puede observar a los conceptos fenómenos existenciales del yo como conciencia que no es interioridad sino como intencionalidad, recordemos el concepto de conciencia de algo si no hay algo no hay conciencia, puesto que es conciencia de o no es nada.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El mundo es todo lo </w:t>
      </w:r>
      <w:proofErr w:type="spellStart"/>
      <w:r w:rsidRPr="004B6B39">
        <w:rPr>
          <w:rFonts w:ascii="Times New Roman" w:hAnsi="Times New Roman" w:cs="Times New Roman"/>
          <w:sz w:val="24"/>
          <w:szCs w:val="24"/>
        </w:rPr>
        <w:t>intencionable</w:t>
      </w:r>
      <w:proofErr w:type="spellEnd"/>
      <w:r w:rsidRPr="004B6B39">
        <w:rPr>
          <w:rFonts w:ascii="Times New Roman" w:hAnsi="Times New Roman" w:cs="Times New Roman"/>
          <w:sz w:val="24"/>
          <w:szCs w:val="24"/>
        </w:rPr>
        <w:t xml:space="preserve"> por lo tanto yo no estoy ante un mundo objetivo sino que esencialmente mi existir es existir como referido a lo dado del cual soy conciencia porque está ahí. Tomamos el concepto de conciencia intencional que abarca la intencionalidad de acto o voluntaria y la operante la no voluntaria. Por eso lo vivido es susceptible de comprensión pero nunca de conocimiento.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Erwin W. </w:t>
      </w:r>
      <w:proofErr w:type="spellStart"/>
      <w:r w:rsidRPr="004B6B39">
        <w:rPr>
          <w:rFonts w:ascii="Times New Roman" w:hAnsi="Times New Roman" w:cs="Times New Roman"/>
          <w:sz w:val="24"/>
          <w:szCs w:val="24"/>
        </w:rPr>
        <w:t>Straus</w:t>
      </w:r>
      <w:proofErr w:type="spellEnd"/>
      <w:r w:rsidRPr="004B6B39">
        <w:rPr>
          <w:rFonts w:ascii="Times New Roman" w:hAnsi="Times New Roman" w:cs="Times New Roman"/>
          <w:sz w:val="24"/>
          <w:szCs w:val="24"/>
        </w:rPr>
        <w:t xml:space="preserve"> en su libro Psicología Fenomenológica nos aclara este concepto de la experiencia donde siempre se destaca y se considera el momento gnóstico y nunca el </w:t>
      </w:r>
      <w:proofErr w:type="spellStart"/>
      <w:r w:rsidRPr="004B6B39">
        <w:rPr>
          <w:rFonts w:ascii="Times New Roman" w:hAnsi="Times New Roman" w:cs="Times New Roman"/>
          <w:sz w:val="24"/>
          <w:szCs w:val="24"/>
        </w:rPr>
        <w:t>pático</w:t>
      </w:r>
      <w:proofErr w:type="spellEnd"/>
      <w:r w:rsidRPr="004B6B39">
        <w:rPr>
          <w:rFonts w:ascii="Times New Roman" w:hAnsi="Times New Roman" w:cs="Times New Roman"/>
          <w:sz w:val="24"/>
          <w:szCs w:val="24"/>
        </w:rPr>
        <w:t xml:space="preserve">. El primero desarrolla el qué de lo dado, el </w:t>
      </w:r>
      <w:proofErr w:type="spellStart"/>
      <w:r w:rsidRPr="004B6B39">
        <w:rPr>
          <w:rFonts w:ascii="Times New Roman" w:hAnsi="Times New Roman" w:cs="Times New Roman"/>
          <w:sz w:val="24"/>
          <w:szCs w:val="24"/>
        </w:rPr>
        <w:t>pático</w:t>
      </w:r>
      <w:proofErr w:type="spellEnd"/>
      <w:r w:rsidRPr="004B6B39">
        <w:rPr>
          <w:rFonts w:ascii="Times New Roman" w:hAnsi="Times New Roman" w:cs="Times New Roman"/>
          <w:sz w:val="24"/>
          <w:szCs w:val="24"/>
        </w:rPr>
        <w:t xml:space="preserve"> el cómo de su ser en cuanto dado.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 xml:space="preserve">La vista, el oído y los otros sentidos no solo nos proveen impresiones sensoriales. Al mismo tiempo que percibimos objetos, también sentimos colores, tonos que se apoderan de nosotros y nos influyen.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Tomemos como ejemplo lo acústico donde estamos a su merced, una vez emitida la palabra se hace presente, penetrándonos. En la danza otro tanto, nos movemos dentro del espacio sin dirección y no posee límites podemos seguir danzando reviviendo la música desde lo </w:t>
      </w:r>
      <w:proofErr w:type="spellStart"/>
      <w:r w:rsidRPr="004B6B39">
        <w:rPr>
          <w:rFonts w:ascii="Times New Roman" w:hAnsi="Times New Roman" w:cs="Times New Roman"/>
          <w:sz w:val="24"/>
          <w:szCs w:val="24"/>
        </w:rPr>
        <w:t>pático</w:t>
      </w:r>
      <w:proofErr w:type="spellEnd"/>
      <w:r w:rsidRPr="004B6B39">
        <w:rPr>
          <w:rFonts w:ascii="Times New Roman" w:hAnsi="Times New Roman" w:cs="Times New Roman"/>
          <w:sz w:val="24"/>
          <w:szCs w:val="24"/>
        </w:rPr>
        <w:t xml:space="preserve">, la razón no nos puede explicar los movimientos espontáneos pueden o no ser abiertos o cerrados.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el proceso dinámico que es la persona podemos observar que gran parte de su vida se oriente por lo él cree que debería ser y no por lo que es en realidad. No es un objeto es un cuerpo viviente como un flujo en permanente cambio nunca es un producto acabado.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A través de su experiencia clínica el autor formuló una serie de proposiciones para dar cuenta de la personalidad. </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Toda persona vive en un mundo dinámico de experiencias de las cuales es él el centro. Ese mundo privado es el campo fenoménico, una porción limitada es vivida conscientemente o sea simbolizada, pero potencialmente es el único que lo puede ir conociendo.</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Las personas reaccionan ante este mundo tal como lo perciben y lo experimentan y pasa a ser su realidad.</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La reacción nunca es estímulo – respuesta es un sistema organizado total ante una modificación en ese todo produce cambios en cualquier parte.</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La persona posee una tendencia o impulso básico a actualizar, mantener y desarrollar en su experiencia. Esta tendencia comienza desde el nacimiento hasta la muerte. También se observa en todo el proceso de la evolución desde los más simples a los más complejos. Más tarde volveremos ampliar este concepto.</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Toda conducta humana es un esfuerzo intencional para satisfacer necesidades tal como se las experimenta o se las percibe en su campo. Es decir no se reacciona ante </w:t>
      </w:r>
      <w:r w:rsidRPr="004B6B39">
        <w:rPr>
          <w:rFonts w:ascii="Times New Roman" w:hAnsi="Times New Roman" w:cs="Times New Roman"/>
          <w:sz w:val="24"/>
          <w:szCs w:val="24"/>
        </w:rPr>
        <w:lastRenderedPageBreak/>
        <w:t>la realidad, sino ante lo que percibo de esa realidad, que no es por causa del pasado, solamente el pasado modifica el significado que le doy a mi percepción.</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Las emociones acompañan y facilitan la conducta intencional. La intensidad emocional es variable de una persona a otra pero siempre las acompaña.</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Para comprender la conducta personal hay que observar el marco de referencia de esa persona nunca el propio. Así se logra captar como lo percibe. Es la base para experimentar empáticamente las situaciones de los otros.</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A medida que el niño/a evoluciona una parte de su mundo privado lo va reconociendo como propio o sea mío así comienza la conciencia de ser o de existir por medio del campo perceptual.</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Por la interacción con el mundo circundante adosado con los valores de las personas que lo rodean se va formando la estructura del </w:t>
      </w:r>
      <w:proofErr w:type="spellStart"/>
      <w:r w:rsidRPr="004B6B39">
        <w:rPr>
          <w:rFonts w:ascii="Times New Roman" w:hAnsi="Times New Roman" w:cs="Times New Roman"/>
          <w:sz w:val="24"/>
          <w:szCs w:val="24"/>
        </w:rPr>
        <w:t>si</w:t>
      </w:r>
      <w:proofErr w:type="spellEnd"/>
      <w:r w:rsidRPr="004B6B39">
        <w:rPr>
          <w:rFonts w:ascii="Times New Roman" w:hAnsi="Times New Roman" w:cs="Times New Roman"/>
          <w:sz w:val="24"/>
          <w:szCs w:val="24"/>
        </w:rPr>
        <w:t xml:space="preserve"> mismo (</w:t>
      </w:r>
      <w:proofErr w:type="spellStart"/>
      <w:r w:rsidRPr="004B6B39">
        <w:rPr>
          <w:rFonts w:ascii="Times New Roman" w:hAnsi="Times New Roman" w:cs="Times New Roman"/>
          <w:sz w:val="24"/>
          <w:szCs w:val="24"/>
        </w:rPr>
        <w:t>self</w:t>
      </w:r>
      <w:proofErr w:type="spellEnd"/>
      <w:r w:rsidRPr="004B6B39">
        <w:rPr>
          <w:rFonts w:ascii="Times New Roman" w:hAnsi="Times New Roman" w:cs="Times New Roman"/>
          <w:sz w:val="24"/>
          <w:szCs w:val="24"/>
        </w:rPr>
        <w:t>) en un constante fluir.</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Los valores ligados a la experiencia pueden ser recibidos por otros o experimentados directamente. Por lo tanto el niño no solo incorpora actitudes o valores parentales sino también los experimenta distorsionándolos como si fueran propios. </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Cuando la conducta que surge no ha sido simbolizada y es vivida como incompatible, la persona no es dueña de sí, aparece “no sabía lo que estaba haciendo”.</w:t>
      </w:r>
    </w:p>
    <w:p w:rsidR="002410EF" w:rsidRPr="004B6B39" w:rsidRDefault="002410EF" w:rsidP="002410EF">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 xml:space="preserve"> La inadaptación se produce cuando el organismo rechaza de la conciencia experiencias sensoriales significativas, por lo tanto no son simbolizadas y produce una tensión básica o potencial que produce el no poder decidirse, es una falta de dirección intencional.</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Por esos motivos la persona se rigidiza al vivir como amenaza su propio accionar, distorsionando sus nuevas experiencias y creando nuevas conductas defensivas.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Desde lo descrito anteriormente resumimos que a medida que se producen experiencias en la vida de una persona estas pueden:</w:t>
      </w:r>
    </w:p>
    <w:p w:rsidR="002410EF" w:rsidRPr="004B6B39" w:rsidRDefault="002410EF" w:rsidP="002410EF">
      <w:pPr>
        <w:pStyle w:val="Prrafodelista"/>
        <w:numPr>
          <w:ilvl w:val="0"/>
          <w:numId w:val="4"/>
        </w:numPr>
        <w:tabs>
          <w:tab w:val="left" w:pos="0"/>
        </w:tabs>
        <w:autoSpaceDE w:val="0"/>
        <w:autoSpaceDN w:val="0"/>
        <w:adjustRightInd w:val="0"/>
        <w:spacing w:after="0" w:line="360" w:lineRule="auto"/>
        <w:ind w:left="0" w:firstLine="426"/>
        <w:jc w:val="both"/>
        <w:rPr>
          <w:rFonts w:ascii="Times New Roman" w:hAnsi="Times New Roman" w:cs="Times New Roman"/>
          <w:sz w:val="24"/>
          <w:szCs w:val="24"/>
        </w:rPr>
      </w:pPr>
      <w:r w:rsidRPr="004B6B39">
        <w:rPr>
          <w:rFonts w:ascii="Times New Roman" w:hAnsi="Times New Roman" w:cs="Times New Roman"/>
          <w:sz w:val="24"/>
          <w:szCs w:val="24"/>
        </w:rPr>
        <w:t>Ser simbolizadas, percibidas y organizadas en relación con el sí mismo.</w:t>
      </w:r>
    </w:p>
    <w:p w:rsidR="002410EF" w:rsidRPr="004B6B39" w:rsidRDefault="002410EF" w:rsidP="002410EF">
      <w:pPr>
        <w:pStyle w:val="Prrafodelista"/>
        <w:numPr>
          <w:ilvl w:val="0"/>
          <w:numId w:val="4"/>
        </w:numPr>
        <w:tabs>
          <w:tab w:val="left" w:pos="0"/>
        </w:tabs>
        <w:autoSpaceDE w:val="0"/>
        <w:autoSpaceDN w:val="0"/>
        <w:adjustRightInd w:val="0"/>
        <w:spacing w:after="0" w:line="360" w:lineRule="auto"/>
        <w:ind w:left="0" w:firstLine="426"/>
        <w:jc w:val="both"/>
        <w:rPr>
          <w:rFonts w:ascii="Times New Roman" w:hAnsi="Times New Roman" w:cs="Times New Roman"/>
          <w:sz w:val="24"/>
          <w:szCs w:val="24"/>
        </w:rPr>
      </w:pPr>
      <w:r w:rsidRPr="004B6B39">
        <w:rPr>
          <w:rFonts w:ascii="Times New Roman" w:hAnsi="Times New Roman" w:cs="Times New Roman"/>
          <w:sz w:val="24"/>
          <w:szCs w:val="24"/>
        </w:rPr>
        <w:lastRenderedPageBreak/>
        <w:t>Ignoradas porque no se perciben en relación a su estructura.</w:t>
      </w:r>
    </w:p>
    <w:p w:rsidR="002410EF" w:rsidRDefault="002410EF" w:rsidP="002410EF">
      <w:pPr>
        <w:pStyle w:val="Prrafodelista"/>
        <w:numPr>
          <w:ilvl w:val="0"/>
          <w:numId w:val="4"/>
        </w:numPr>
        <w:tabs>
          <w:tab w:val="left" w:pos="0"/>
        </w:tabs>
        <w:autoSpaceDE w:val="0"/>
        <w:autoSpaceDN w:val="0"/>
        <w:adjustRightInd w:val="0"/>
        <w:spacing w:after="0" w:line="360" w:lineRule="auto"/>
        <w:ind w:left="0" w:firstLine="426"/>
        <w:jc w:val="both"/>
        <w:rPr>
          <w:rFonts w:ascii="Times New Roman" w:hAnsi="Times New Roman" w:cs="Times New Roman"/>
          <w:sz w:val="24"/>
          <w:szCs w:val="24"/>
        </w:rPr>
      </w:pPr>
      <w:r w:rsidRPr="004B6B39">
        <w:rPr>
          <w:rFonts w:ascii="Times New Roman" w:hAnsi="Times New Roman" w:cs="Times New Roman"/>
          <w:sz w:val="24"/>
          <w:szCs w:val="24"/>
        </w:rPr>
        <w:t>Se les puede negar la simbolización o simbolizarla en forma distorsionada por no ser compatible con su estructura, las ignoradas son las que pasan al fondo pero si se las necesita cambiarían a ser figura, las otras no ingresarían a la conciencia por vivirlas amenazantes, es un percibir sin percibir.</w:t>
      </w:r>
    </w:p>
    <w:p w:rsidR="002410EF" w:rsidRPr="00672A0C" w:rsidRDefault="002410EF" w:rsidP="002410EF">
      <w:pPr>
        <w:pStyle w:val="Prrafodelista"/>
        <w:tabs>
          <w:tab w:val="left" w:pos="0"/>
          <w:tab w:val="left" w:pos="142"/>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72A0C">
        <w:rPr>
          <w:rFonts w:ascii="Times New Roman" w:hAnsi="Times New Roman" w:cs="Times New Roman"/>
          <w:sz w:val="24"/>
          <w:szCs w:val="24"/>
        </w:rPr>
        <w:t>En ciertas condiciones del entorno con una ausencia de amenazas para la estructura de la persona, puede percibir y examinar sus experiencias incompatibles para ir asimilándolas e incluyéndolas. Es lo que le debe brindar un contexto terapéutico por medio de la comprensión empática, la aceptación incondicional y la congruencia.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estas condiciones si la persona siente integrada sus experiencias logra comprender más a los demás aceptarlos como diferentes creando mejores vínculos en sus relaciones con los demás por medio de un proceso de evaluación continua confiando en su propia experiencia para sus elecciones.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Así la persona puede llegar a sentirse unificada entre las necesidades y las exigencias del entorno considerando sus propias contradicciones afectivas. No estamos planteando una persona convencional ni tampoco feliz, todo lo contrario debe hacerse cargo de su libertad y espontaneidad en el devenir constante, lo que provoca a veces impotencia, dolor, límites y otras satisfacciones que es el costo a nuestra libertad.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Carl Rogers nos va a describir a una persona que emerge de un proceso terapéutico de esta manera:</w:t>
      </w:r>
    </w:p>
    <w:p w:rsidR="002410EF" w:rsidRPr="004B6B39" w:rsidRDefault="002410EF" w:rsidP="002410EF">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En este proceso la persona se abre a su experiencia, sus actitudes rígidas y defensivas se irán remplazando por una mayor captación y comprensión de su experiencia.</w:t>
      </w:r>
    </w:p>
    <w:p w:rsidR="002410EF" w:rsidRPr="004B6B39" w:rsidRDefault="002410EF" w:rsidP="002410EF">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Descubrirá que su propio ser merece confianza, al reconocer sus sentimientos a veces complejos y contradictorios será capaz de percibir las exigencias sociales y evocando sus experiencias anteriores puede descubrir su elección para aproximarse a su propia satisfacción.</w:t>
      </w:r>
    </w:p>
    <w:p w:rsidR="002410EF" w:rsidRPr="004B6B39" w:rsidRDefault="002410EF" w:rsidP="002410EF">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Reconoce que en él habita la posibilidad de elegir y hacerse cargo de su responsabilidad en su existir.</w:t>
      </w:r>
    </w:p>
    <w:p w:rsidR="002410EF" w:rsidRPr="004B6B39" w:rsidRDefault="002410EF" w:rsidP="002410EF">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Acepta con mayor satisfacción el hecho de estar en un proceso de transformación, situación que le permite disminuir el miedo al cambio y significarlo en el devenir futuro.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Comencemos entonces a definir el concepto de proceso, al poder disminuir los esquemas cognoscitivos de sus vivencias se va logrando que los moldes rígidos comiencen a modificarse y a combinar nuevos significados a sus experiencias de acuerdo a su nueva visión de él mismo.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Si volvemos a referirnos a la psicología fenomenológica partamos de la generalidad donde la vida no se nos presenta solamente como algo percibido o representado sino en la realidad de la vivencia, donde me percato en la inmediatez porque me pertenece mi historicidad debo describirla para que el otro me pueda comprender. Considerando los conceptos de Erwin Strauss lo referenciamos a la diferenciación que el autor propone al hablarnos del movimiento automático y el movimiento vivido.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El movimiento automático es el aprendido, el que se realiza sin nuestra conciencia de sí, siempre de la misma manera.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El movimiento vivido es cambio es el que tiene lugar en algo que en sí mismo va cambiando, es diferente en cada uno de nosotros, es un llegar a ser. Toda acción es personal, pero está presente la relación entre el yo y el mundo, se realiza en un horizonte </w:t>
      </w:r>
      <w:proofErr w:type="spellStart"/>
      <w:r w:rsidRPr="004B6B39">
        <w:rPr>
          <w:rFonts w:ascii="Times New Roman" w:hAnsi="Times New Roman" w:cs="Times New Roman"/>
          <w:sz w:val="24"/>
          <w:szCs w:val="24"/>
        </w:rPr>
        <w:t>temporo</w:t>
      </w:r>
      <w:proofErr w:type="spellEnd"/>
      <w:r w:rsidRPr="004B6B39">
        <w:rPr>
          <w:rFonts w:ascii="Times New Roman" w:hAnsi="Times New Roman" w:cs="Times New Roman"/>
          <w:sz w:val="24"/>
          <w:szCs w:val="24"/>
        </w:rPr>
        <w:t>-espacial abierto al futuro y se dirige a objetos y personas susceptibles de cambio que vamos significando desde nuestra vivencia.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r w:rsidRPr="004B6B39">
        <w:rPr>
          <w:rFonts w:ascii="Times New Roman" w:hAnsi="Times New Roman" w:cs="Times New Roman"/>
          <w:b/>
          <w:bCs/>
          <w:sz w:val="24"/>
          <w:szCs w:val="24"/>
        </w:rPr>
        <w:t>2.1.2.2. La Relación Terapéutica – El Vínculo.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Cuando salimos al encuentro con el otro nos proponemos aprehender como colegas de un mundo en común, aceptando su experiencia.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 xml:space="preserve">El ser es ser con otros, existe otro que percibo como no cosa ni como objeto. Las cosas y los objetos las cambiamos nosotros por poseer esa libertad que ellas no la tienen, porque ni son, ni tienen, están ahí a nuestra mano.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Ser sujeto es ser un centro de atribuciones, es ser conciencia intencional considerando al otro que es </w:t>
      </w:r>
      <w:proofErr w:type="spellStart"/>
      <w:r w:rsidRPr="004B6B39">
        <w:rPr>
          <w:rFonts w:ascii="Times New Roman" w:hAnsi="Times New Roman" w:cs="Times New Roman"/>
          <w:sz w:val="24"/>
          <w:szCs w:val="24"/>
        </w:rPr>
        <w:t>corporización</w:t>
      </w:r>
      <w:proofErr w:type="spellEnd"/>
      <w:r w:rsidRPr="004B6B39">
        <w:rPr>
          <w:rFonts w:ascii="Times New Roman" w:hAnsi="Times New Roman" w:cs="Times New Roman"/>
          <w:sz w:val="24"/>
          <w:szCs w:val="24"/>
        </w:rPr>
        <w:t xml:space="preserve"> de su subjetividad y otro centro de significaciones distinto a mí.</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Ambos hacemos un mundo de significaciones no reproducibles y conformando un encuentro único e irrepetible.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Allí se va conformando el vínculo entre el terapeuta y el consultante donde en ese encuentro se experimenta las experiencias del otro, a quien reconocemos y respetamos como persona diferente a mí, en el sentido de cómo nos afecta el mundo circundante y su propio mundo.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Ese vínculo dado ahí entre dos personas es la comprensión empática.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Carl Rogers nos dirá que la función del terapeuta es de apropiarse, en la medida de lo posible, del marco de referencia del consultante para percibir el mundo tal como él lo ve. Para percibir al otro tal como el mismo se ve debemos intentar dejar de lado nuestro propio marco de referencia y comunicar algo de esta comprensión empática.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Cuando una persona ingresa a nuestro consultorio atribulada por sus dificultades nuestro primer paso será crear entre ambos una relación segura y libre de prejuicios donde el propósito es comprender como se siente en su mundo interno para aceptarlo tal como es. Hablamos de in vínculo el cual lo estructuran más de una persona, donde no basta la actitud y la presencia del terapeuta sino que la persona que solicita ayuda se sienta comprendido y aceptado.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La fenomenología como uno de sus preceptos básicos nos plantea enfocar al fenómeno (lo que está ahí) con una actitud exenta de prejuicios y conocimientos anteriores </w:t>
      </w:r>
      <w:r w:rsidRPr="004B6B39">
        <w:rPr>
          <w:rFonts w:ascii="Times New Roman" w:hAnsi="Times New Roman" w:cs="Times New Roman"/>
          <w:sz w:val="24"/>
          <w:szCs w:val="24"/>
        </w:rPr>
        <w:lastRenderedPageBreak/>
        <w:t xml:space="preserve">para no encontrarnos con el obstáculo en la comunicación vincular que son las ideas valorativas y los juicios concomitantes. Por ejemplo: “si el otro piensa diferente a mí está equivocado”. Es uno de los obstáculos más comunes en lo vincular.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Este vínculo se construye en una relación yo- tú en términos de </w:t>
      </w:r>
      <w:proofErr w:type="spellStart"/>
      <w:r w:rsidRPr="004B6B39">
        <w:rPr>
          <w:rFonts w:ascii="Times New Roman" w:hAnsi="Times New Roman" w:cs="Times New Roman"/>
          <w:sz w:val="24"/>
          <w:szCs w:val="24"/>
        </w:rPr>
        <w:t>Buber</w:t>
      </w:r>
      <w:proofErr w:type="spellEnd"/>
      <w:r w:rsidRPr="004B6B39">
        <w:rPr>
          <w:rFonts w:ascii="Times New Roman" w:hAnsi="Times New Roman" w:cs="Times New Roman"/>
          <w:sz w:val="24"/>
          <w:szCs w:val="24"/>
        </w:rPr>
        <w:t xml:space="preserve">, un vivenciar en la experiencia intemporal. Es un movimiento en el cual se deslizan ambos en un fluir, en un proceso que arrastra, donde no se responde en forma planificada sino que se reacciona con el otro de un modo irreflexivo apoyado en la sensibilidad.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Por lo antedicho se puede observar el motivo de las tres condiciones básicas y suficientes que Rogers les solicita a todos los terapeutas como actitudes: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b/>
          <w:bCs/>
          <w:sz w:val="24"/>
          <w:szCs w:val="24"/>
        </w:rPr>
        <w:t>2.1.2.3. La Congruencia</w:t>
      </w:r>
    </w:p>
    <w:p w:rsidR="002410EF" w:rsidRPr="004B6B39" w:rsidRDefault="002410EF" w:rsidP="002410EF">
      <w:pPr>
        <w:autoSpaceDE w:val="0"/>
        <w:autoSpaceDN w:val="0"/>
        <w:adjustRightInd w:val="0"/>
        <w:spacing w:after="0" w:line="360" w:lineRule="auto"/>
        <w:ind w:left="851" w:hanging="283"/>
        <w:jc w:val="both"/>
        <w:rPr>
          <w:rFonts w:ascii="Times New Roman" w:hAnsi="Times New Roman" w:cs="Times New Roman"/>
          <w:b/>
          <w:bCs/>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Cuando se habla de </w:t>
      </w:r>
      <w:r w:rsidRPr="004B6B39">
        <w:rPr>
          <w:rFonts w:ascii="Times New Roman" w:hAnsi="Times New Roman" w:cs="Times New Roman"/>
          <w:b/>
          <w:bCs/>
          <w:sz w:val="24"/>
          <w:szCs w:val="24"/>
        </w:rPr>
        <w:t xml:space="preserve">congruencia </w:t>
      </w:r>
      <w:r w:rsidRPr="004B6B39">
        <w:rPr>
          <w:rFonts w:ascii="Times New Roman" w:hAnsi="Times New Roman" w:cs="Times New Roman"/>
          <w:sz w:val="24"/>
          <w:szCs w:val="24"/>
        </w:rPr>
        <w:t>nos referimos a la autenticidad personal, es un estado de acuerdo interno que nos permite ser receptivos de nuestros propios sentimientos negativos o positivos y estar en contacto con la corriente fluida de experiencias del otro. Es renunciar a las fachadas, implica la voluntad de expresar los sentimientos que surgen en mí.</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No es quien deseo ni quien debo ser sino quien soy. Esto supone un gran conocimiento de uno mismo, del coraje de existir aceptando los propios límites y un buen proceso  terapéutico para conocerlos.</w:t>
      </w:r>
    </w:p>
    <w:p w:rsidR="002410EF"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713E54" w:rsidRDefault="002410EF" w:rsidP="002410EF">
      <w:pPr>
        <w:spacing w:before="100" w:beforeAutospacing="1" w:after="100" w:afterAutospacing="1" w:line="240" w:lineRule="auto"/>
        <w:outlineLvl w:val="0"/>
        <w:rPr>
          <w:rFonts w:ascii="Times New Roman" w:eastAsia="Times New Roman" w:hAnsi="Times New Roman" w:cs="Times New Roman"/>
          <w:b/>
          <w:bCs/>
          <w:kern w:val="36"/>
          <w:sz w:val="44"/>
          <w:szCs w:val="48"/>
          <w:lang w:eastAsia="es-VE"/>
        </w:rPr>
      </w:pPr>
      <w:r w:rsidRPr="004B6B39">
        <w:rPr>
          <w:rFonts w:ascii="Times New Roman" w:hAnsi="Times New Roman" w:cs="Times New Roman"/>
          <w:b/>
          <w:bCs/>
          <w:sz w:val="24"/>
          <w:szCs w:val="24"/>
        </w:rPr>
        <w:t>2.1.2.4</w:t>
      </w:r>
      <w:r>
        <w:rPr>
          <w:rFonts w:ascii="Times New Roman" w:hAnsi="Times New Roman" w:cs="Times New Roman"/>
          <w:b/>
          <w:bCs/>
          <w:sz w:val="24"/>
          <w:szCs w:val="24"/>
        </w:rPr>
        <w:t xml:space="preserve"> La </w:t>
      </w:r>
      <w:r w:rsidRPr="00713E54">
        <w:rPr>
          <w:rFonts w:ascii="Times New Roman" w:eastAsia="Times New Roman" w:hAnsi="Times New Roman" w:cs="Times New Roman"/>
          <w:b/>
          <w:bCs/>
          <w:kern w:val="36"/>
          <w:sz w:val="24"/>
          <w:szCs w:val="27"/>
          <w:lang w:val="es-ES_tradnl" w:eastAsia="es-VE"/>
        </w:rPr>
        <w:t>Incongruencia</w:t>
      </w:r>
    </w:p>
    <w:p w:rsidR="002410EF" w:rsidRPr="00713E54" w:rsidRDefault="002410EF" w:rsidP="002410EF">
      <w:pPr>
        <w:spacing w:before="100" w:beforeAutospacing="1" w:after="100" w:afterAutospacing="1" w:line="36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713E54">
        <w:rPr>
          <w:rFonts w:ascii="Times New Roman" w:eastAsia="Times New Roman" w:hAnsi="Times New Roman" w:cs="Times New Roman"/>
          <w:sz w:val="24"/>
          <w:szCs w:val="24"/>
          <w:lang w:eastAsia="es-VE"/>
        </w:rPr>
        <w:t xml:space="preserve">La parte nuestra que encontramos en la tendencia actualizadora, seguida de nuestra valoración </w:t>
      </w:r>
      <w:proofErr w:type="spellStart"/>
      <w:r w:rsidRPr="00713E54">
        <w:rPr>
          <w:rFonts w:ascii="Times New Roman" w:eastAsia="Times New Roman" w:hAnsi="Times New Roman" w:cs="Times New Roman"/>
          <w:sz w:val="24"/>
          <w:szCs w:val="24"/>
          <w:lang w:eastAsia="es-VE"/>
        </w:rPr>
        <w:t>organísmica</w:t>
      </w:r>
      <w:proofErr w:type="spellEnd"/>
      <w:r w:rsidRPr="00713E54">
        <w:rPr>
          <w:rFonts w:ascii="Times New Roman" w:eastAsia="Times New Roman" w:hAnsi="Times New Roman" w:cs="Times New Roman"/>
          <w:sz w:val="24"/>
          <w:szCs w:val="24"/>
          <w:lang w:eastAsia="es-VE"/>
        </w:rPr>
        <w:t xml:space="preserve">, de las necesidades y recepciones de recompensas positivas para uno mismo, es lo que Rogers llamaría el </w:t>
      </w:r>
      <w:r w:rsidRPr="00713E54">
        <w:rPr>
          <w:rFonts w:ascii="Times New Roman" w:eastAsia="Times New Roman" w:hAnsi="Times New Roman" w:cs="Times New Roman"/>
          <w:bCs/>
          <w:sz w:val="24"/>
          <w:szCs w:val="24"/>
          <w:lang w:eastAsia="es-VE"/>
        </w:rPr>
        <w:t>verdadero yo (</w:t>
      </w:r>
      <w:proofErr w:type="spellStart"/>
      <w:r w:rsidRPr="00713E54">
        <w:rPr>
          <w:rFonts w:ascii="Times New Roman" w:eastAsia="Times New Roman" w:hAnsi="Times New Roman" w:cs="Times New Roman"/>
          <w:bCs/>
          <w:sz w:val="24"/>
          <w:szCs w:val="24"/>
          <w:lang w:eastAsia="es-VE"/>
        </w:rPr>
        <w:t>self</w:t>
      </w:r>
      <w:proofErr w:type="spellEnd"/>
      <w:r w:rsidRPr="00713E54">
        <w:rPr>
          <w:rFonts w:ascii="Times New Roman" w:eastAsia="Times New Roman" w:hAnsi="Times New Roman" w:cs="Times New Roman"/>
          <w:bCs/>
          <w:sz w:val="24"/>
          <w:szCs w:val="24"/>
          <w:lang w:eastAsia="es-VE"/>
        </w:rPr>
        <w:t>)</w:t>
      </w:r>
      <w:r w:rsidRPr="00713E54">
        <w:rPr>
          <w:rFonts w:ascii="Times New Roman" w:eastAsia="Times New Roman" w:hAnsi="Times New Roman" w:cs="Times New Roman"/>
          <w:sz w:val="24"/>
          <w:szCs w:val="24"/>
          <w:lang w:eastAsia="es-VE"/>
        </w:rPr>
        <w:t xml:space="preserve"> . Es éste el verdadero “tú” que, si todo va bien, vas a alcanzar. </w:t>
      </w:r>
    </w:p>
    <w:p w:rsidR="002410EF" w:rsidRPr="00713E54" w:rsidRDefault="002410EF" w:rsidP="002410EF">
      <w:pPr>
        <w:spacing w:before="100" w:beforeAutospacing="1" w:after="100" w:afterAutospacing="1" w:line="36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713E54">
        <w:rPr>
          <w:rFonts w:ascii="Times New Roman" w:eastAsia="Times New Roman" w:hAnsi="Times New Roman" w:cs="Times New Roman"/>
          <w:sz w:val="24"/>
          <w:szCs w:val="24"/>
          <w:lang w:eastAsia="es-VE"/>
        </w:rPr>
        <w:t xml:space="preserve">Por otro lado, dado que nuestra sociedad no está sincronizada con la tendencia </w:t>
      </w:r>
      <w:proofErr w:type="spellStart"/>
      <w:r w:rsidRPr="00713E54">
        <w:rPr>
          <w:rFonts w:ascii="Times New Roman" w:eastAsia="Times New Roman" w:hAnsi="Times New Roman" w:cs="Times New Roman"/>
          <w:sz w:val="24"/>
          <w:szCs w:val="24"/>
          <w:lang w:eastAsia="es-VE"/>
        </w:rPr>
        <w:t>actualizante</w:t>
      </w:r>
      <w:proofErr w:type="spellEnd"/>
      <w:r w:rsidRPr="00713E54">
        <w:rPr>
          <w:rFonts w:ascii="Times New Roman" w:eastAsia="Times New Roman" w:hAnsi="Times New Roman" w:cs="Times New Roman"/>
          <w:sz w:val="24"/>
          <w:szCs w:val="24"/>
          <w:lang w:eastAsia="es-VE"/>
        </w:rPr>
        <w:t xml:space="preserve"> y que estamos forzados a vivir bajo condiciones de valía que no pertenecen a la </w:t>
      </w:r>
      <w:r w:rsidRPr="00713E54">
        <w:rPr>
          <w:rFonts w:ascii="Times New Roman" w:eastAsia="Times New Roman" w:hAnsi="Times New Roman" w:cs="Times New Roman"/>
          <w:sz w:val="24"/>
          <w:szCs w:val="24"/>
          <w:lang w:eastAsia="es-VE"/>
        </w:rPr>
        <w:lastRenderedPageBreak/>
        <w:t xml:space="preserve">valoración </w:t>
      </w:r>
      <w:proofErr w:type="spellStart"/>
      <w:r w:rsidRPr="00713E54">
        <w:rPr>
          <w:rFonts w:ascii="Times New Roman" w:eastAsia="Times New Roman" w:hAnsi="Times New Roman" w:cs="Times New Roman"/>
          <w:sz w:val="24"/>
          <w:szCs w:val="24"/>
          <w:lang w:eastAsia="es-VE"/>
        </w:rPr>
        <w:t>organísmica</w:t>
      </w:r>
      <w:proofErr w:type="spellEnd"/>
      <w:r w:rsidRPr="00713E54">
        <w:rPr>
          <w:rFonts w:ascii="Times New Roman" w:eastAsia="Times New Roman" w:hAnsi="Times New Roman" w:cs="Times New Roman"/>
          <w:sz w:val="24"/>
          <w:szCs w:val="24"/>
          <w:lang w:eastAsia="es-VE"/>
        </w:rPr>
        <w:t xml:space="preserve">, y finalmente, que solo recibimos recompensas positivas condicionadas, entonces tenemos que desarrollar un </w:t>
      </w:r>
      <w:r w:rsidRPr="00713E54">
        <w:rPr>
          <w:rFonts w:ascii="Times New Roman" w:eastAsia="Times New Roman" w:hAnsi="Times New Roman" w:cs="Times New Roman"/>
          <w:bCs/>
          <w:sz w:val="24"/>
          <w:szCs w:val="24"/>
          <w:lang w:eastAsia="es-VE"/>
        </w:rPr>
        <w:t>ideal de sí mismo (ideal del yo)</w:t>
      </w:r>
      <w:r w:rsidRPr="00713E54">
        <w:rPr>
          <w:rFonts w:ascii="Times New Roman" w:eastAsia="Times New Roman" w:hAnsi="Times New Roman" w:cs="Times New Roman"/>
          <w:sz w:val="24"/>
          <w:szCs w:val="24"/>
          <w:lang w:eastAsia="es-VE"/>
        </w:rPr>
        <w:t xml:space="preserve"> . En este caso, Rogers se refiere a ideal como algo no real; como algo que está siempre fuera de nuestro alcance; aquello que nunca alcanzaremos. </w:t>
      </w:r>
    </w:p>
    <w:p w:rsidR="002410EF" w:rsidRPr="00686485" w:rsidRDefault="002410EF" w:rsidP="002410EF">
      <w:pPr>
        <w:spacing w:before="100" w:beforeAutospacing="1" w:after="100" w:afterAutospacing="1" w:line="36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686485">
        <w:rPr>
          <w:rFonts w:ascii="Times New Roman" w:eastAsia="Times New Roman" w:hAnsi="Times New Roman" w:cs="Times New Roman"/>
          <w:sz w:val="24"/>
          <w:szCs w:val="24"/>
          <w:lang w:eastAsia="es-VE"/>
        </w:rPr>
        <w:t xml:space="preserve">El espacio comprendido entre el verdadero </w:t>
      </w:r>
      <w:proofErr w:type="spellStart"/>
      <w:r w:rsidRPr="00686485">
        <w:rPr>
          <w:rFonts w:ascii="Times New Roman" w:eastAsia="Times New Roman" w:hAnsi="Times New Roman" w:cs="Times New Roman"/>
          <w:sz w:val="24"/>
          <w:szCs w:val="24"/>
          <w:lang w:eastAsia="es-VE"/>
        </w:rPr>
        <w:t>self</w:t>
      </w:r>
      <w:proofErr w:type="spellEnd"/>
      <w:r w:rsidRPr="00686485">
        <w:rPr>
          <w:rFonts w:ascii="Times New Roman" w:eastAsia="Times New Roman" w:hAnsi="Times New Roman" w:cs="Times New Roman"/>
          <w:sz w:val="24"/>
          <w:szCs w:val="24"/>
          <w:lang w:eastAsia="es-VE"/>
        </w:rPr>
        <w:t xml:space="preserve"> y el </w:t>
      </w:r>
      <w:proofErr w:type="spellStart"/>
      <w:r w:rsidRPr="00686485">
        <w:rPr>
          <w:rFonts w:ascii="Times New Roman" w:eastAsia="Times New Roman" w:hAnsi="Times New Roman" w:cs="Times New Roman"/>
          <w:sz w:val="24"/>
          <w:szCs w:val="24"/>
          <w:lang w:eastAsia="es-VE"/>
        </w:rPr>
        <w:t>self</w:t>
      </w:r>
      <w:proofErr w:type="spellEnd"/>
      <w:r w:rsidRPr="00686485">
        <w:rPr>
          <w:rFonts w:ascii="Times New Roman" w:eastAsia="Times New Roman" w:hAnsi="Times New Roman" w:cs="Times New Roman"/>
          <w:sz w:val="24"/>
          <w:szCs w:val="24"/>
          <w:lang w:eastAsia="es-VE"/>
        </w:rPr>
        <w:t xml:space="preserve"> ideal; del “yo soy” y el “yo debería ser” se llama </w:t>
      </w:r>
      <w:r w:rsidRPr="00686485">
        <w:rPr>
          <w:rFonts w:ascii="Times New Roman" w:eastAsia="Times New Roman" w:hAnsi="Times New Roman" w:cs="Times New Roman"/>
          <w:bCs/>
          <w:sz w:val="24"/>
          <w:szCs w:val="24"/>
          <w:lang w:eastAsia="es-VE"/>
        </w:rPr>
        <w:t>incongruencia</w:t>
      </w:r>
      <w:r w:rsidRPr="00686485">
        <w:rPr>
          <w:rFonts w:ascii="Times New Roman" w:eastAsia="Times New Roman" w:hAnsi="Times New Roman" w:cs="Times New Roman"/>
          <w:sz w:val="24"/>
          <w:szCs w:val="24"/>
          <w:lang w:eastAsia="es-VE"/>
        </w:rPr>
        <w:t xml:space="preserve"> . A mayor distancia, mayor será la incongruencia. De hecho, la incongruencia es lo que esencialmente Rogers define como </w:t>
      </w:r>
      <w:r w:rsidRPr="00686485">
        <w:rPr>
          <w:rFonts w:ascii="Times New Roman" w:eastAsia="Times New Roman" w:hAnsi="Times New Roman" w:cs="Times New Roman"/>
          <w:bCs/>
          <w:sz w:val="24"/>
          <w:szCs w:val="24"/>
          <w:lang w:eastAsia="es-VE"/>
        </w:rPr>
        <w:t>neurosis</w:t>
      </w:r>
      <w:r w:rsidRPr="00686485">
        <w:rPr>
          <w:rFonts w:ascii="Times New Roman" w:eastAsia="Times New Roman" w:hAnsi="Times New Roman" w:cs="Times New Roman"/>
          <w:sz w:val="24"/>
          <w:szCs w:val="24"/>
          <w:lang w:val="es-ES_tradnl" w:eastAsia="es-VE"/>
        </w:rPr>
        <w:t xml:space="preserve">: estar </w:t>
      </w:r>
      <w:proofErr w:type="spellStart"/>
      <w:r w:rsidRPr="00686485">
        <w:rPr>
          <w:rFonts w:ascii="Times New Roman" w:eastAsia="Times New Roman" w:hAnsi="Times New Roman" w:cs="Times New Roman"/>
          <w:sz w:val="24"/>
          <w:szCs w:val="24"/>
          <w:lang w:val="es-ES_tradnl" w:eastAsia="es-VE"/>
        </w:rPr>
        <w:t>desincronizado</w:t>
      </w:r>
      <w:proofErr w:type="spellEnd"/>
      <w:r w:rsidRPr="00686485">
        <w:rPr>
          <w:rFonts w:ascii="Times New Roman" w:eastAsia="Times New Roman" w:hAnsi="Times New Roman" w:cs="Times New Roman"/>
          <w:sz w:val="24"/>
          <w:szCs w:val="24"/>
          <w:lang w:val="es-ES_tradnl" w:eastAsia="es-VE"/>
        </w:rPr>
        <w:t xml:space="preserve"> con tu propio </w:t>
      </w:r>
      <w:proofErr w:type="spellStart"/>
      <w:r w:rsidRPr="00686485">
        <w:rPr>
          <w:rFonts w:ascii="Times New Roman" w:eastAsia="Times New Roman" w:hAnsi="Times New Roman" w:cs="Times New Roman"/>
          <w:sz w:val="24"/>
          <w:szCs w:val="24"/>
          <w:lang w:val="es-ES_tradnl" w:eastAsia="es-VE"/>
        </w:rPr>
        <w:t>self</w:t>
      </w:r>
      <w:proofErr w:type="spellEnd"/>
      <w:r w:rsidRPr="00686485">
        <w:rPr>
          <w:rFonts w:ascii="Times New Roman" w:eastAsia="Times New Roman" w:hAnsi="Times New Roman" w:cs="Times New Roman"/>
          <w:sz w:val="24"/>
          <w:szCs w:val="24"/>
          <w:lang w:val="es-ES_tradnl" w:eastAsia="es-VE"/>
        </w:rPr>
        <w:t xml:space="preserve">. Si todo esto les suena familiar, es porque ¡precisamente es de lo que habla Karen </w:t>
      </w:r>
      <w:proofErr w:type="spellStart"/>
      <w:r w:rsidRPr="00686485">
        <w:rPr>
          <w:rFonts w:ascii="Times New Roman" w:eastAsia="Times New Roman" w:hAnsi="Times New Roman" w:cs="Times New Roman"/>
          <w:sz w:val="24"/>
          <w:szCs w:val="24"/>
          <w:lang w:val="es-ES_tradnl" w:eastAsia="es-VE"/>
        </w:rPr>
        <w:t>Horney</w:t>
      </w:r>
      <w:proofErr w:type="spellEnd"/>
      <w:r w:rsidRPr="00686485">
        <w:rPr>
          <w:rFonts w:ascii="Times New Roman" w:eastAsia="Times New Roman" w:hAnsi="Times New Roman" w:cs="Times New Roman"/>
          <w:sz w:val="24"/>
          <w:szCs w:val="24"/>
          <w:lang w:val="es-ES_tradnl" w:eastAsia="es-VE"/>
        </w:rPr>
        <w:t>!</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2.1.2.5</w:t>
      </w:r>
      <w:r w:rsidRPr="004B6B39">
        <w:rPr>
          <w:rFonts w:ascii="Times New Roman" w:hAnsi="Times New Roman" w:cs="Times New Roman"/>
          <w:b/>
          <w:bCs/>
          <w:sz w:val="24"/>
          <w:szCs w:val="24"/>
        </w:rPr>
        <w:t xml:space="preserve">. La Consideración Positiva Incondicional O Aceptación Incondicional </w:t>
      </w: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bCs/>
          <w:sz w:val="24"/>
          <w:szCs w:val="24"/>
        </w:rPr>
        <w:tab/>
        <w:t>C</w:t>
      </w:r>
      <w:r w:rsidRPr="004B6B39">
        <w:rPr>
          <w:rFonts w:ascii="Times New Roman" w:hAnsi="Times New Roman" w:cs="Times New Roman"/>
          <w:sz w:val="24"/>
          <w:szCs w:val="24"/>
        </w:rPr>
        <w:t>uando hablamos de consideración nos referimos al respeto, al interés, a la estima por esa persona sin sentimientos posesivos, considerándola como distinta a mí por su mérito propio e incondicional. Por estos motivos hay que abstenerse de los juicios, evaluaciones y diagnósticos.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Aceptar incondicionalmente no es un paternalismo, no es aprobar o justificar, no es palmear ni felicitar es comprender y considerar al otro en un devenir para que el otro se pueda ir aceptando en sus potencialidades.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Al retomar a E. </w:t>
      </w:r>
      <w:proofErr w:type="spellStart"/>
      <w:r w:rsidRPr="004B6B39">
        <w:rPr>
          <w:rFonts w:ascii="Times New Roman" w:hAnsi="Times New Roman" w:cs="Times New Roman"/>
          <w:sz w:val="24"/>
          <w:szCs w:val="24"/>
        </w:rPr>
        <w:t>Straus</w:t>
      </w:r>
      <w:proofErr w:type="spellEnd"/>
      <w:r w:rsidRPr="004B6B39">
        <w:rPr>
          <w:rFonts w:ascii="Times New Roman" w:hAnsi="Times New Roman" w:cs="Times New Roman"/>
          <w:sz w:val="24"/>
          <w:szCs w:val="24"/>
        </w:rPr>
        <w:t xml:space="preserve"> recordamos la división que hace el autor del modo público y el inmediato separados por la vergüenza. Lo público se caracteriza por lo reflexivo, la generalidad y la repetición su finalidad es la participación carente de compromiso. El inmediato no se objetiva, es singular, único y exige la participación recíproca.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La vergüenza es la protección, la defensa de la interioridad. La interioridad de la persona solo se abre, y se revela a la comprensión en una mutua participación como colega del mundo en un encuentro. La relación es de reciprocidad pero no de igualdad.</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El vínculo yo – tú se desenvuelve en un continuo </w:t>
      </w:r>
      <w:proofErr w:type="spellStart"/>
      <w:r w:rsidRPr="004B6B39">
        <w:rPr>
          <w:rFonts w:ascii="Times New Roman" w:hAnsi="Times New Roman" w:cs="Times New Roman"/>
          <w:sz w:val="24"/>
          <w:szCs w:val="24"/>
        </w:rPr>
        <w:t>temporo</w:t>
      </w:r>
      <w:proofErr w:type="spellEnd"/>
      <w:r w:rsidRPr="004B6B39">
        <w:rPr>
          <w:rFonts w:ascii="Times New Roman" w:hAnsi="Times New Roman" w:cs="Times New Roman"/>
          <w:sz w:val="24"/>
          <w:szCs w:val="24"/>
        </w:rPr>
        <w:t>-espacial.</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2.1.2.6</w:t>
      </w:r>
      <w:r w:rsidRPr="004B6B39">
        <w:rPr>
          <w:rFonts w:ascii="Times New Roman" w:hAnsi="Times New Roman" w:cs="Times New Roman"/>
          <w:b/>
          <w:bCs/>
          <w:sz w:val="24"/>
          <w:szCs w:val="24"/>
        </w:rPr>
        <w:t xml:space="preserve">. </w:t>
      </w:r>
      <w:r w:rsidRPr="004B6B39">
        <w:rPr>
          <w:rFonts w:ascii="Times New Roman" w:hAnsi="Times New Roman" w:cs="Times New Roman"/>
          <w:b/>
          <w:sz w:val="24"/>
          <w:szCs w:val="24"/>
        </w:rPr>
        <w:t>La Libertad</w:t>
      </w: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r w:rsidRPr="004B6B39">
        <w:rPr>
          <w:rFonts w:ascii="Times New Roman" w:hAnsi="Times New Roman" w:cs="Times New Roman"/>
          <w:sz w:val="24"/>
          <w:szCs w:val="24"/>
        </w:rPr>
        <w:tab/>
        <w:t xml:space="preserve">Volvemos a comprobar que el concepto </w:t>
      </w:r>
      <w:proofErr w:type="spellStart"/>
      <w:r w:rsidRPr="004B6B39">
        <w:rPr>
          <w:rFonts w:ascii="Times New Roman" w:hAnsi="Times New Roman" w:cs="Times New Roman"/>
          <w:sz w:val="24"/>
          <w:szCs w:val="24"/>
        </w:rPr>
        <w:t>rogeriano</w:t>
      </w:r>
      <w:proofErr w:type="spellEnd"/>
      <w:r w:rsidRPr="004B6B39">
        <w:rPr>
          <w:rFonts w:ascii="Times New Roman" w:hAnsi="Times New Roman" w:cs="Times New Roman"/>
          <w:sz w:val="24"/>
          <w:szCs w:val="24"/>
        </w:rPr>
        <w:t xml:space="preserve"> es fenomenológico existencial por eso llegamos al concepto básico existencial de </w:t>
      </w:r>
      <w:r w:rsidRPr="004B6B39">
        <w:rPr>
          <w:rFonts w:ascii="Times New Roman" w:hAnsi="Times New Roman" w:cs="Times New Roman"/>
          <w:b/>
          <w:bCs/>
          <w:sz w:val="24"/>
          <w:szCs w:val="24"/>
        </w:rPr>
        <w:t>la libertad.</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El conflicto anida en que la persona advierte que puede ser rechazada o sentirse amenazada si se expresa con absoluta coherencia. Lo cual puede implicar arriesgar las relaciones personales.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La libertad es elegir pero está determinada por la responsabilidad de esta decisión y se angustia ante la pérdida de otras decisiones posibles. Siempre tenemos la opción de permitir o impedir mi mensaje sea coherente con mi experiencia.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El hombre es libre de convertirse en sí mismo u ocultarse tras un disfraz, de progresar o no, de ser destructivo o constructivo para él. No se </w:t>
      </w:r>
      <w:proofErr w:type="spellStart"/>
      <w:r w:rsidRPr="004B6B39">
        <w:rPr>
          <w:rFonts w:ascii="Times New Roman" w:hAnsi="Times New Roman" w:cs="Times New Roman"/>
          <w:sz w:val="24"/>
          <w:szCs w:val="24"/>
        </w:rPr>
        <w:t>esta</w:t>
      </w:r>
      <w:proofErr w:type="spellEnd"/>
      <w:r w:rsidRPr="004B6B39">
        <w:rPr>
          <w:rFonts w:ascii="Times New Roman" w:hAnsi="Times New Roman" w:cs="Times New Roman"/>
          <w:sz w:val="24"/>
          <w:szCs w:val="24"/>
        </w:rPr>
        <w:t xml:space="preserve"> planteando que no </w:t>
      </w:r>
      <w:proofErr w:type="spellStart"/>
      <w:r w:rsidRPr="004B6B39">
        <w:rPr>
          <w:rFonts w:ascii="Times New Roman" w:hAnsi="Times New Roman" w:cs="Times New Roman"/>
          <w:sz w:val="24"/>
          <w:szCs w:val="24"/>
        </w:rPr>
        <w:t>este</w:t>
      </w:r>
      <w:proofErr w:type="spellEnd"/>
      <w:r w:rsidRPr="004B6B39">
        <w:rPr>
          <w:rFonts w:ascii="Times New Roman" w:hAnsi="Times New Roman" w:cs="Times New Roman"/>
          <w:sz w:val="24"/>
          <w:szCs w:val="24"/>
        </w:rPr>
        <w:t xml:space="preserve"> condicionado por su medio ambiente o su pasado, pero si se plantea que al poder experimentar sus sentimientos disminuyen sus temores para poder elegir.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Su apertura al mundo sensible y su mayor confianza en su capacidad le confiere creatividad y posibilidad de elegir nuevamente. Sus acciones quizás no sean convencionales pero si socializadas.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palabras de C. Rogers. ”Reconoce que en él reside la facultad de elegir, y que la única pregunta importante es: estoy viviendo de una manera que me satisface plenamente y que me expresa tal como soy. Quizás ésta sea la pregunta más importante que se pueda plantear el individuo creativo”.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 xml:space="preserve">Antes planteamos que la persona no es una entidad estática sino un proceso de transformación, una constelación de potencialidades en permanente cambio.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Insistimos en que no se niega la posibilidad del determinismo de su pasado, en cambio dejamos en claro de vivenciar su pasado en este presente tomando en cuenta sus potencialidades para su futuro, ejemplifiquemos para aclararlo en frases como “ahora lo comprendo desde otro lugar”, “lo veo desde otra luz”.</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En el vínculo terapéutico la persona descubre que es responsable de </w:t>
      </w:r>
      <w:proofErr w:type="spellStart"/>
      <w:r w:rsidRPr="004B6B39">
        <w:rPr>
          <w:rFonts w:ascii="Times New Roman" w:hAnsi="Times New Roman" w:cs="Times New Roman"/>
          <w:sz w:val="24"/>
          <w:szCs w:val="24"/>
        </w:rPr>
        <w:t>si</w:t>
      </w:r>
      <w:proofErr w:type="spellEnd"/>
      <w:r w:rsidRPr="004B6B39">
        <w:rPr>
          <w:rFonts w:ascii="Times New Roman" w:hAnsi="Times New Roman" w:cs="Times New Roman"/>
          <w:sz w:val="24"/>
          <w:szCs w:val="24"/>
        </w:rPr>
        <w:t xml:space="preserve"> mismo en esa relación de diferenciar al otro y a él como personas distintas y simbolizar sus experiencias desde ese lugar, va dejando los juicios de evaluación y se abre a esas vivencias reencontrando su creatividad.</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Comencemos a definir que entendemos por creatividad. Los principales sentidos del concepto: generar algo nuevo, original, soluciones nuevas o modificar algo, por lo tanto hablamos de un proceso, de un producto o una característica de la persona.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Siempre imprime las características de la persona en esta conducta, el móvil de la misma es la tendencia que en la psicoterapia se muestra como una energía. En palabras de C. Rogers “…La fuerza curativa más profunda la tendencia del hombre a realizarse, a llegar a ser sus potencialidades”.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La persona crea porque lo satisface es una conducta, siempre su esencia es su carácter original.</w:t>
      </w: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2.1.2.7</w:t>
      </w:r>
      <w:r w:rsidRPr="004B6B39">
        <w:rPr>
          <w:rFonts w:ascii="Times New Roman" w:hAnsi="Times New Roman" w:cs="Times New Roman"/>
          <w:b/>
          <w:bCs/>
          <w:sz w:val="24"/>
          <w:szCs w:val="24"/>
        </w:rPr>
        <w:t xml:space="preserve">. La tendencia </w:t>
      </w:r>
      <w:proofErr w:type="spellStart"/>
      <w:r w:rsidRPr="004B6B39">
        <w:rPr>
          <w:rFonts w:ascii="Times New Roman" w:hAnsi="Times New Roman" w:cs="Times New Roman"/>
          <w:b/>
          <w:bCs/>
          <w:sz w:val="24"/>
          <w:szCs w:val="24"/>
        </w:rPr>
        <w:t>actualizante</w:t>
      </w:r>
      <w:proofErr w:type="spellEnd"/>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Comencemos a definir la tendencia </w:t>
      </w:r>
      <w:proofErr w:type="spellStart"/>
      <w:r w:rsidRPr="004B6B39">
        <w:rPr>
          <w:rFonts w:ascii="Times New Roman" w:hAnsi="Times New Roman" w:cs="Times New Roman"/>
          <w:sz w:val="24"/>
          <w:szCs w:val="24"/>
        </w:rPr>
        <w:t>actualizante</w:t>
      </w:r>
      <w:proofErr w:type="spellEnd"/>
      <w:r w:rsidRPr="004B6B39">
        <w:rPr>
          <w:rFonts w:ascii="Times New Roman" w:hAnsi="Times New Roman" w:cs="Times New Roman"/>
          <w:sz w:val="24"/>
          <w:szCs w:val="24"/>
        </w:rPr>
        <w:t xml:space="preserve"> como un concepto original del autor.</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b/>
          <w:bCs/>
          <w:sz w:val="24"/>
          <w:szCs w:val="24"/>
        </w:rPr>
        <w:tab/>
        <w:t xml:space="preserve">La tendencia </w:t>
      </w:r>
      <w:proofErr w:type="spellStart"/>
      <w:r w:rsidRPr="004B6B39">
        <w:rPr>
          <w:rFonts w:ascii="Times New Roman" w:hAnsi="Times New Roman" w:cs="Times New Roman"/>
          <w:b/>
          <w:bCs/>
          <w:sz w:val="24"/>
          <w:szCs w:val="24"/>
        </w:rPr>
        <w:t>actualizante</w:t>
      </w:r>
      <w:proofErr w:type="spellEnd"/>
      <w:r w:rsidRPr="004B6B39">
        <w:rPr>
          <w:rFonts w:ascii="Times New Roman" w:hAnsi="Times New Roman" w:cs="Times New Roman"/>
          <w:b/>
          <w:bCs/>
          <w:sz w:val="24"/>
          <w:szCs w:val="24"/>
        </w:rPr>
        <w:t xml:space="preserve"> </w:t>
      </w:r>
      <w:r w:rsidRPr="004B6B39">
        <w:rPr>
          <w:rFonts w:ascii="Times New Roman" w:hAnsi="Times New Roman" w:cs="Times New Roman"/>
          <w:sz w:val="24"/>
          <w:szCs w:val="24"/>
        </w:rPr>
        <w:t xml:space="preserve">es la base de la teoría centrada en la persona, que la posee dentro de sí como una potencia de crecimiento y autorregulación, su desarrollo es </w:t>
      </w:r>
      <w:r w:rsidRPr="004B6B39">
        <w:rPr>
          <w:rFonts w:ascii="Times New Roman" w:hAnsi="Times New Roman" w:cs="Times New Roman"/>
          <w:sz w:val="24"/>
          <w:szCs w:val="24"/>
        </w:rPr>
        <w:lastRenderedPageBreak/>
        <w:t>espontáneo cuando su entorno se lo permita. Esta energía es la que le permite a la persona reorganizar su personalidad y su relación con su medio.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Históricamente esta noción nace de los investigadores </w:t>
      </w:r>
      <w:proofErr w:type="spellStart"/>
      <w:r w:rsidRPr="004B6B39">
        <w:rPr>
          <w:rFonts w:ascii="Times New Roman" w:hAnsi="Times New Roman" w:cs="Times New Roman"/>
          <w:sz w:val="24"/>
          <w:szCs w:val="24"/>
        </w:rPr>
        <w:t>Snygg</w:t>
      </w:r>
      <w:proofErr w:type="spellEnd"/>
      <w:r w:rsidRPr="004B6B39">
        <w:rPr>
          <w:rFonts w:ascii="Times New Roman" w:hAnsi="Times New Roman" w:cs="Times New Roman"/>
          <w:sz w:val="24"/>
          <w:szCs w:val="24"/>
        </w:rPr>
        <w:t xml:space="preserve"> y </w:t>
      </w:r>
      <w:proofErr w:type="spellStart"/>
      <w:r w:rsidRPr="004B6B39">
        <w:rPr>
          <w:rFonts w:ascii="Times New Roman" w:hAnsi="Times New Roman" w:cs="Times New Roman"/>
          <w:sz w:val="24"/>
          <w:szCs w:val="24"/>
        </w:rPr>
        <w:t>Combs</w:t>
      </w:r>
      <w:proofErr w:type="spellEnd"/>
      <w:r w:rsidRPr="004B6B39">
        <w:rPr>
          <w:rFonts w:ascii="Times New Roman" w:hAnsi="Times New Roman" w:cs="Times New Roman"/>
          <w:sz w:val="24"/>
          <w:szCs w:val="24"/>
        </w:rPr>
        <w:t xml:space="preserve"> fenomenólogos norteamericanos que formularon “todo organismo tiene una tendencia básica a desarrollar, actualizar y sostenerse en la experiencia”.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r>
      <w:proofErr w:type="spellStart"/>
      <w:r w:rsidRPr="004B6B39">
        <w:rPr>
          <w:rFonts w:ascii="Times New Roman" w:hAnsi="Times New Roman" w:cs="Times New Roman"/>
          <w:sz w:val="24"/>
          <w:szCs w:val="24"/>
        </w:rPr>
        <w:t>KurtGoldstein</w:t>
      </w:r>
      <w:proofErr w:type="spellEnd"/>
      <w:r w:rsidRPr="004B6B39">
        <w:rPr>
          <w:rFonts w:ascii="Times New Roman" w:hAnsi="Times New Roman" w:cs="Times New Roman"/>
          <w:sz w:val="24"/>
          <w:szCs w:val="24"/>
        </w:rPr>
        <w:t xml:space="preserve"> y Abraham </w:t>
      </w:r>
      <w:proofErr w:type="spellStart"/>
      <w:r w:rsidRPr="004B6B39">
        <w:rPr>
          <w:rFonts w:ascii="Times New Roman" w:hAnsi="Times New Roman" w:cs="Times New Roman"/>
          <w:sz w:val="24"/>
          <w:szCs w:val="24"/>
        </w:rPr>
        <w:t>Maslow</w:t>
      </w:r>
      <w:proofErr w:type="spellEnd"/>
      <w:r w:rsidRPr="004B6B39">
        <w:rPr>
          <w:rFonts w:ascii="Times New Roman" w:hAnsi="Times New Roman" w:cs="Times New Roman"/>
          <w:sz w:val="24"/>
          <w:szCs w:val="24"/>
        </w:rPr>
        <w:t xml:space="preserve"> coincidieron con este concepto en sus teorías de autorrealización y actualización.</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Carl Rogers toma este concepto de </w:t>
      </w:r>
      <w:proofErr w:type="spellStart"/>
      <w:r w:rsidRPr="004B6B39">
        <w:rPr>
          <w:rFonts w:ascii="Times New Roman" w:hAnsi="Times New Roman" w:cs="Times New Roman"/>
          <w:sz w:val="24"/>
          <w:szCs w:val="24"/>
        </w:rPr>
        <w:t>Snigg</w:t>
      </w:r>
      <w:proofErr w:type="spellEnd"/>
      <w:r w:rsidRPr="004B6B39">
        <w:rPr>
          <w:rFonts w:ascii="Times New Roman" w:hAnsi="Times New Roman" w:cs="Times New Roman"/>
          <w:sz w:val="24"/>
          <w:szCs w:val="24"/>
        </w:rPr>
        <w:t xml:space="preserve"> y </w:t>
      </w:r>
      <w:proofErr w:type="spellStart"/>
      <w:r w:rsidRPr="004B6B39">
        <w:rPr>
          <w:rFonts w:ascii="Times New Roman" w:hAnsi="Times New Roman" w:cs="Times New Roman"/>
          <w:sz w:val="24"/>
          <w:szCs w:val="24"/>
        </w:rPr>
        <w:t>Combs</w:t>
      </w:r>
      <w:proofErr w:type="spellEnd"/>
      <w:r w:rsidRPr="004B6B39">
        <w:rPr>
          <w:rFonts w:ascii="Times New Roman" w:hAnsi="Times New Roman" w:cs="Times New Roman"/>
          <w:sz w:val="24"/>
          <w:szCs w:val="24"/>
        </w:rPr>
        <w:t xml:space="preserve"> y lo despliega en su teoría, en su cuarta proposición afirma “El organismo tiene una tendencia o impulso básico a actualizar, mantener y desarrollar al organismo </w:t>
      </w:r>
      <w:proofErr w:type="spellStart"/>
      <w:r w:rsidRPr="004B6B39">
        <w:rPr>
          <w:rFonts w:ascii="Times New Roman" w:hAnsi="Times New Roman" w:cs="Times New Roman"/>
          <w:sz w:val="24"/>
          <w:szCs w:val="24"/>
        </w:rPr>
        <w:t>experienciante</w:t>
      </w:r>
      <w:proofErr w:type="spellEnd"/>
      <w:r w:rsidRPr="004B6B39">
        <w:rPr>
          <w:rFonts w:ascii="Times New Roman" w:hAnsi="Times New Roman" w:cs="Times New Roman"/>
          <w:sz w:val="24"/>
          <w:szCs w:val="24"/>
        </w:rPr>
        <w:t>”.</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La hipótesis de la tendencia </w:t>
      </w:r>
      <w:proofErr w:type="spellStart"/>
      <w:r w:rsidRPr="004B6B39">
        <w:rPr>
          <w:rFonts w:ascii="Times New Roman" w:hAnsi="Times New Roman" w:cs="Times New Roman"/>
          <w:sz w:val="24"/>
          <w:szCs w:val="24"/>
        </w:rPr>
        <w:t>actualizante</w:t>
      </w:r>
      <w:proofErr w:type="spellEnd"/>
      <w:r w:rsidRPr="004B6B39">
        <w:rPr>
          <w:rFonts w:ascii="Times New Roman" w:hAnsi="Times New Roman" w:cs="Times New Roman"/>
          <w:sz w:val="24"/>
          <w:szCs w:val="24"/>
        </w:rPr>
        <w:t xml:space="preserve"> no ha sido muy tenida en cuenta, es una ruptura epistemológica e implica una revisión de las teorías sobre la motivación. Se debe salir del marco </w:t>
      </w:r>
      <w:proofErr w:type="spellStart"/>
      <w:r w:rsidRPr="004B6B39">
        <w:rPr>
          <w:rFonts w:ascii="Times New Roman" w:hAnsi="Times New Roman" w:cs="Times New Roman"/>
          <w:sz w:val="24"/>
          <w:szCs w:val="24"/>
        </w:rPr>
        <w:t>elementarista</w:t>
      </w:r>
      <w:proofErr w:type="spellEnd"/>
      <w:r w:rsidRPr="004B6B39">
        <w:rPr>
          <w:rFonts w:ascii="Times New Roman" w:hAnsi="Times New Roman" w:cs="Times New Roman"/>
          <w:sz w:val="24"/>
          <w:szCs w:val="24"/>
        </w:rPr>
        <w:t xml:space="preserve"> del estudio motivacional basado en necesidades parciales, instintos, impulsos, entre otros, hay que considerar al organismo como una totalidad </w:t>
      </w:r>
      <w:proofErr w:type="spellStart"/>
      <w:r w:rsidRPr="004B6B39">
        <w:rPr>
          <w:rFonts w:ascii="Times New Roman" w:hAnsi="Times New Roman" w:cs="Times New Roman"/>
          <w:sz w:val="24"/>
          <w:szCs w:val="24"/>
        </w:rPr>
        <w:t>experienciante</w:t>
      </w:r>
      <w:proofErr w:type="spellEnd"/>
      <w:r w:rsidRPr="004B6B39">
        <w:rPr>
          <w:rFonts w:ascii="Times New Roman" w:hAnsi="Times New Roman" w:cs="Times New Roman"/>
          <w:sz w:val="24"/>
          <w:szCs w:val="24"/>
        </w:rPr>
        <w:t xml:space="preserve"> cuya motivación básica es su tendencia hacia la actualización y todas las necesidades y motivos derivan de ella.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Esta tendencia se observa en la persona desde la concepción hasta su muerte en cualquier organismo y en todo el proceso de la evolución. En palabras de </w:t>
      </w:r>
      <w:proofErr w:type="spellStart"/>
      <w:r w:rsidRPr="004B6B39">
        <w:rPr>
          <w:rFonts w:ascii="Times New Roman" w:hAnsi="Times New Roman" w:cs="Times New Roman"/>
          <w:sz w:val="24"/>
          <w:szCs w:val="24"/>
        </w:rPr>
        <w:t>Teilar</w:t>
      </w:r>
      <w:proofErr w:type="spellEnd"/>
      <w:r w:rsidRPr="004B6B39">
        <w:rPr>
          <w:rFonts w:ascii="Times New Roman" w:hAnsi="Times New Roman" w:cs="Times New Roman"/>
          <w:sz w:val="24"/>
          <w:szCs w:val="24"/>
        </w:rPr>
        <w:t xml:space="preserve"> de </w:t>
      </w:r>
      <w:proofErr w:type="spellStart"/>
      <w:r w:rsidRPr="004B6B39">
        <w:rPr>
          <w:rFonts w:ascii="Times New Roman" w:hAnsi="Times New Roman" w:cs="Times New Roman"/>
          <w:sz w:val="24"/>
          <w:szCs w:val="24"/>
        </w:rPr>
        <w:t>Charden</w:t>
      </w:r>
      <w:proofErr w:type="spellEnd"/>
      <w:r w:rsidRPr="004B6B39">
        <w:rPr>
          <w:rFonts w:ascii="Times New Roman" w:hAnsi="Times New Roman" w:cs="Times New Roman"/>
          <w:sz w:val="24"/>
          <w:szCs w:val="24"/>
        </w:rPr>
        <w:t xml:space="preserve">  idea no textual, su camino ha ido desde la biósfera a la noosfera. La biósfera es la zona de la vida no reflexiva, constituyendo una potencia común del desarrollo orgánico. La noosfera es la capa reflexiva humana de la tierra.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Para estos autores mencionados la historia humana es una prolongación de la evolución biológica que forma parte del cosmos por medio de una transformación de energía, la tendencia </w:t>
      </w:r>
      <w:proofErr w:type="spellStart"/>
      <w:r w:rsidRPr="004B6B39">
        <w:rPr>
          <w:rFonts w:ascii="Times New Roman" w:hAnsi="Times New Roman" w:cs="Times New Roman"/>
          <w:sz w:val="24"/>
          <w:szCs w:val="24"/>
        </w:rPr>
        <w:t>actualizante</w:t>
      </w:r>
      <w:proofErr w:type="spellEnd"/>
      <w:r w:rsidRPr="004B6B39">
        <w:rPr>
          <w:rFonts w:ascii="Times New Roman" w:hAnsi="Times New Roman" w:cs="Times New Roman"/>
          <w:sz w:val="24"/>
          <w:szCs w:val="24"/>
        </w:rPr>
        <w:t>.</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Hablamos de dos subsistemas acoplados entre sí, la capacidad de crecimiento y la actualización, la primera genéticamente determinada es común a todos los seres vivos, la segunda es propia del ser humano, en tanto tiene conciencia de sí que se convierte en un factor regulador, dinámico, en el despliegue de su potencial según las condiciones que le brinde su medio.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Esta capacidad de transformación energética es definida como </w:t>
      </w:r>
      <w:proofErr w:type="spellStart"/>
      <w:r w:rsidRPr="004B6B39">
        <w:rPr>
          <w:rFonts w:ascii="Times New Roman" w:hAnsi="Times New Roman" w:cs="Times New Roman"/>
          <w:sz w:val="24"/>
          <w:szCs w:val="24"/>
        </w:rPr>
        <w:t>negentrópica</w:t>
      </w:r>
      <w:proofErr w:type="spellEnd"/>
      <w:r w:rsidRPr="004B6B39">
        <w:rPr>
          <w:rFonts w:ascii="Times New Roman" w:hAnsi="Times New Roman" w:cs="Times New Roman"/>
          <w:sz w:val="24"/>
          <w:szCs w:val="24"/>
        </w:rPr>
        <w:t xml:space="preserve"> y consiste en dar un sentido de orden que partieron de un caos, es llevada a cabo por sistemas enzimáticos complejos en permanente cambio. El objetivo es mantener al organismo en un punto de equilibrio inestable en intercambio con el medio.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Desde esta concepción se observa que la motivación no es un intento de reducción de tensión sino que todo organismo vivo tiende a la búsqueda de condiciones que logren mantener a la estructura actualizada y en permanente desarrollo.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Al considerar los conceptos de Rene </w:t>
      </w:r>
      <w:proofErr w:type="spellStart"/>
      <w:r w:rsidRPr="004B6B39">
        <w:rPr>
          <w:rFonts w:ascii="Times New Roman" w:hAnsi="Times New Roman" w:cs="Times New Roman"/>
          <w:sz w:val="24"/>
          <w:szCs w:val="24"/>
        </w:rPr>
        <w:t>Dubos</w:t>
      </w:r>
      <w:proofErr w:type="spellEnd"/>
      <w:r w:rsidRPr="004B6B39">
        <w:rPr>
          <w:rFonts w:ascii="Times New Roman" w:hAnsi="Times New Roman" w:cs="Times New Roman"/>
          <w:sz w:val="24"/>
          <w:szCs w:val="24"/>
        </w:rPr>
        <w:t xml:space="preserve"> idea no textual que diferencia a la materia orgánica de la inorgánica donde plantea que hay en lo vivo una tendencia al orden creciente y complejo.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Desde otra perspectiva la noción de tendencia </w:t>
      </w:r>
      <w:proofErr w:type="spellStart"/>
      <w:r w:rsidRPr="004B6B39">
        <w:rPr>
          <w:rFonts w:ascii="Times New Roman" w:hAnsi="Times New Roman" w:cs="Times New Roman"/>
          <w:sz w:val="24"/>
          <w:szCs w:val="24"/>
        </w:rPr>
        <w:t>actualizante</w:t>
      </w:r>
      <w:proofErr w:type="spellEnd"/>
      <w:r w:rsidRPr="004B6B39">
        <w:rPr>
          <w:rFonts w:ascii="Times New Roman" w:hAnsi="Times New Roman" w:cs="Times New Roman"/>
          <w:sz w:val="24"/>
          <w:szCs w:val="24"/>
        </w:rPr>
        <w:t xml:space="preserve"> es </w:t>
      </w:r>
      <w:proofErr w:type="spellStart"/>
      <w:r w:rsidRPr="004B6B39">
        <w:rPr>
          <w:rFonts w:ascii="Times New Roman" w:hAnsi="Times New Roman" w:cs="Times New Roman"/>
          <w:sz w:val="24"/>
          <w:szCs w:val="24"/>
        </w:rPr>
        <w:t>monádica</w:t>
      </w:r>
      <w:proofErr w:type="spellEnd"/>
      <w:r w:rsidRPr="004B6B39">
        <w:rPr>
          <w:rFonts w:ascii="Times New Roman" w:hAnsi="Times New Roman" w:cs="Times New Roman"/>
          <w:sz w:val="24"/>
          <w:szCs w:val="24"/>
        </w:rPr>
        <w:t xml:space="preserve"> y opuesta a la concepción dualista. El ser humano es un ser biopsicosocial y la tendencia </w:t>
      </w:r>
      <w:proofErr w:type="spellStart"/>
      <w:r w:rsidRPr="004B6B39">
        <w:rPr>
          <w:rFonts w:ascii="Times New Roman" w:hAnsi="Times New Roman" w:cs="Times New Roman"/>
          <w:sz w:val="24"/>
          <w:szCs w:val="24"/>
        </w:rPr>
        <w:t>actualizante</w:t>
      </w:r>
      <w:proofErr w:type="spellEnd"/>
      <w:r w:rsidRPr="004B6B39">
        <w:rPr>
          <w:rFonts w:ascii="Times New Roman" w:hAnsi="Times New Roman" w:cs="Times New Roman"/>
          <w:sz w:val="24"/>
          <w:szCs w:val="24"/>
        </w:rPr>
        <w:t xml:space="preserve"> es el concepto axial que actúa constantemente en él.</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palabras de C. Rogers “El individuo posee en sí la capacidad y la tendencia, en algunos casos latente, de avanzar en la dirección de su propia madurez. En un ambiente psicológico adecuado, esta tendencia puede expresarse libremente y deja de ser una potencialidad para convertirse en algo real”.</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Estamos frente a la disyuntiva de lo que soy o de lo que debería ser, en este proceso incongruente, se encuentran todas las defensas bajo las diferentes fachadas ante las condiciones no adecuadas para expresarse, desde la negación y la distorsión perceptiva que </w:t>
      </w:r>
      <w:r w:rsidRPr="004B6B39">
        <w:rPr>
          <w:rFonts w:ascii="Times New Roman" w:hAnsi="Times New Roman" w:cs="Times New Roman"/>
          <w:sz w:val="24"/>
          <w:szCs w:val="24"/>
        </w:rPr>
        <w:lastRenderedPageBreak/>
        <w:t>genera las neurosis, donde no existió un intercambio abierto, permanente y creativo con su medio en su existencia.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Nos acercamos a la noción existencial de ser con otros en el mundo, y la noción de sí mismo es el filtro perceptual en esa interacción donde se produce el proceso cultural y de socialización.</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Las experiencias de las personas se aceptan en la conciencia y se organizan en relación a sus estructuras porque satisfacen el sí mismo o son coherentes con su percepción, por lo tanto cada uno elige entre sus experiencias sensoriales aquellas que concuerdan con su concepto de sí mismo. Ejemplo: XX dice no puedo ocupar el lugar de jefe de esta empresa no soy lo suficientemente inteligente, si alguien le responde que si es inteligente, no le cree, cree que el otro se equivoca, en cambio sí lo desvaloriza lo aceptará fácilmente. Estamos ante un ejemplo donde se simboliza las experiencias en forma distorsionada. Es decir tendría que ampliar su concepto y vivencia de su sí mismo para aceptarse y sentirse inteligente.</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En palabras de Rogers “Debajo de una conducta superficial controlada, debajo de la amargura y el dolor hay un sí mismo positivo libre de odio”. También podemos observar el concepto de libertad en estas palabras: “Al parecer la persona que goza de libertad psicológica tiende a convertirse en un individuo que funciona más plenamente;  puede vivir en y con todos y cada uno de sus sentimientos y reacciones, emplea todos sus recursos para captar la situación existencial externa e interna con toda la precisión que es capaz.”</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La libertad o elección que se refiere el autor es de expresión simbólica, ya que convertir en conducta todos los sentimientos puede ir en contra de los límites que impone la sociedad o uno mismo, pero siempre reconocerlos en nuestra persona por ejemplo querer destruir u odiar a alguien no tendría que generar culpa, ya que es una destrucción simbólica no significa que voy a accionar de esa manera.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Todos los comportamientos de las personas producen la dinámica social y el comportamiento posee dos coordenadas: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1. Como el sujeto vive la situación (percibe),</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2. Como se vive a sí mismo en esa situación.</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A través del tiempo construye una configuración perceptual de sí, que va a ser su marco referencial que le dará sentido a su vida. El sí mismo es aprendido por medio de sus relaciones con otros significativos y poseen dos patrones valorativos:</w:t>
      </w:r>
    </w:p>
    <w:p w:rsidR="002410EF" w:rsidRPr="004B6B39" w:rsidRDefault="002410EF" w:rsidP="002410EF">
      <w:pPr>
        <w:autoSpaceDE w:val="0"/>
        <w:autoSpaceDN w:val="0"/>
        <w:adjustRightInd w:val="0"/>
        <w:spacing w:after="0" w:line="360" w:lineRule="auto"/>
        <w:ind w:left="851" w:hanging="425"/>
        <w:jc w:val="both"/>
        <w:rPr>
          <w:rFonts w:ascii="Times New Roman" w:hAnsi="Times New Roman" w:cs="Times New Roman"/>
          <w:sz w:val="24"/>
          <w:szCs w:val="24"/>
        </w:rPr>
      </w:pPr>
      <w:r w:rsidRPr="004B6B39">
        <w:rPr>
          <w:rFonts w:ascii="Times New Roman" w:hAnsi="Times New Roman" w:cs="Times New Roman"/>
          <w:sz w:val="24"/>
          <w:szCs w:val="24"/>
        </w:rPr>
        <w:t>1. Le da valor positivo a lo que es favorable para sí.</w:t>
      </w:r>
    </w:p>
    <w:p w:rsidR="002410EF" w:rsidRPr="004B6B39" w:rsidRDefault="002410EF" w:rsidP="002410EF">
      <w:pPr>
        <w:autoSpaceDE w:val="0"/>
        <w:autoSpaceDN w:val="0"/>
        <w:adjustRightInd w:val="0"/>
        <w:spacing w:after="0" w:line="360" w:lineRule="auto"/>
        <w:ind w:left="851" w:hanging="425"/>
        <w:jc w:val="both"/>
        <w:rPr>
          <w:rFonts w:ascii="Times New Roman" w:hAnsi="Times New Roman" w:cs="Times New Roman"/>
          <w:sz w:val="24"/>
          <w:szCs w:val="24"/>
        </w:rPr>
      </w:pPr>
      <w:r w:rsidRPr="004B6B39">
        <w:rPr>
          <w:rFonts w:ascii="Times New Roman" w:hAnsi="Times New Roman" w:cs="Times New Roman"/>
          <w:sz w:val="24"/>
          <w:szCs w:val="24"/>
        </w:rPr>
        <w:t>2. Concede valor negativo a todo lo contrario rechazándolo.</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Esta valoración se da inicialmente desde una </w:t>
      </w:r>
      <w:proofErr w:type="spellStart"/>
      <w:r w:rsidRPr="004B6B39">
        <w:rPr>
          <w:rFonts w:ascii="Times New Roman" w:hAnsi="Times New Roman" w:cs="Times New Roman"/>
          <w:sz w:val="24"/>
          <w:szCs w:val="24"/>
        </w:rPr>
        <w:t>gestalt</w:t>
      </w:r>
      <w:proofErr w:type="spellEnd"/>
      <w:r w:rsidRPr="004B6B39">
        <w:rPr>
          <w:rFonts w:ascii="Times New Roman" w:hAnsi="Times New Roman" w:cs="Times New Roman"/>
          <w:sz w:val="24"/>
          <w:szCs w:val="24"/>
        </w:rPr>
        <w:t xml:space="preserve"> indiferenciada pero generalmente se aleja de su propia valoración cuando va tomando en cuenta a los otros significativos emocionalmente. Así comienza el alejamiento entre la experiencia vivida y la experiencia percibida por </w:t>
      </w:r>
      <w:proofErr w:type="spellStart"/>
      <w:r w:rsidRPr="004B6B39">
        <w:rPr>
          <w:rFonts w:ascii="Times New Roman" w:hAnsi="Times New Roman" w:cs="Times New Roman"/>
          <w:sz w:val="24"/>
          <w:szCs w:val="24"/>
        </w:rPr>
        <w:t>si</w:t>
      </w:r>
      <w:proofErr w:type="spellEnd"/>
      <w:r w:rsidRPr="004B6B39">
        <w:rPr>
          <w:rFonts w:ascii="Times New Roman" w:hAnsi="Times New Roman" w:cs="Times New Roman"/>
          <w:sz w:val="24"/>
          <w:szCs w:val="24"/>
        </w:rPr>
        <w:t xml:space="preserve"> mismo y por lo tanto se simboliza incorrectamente su propia experiencia provocando las distorsiones preceptúales.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 xml:space="preserve">En esta situación la tendencia </w:t>
      </w:r>
      <w:proofErr w:type="spellStart"/>
      <w:r w:rsidRPr="004B6B39">
        <w:rPr>
          <w:rFonts w:ascii="Times New Roman" w:hAnsi="Times New Roman" w:cs="Times New Roman"/>
          <w:sz w:val="24"/>
          <w:szCs w:val="24"/>
        </w:rPr>
        <w:t>actualizante</w:t>
      </w:r>
      <w:proofErr w:type="spellEnd"/>
      <w:r w:rsidRPr="004B6B39">
        <w:rPr>
          <w:rFonts w:ascii="Times New Roman" w:hAnsi="Times New Roman" w:cs="Times New Roman"/>
          <w:sz w:val="24"/>
          <w:szCs w:val="24"/>
        </w:rPr>
        <w:t xml:space="preserve"> no encuentra ningún camino para expresarse y lo hace por medio de síntomas y la rigidez perceptual. Desde esta concepción el conflicto neurótico está referido a la </w:t>
      </w:r>
      <w:proofErr w:type="spellStart"/>
      <w:r w:rsidRPr="004B6B39">
        <w:rPr>
          <w:rFonts w:ascii="Times New Roman" w:hAnsi="Times New Roman" w:cs="Times New Roman"/>
          <w:sz w:val="24"/>
          <w:szCs w:val="24"/>
        </w:rPr>
        <w:t>inactualización</w:t>
      </w:r>
      <w:proofErr w:type="spellEnd"/>
      <w:r w:rsidRPr="004B6B39">
        <w:rPr>
          <w:rFonts w:ascii="Times New Roman" w:hAnsi="Times New Roman" w:cs="Times New Roman"/>
          <w:sz w:val="24"/>
          <w:szCs w:val="24"/>
        </w:rPr>
        <w:t xml:space="preserve"> de esta energía que está neutralizada o bloqueada. La persona comienza a no estar abierta a su experiencia, ya no puede evolucionar y la tendencia es vivida como una amenaza o peligro. </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Otra de las maneras que puede aparecer dicha energía es por medio de fachadas para permanecer oculta con el concomitante conflicto con los otros, pero siempre pugna por su realización esperando las condiciones adecuadas para expresarse. Esta energía libre es la que genera la fuerza para la recuperación de sus conflictos.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El mérito del enfoque centrado en la persona es haber generado el cómo develar las condiciones para que revierta este proceso por medio de modalidades vinculares terapéuticas desarrolladas al principio como la congruencia, la aceptación incondicional de la experiencia del otro en tanto diferente a mí y la comprensión empática.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Encontrándome con el otro también me encuentro con lo que yo soy.</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lastRenderedPageBreak/>
        <w:tab/>
        <w:t>El terapeuta está centrado en el otro como persona libre por eso se habla de terapia no directiva, no se le da ninguna solución salvo las que vaya encontrando en su experiencia. La técnica no es la interpretación sino el reflejo de sus emociones, que no es la repetición de lo que expresa el otro, debe ser una expresión emocional desde el consultante pero que genera una apertura a su energía.</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r w:rsidRPr="004B6B39">
        <w:rPr>
          <w:rFonts w:ascii="Times New Roman" w:hAnsi="Times New Roman" w:cs="Times New Roman"/>
          <w:sz w:val="24"/>
          <w:szCs w:val="24"/>
        </w:rPr>
        <w:tab/>
        <w:t>El objetivo en el proceso de existir estaría dado cuando la persona puede volver a simbolizar sus vivencias considerando su posibilidad de elección con sus propios valores.</w:t>
      </w: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r w:rsidRPr="004B6B39">
        <w:rPr>
          <w:rFonts w:ascii="Times New Roman" w:hAnsi="Times New Roman" w:cs="Times New Roman"/>
          <w:b/>
          <w:sz w:val="24"/>
          <w:szCs w:val="24"/>
        </w:rPr>
        <w:t>2.1.3 Albert Bandura</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Albert Bandura nació el 4 de diciembre de 1925 en la pequeña localidad de </w:t>
      </w:r>
      <w:proofErr w:type="spellStart"/>
      <w:r w:rsidRPr="004B6B39">
        <w:rPr>
          <w:rFonts w:ascii="Times New Roman" w:eastAsia="Times New Roman" w:hAnsi="Times New Roman" w:cs="Times New Roman"/>
          <w:sz w:val="24"/>
          <w:szCs w:val="24"/>
          <w:lang w:eastAsia="es-VE"/>
        </w:rPr>
        <w:t>Mundare</w:t>
      </w:r>
      <w:proofErr w:type="spellEnd"/>
      <w:r w:rsidRPr="004B6B39">
        <w:rPr>
          <w:rFonts w:ascii="Times New Roman" w:eastAsia="Times New Roman" w:hAnsi="Times New Roman" w:cs="Times New Roman"/>
          <w:sz w:val="24"/>
          <w:szCs w:val="24"/>
          <w:lang w:eastAsia="es-VE"/>
        </w:rPr>
        <w:t xml:space="preserve"> en Alberta del Norte, Canadá. Fue educado en una pequeña escuela elemental y colegio en un solo edificio, con recursos mínimos, aunque con un porcentaje de éxitos importante. Al finalizar el bachillerato, trabajó durante un verano rellenando agujeros en la autopista de Alaska en el </w:t>
      </w:r>
      <w:proofErr w:type="spellStart"/>
      <w:r w:rsidRPr="004B6B39">
        <w:rPr>
          <w:rFonts w:ascii="Times New Roman" w:eastAsia="Times New Roman" w:hAnsi="Times New Roman" w:cs="Times New Roman"/>
          <w:sz w:val="24"/>
          <w:szCs w:val="24"/>
          <w:lang w:eastAsia="es-VE"/>
        </w:rPr>
        <w:t>Yukon</w:t>
      </w:r>
      <w:proofErr w:type="spellEnd"/>
      <w:r w:rsidRPr="004B6B39">
        <w:rPr>
          <w:rFonts w:ascii="Times New Roman" w:eastAsia="Times New Roman" w:hAnsi="Times New Roman" w:cs="Times New Roman"/>
          <w:sz w:val="24"/>
          <w:szCs w:val="24"/>
          <w:lang w:eastAsia="es-VE"/>
        </w:rPr>
        <w:t xml:space="preserve">.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Completó su licenciatura en Psicología de la Universidad de Columbia Británica en 1949. Luego se trasladó a la Universidad de Iowa, donde conoció a Virginia </w:t>
      </w:r>
      <w:proofErr w:type="spellStart"/>
      <w:r w:rsidRPr="004B6B39">
        <w:rPr>
          <w:rFonts w:ascii="Times New Roman" w:eastAsia="Times New Roman" w:hAnsi="Times New Roman" w:cs="Times New Roman"/>
          <w:sz w:val="24"/>
          <w:szCs w:val="24"/>
          <w:lang w:eastAsia="es-VE"/>
        </w:rPr>
        <w:t>Varns</w:t>
      </w:r>
      <w:proofErr w:type="spellEnd"/>
      <w:r w:rsidRPr="004B6B39">
        <w:rPr>
          <w:rFonts w:ascii="Times New Roman" w:eastAsia="Times New Roman" w:hAnsi="Times New Roman" w:cs="Times New Roman"/>
          <w:sz w:val="24"/>
          <w:szCs w:val="24"/>
          <w:lang w:eastAsia="es-VE"/>
        </w:rPr>
        <w:t xml:space="preserve">, una instructora de la escuela de enfermería. Se casaron y más tarde tuvieron dos hijas. Después de su graduación, asumió una candidatura para ocupar el post-doctorado en el Wichita </w:t>
      </w:r>
      <w:proofErr w:type="spellStart"/>
      <w:r w:rsidRPr="004B6B39">
        <w:rPr>
          <w:rFonts w:ascii="Times New Roman" w:eastAsia="Times New Roman" w:hAnsi="Times New Roman" w:cs="Times New Roman"/>
          <w:sz w:val="24"/>
          <w:szCs w:val="24"/>
          <w:lang w:eastAsia="es-VE"/>
        </w:rPr>
        <w:t>Guidance</w:t>
      </w:r>
      <w:proofErr w:type="spellEnd"/>
      <w:r w:rsidRPr="004B6B39">
        <w:rPr>
          <w:rFonts w:ascii="Times New Roman" w:eastAsia="Times New Roman" w:hAnsi="Times New Roman" w:cs="Times New Roman"/>
          <w:sz w:val="24"/>
          <w:szCs w:val="24"/>
          <w:lang w:eastAsia="es-VE"/>
        </w:rPr>
        <w:t xml:space="preserve"> Center en Wichita, Kansas.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En 1953, empezó a enseñar en la Universidad de Stanford. Mientras estuvo allí, colaboró con su primer estudiante graduado, Richard </w:t>
      </w:r>
      <w:proofErr w:type="spellStart"/>
      <w:r w:rsidRPr="004B6B39">
        <w:rPr>
          <w:rFonts w:ascii="Times New Roman" w:eastAsia="Times New Roman" w:hAnsi="Times New Roman" w:cs="Times New Roman"/>
          <w:sz w:val="24"/>
          <w:szCs w:val="24"/>
          <w:lang w:eastAsia="es-VE"/>
        </w:rPr>
        <w:t>Walters</w:t>
      </w:r>
      <w:proofErr w:type="spellEnd"/>
      <w:r w:rsidRPr="004B6B39">
        <w:rPr>
          <w:rFonts w:ascii="Times New Roman" w:eastAsia="Times New Roman" w:hAnsi="Times New Roman" w:cs="Times New Roman"/>
          <w:sz w:val="24"/>
          <w:szCs w:val="24"/>
          <w:lang w:eastAsia="es-VE"/>
        </w:rPr>
        <w:t xml:space="preserve">, resultando un primer libro titulado </w:t>
      </w:r>
      <w:r w:rsidRPr="004B6B39">
        <w:rPr>
          <w:rFonts w:ascii="Times New Roman" w:eastAsia="Times New Roman" w:hAnsi="Times New Roman" w:cs="Times New Roman"/>
          <w:b/>
          <w:bCs/>
          <w:sz w:val="24"/>
          <w:szCs w:val="24"/>
          <w:lang w:eastAsia="es-VE"/>
        </w:rPr>
        <w:t>Agresión Adolescente</w:t>
      </w:r>
      <w:r w:rsidRPr="004B6B39">
        <w:rPr>
          <w:rFonts w:ascii="Times New Roman" w:eastAsia="Times New Roman" w:hAnsi="Times New Roman" w:cs="Times New Roman"/>
          <w:sz w:val="24"/>
          <w:szCs w:val="24"/>
          <w:lang w:eastAsia="es-VE"/>
        </w:rPr>
        <w:t xml:space="preserve"> en 1959.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Bandura fue Presidente de la APA en 1973 y recibió el Premio para las Contribuciones Científicas Distinguidas en 1980. Se mantiene en activo hasta el momento en la Universidad de Stanford. </w:t>
      </w: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rPr>
      </w:pPr>
      <w:r w:rsidRPr="004B6B39">
        <w:rPr>
          <w:rFonts w:ascii="Times New Roman" w:hAnsi="Times New Roman" w:cs="Times New Roman"/>
          <w:b/>
          <w:sz w:val="24"/>
          <w:szCs w:val="24"/>
        </w:rPr>
        <w:lastRenderedPageBreak/>
        <w:t xml:space="preserve">2.1.3.1 “Aprendizaje por Observación O Modelado”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De los cientos de estudios de Bandura, un grupo se alza por encima de los demás, </w:t>
      </w:r>
      <w:r w:rsidRPr="004B6B39">
        <w:rPr>
          <w:rFonts w:ascii="Times New Roman" w:eastAsia="Times New Roman" w:hAnsi="Times New Roman" w:cs="Times New Roman"/>
          <w:b/>
          <w:bCs/>
          <w:sz w:val="24"/>
          <w:szCs w:val="24"/>
          <w:lang w:eastAsia="es-VE"/>
        </w:rPr>
        <w:t>los estudios del muñeco bobo</w:t>
      </w:r>
      <w:r w:rsidRPr="004B6B39">
        <w:rPr>
          <w:rFonts w:ascii="Times New Roman" w:eastAsia="Times New Roman" w:hAnsi="Times New Roman" w:cs="Times New Roman"/>
          <w:sz w:val="24"/>
          <w:szCs w:val="24"/>
          <w:lang w:eastAsia="es-VE"/>
        </w:rPr>
        <w:t xml:space="preserve">. Lo hizo a partir de una película de uno de sus estudiantes, donde una joven estudiante solo pegaba a un muñeco bobo. En caso de que no lo sepan, un muñeco bobo es una criatura hinchable en forma de huevo con cierto peso en su base que hace que se tambalee cuando le pegamos. Actualmente llevan pintadas a </w:t>
      </w:r>
      <w:proofErr w:type="spellStart"/>
      <w:r w:rsidRPr="004B6B39">
        <w:rPr>
          <w:rFonts w:ascii="Times New Roman" w:eastAsia="Times New Roman" w:hAnsi="Times New Roman" w:cs="Times New Roman"/>
          <w:sz w:val="24"/>
          <w:szCs w:val="24"/>
          <w:lang w:eastAsia="es-VE"/>
        </w:rPr>
        <w:t>DarthVader</w:t>
      </w:r>
      <w:proofErr w:type="spellEnd"/>
      <w:r w:rsidRPr="004B6B39">
        <w:rPr>
          <w:rFonts w:ascii="Times New Roman" w:eastAsia="Times New Roman" w:hAnsi="Times New Roman" w:cs="Times New Roman"/>
          <w:sz w:val="24"/>
          <w:szCs w:val="24"/>
          <w:lang w:eastAsia="es-VE"/>
        </w:rPr>
        <w:t xml:space="preserve">, pero en aquella época llevaba al payaso “Bobo” de protagonista.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La joven pegaba al muñeco, gritando ¡“</w:t>
      </w:r>
      <w:proofErr w:type="spellStart"/>
      <w:r w:rsidRPr="004B6B39">
        <w:rPr>
          <w:rFonts w:ascii="Times New Roman" w:eastAsia="Times New Roman" w:hAnsi="Times New Roman" w:cs="Times New Roman"/>
          <w:sz w:val="24"/>
          <w:szCs w:val="24"/>
          <w:lang w:eastAsia="es-VE"/>
        </w:rPr>
        <w:t>estúpidooooo</w:t>
      </w:r>
      <w:proofErr w:type="spellEnd"/>
      <w:r w:rsidRPr="004B6B39">
        <w:rPr>
          <w:rFonts w:ascii="Times New Roman" w:eastAsia="Times New Roman" w:hAnsi="Times New Roman" w:cs="Times New Roman"/>
          <w:sz w:val="24"/>
          <w:szCs w:val="24"/>
          <w:lang w:eastAsia="es-VE"/>
        </w:rPr>
        <w:t xml:space="preserve">”!. Le pegaba, se sentaba encima de él, le daba con un martillo y demás acciones gritando varias frases agresivas. Bandura les enseñó la película a un grupo de niños de guardería que, como podrán suponer ustedes, saltaron de alegría al verla. Posteriormente se les dejó jugar. En el salón de juegos, por supuesto, había varios observadores con bolígrafos y carpetas, un muñeco bobo nuevo y algunos pequeños martillos.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Y ustedes podrán predecir lo que los observadores anotaron: un gran coro de niños golpeando a descaro al muñeco bobo. Le pegaban gritando ¡”</w:t>
      </w:r>
      <w:proofErr w:type="spellStart"/>
      <w:r w:rsidRPr="004B6B39">
        <w:rPr>
          <w:rFonts w:ascii="Times New Roman" w:eastAsia="Times New Roman" w:hAnsi="Times New Roman" w:cs="Times New Roman"/>
          <w:sz w:val="24"/>
          <w:szCs w:val="24"/>
          <w:lang w:eastAsia="es-VE"/>
        </w:rPr>
        <w:t>estúpidooooo</w:t>
      </w:r>
      <w:proofErr w:type="spellEnd"/>
      <w:r w:rsidRPr="004B6B39">
        <w:rPr>
          <w:rFonts w:ascii="Times New Roman" w:eastAsia="Times New Roman" w:hAnsi="Times New Roman" w:cs="Times New Roman"/>
          <w:sz w:val="24"/>
          <w:szCs w:val="24"/>
          <w:lang w:eastAsia="es-VE"/>
        </w:rPr>
        <w:t xml:space="preserve">!”, se sentaron sobre él, le pegaron con martillos y demás. En otras palabras, imitaron a la joven de la película y de una manera bastante precisa.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Esto podría parecer un experimento con poco de aportación en principio, pero consideremos un momento: estos niños cambiaron su comportamiento ¡sin que hubiese inicialmente un refuerzo dirigido a explotar dicho comportamiento! Y aunque esto no parezca extraordinario para cualquier padre, maestro o un observador casual de niños, no encajaba muy bien con las teorías de aprendizaje conductuales estándares. Bandura llamó al fenómeno aprendizaje por la observación o modelado, y su teoría usualmente se conoce como la teoría social del aprendizaje.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Bandura llevó a cabo un largo número de variaciones sobre el estudio en cuestión: el modelo era recompensado o castigado de diversas formas de diferentes maneras; los </w:t>
      </w:r>
      <w:r w:rsidRPr="004B6B39">
        <w:rPr>
          <w:rFonts w:ascii="Times New Roman" w:eastAsia="Times New Roman" w:hAnsi="Times New Roman" w:cs="Times New Roman"/>
          <w:sz w:val="24"/>
          <w:szCs w:val="24"/>
          <w:lang w:eastAsia="es-VE"/>
        </w:rPr>
        <w:lastRenderedPageBreak/>
        <w:t xml:space="preserve">niños eran recompensados por sus imitaciones; el modelo se cambiaba por otro menos atractivo o menos prestigioso y así sucesivamente. En respuesta a la crítica de que el muñeco bobo estaba hecho para ser “pegado”, Bandura incluso rodó una película donde una chica pegaba a un payaso de verdad. Cuando los niños fueron conducidos al otro cuarto de juegos, encontraron lo que andaban buscando…¡un payaso real!. Procedieron a darle patadas, golpearle, darle con un martillo, etc.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Todas estas variantes permitieron a Bandura a establecer que existen ciertos pasos envueltos en el proceso de modelado: </w:t>
      </w:r>
    </w:p>
    <w:p w:rsidR="002410EF" w:rsidRPr="004B6B39" w:rsidRDefault="002410EF" w:rsidP="002410EF">
      <w:p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1. Atención</w:t>
      </w:r>
      <w:r w:rsidRPr="004B6B39">
        <w:rPr>
          <w:rFonts w:ascii="Times New Roman" w:eastAsia="Times New Roman" w:hAnsi="Times New Roman" w:cs="Times New Roman"/>
          <w:sz w:val="24"/>
          <w:szCs w:val="24"/>
          <w:lang w:eastAsia="es-VE"/>
        </w:rPr>
        <w:t>. Si vas a aprender algo, necesitas estar prestando atención. De la misma manera, todo aquello que suponga un freno a la atención, resultará en un detrimento del aprendizaje, incluyendo el aprendizaje por observación. Si por ejemplo, estás adormilado, drogado, enfermo, nervioso o incluso “</w:t>
      </w:r>
      <w:proofErr w:type="spellStart"/>
      <w:r w:rsidRPr="004B6B39">
        <w:rPr>
          <w:rFonts w:ascii="Times New Roman" w:eastAsia="Times New Roman" w:hAnsi="Times New Roman" w:cs="Times New Roman"/>
          <w:sz w:val="24"/>
          <w:szCs w:val="24"/>
          <w:lang w:eastAsia="es-VE"/>
        </w:rPr>
        <w:t>hiper</w:t>
      </w:r>
      <w:proofErr w:type="spellEnd"/>
      <w:r w:rsidRPr="004B6B39">
        <w:rPr>
          <w:rFonts w:ascii="Times New Roman" w:eastAsia="Times New Roman" w:hAnsi="Times New Roman" w:cs="Times New Roman"/>
          <w:sz w:val="24"/>
          <w:szCs w:val="24"/>
          <w:lang w:eastAsia="es-VE"/>
        </w:rPr>
        <w:t xml:space="preserve">”, aprenderás menos bien. Igualmente ocurre si estás distraído por un estímulo competitivo. </w:t>
      </w:r>
    </w:p>
    <w:p w:rsidR="002410EF" w:rsidRPr="004B6B39" w:rsidRDefault="002410EF" w:rsidP="002410EF">
      <w:p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Alguna de las cosas que influye sobre la atención tiene que ver con las propiedades del modelo. Si el modelo es colorido y dramático, por ejemplo, prestamos más atención. Si el modelo es atractivo o prestigioso o parece ser particularmente competente, prestaremos más atención. Y si el modelo se parece más a nosotros, prestaremos más atención. Este tipo de variables encaminó a Bandura hacia el </w:t>
      </w:r>
      <w:proofErr w:type="spellStart"/>
      <w:r w:rsidRPr="004B6B39">
        <w:rPr>
          <w:rFonts w:ascii="Times New Roman" w:eastAsia="Times New Roman" w:hAnsi="Times New Roman" w:cs="Times New Roman"/>
          <w:sz w:val="24"/>
          <w:szCs w:val="24"/>
          <w:lang w:eastAsia="es-VE"/>
        </w:rPr>
        <w:t>exámen</w:t>
      </w:r>
      <w:proofErr w:type="spellEnd"/>
      <w:r w:rsidRPr="004B6B39">
        <w:rPr>
          <w:rFonts w:ascii="Times New Roman" w:eastAsia="Times New Roman" w:hAnsi="Times New Roman" w:cs="Times New Roman"/>
          <w:sz w:val="24"/>
          <w:szCs w:val="24"/>
          <w:lang w:eastAsia="es-VE"/>
        </w:rPr>
        <w:t xml:space="preserve"> de la televisión y sus efectos sobre los niños. </w:t>
      </w:r>
    </w:p>
    <w:p w:rsidR="002410EF" w:rsidRPr="004B6B39" w:rsidRDefault="002410EF" w:rsidP="002410EF">
      <w:p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2. Retención</w:t>
      </w:r>
      <w:r w:rsidRPr="004B6B39">
        <w:rPr>
          <w:rFonts w:ascii="Times New Roman" w:eastAsia="Times New Roman" w:hAnsi="Times New Roman" w:cs="Times New Roman"/>
          <w:sz w:val="24"/>
          <w:szCs w:val="24"/>
          <w:lang w:eastAsia="es-VE"/>
        </w:rPr>
        <w:t xml:space="preserve">. Segundo, debemos ser capaces de retener (recordar) aquello a lo que le hemos prestado atención. Aquí es donde la imaginación y el lenguaje entran en juego: guardamos lo que hemos visto hacer al modelo en forma de imágenes mentales o descripciones verbales. Una vez “archivados”, podemos hacer resurgir la imagen o descripción de manera que podamos reproducirlas con nuestro propio comportamiento. </w:t>
      </w:r>
    </w:p>
    <w:p w:rsidR="002410EF" w:rsidRPr="004B6B39" w:rsidRDefault="002410EF" w:rsidP="002410EF">
      <w:p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3. Reproducción</w:t>
      </w:r>
      <w:r w:rsidRPr="004B6B39">
        <w:rPr>
          <w:rFonts w:ascii="Times New Roman" w:eastAsia="Times New Roman" w:hAnsi="Times New Roman" w:cs="Times New Roman"/>
          <w:sz w:val="24"/>
          <w:szCs w:val="24"/>
          <w:lang w:eastAsia="es-VE"/>
        </w:rPr>
        <w:t xml:space="preserve">. En este punto, estamos ahí soñando despiertos. Debemos traducir las imágenes o descripciones al comportamiento actual. Por tanto, lo primero de lo que debemos ser capaces es de reproducir el comportamiento. Puedo pasarme todo </w:t>
      </w:r>
      <w:r w:rsidRPr="004B6B39">
        <w:rPr>
          <w:rFonts w:ascii="Times New Roman" w:eastAsia="Times New Roman" w:hAnsi="Times New Roman" w:cs="Times New Roman"/>
          <w:sz w:val="24"/>
          <w:szCs w:val="24"/>
          <w:lang w:eastAsia="es-VE"/>
        </w:rPr>
        <w:lastRenderedPageBreak/>
        <w:t xml:space="preserve">un día viendo a un patinador olímpico haciendo su trabajo y no poder ser capaz de reproducir sus saltos, ya que ¡no sé nada </w:t>
      </w:r>
      <w:proofErr w:type="spellStart"/>
      <w:r w:rsidRPr="004B6B39">
        <w:rPr>
          <w:rFonts w:ascii="Times New Roman" w:eastAsia="Times New Roman" w:hAnsi="Times New Roman" w:cs="Times New Roman"/>
          <w:sz w:val="24"/>
          <w:szCs w:val="24"/>
          <w:lang w:eastAsia="es-VE"/>
        </w:rPr>
        <w:t>patinar!.Por</w:t>
      </w:r>
      <w:proofErr w:type="spellEnd"/>
      <w:r w:rsidRPr="004B6B39">
        <w:rPr>
          <w:rFonts w:ascii="Times New Roman" w:eastAsia="Times New Roman" w:hAnsi="Times New Roman" w:cs="Times New Roman"/>
          <w:sz w:val="24"/>
          <w:szCs w:val="24"/>
          <w:lang w:eastAsia="es-VE"/>
        </w:rPr>
        <w:t xml:space="preserve"> otra parte, si pudiera patinar, mi demostración de hecho mejoraría si observo a patinadores mejores que yo. </w:t>
      </w:r>
      <w:r w:rsidRPr="004B6B39">
        <w:rPr>
          <w:rFonts w:ascii="Times New Roman" w:eastAsia="Times New Roman" w:hAnsi="Times New Roman" w:cs="Times New Roman"/>
          <w:sz w:val="24"/>
          <w:szCs w:val="24"/>
          <w:lang w:eastAsia="es-VE"/>
        </w:rPr>
        <w:br/>
        <w:t xml:space="preserve">Otra cuestión importante con respecto a la reproducción es que nuestra habilidad para imitar mejora con la práctica de los comportamientos envueltos en la tarea. Y otra cosa más: nuestras habilidades mejoran ¡aún con el solo hecho de imaginarnos haciendo el comportamiento!. Muchos atletas, por ejemplo, se imaginan el acto que van a hacer antes de llevarlo a cabo. </w:t>
      </w:r>
    </w:p>
    <w:p w:rsidR="002410EF" w:rsidRPr="004B6B39" w:rsidRDefault="002410EF" w:rsidP="002410EF">
      <w:p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4. Motivación</w:t>
      </w:r>
      <w:r w:rsidRPr="004B6B39">
        <w:rPr>
          <w:rFonts w:ascii="Times New Roman" w:eastAsia="Times New Roman" w:hAnsi="Times New Roman" w:cs="Times New Roman"/>
          <w:sz w:val="24"/>
          <w:szCs w:val="24"/>
          <w:lang w:eastAsia="es-VE"/>
        </w:rPr>
        <w:t xml:space="preserve">. Aún con todo esto, todavía no haremos nada a menos que estemos motivados a imitar; es decir, a menos que tengamos buenas razones para hacerlo. Bandura menciona un número de motivos: </w:t>
      </w:r>
    </w:p>
    <w:p w:rsidR="002410EF" w:rsidRPr="004B6B39" w:rsidRDefault="002410EF" w:rsidP="002410EF">
      <w:pPr>
        <w:pStyle w:val="Prrafodelista"/>
        <w:numPr>
          <w:ilvl w:val="0"/>
          <w:numId w:val="11"/>
        </w:numPr>
        <w:spacing w:before="100" w:beforeAutospacing="1" w:after="100" w:afterAutospacing="1" w:line="360" w:lineRule="auto"/>
        <w:ind w:left="1418" w:hanging="284"/>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Refuerzo pasado</w:t>
      </w:r>
      <w:r w:rsidRPr="004B6B39">
        <w:rPr>
          <w:rFonts w:ascii="Times New Roman" w:eastAsia="Times New Roman" w:hAnsi="Times New Roman" w:cs="Times New Roman"/>
          <w:sz w:val="24"/>
          <w:szCs w:val="24"/>
          <w:lang w:eastAsia="es-VE"/>
        </w:rPr>
        <w:t xml:space="preserve">, como el conductismo tradicional o clásico. </w:t>
      </w:r>
    </w:p>
    <w:p w:rsidR="002410EF" w:rsidRPr="004B6B39" w:rsidRDefault="002410EF" w:rsidP="002410EF">
      <w:pPr>
        <w:pStyle w:val="Prrafodelista"/>
        <w:numPr>
          <w:ilvl w:val="0"/>
          <w:numId w:val="11"/>
        </w:numPr>
        <w:spacing w:before="100" w:beforeAutospacing="1" w:after="100" w:afterAutospacing="1" w:line="360" w:lineRule="auto"/>
        <w:ind w:left="1418" w:hanging="284"/>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Refuerzos prometidos</w:t>
      </w:r>
      <w:r w:rsidRPr="004B6B39">
        <w:rPr>
          <w:rFonts w:ascii="Times New Roman" w:eastAsia="Times New Roman" w:hAnsi="Times New Roman" w:cs="Times New Roman"/>
          <w:sz w:val="24"/>
          <w:szCs w:val="24"/>
          <w:lang w:eastAsia="es-VE"/>
        </w:rPr>
        <w:t xml:space="preserve">, (incentivos) que podamos imaginar. </w:t>
      </w:r>
    </w:p>
    <w:p w:rsidR="002410EF" w:rsidRPr="004B6B39" w:rsidRDefault="002410EF" w:rsidP="002410EF">
      <w:pPr>
        <w:numPr>
          <w:ilvl w:val="0"/>
          <w:numId w:val="11"/>
        </w:numPr>
        <w:spacing w:before="100" w:beforeAutospacing="1" w:after="100" w:afterAutospacing="1" w:line="360" w:lineRule="auto"/>
        <w:ind w:left="1418" w:hanging="284"/>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Refuerzo vicario</w:t>
      </w:r>
      <w:r w:rsidRPr="004B6B39">
        <w:rPr>
          <w:rFonts w:ascii="Times New Roman" w:eastAsia="Times New Roman" w:hAnsi="Times New Roman" w:cs="Times New Roman"/>
          <w:sz w:val="24"/>
          <w:szCs w:val="24"/>
          <w:lang w:eastAsia="es-VE"/>
        </w:rPr>
        <w:t xml:space="preserve">, la posibilidad de percibir y recuperar el modelo como reforzador. </w:t>
      </w:r>
    </w:p>
    <w:p w:rsidR="002410EF" w:rsidRPr="004B6B39" w:rsidRDefault="002410EF" w:rsidP="002410EF">
      <w:pPr>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Nótese que estos motivos han sido tradicionalmente considerados como aquellas cosas que “causan” el aprendizaje. Bandura nos dice que éstos no son tan causantes como muestras de lo que hemos aprendido. Es decir, él los considera más como motivos.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Por supuesto que las motivaciones negativas también existen, dándonos motivos para no imitar: </w:t>
      </w:r>
    </w:p>
    <w:p w:rsidR="002410EF" w:rsidRPr="004B6B39" w:rsidRDefault="002410EF" w:rsidP="002410EF">
      <w:pPr>
        <w:numPr>
          <w:ilvl w:val="0"/>
          <w:numId w:val="10"/>
        </w:num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Castigo pasado</w:t>
      </w:r>
      <w:r w:rsidRPr="004B6B39">
        <w:rPr>
          <w:rFonts w:ascii="Times New Roman" w:eastAsia="Times New Roman" w:hAnsi="Times New Roman" w:cs="Times New Roman"/>
          <w:sz w:val="24"/>
          <w:szCs w:val="24"/>
          <w:lang w:eastAsia="es-VE"/>
        </w:rPr>
        <w:t xml:space="preserve">. </w:t>
      </w:r>
    </w:p>
    <w:p w:rsidR="002410EF" w:rsidRPr="004B6B39" w:rsidRDefault="002410EF" w:rsidP="002410EF">
      <w:pPr>
        <w:numPr>
          <w:ilvl w:val="0"/>
          <w:numId w:val="10"/>
        </w:num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Castigo prometido</w:t>
      </w:r>
      <w:r w:rsidRPr="004B6B39">
        <w:rPr>
          <w:rFonts w:ascii="Times New Roman" w:eastAsia="Times New Roman" w:hAnsi="Times New Roman" w:cs="Times New Roman"/>
          <w:sz w:val="24"/>
          <w:szCs w:val="24"/>
          <w:lang w:eastAsia="es-VE"/>
        </w:rPr>
        <w:t xml:space="preserve"> (amenazas) </w:t>
      </w:r>
    </w:p>
    <w:p w:rsidR="002410EF" w:rsidRPr="004B6B39" w:rsidRDefault="002410EF" w:rsidP="002410EF">
      <w:pPr>
        <w:numPr>
          <w:ilvl w:val="0"/>
          <w:numId w:val="10"/>
        </w:numPr>
        <w:spacing w:before="100" w:beforeAutospacing="1" w:after="100" w:afterAutospacing="1" w:line="360" w:lineRule="auto"/>
        <w:ind w:left="709"/>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Castigo vicario</w:t>
      </w:r>
      <w:r w:rsidRPr="004B6B39">
        <w:rPr>
          <w:rFonts w:ascii="Times New Roman" w:eastAsia="Times New Roman" w:hAnsi="Times New Roman" w:cs="Times New Roman"/>
          <w:sz w:val="24"/>
          <w:szCs w:val="24"/>
          <w:lang w:eastAsia="es-VE"/>
        </w:rPr>
        <w:t xml:space="preserve">. </w:t>
      </w:r>
    </w:p>
    <w:p w:rsidR="002410EF" w:rsidRDefault="002410EF" w:rsidP="002410EF">
      <w:pPr>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Como la mayoría de los conductistas clásicos, Bandura dice que el castigo en sus diferentes formas no funciona tan bien como el refuerzo y, de hecho, tiene la tendencia a volverse contra nosotros. </w:t>
      </w:r>
    </w:p>
    <w:p w:rsidR="00A7045D" w:rsidRPr="004B6B39" w:rsidRDefault="00A7045D" w:rsidP="002410EF">
      <w:pPr>
        <w:spacing w:after="0" w:line="360" w:lineRule="auto"/>
        <w:jc w:val="both"/>
        <w:rPr>
          <w:rFonts w:ascii="Times New Roman" w:eastAsia="Times New Roman" w:hAnsi="Times New Roman" w:cs="Times New Roman"/>
          <w:sz w:val="24"/>
          <w:szCs w:val="24"/>
          <w:lang w:eastAsia="es-VE"/>
        </w:rPr>
      </w:pPr>
    </w:p>
    <w:p w:rsidR="002410EF" w:rsidRPr="004B6B39" w:rsidRDefault="00A7045D"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b/>
          <w:bCs/>
          <w:sz w:val="24"/>
          <w:szCs w:val="24"/>
          <w:lang w:eastAsia="es-VE"/>
        </w:rPr>
        <w:lastRenderedPageBreak/>
        <w:t>2.1.3.2</w:t>
      </w:r>
      <w:r w:rsidR="002410EF" w:rsidRPr="004B6B39">
        <w:rPr>
          <w:rFonts w:ascii="Times New Roman" w:eastAsia="Times New Roman" w:hAnsi="Times New Roman" w:cs="Times New Roman"/>
          <w:b/>
          <w:bCs/>
          <w:sz w:val="24"/>
          <w:szCs w:val="24"/>
          <w:lang w:eastAsia="es-VE"/>
        </w:rPr>
        <w:t xml:space="preserve"> Autorregulación</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La autorregulación (controlar nuestro propio comportamiento) es la otra piedra angular de la personalidad humana. En este caso, Bandura sugiere tres pasos: </w:t>
      </w:r>
    </w:p>
    <w:p w:rsidR="002410EF" w:rsidRPr="004B6B39" w:rsidRDefault="002410EF" w:rsidP="002410EF">
      <w:pPr>
        <w:spacing w:before="100" w:beforeAutospacing="1" w:after="100" w:afterAutospacing="1"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1. Auto-observación</w:t>
      </w:r>
      <w:r w:rsidRPr="004B6B39">
        <w:rPr>
          <w:rFonts w:ascii="Times New Roman" w:eastAsia="Times New Roman" w:hAnsi="Times New Roman" w:cs="Times New Roman"/>
          <w:sz w:val="24"/>
          <w:szCs w:val="24"/>
          <w:lang w:eastAsia="es-VE"/>
        </w:rPr>
        <w:t xml:space="preserve">. Nos vemos a nosotros mismos, nuestro comportamiento y cogemos pistas de ello. </w:t>
      </w:r>
    </w:p>
    <w:p w:rsidR="002410EF" w:rsidRPr="004B6B39" w:rsidRDefault="002410EF" w:rsidP="002410EF">
      <w:pPr>
        <w:spacing w:before="100" w:beforeAutospacing="1" w:after="100" w:afterAutospacing="1"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2. Juicio</w:t>
      </w:r>
      <w:r w:rsidRPr="004B6B39">
        <w:rPr>
          <w:rFonts w:ascii="Times New Roman" w:eastAsia="Times New Roman" w:hAnsi="Times New Roman" w:cs="Times New Roman"/>
          <w:sz w:val="24"/>
          <w:szCs w:val="24"/>
          <w:lang w:eastAsia="es-VE"/>
        </w:rPr>
        <w:t xml:space="preserve">. Comparamos lo que vemos con un estándar. Por ejemplo, podemos comparar nuestros actos con otros tradicionalmente establecidos, tales como “reglas de etiqueta”. O podemos crear algunos nuevos, como “leeré un libro a la semana”. O podemos competir con otros, o con nosotros mismos. </w:t>
      </w:r>
    </w:p>
    <w:p w:rsidR="002410EF" w:rsidRPr="004B6B39" w:rsidRDefault="002410EF" w:rsidP="002410EF">
      <w:pPr>
        <w:spacing w:before="100" w:beforeAutospacing="1" w:after="100" w:afterAutospacing="1"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3. Auto-respuesta</w:t>
      </w:r>
      <w:r w:rsidRPr="004B6B39">
        <w:rPr>
          <w:rFonts w:ascii="Times New Roman" w:eastAsia="Times New Roman" w:hAnsi="Times New Roman" w:cs="Times New Roman"/>
          <w:sz w:val="24"/>
          <w:szCs w:val="24"/>
          <w:lang w:eastAsia="es-VE"/>
        </w:rPr>
        <w:t xml:space="preserve">. Si hemos salido bien en la comparación con nuestro estándar, nos damos respuestas de recompensa a nosotros mismos. Si no salimos bien parados, nos daremos auto-respuestas de castigo. Estas auto-respuestas pueden ir desde el extremo más obvio (decirnos algo malo o trabajar hasta tarde), hasta el otro más encubierto (sentimientos de orgullo o vergüenza).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Un concepto muy importante en psicología que podría entenderse bien con la autorregulación es el auto-concepto (mejor conocido como autoestima). Si a través de los años, vemos que hemos actuado más o menos de acuerdo con nuestros estándares y hemos tenido una vida llena de recompensas y alabanzas personales, tendremos un auto-concepto agradable (autoestima alta). </w:t>
      </w:r>
      <w:proofErr w:type="spellStart"/>
      <w:r w:rsidRPr="004B6B39">
        <w:rPr>
          <w:rFonts w:ascii="Times New Roman" w:eastAsia="Times New Roman" w:hAnsi="Times New Roman" w:cs="Times New Roman"/>
          <w:sz w:val="24"/>
          <w:szCs w:val="24"/>
          <w:lang w:eastAsia="es-VE"/>
        </w:rPr>
        <w:t>Si</w:t>
      </w:r>
      <w:proofErr w:type="spellEnd"/>
      <w:r w:rsidRPr="004B6B39">
        <w:rPr>
          <w:rFonts w:ascii="Times New Roman" w:eastAsia="Times New Roman" w:hAnsi="Times New Roman" w:cs="Times New Roman"/>
          <w:sz w:val="24"/>
          <w:szCs w:val="24"/>
          <w:lang w:eastAsia="es-VE"/>
        </w:rPr>
        <w:t xml:space="preserve">, de lo contrario, nos hemos visto siempre como incapaces de alcanzar nuestros estándares y castigándonos por ello, tendremos un pobre auto-concepto (autoestima baja)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Notemos que los conductistas generalmente consideran el refuerzo como efectivo y al castigo como algo lleno de problemas. Lo mismo ocurre con el auto-castigo. Bandura ve tres resultados posibles del excesivo auto-castigo: </w:t>
      </w:r>
    </w:p>
    <w:p w:rsidR="002410EF" w:rsidRPr="004B6B39" w:rsidRDefault="002410EF" w:rsidP="002410EF">
      <w:pPr>
        <w:spacing w:after="0"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Compensación</w:t>
      </w:r>
      <w:r w:rsidRPr="004B6B39">
        <w:rPr>
          <w:rFonts w:ascii="Times New Roman" w:eastAsia="Times New Roman" w:hAnsi="Times New Roman" w:cs="Times New Roman"/>
          <w:sz w:val="24"/>
          <w:szCs w:val="24"/>
          <w:lang w:eastAsia="es-VE"/>
        </w:rPr>
        <w:t>. Por ejemplo, un complejo de superioridad y delirios de grandeza.</w:t>
      </w:r>
    </w:p>
    <w:p w:rsidR="002410EF" w:rsidRPr="004B6B39" w:rsidRDefault="002410EF" w:rsidP="002410EF">
      <w:pPr>
        <w:spacing w:after="0"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Inactividad</w:t>
      </w:r>
      <w:r w:rsidRPr="004B6B39">
        <w:rPr>
          <w:rFonts w:ascii="Times New Roman" w:eastAsia="Times New Roman" w:hAnsi="Times New Roman" w:cs="Times New Roman"/>
          <w:sz w:val="24"/>
          <w:szCs w:val="24"/>
          <w:lang w:eastAsia="es-VE"/>
        </w:rPr>
        <w:t>. Apatía, aburrimiento, depresión.</w:t>
      </w:r>
    </w:p>
    <w:p w:rsidR="002410EF" w:rsidRPr="004B6B39" w:rsidRDefault="002410EF" w:rsidP="002410EF">
      <w:pPr>
        <w:spacing w:after="100"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lastRenderedPageBreak/>
        <w:t>Escape</w:t>
      </w:r>
      <w:r w:rsidRPr="004B6B39">
        <w:rPr>
          <w:rFonts w:ascii="Times New Roman" w:eastAsia="Times New Roman" w:hAnsi="Times New Roman" w:cs="Times New Roman"/>
          <w:sz w:val="24"/>
          <w:szCs w:val="24"/>
          <w:lang w:eastAsia="es-VE"/>
        </w:rPr>
        <w:t>. Drogas y alcohol, fantasías televisivas o incluso el escape más radical, el suicidio.</w:t>
      </w:r>
    </w:p>
    <w:p w:rsidR="002410EF" w:rsidRPr="004B6B39" w:rsidRDefault="002410EF" w:rsidP="002410EF">
      <w:pPr>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Lo anterior tiene cierta semejanza con las personalidades insanas de las que hablaban Adler y </w:t>
      </w:r>
      <w:proofErr w:type="spellStart"/>
      <w:r w:rsidRPr="004B6B39">
        <w:rPr>
          <w:rFonts w:ascii="Times New Roman" w:eastAsia="Times New Roman" w:hAnsi="Times New Roman" w:cs="Times New Roman"/>
          <w:sz w:val="24"/>
          <w:szCs w:val="24"/>
          <w:lang w:eastAsia="es-VE"/>
        </w:rPr>
        <w:t>Horney</w:t>
      </w:r>
      <w:proofErr w:type="spellEnd"/>
      <w:r w:rsidRPr="004B6B39">
        <w:rPr>
          <w:rFonts w:ascii="Times New Roman" w:eastAsia="Times New Roman" w:hAnsi="Times New Roman" w:cs="Times New Roman"/>
          <w:sz w:val="24"/>
          <w:szCs w:val="24"/>
          <w:lang w:eastAsia="es-VE"/>
        </w:rPr>
        <w:t xml:space="preserve">; el tipo agresivo, el tipo sumiso y el tipo </w:t>
      </w:r>
      <w:proofErr w:type="spellStart"/>
      <w:r w:rsidRPr="004B6B39">
        <w:rPr>
          <w:rFonts w:ascii="Times New Roman" w:eastAsia="Times New Roman" w:hAnsi="Times New Roman" w:cs="Times New Roman"/>
          <w:sz w:val="24"/>
          <w:szCs w:val="24"/>
          <w:lang w:eastAsia="es-VE"/>
        </w:rPr>
        <w:t>evitativo</w:t>
      </w:r>
      <w:proofErr w:type="spellEnd"/>
      <w:r w:rsidRPr="004B6B39">
        <w:rPr>
          <w:rFonts w:ascii="Times New Roman" w:eastAsia="Times New Roman" w:hAnsi="Times New Roman" w:cs="Times New Roman"/>
          <w:sz w:val="24"/>
          <w:szCs w:val="24"/>
          <w:lang w:eastAsia="es-VE"/>
        </w:rPr>
        <w:t xml:space="preserve"> respectivamente.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Las recomendaciones de Bandura para las personas que sufren de auto-conceptos pobres surgen directamente de los tres pasos de la autorregulación: </w:t>
      </w:r>
    </w:p>
    <w:p w:rsidR="002410EF" w:rsidRPr="004B6B39" w:rsidRDefault="002410EF" w:rsidP="002410EF">
      <w:pPr>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ab/>
        <w:t>Concernientes a la auto-observación</w:t>
      </w:r>
      <w:r w:rsidRPr="004B6B39">
        <w:rPr>
          <w:rFonts w:ascii="Times New Roman" w:eastAsia="Times New Roman" w:hAnsi="Times New Roman" w:cs="Times New Roman"/>
          <w:sz w:val="24"/>
          <w:szCs w:val="24"/>
          <w:lang w:eastAsia="es-VE"/>
        </w:rPr>
        <w:t>. ¡conócete a ti mismo!. Asegúrate de que tienes una imagen precisa de tu comportamiento.</w:t>
      </w:r>
    </w:p>
    <w:p w:rsidR="002410EF" w:rsidRPr="004B6B39" w:rsidRDefault="002410EF" w:rsidP="002410EF">
      <w:pPr>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ab/>
        <w:t>Concernientes a los estándares</w:t>
      </w:r>
      <w:r w:rsidRPr="004B6B39">
        <w:rPr>
          <w:rFonts w:ascii="Times New Roman" w:eastAsia="Times New Roman" w:hAnsi="Times New Roman" w:cs="Times New Roman"/>
          <w:sz w:val="24"/>
          <w:szCs w:val="24"/>
          <w:lang w:eastAsia="es-VE"/>
        </w:rPr>
        <w:t>. Asegúrate de que tus estándares no están situados demasiado alto. No nos embarquemos en una ruta hacia el fracaso. Sin embargo, los estándares demasiado bajos carecen de sentido.</w:t>
      </w:r>
    </w:p>
    <w:p w:rsidR="002410EF" w:rsidRPr="004B6B39" w:rsidRDefault="002410EF" w:rsidP="002410EF">
      <w:pPr>
        <w:spacing w:after="10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ab/>
        <w:t>Concernientes a la auto-respuesta</w:t>
      </w:r>
      <w:r w:rsidRPr="004B6B39">
        <w:rPr>
          <w:rFonts w:ascii="Times New Roman" w:eastAsia="Times New Roman" w:hAnsi="Times New Roman" w:cs="Times New Roman"/>
          <w:sz w:val="24"/>
          <w:szCs w:val="24"/>
          <w:lang w:eastAsia="es-VE"/>
        </w:rPr>
        <w:t>. Utiliza recompensas personales, no auto-castigos. Celebra tus victorias, no lidies con tus fallos.</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b/>
          <w:bCs/>
          <w:sz w:val="24"/>
          <w:szCs w:val="24"/>
          <w:lang w:eastAsia="es-VE"/>
        </w:rPr>
      </w:pP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2.1.3.3 Terapia de autocontrol</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Las ideas en las que se basa la autorregulación han sido incorporadas a una técnica terapéutica llamada terapia de autocontrol. Ha sido bastante exitosa con problemas relativamente simples de hábitos como fumar, comer en exceso y hábitos de estudio. </w:t>
      </w:r>
    </w:p>
    <w:p w:rsidR="002410EF" w:rsidRPr="004B6B39" w:rsidRDefault="002410EF" w:rsidP="002410EF">
      <w:pPr>
        <w:spacing w:before="100" w:beforeAutospacing="1" w:after="100" w:afterAutospacing="1"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 xml:space="preserve">1. Tablas (registros) de conducta. </w:t>
      </w:r>
      <w:r w:rsidRPr="004B6B39">
        <w:rPr>
          <w:rFonts w:ascii="Times New Roman" w:eastAsia="Times New Roman" w:hAnsi="Times New Roman" w:cs="Times New Roman"/>
          <w:sz w:val="24"/>
          <w:szCs w:val="24"/>
          <w:lang w:eastAsia="es-VE"/>
        </w:rPr>
        <w:t xml:space="preserve">La auto-observación requiere que anotemos tipos de comportamiento, tanto antes de empezar como después. Este acto comprende cosas tan simples como contar cuántos cigarrillos fumamos en un día hasta </w:t>
      </w:r>
      <w:r w:rsidRPr="004B6B39">
        <w:rPr>
          <w:rFonts w:ascii="Times New Roman" w:eastAsia="Times New Roman" w:hAnsi="Times New Roman" w:cs="Times New Roman"/>
          <w:b/>
          <w:bCs/>
          <w:sz w:val="24"/>
          <w:szCs w:val="24"/>
          <w:lang w:eastAsia="es-VE"/>
        </w:rPr>
        <w:t>diarios de conducta</w:t>
      </w:r>
      <w:r w:rsidRPr="004B6B39">
        <w:rPr>
          <w:rFonts w:ascii="Times New Roman" w:eastAsia="Times New Roman" w:hAnsi="Times New Roman" w:cs="Times New Roman"/>
          <w:sz w:val="24"/>
          <w:szCs w:val="24"/>
          <w:lang w:eastAsia="es-VE"/>
        </w:rPr>
        <w:t xml:space="preserve"> más complejos. Al utilizar diarios, tomamos nota de los detalles; el cuándo y dónde del hábito. Esto nos permitirá tener una visión más concreta de aquellas situaciones asociadas a nuestro hábito: ¿fumo más después de las comidas, con el café, con ciertos amigos, en ciertos lugares…? </w:t>
      </w:r>
    </w:p>
    <w:p w:rsidR="002410EF" w:rsidRPr="004B6B39" w:rsidRDefault="002410EF" w:rsidP="002410EF">
      <w:pPr>
        <w:spacing w:before="100" w:beforeAutospacing="1" w:after="100" w:afterAutospacing="1"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lastRenderedPageBreak/>
        <w:t xml:space="preserve">2. </w:t>
      </w:r>
      <w:proofErr w:type="spellStart"/>
      <w:r w:rsidRPr="004B6B39">
        <w:rPr>
          <w:rFonts w:ascii="Times New Roman" w:eastAsia="Times New Roman" w:hAnsi="Times New Roman" w:cs="Times New Roman"/>
          <w:b/>
          <w:bCs/>
          <w:sz w:val="24"/>
          <w:szCs w:val="24"/>
          <w:lang w:eastAsia="es-VE"/>
        </w:rPr>
        <w:t>Planning</w:t>
      </w:r>
      <w:proofErr w:type="spellEnd"/>
      <w:r w:rsidRPr="004B6B39">
        <w:rPr>
          <w:rFonts w:ascii="Times New Roman" w:eastAsia="Times New Roman" w:hAnsi="Times New Roman" w:cs="Times New Roman"/>
          <w:b/>
          <w:bCs/>
          <w:sz w:val="24"/>
          <w:szCs w:val="24"/>
          <w:lang w:eastAsia="es-VE"/>
        </w:rPr>
        <w:t xml:space="preserve"> ambiental. </w:t>
      </w:r>
      <w:r w:rsidRPr="004B6B39">
        <w:rPr>
          <w:rFonts w:ascii="Times New Roman" w:eastAsia="Times New Roman" w:hAnsi="Times New Roman" w:cs="Times New Roman"/>
          <w:sz w:val="24"/>
          <w:szCs w:val="24"/>
          <w:lang w:eastAsia="es-VE"/>
        </w:rPr>
        <w:t xml:space="preserve">Tener un registro y diarios nos facilitará la tarea de dar el siguiente paso: alterar nuestro ambiente. Por ejemplo, podemos remover o evitar aquellas situaciones que nos conducen al mal comportamiento: retirar los ceniceros, beber té en vez de café, divorciarnos de nuestra pareja fumadora…Podemos buscar el tiempo y lugar que sean mejores para adquirir comportamientos alternativos mejores: ¿dónde y cuándo nos damos cuenta que estudiamos mejor? Y así sucesivamente. </w:t>
      </w:r>
    </w:p>
    <w:p w:rsidR="002410EF" w:rsidRPr="004B6B39" w:rsidRDefault="002410EF" w:rsidP="002410EF">
      <w:pPr>
        <w:spacing w:before="100" w:beforeAutospacing="1" w:after="100" w:afterAutospacing="1" w:line="360" w:lineRule="auto"/>
        <w:ind w:left="567"/>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 xml:space="preserve">3. Auto-contratos. </w:t>
      </w:r>
      <w:r w:rsidRPr="004B6B39">
        <w:rPr>
          <w:rFonts w:ascii="Times New Roman" w:eastAsia="Times New Roman" w:hAnsi="Times New Roman" w:cs="Times New Roman"/>
          <w:sz w:val="24"/>
          <w:szCs w:val="24"/>
          <w:lang w:eastAsia="es-VE"/>
        </w:rPr>
        <w:t xml:space="preserve">Finalmente, nos comprometemos a compensarnos cuando nos adherimos a nuestro plan y a castigarnos si no lo hacemos. Estos contratos deben escribirse delante de testigos (por nuestro terapeuta, por ejemplo) y los detalles deben estar muy bien especificados: “Iré de cena el sábado en la noche si fumo menos cigarrillos esta semana que la anterior. Si no lo hago, me quedaré en casa trabajando”.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También podríamos invitar a otras personas a que controlen nuestras recompensas y castigos si sabemos que no seremos demasiado estrictos con nosotros mismos. Pero, cuidado: ¡esto puede llevar a la finalización de nuestras relaciones de pareja cuando intentemos lavarle el cerebro a ésta en un intento de que hagan las cosas como nos gustaría!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sz w:val="24"/>
          <w:szCs w:val="24"/>
          <w:lang w:eastAsia="es-VE"/>
        </w:rPr>
        <w:t>2.1.3.4 Terapia de Modelado</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Sin embargo, la terapia por la que Bandura es más conocido es la del modelado. Esta teoría sugiere que si uno escoge a alguien con algún trastorno psicológico y le ponemos a observar a otro que está intentando lidiar con problemas similares de manera más productiva, el primero aprenderá por imitación del segundo.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La investigación original de Bandura sobre el particular envuelve el trabajo con </w:t>
      </w:r>
      <w:proofErr w:type="spellStart"/>
      <w:r w:rsidRPr="004B6B39">
        <w:rPr>
          <w:rFonts w:ascii="Times New Roman" w:eastAsia="Times New Roman" w:hAnsi="Times New Roman" w:cs="Times New Roman"/>
          <w:sz w:val="24"/>
          <w:szCs w:val="24"/>
          <w:lang w:eastAsia="es-VE"/>
        </w:rPr>
        <w:t>herpefóbicos</w:t>
      </w:r>
      <w:proofErr w:type="spellEnd"/>
      <w:r w:rsidRPr="004B6B39">
        <w:rPr>
          <w:rFonts w:ascii="Times New Roman" w:eastAsia="Times New Roman" w:hAnsi="Times New Roman" w:cs="Times New Roman"/>
          <w:sz w:val="24"/>
          <w:szCs w:val="24"/>
          <w:lang w:eastAsia="es-VE"/>
        </w:rPr>
        <w:t xml:space="preserve"> (personas con miedos neuróticos a las serpientes) El cliente es conducido a observar a través de un cristal que da a un laboratorio. En este espacio, no hay nada más que una silla, una mesa, una caja encima de la mesa con un candado y una serpiente claramente visible en su interior. Luego, la persona en cuestión ve cómo se acerca otra (un actor) que se dirige lenta y temerosamente hacia la caja. Al principio actúa de forma muy aterradora; se sacude varias veces, se dice a sí mismo que se relaje y que respire con tranquilidad y da un paso a la vez hacia la serpiente. Puede detenerse en el camino un par </w:t>
      </w:r>
      <w:r w:rsidRPr="004B6B39">
        <w:rPr>
          <w:rFonts w:ascii="Times New Roman" w:eastAsia="Times New Roman" w:hAnsi="Times New Roman" w:cs="Times New Roman"/>
          <w:sz w:val="24"/>
          <w:szCs w:val="24"/>
          <w:lang w:eastAsia="es-VE"/>
        </w:rPr>
        <w:lastRenderedPageBreak/>
        <w:t xml:space="preserve">de veces; retraerse en pánico, y vuelve a empezar. Al final, llega al punto de abrir la caja, coge a la serpiente, se sienta en la silla y la agarra por el cuello; todo </w:t>
      </w:r>
      <w:proofErr w:type="spellStart"/>
      <w:r w:rsidRPr="004B6B39">
        <w:rPr>
          <w:rFonts w:ascii="Times New Roman" w:eastAsia="Times New Roman" w:hAnsi="Times New Roman" w:cs="Times New Roman"/>
          <w:sz w:val="24"/>
          <w:szCs w:val="24"/>
          <w:lang w:eastAsia="es-VE"/>
        </w:rPr>
        <w:t>estop</w:t>
      </w:r>
      <w:proofErr w:type="spellEnd"/>
      <w:r w:rsidRPr="004B6B39">
        <w:rPr>
          <w:rFonts w:ascii="Times New Roman" w:eastAsia="Times New Roman" w:hAnsi="Times New Roman" w:cs="Times New Roman"/>
          <w:sz w:val="24"/>
          <w:szCs w:val="24"/>
          <w:lang w:eastAsia="es-VE"/>
        </w:rPr>
        <w:t xml:space="preserve"> al tiempo que se relaja y se da instrucciones de calma.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Después que el cliente ha visto todo esto (sin duda, con su boca abierta durante toda la observación), se le invita a que él mismo lo intente. Imagínense, él sabe que la otra persona es un actor (¡no hay decepción aquí; solo modelado!) Y </w:t>
      </w:r>
      <w:proofErr w:type="spellStart"/>
      <w:r w:rsidRPr="004B6B39">
        <w:rPr>
          <w:rFonts w:ascii="Times New Roman" w:eastAsia="Times New Roman" w:hAnsi="Times New Roman" w:cs="Times New Roman"/>
          <w:sz w:val="24"/>
          <w:szCs w:val="24"/>
          <w:lang w:eastAsia="es-VE"/>
        </w:rPr>
        <w:t>aún</w:t>
      </w:r>
      <w:proofErr w:type="spellEnd"/>
      <w:r w:rsidRPr="004B6B39">
        <w:rPr>
          <w:rFonts w:ascii="Times New Roman" w:eastAsia="Times New Roman" w:hAnsi="Times New Roman" w:cs="Times New Roman"/>
          <w:sz w:val="24"/>
          <w:szCs w:val="24"/>
          <w:lang w:eastAsia="es-VE"/>
        </w:rPr>
        <w:t xml:space="preserve"> así, muchas personas, fóbicos crónicos, se embarcan en la rutina completa desde el primer intento, incluso cuando han visto la escena solo una vez. Esta desde luego, es una terapia poderosa. </w:t>
      </w: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Una pega de la terapia era que no es tan fácil conseguir las habitaciones, las serpientes, los actores, etc., todos juntos. De manera que Bandura y sus estudiantes probaron diferentes versiones de la terapia utilizando grabaciones de actores e incluso apelaron a la imaginación de la escena bajo la tutela de terapeutas. Estos métodos funcionaron casi tan bien como el original.</w:t>
      </w: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b/>
          <w:sz w:val="24"/>
          <w:szCs w:val="24"/>
          <w:lang w:eastAsia="es-VE"/>
        </w:rPr>
      </w:pPr>
      <w:r w:rsidRPr="004B6B39">
        <w:rPr>
          <w:rFonts w:ascii="Times New Roman" w:eastAsia="Times New Roman" w:hAnsi="Times New Roman" w:cs="Times New Roman"/>
          <w:b/>
          <w:sz w:val="24"/>
          <w:szCs w:val="24"/>
          <w:lang w:eastAsia="es-VE"/>
        </w:rPr>
        <w:t xml:space="preserve">Antecedentes de la Investigación </w:t>
      </w: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b/>
          <w:sz w:val="24"/>
          <w:szCs w:val="24"/>
          <w:lang w:eastAsia="es-VE"/>
        </w:rPr>
      </w:pP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b/>
          <w:sz w:val="24"/>
          <w:szCs w:val="24"/>
          <w:lang w:eastAsia="es-VE"/>
        </w:rPr>
      </w:pPr>
      <w:r w:rsidRPr="004B6B39">
        <w:rPr>
          <w:rFonts w:ascii="Times New Roman" w:eastAsia="Times New Roman" w:hAnsi="Times New Roman" w:cs="Times New Roman"/>
          <w:b/>
          <w:sz w:val="24"/>
          <w:szCs w:val="24"/>
          <w:lang w:eastAsia="es-VE"/>
        </w:rPr>
        <w:t xml:space="preserve">2.2 Antecedentes Internacionales </w:t>
      </w: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En la </w:t>
      </w:r>
      <w:r w:rsidR="00A7045D" w:rsidRPr="004B6B39">
        <w:rPr>
          <w:rFonts w:ascii="Times New Roman" w:eastAsia="Times New Roman" w:hAnsi="Times New Roman" w:cs="Times New Roman"/>
          <w:sz w:val="24"/>
          <w:szCs w:val="24"/>
          <w:lang w:eastAsia="es-VE"/>
        </w:rPr>
        <w:t>búsqueda</w:t>
      </w:r>
      <w:r w:rsidRPr="004B6B39">
        <w:rPr>
          <w:rFonts w:ascii="Times New Roman" w:eastAsia="Times New Roman" w:hAnsi="Times New Roman" w:cs="Times New Roman"/>
          <w:sz w:val="24"/>
          <w:szCs w:val="24"/>
          <w:lang w:eastAsia="es-VE"/>
        </w:rPr>
        <w:t xml:space="preserve"> de antecedentes para nuestra </w:t>
      </w:r>
      <w:r w:rsidR="00A7045D">
        <w:rPr>
          <w:rFonts w:ascii="Times New Roman" w:eastAsia="Times New Roman" w:hAnsi="Times New Roman" w:cs="Times New Roman"/>
          <w:sz w:val="24"/>
          <w:szCs w:val="24"/>
          <w:lang w:eastAsia="es-VE"/>
        </w:rPr>
        <w:t>investigación</w:t>
      </w:r>
      <w:r w:rsidRPr="004B6B39">
        <w:rPr>
          <w:rFonts w:ascii="Times New Roman" w:eastAsia="Times New Roman" w:hAnsi="Times New Roman" w:cs="Times New Roman"/>
          <w:sz w:val="24"/>
          <w:szCs w:val="24"/>
          <w:lang w:eastAsia="es-VE"/>
        </w:rPr>
        <w:t xml:space="preserve"> no encontramos </w:t>
      </w:r>
      <w:r w:rsidR="00287F91">
        <w:rPr>
          <w:rFonts w:ascii="Times New Roman" w:eastAsia="Times New Roman" w:hAnsi="Times New Roman" w:cs="Times New Roman"/>
          <w:sz w:val="24"/>
          <w:szCs w:val="24"/>
          <w:lang w:eastAsia="es-VE"/>
        </w:rPr>
        <w:t xml:space="preserve">en </w:t>
      </w:r>
      <w:proofErr w:type="spellStart"/>
      <w:r w:rsidR="00287F91">
        <w:rPr>
          <w:rFonts w:ascii="Times New Roman" w:eastAsia="Times New Roman" w:hAnsi="Times New Roman" w:cs="Times New Roman"/>
          <w:sz w:val="24"/>
          <w:szCs w:val="24"/>
          <w:lang w:eastAsia="es-VE"/>
        </w:rPr>
        <w:t>Venezuela</w:t>
      </w:r>
      <w:r w:rsidRPr="004B6B39">
        <w:rPr>
          <w:rFonts w:ascii="Times New Roman" w:eastAsia="Times New Roman" w:hAnsi="Times New Roman" w:cs="Times New Roman"/>
          <w:sz w:val="24"/>
          <w:szCs w:val="24"/>
          <w:lang w:eastAsia="es-VE"/>
        </w:rPr>
        <w:t>algún</w:t>
      </w:r>
      <w:proofErr w:type="spellEnd"/>
      <w:r w:rsidRPr="004B6B39">
        <w:rPr>
          <w:rFonts w:ascii="Times New Roman" w:eastAsia="Times New Roman" w:hAnsi="Times New Roman" w:cs="Times New Roman"/>
          <w:sz w:val="24"/>
          <w:szCs w:val="24"/>
          <w:lang w:eastAsia="es-VE"/>
        </w:rPr>
        <w:t xml:space="preserve"> estudio parecido a nuestro tema a investigar</w:t>
      </w:r>
      <w:r w:rsidR="00A7045D">
        <w:rPr>
          <w:rFonts w:ascii="Times New Roman" w:eastAsia="Times New Roman" w:hAnsi="Times New Roman" w:cs="Times New Roman"/>
          <w:sz w:val="24"/>
          <w:szCs w:val="24"/>
          <w:lang w:eastAsia="es-VE"/>
        </w:rPr>
        <w:t>,</w:t>
      </w:r>
      <w:r w:rsidRPr="004B6B39">
        <w:rPr>
          <w:rFonts w:ascii="Times New Roman" w:eastAsia="Times New Roman" w:hAnsi="Times New Roman" w:cs="Times New Roman"/>
          <w:sz w:val="24"/>
          <w:szCs w:val="24"/>
          <w:lang w:eastAsia="es-VE"/>
        </w:rPr>
        <w:t xml:space="preserve"> pero logramos encontrar ciertos hechos relacionados con la vivencia de la sociedad hacia un maestro homosexual</w:t>
      </w:r>
      <w:r w:rsidR="00A7045D">
        <w:rPr>
          <w:rFonts w:ascii="Times New Roman" w:eastAsia="Times New Roman" w:hAnsi="Times New Roman" w:cs="Times New Roman"/>
          <w:sz w:val="24"/>
          <w:szCs w:val="24"/>
          <w:lang w:eastAsia="es-VE"/>
        </w:rPr>
        <w:t xml:space="preserve"> en otros </w:t>
      </w:r>
      <w:r w:rsidR="00287F91">
        <w:rPr>
          <w:rFonts w:ascii="Times New Roman" w:eastAsia="Times New Roman" w:hAnsi="Times New Roman" w:cs="Times New Roman"/>
          <w:sz w:val="24"/>
          <w:szCs w:val="24"/>
          <w:lang w:eastAsia="es-VE"/>
        </w:rPr>
        <w:t>países</w:t>
      </w:r>
      <w:r w:rsidRPr="004B6B39">
        <w:rPr>
          <w:rFonts w:ascii="Times New Roman" w:eastAsia="Times New Roman" w:hAnsi="Times New Roman" w:cs="Times New Roman"/>
          <w:sz w:val="24"/>
          <w:szCs w:val="24"/>
          <w:lang w:eastAsia="es-VE"/>
        </w:rPr>
        <w:t>.</w:t>
      </w:r>
    </w:p>
    <w:p w:rsidR="002410EF" w:rsidRPr="004B6B39" w:rsidRDefault="002410EF" w:rsidP="002410EF">
      <w:pPr>
        <w:autoSpaceDE w:val="0"/>
        <w:autoSpaceDN w:val="0"/>
        <w:adjustRightInd w:val="0"/>
        <w:spacing w:after="0" w:line="360" w:lineRule="auto"/>
        <w:jc w:val="both"/>
        <w:rPr>
          <w:rFonts w:ascii="Times New Roman" w:eastAsia="Times New Roman" w:hAnsi="Times New Roman" w:cs="Times New Roman"/>
          <w:sz w:val="24"/>
          <w:szCs w:val="24"/>
          <w:lang w:eastAsia="es-VE"/>
        </w:rPr>
      </w:pPr>
    </w:p>
    <w:p w:rsidR="002410EF" w:rsidRPr="004B6B39" w:rsidRDefault="002410EF" w:rsidP="002410EF">
      <w:pPr>
        <w:autoSpaceDE w:val="0"/>
        <w:autoSpaceDN w:val="0"/>
        <w:adjustRightInd w:val="0"/>
        <w:spacing w:after="0" w:line="360" w:lineRule="auto"/>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r>
    </w:p>
    <w:p w:rsidR="002410EF" w:rsidRPr="004B6B39" w:rsidRDefault="00A7045D" w:rsidP="002410EF">
      <w:pPr>
        <w:autoSpaceDE w:val="0"/>
        <w:autoSpaceDN w:val="0"/>
        <w:adjustRightInd w:val="0"/>
        <w:spacing w:after="0" w:line="360" w:lineRule="auto"/>
        <w:rPr>
          <w:rFonts w:ascii="Times New Roman" w:eastAsia="Times New Roman" w:hAnsi="Times New Roman" w:cs="Times New Roman"/>
          <w:sz w:val="24"/>
          <w:szCs w:val="24"/>
          <w:lang w:eastAsia="es-VE"/>
        </w:rPr>
      </w:pPr>
      <w:r>
        <w:rPr>
          <w:rFonts w:ascii="Times New Roman" w:eastAsia="Times New Roman" w:hAnsi="Times New Roman" w:cs="Times New Roman"/>
          <w:b/>
          <w:bCs/>
          <w:kern w:val="36"/>
          <w:sz w:val="24"/>
          <w:szCs w:val="24"/>
          <w:lang w:eastAsia="es-VE"/>
        </w:rPr>
        <w:t>Entre Ser Docente y ser H</w:t>
      </w:r>
      <w:r w:rsidR="002410EF" w:rsidRPr="004B6B39">
        <w:rPr>
          <w:rFonts w:ascii="Times New Roman" w:eastAsia="Times New Roman" w:hAnsi="Times New Roman" w:cs="Times New Roman"/>
          <w:b/>
          <w:bCs/>
          <w:kern w:val="36"/>
          <w:sz w:val="24"/>
          <w:szCs w:val="24"/>
          <w:lang w:eastAsia="es-VE"/>
        </w:rPr>
        <w:t xml:space="preserve">omosexual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kern w:val="36"/>
          <w:sz w:val="24"/>
          <w:szCs w:val="24"/>
          <w:lang w:eastAsia="es-VE"/>
        </w:rPr>
        <w:tab/>
      </w:r>
      <w:r w:rsidRPr="004B6B39">
        <w:rPr>
          <w:rFonts w:ascii="Times New Roman" w:eastAsia="Times New Roman" w:hAnsi="Times New Roman" w:cs="Times New Roman"/>
          <w:sz w:val="24"/>
          <w:szCs w:val="24"/>
          <w:lang w:eastAsia="es-VE"/>
        </w:rPr>
        <w:t xml:space="preserve">Es muy común escuchar entre docentes el discurso acerca del deber ser, del camino que deben seguir los alumnos para encontrar la verdad en el conocimiento, como cada </w:t>
      </w:r>
      <w:r w:rsidRPr="004B6B39">
        <w:rPr>
          <w:rFonts w:ascii="Times New Roman" w:eastAsia="Times New Roman" w:hAnsi="Times New Roman" w:cs="Times New Roman"/>
          <w:sz w:val="24"/>
          <w:szCs w:val="24"/>
          <w:lang w:eastAsia="es-VE"/>
        </w:rPr>
        <w:lastRenderedPageBreak/>
        <w:t>docente lo hemos hecho. Sin embargo prevalece una doble moral, me refiero específicamente a planteamientos muy en boga y vanguardia, como: diversidad, interculturalidad, respetar la individualidad, etc. Planteamientos que atienden a posturas abiertas y centradas en el individuo y sus particularidades, sin olvidar lo social. Pero en la práctica, es decir, en el enfrentarse a realidades que no están escritas en los textos que sustentan a la práctica educativa, se escuchan aberraciones, como:</w:t>
      </w:r>
    </w:p>
    <w:p w:rsidR="002410EF" w:rsidRPr="004B6B39" w:rsidRDefault="002410EF" w:rsidP="002410EF">
      <w:pPr>
        <w:spacing w:before="100" w:beforeAutospacing="1" w:after="100" w:afterAutospacing="1" w:line="360" w:lineRule="auto"/>
        <w:rPr>
          <w:rFonts w:ascii="Times New Roman" w:eastAsia="Times New Roman" w:hAnsi="Times New Roman" w:cs="Times New Roman"/>
          <w:sz w:val="24"/>
          <w:szCs w:val="24"/>
          <w:lang w:eastAsia="es-VE"/>
        </w:rPr>
      </w:pPr>
      <w:r w:rsidRPr="004B6B39">
        <w:rPr>
          <w:rFonts w:ascii="Times New Roman" w:eastAsia="Times New Roman" w:hAnsi="Times New Roman" w:cs="Times New Roman"/>
          <w:b/>
          <w:bCs/>
          <w:i/>
          <w:iCs/>
          <w:sz w:val="24"/>
          <w:szCs w:val="24"/>
          <w:lang w:eastAsia="es-VE"/>
        </w:rPr>
        <w:t>“¿Ya viste a la maestra?, dicen que es lesbiana, imagínate y</w:t>
      </w:r>
      <w:r w:rsidRPr="004B6B39">
        <w:rPr>
          <w:rFonts w:ascii="Times New Roman" w:eastAsia="Times New Roman" w:hAnsi="Times New Roman" w:cs="Times New Roman"/>
          <w:sz w:val="24"/>
          <w:szCs w:val="24"/>
          <w:lang w:eastAsia="es-VE"/>
        </w:rPr>
        <w:br/>
      </w:r>
      <w:r w:rsidRPr="004B6B39">
        <w:rPr>
          <w:rFonts w:ascii="Times New Roman" w:eastAsia="Times New Roman" w:hAnsi="Times New Roman" w:cs="Times New Roman"/>
          <w:b/>
          <w:bCs/>
          <w:i/>
          <w:iCs/>
          <w:sz w:val="24"/>
          <w:szCs w:val="24"/>
          <w:lang w:eastAsia="es-VE"/>
        </w:rPr>
        <w:t>atiende a niños!,</w:t>
      </w:r>
      <w:r w:rsidRPr="004B6B39">
        <w:rPr>
          <w:rFonts w:ascii="Times New Roman" w:eastAsia="Times New Roman" w:hAnsi="Times New Roman" w:cs="Times New Roman"/>
          <w:sz w:val="24"/>
          <w:szCs w:val="24"/>
          <w:lang w:eastAsia="es-VE"/>
        </w:rPr>
        <w:br/>
      </w:r>
      <w:r w:rsidRPr="004B6B39">
        <w:rPr>
          <w:rFonts w:ascii="Times New Roman" w:eastAsia="Times New Roman" w:hAnsi="Times New Roman" w:cs="Times New Roman"/>
          <w:b/>
          <w:bCs/>
          <w:i/>
          <w:iCs/>
          <w:sz w:val="24"/>
          <w:szCs w:val="24"/>
          <w:lang w:eastAsia="es-VE"/>
        </w:rPr>
        <w:t>" ...ése fue mi alumno, lástima que sea gay"</w:t>
      </w:r>
      <w:r w:rsidRPr="004B6B39">
        <w:rPr>
          <w:rFonts w:ascii="Times New Roman" w:eastAsia="Times New Roman" w:hAnsi="Times New Roman" w:cs="Times New Roman"/>
          <w:sz w:val="24"/>
          <w:szCs w:val="24"/>
          <w:lang w:eastAsia="es-VE"/>
        </w:rPr>
        <w:br/>
      </w:r>
      <w:r w:rsidRPr="004B6B39">
        <w:rPr>
          <w:rFonts w:ascii="Times New Roman" w:eastAsia="Times New Roman" w:hAnsi="Times New Roman" w:cs="Times New Roman"/>
          <w:b/>
          <w:bCs/>
          <w:i/>
          <w:iCs/>
          <w:sz w:val="24"/>
          <w:szCs w:val="24"/>
          <w:lang w:eastAsia="es-VE"/>
        </w:rPr>
        <w:t>"…el problema de esta niña es que su mamá vive con otra mujer, imagínate que cosas no verá...”</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Estas y otras ideas evidencian concepciones acerca de ser docente, necesariamente desde lo instituido, como el </w:t>
      </w:r>
      <w:proofErr w:type="spellStart"/>
      <w:r w:rsidRPr="004B6B39">
        <w:rPr>
          <w:rFonts w:ascii="Times New Roman" w:eastAsia="Times New Roman" w:hAnsi="Times New Roman" w:cs="Times New Roman"/>
          <w:sz w:val="24"/>
          <w:szCs w:val="24"/>
          <w:lang w:eastAsia="es-VE"/>
        </w:rPr>
        <w:t>currícula</w:t>
      </w:r>
      <w:proofErr w:type="spellEnd"/>
      <w:r w:rsidRPr="004B6B39">
        <w:rPr>
          <w:rFonts w:ascii="Times New Roman" w:eastAsia="Times New Roman" w:hAnsi="Times New Roman" w:cs="Times New Roman"/>
          <w:sz w:val="24"/>
          <w:szCs w:val="24"/>
          <w:lang w:eastAsia="es-VE"/>
        </w:rPr>
        <w:t>, no se vale salirse de esos parámetros de normalidad, claro definida por el Estado.</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Si bien es cierto cabe recordar que el modelo que a la fecha prevalece sobre la formación de docentes sigue haciendo énfasis en el docente como el apóstol, el ejemplo a seguir, sin embargo existen afortunadamente muchas investigaciones(Adorno, Zúñiga, 1993, </w:t>
      </w:r>
      <w:proofErr w:type="spellStart"/>
      <w:r w:rsidRPr="004B6B39">
        <w:rPr>
          <w:rFonts w:ascii="Times New Roman" w:eastAsia="Times New Roman" w:hAnsi="Times New Roman" w:cs="Times New Roman"/>
          <w:sz w:val="24"/>
          <w:szCs w:val="24"/>
          <w:lang w:eastAsia="es-VE"/>
        </w:rPr>
        <w:t>Agraham</w:t>
      </w:r>
      <w:proofErr w:type="spellEnd"/>
      <w:r w:rsidRPr="004B6B39">
        <w:rPr>
          <w:rFonts w:ascii="Times New Roman" w:eastAsia="Times New Roman" w:hAnsi="Times New Roman" w:cs="Times New Roman"/>
          <w:sz w:val="24"/>
          <w:szCs w:val="24"/>
          <w:lang w:eastAsia="es-VE"/>
        </w:rPr>
        <w:t xml:space="preserve">, 1982, </w:t>
      </w:r>
      <w:proofErr w:type="spellStart"/>
      <w:r w:rsidRPr="004B6B39">
        <w:rPr>
          <w:rFonts w:ascii="Times New Roman" w:eastAsia="Times New Roman" w:hAnsi="Times New Roman" w:cs="Times New Roman"/>
          <w:sz w:val="24"/>
          <w:szCs w:val="24"/>
          <w:lang w:eastAsia="es-VE"/>
        </w:rPr>
        <w:t>Glazman</w:t>
      </w:r>
      <w:proofErr w:type="spellEnd"/>
      <w:r w:rsidRPr="004B6B39">
        <w:rPr>
          <w:rFonts w:ascii="Times New Roman" w:eastAsia="Times New Roman" w:hAnsi="Times New Roman" w:cs="Times New Roman"/>
          <w:sz w:val="24"/>
          <w:szCs w:val="24"/>
          <w:lang w:eastAsia="es-VE"/>
        </w:rPr>
        <w:t>, 1986, entre otros) que han puesto en tela de juicio, el difícil proceso que implica la configuración del ser docente.</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Cecilia Fierro(1987) afirma que la docencia, como actividad principal del maestro , es una actividad </w:t>
      </w:r>
      <w:proofErr w:type="spellStart"/>
      <w:r w:rsidRPr="004B6B39">
        <w:rPr>
          <w:rFonts w:ascii="Times New Roman" w:eastAsia="Times New Roman" w:hAnsi="Times New Roman" w:cs="Times New Roman"/>
          <w:sz w:val="24"/>
          <w:szCs w:val="24"/>
          <w:lang w:eastAsia="es-VE"/>
        </w:rPr>
        <w:t>multideterminada</w:t>
      </w:r>
      <w:proofErr w:type="spellEnd"/>
      <w:r w:rsidRPr="004B6B39">
        <w:rPr>
          <w:rFonts w:ascii="Times New Roman" w:eastAsia="Times New Roman" w:hAnsi="Times New Roman" w:cs="Times New Roman"/>
          <w:sz w:val="24"/>
          <w:szCs w:val="24"/>
          <w:lang w:eastAsia="es-VE"/>
        </w:rPr>
        <w:t xml:space="preserve"> y atravesada por dimensiones, entre las cuales se señala a la dimensión personal y a la </w:t>
      </w:r>
      <w:proofErr w:type="spellStart"/>
      <w:r w:rsidRPr="004B6B39">
        <w:rPr>
          <w:rFonts w:ascii="Times New Roman" w:eastAsia="Times New Roman" w:hAnsi="Times New Roman" w:cs="Times New Roman"/>
          <w:sz w:val="24"/>
          <w:szCs w:val="24"/>
          <w:lang w:eastAsia="es-VE"/>
        </w:rPr>
        <w:t>valoral</w:t>
      </w:r>
      <w:proofErr w:type="spellEnd"/>
      <w:r w:rsidRPr="004B6B39">
        <w:rPr>
          <w:rFonts w:ascii="Times New Roman" w:eastAsia="Times New Roman" w:hAnsi="Times New Roman" w:cs="Times New Roman"/>
          <w:sz w:val="24"/>
          <w:szCs w:val="24"/>
          <w:lang w:eastAsia="es-VE"/>
        </w:rPr>
        <w:t>, además de las que tienen que ver con lo pedagógico-didáctico.</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Esta dimensión personal alude a la identidad, convicción y vocación del ser docente, considerándolo no sólo como un maestro sino como un sujeto social e individual que tiene deseos, aspiraciones, una ideología determinada y una capacidad para decidir sobre su persona.</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lastRenderedPageBreak/>
        <w:tab/>
        <w:t xml:space="preserve">Siguiendo a Adorno( citado por </w:t>
      </w:r>
      <w:proofErr w:type="spellStart"/>
      <w:r w:rsidRPr="004B6B39">
        <w:rPr>
          <w:rFonts w:ascii="Times New Roman" w:eastAsia="Times New Roman" w:hAnsi="Times New Roman" w:cs="Times New Roman"/>
          <w:sz w:val="24"/>
          <w:szCs w:val="24"/>
          <w:lang w:eastAsia="es-VE"/>
        </w:rPr>
        <w:t>Glazman</w:t>
      </w:r>
      <w:proofErr w:type="spellEnd"/>
      <w:r w:rsidRPr="004B6B39">
        <w:rPr>
          <w:rFonts w:ascii="Times New Roman" w:eastAsia="Times New Roman" w:hAnsi="Times New Roman" w:cs="Times New Roman"/>
          <w:sz w:val="24"/>
          <w:szCs w:val="24"/>
          <w:lang w:eastAsia="es-VE"/>
        </w:rPr>
        <w:t xml:space="preserve">, 1986: 15), y sin ánimo de profundizar en los sustentos que plantea, caracteriza al docente desde el poder que se ejerce a través del conocimiento y la autoridad, pero además: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“...en los ámbitos de la sexualidad y el erotismo Adorno señala al maestro como un sujeto que a la vez funge como figura narcisista y castrado (en el sentido freudiano, de tendencialmente excluido de la esfera erótica). En otras palabras tiene la doble tarea de encontrar a los alumnos y conducirlos con su flauta por la vía del conocimiento y simultáneamente, controlar su propia dimensión erótica.”</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¿Cómo es recibido un docente que además de decidir sobre su profesión, decide sobre su vida sexual, en este caso la homosexualidad? </w:t>
      </w:r>
      <w:r w:rsidRPr="004B6B39">
        <w:rPr>
          <w:rFonts w:ascii="Times New Roman" w:eastAsia="Times New Roman" w:hAnsi="Times New Roman" w:cs="Times New Roman"/>
          <w:sz w:val="24"/>
          <w:szCs w:val="24"/>
          <w:lang w:eastAsia="es-VE"/>
        </w:rPr>
        <w:br/>
        <w:t>¿A qué tipo de situaciones se enfrenta y cómo las resuelve?</w:t>
      </w:r>
      <w:r w:rsidRPr="004B6B39">
        <w:rPr>
          <w:rFonts w:ascii="Times New Roman" w:eastAsia="Times New Roman" w:hAnsi="Times New Roman" w:cs="Times New Roman"/>
          <w:sz w:val="24"/>
          <w:szCs w:val="24"/>
          <w:lang w:eastAsia="es-VE"/>
        </w:rPr>
        <w:br/>
        <w:t>¿Qué sucede en el ámbito laboral, si se parte de que dentro del familiar resulta muy doloroso y difícil de aceptar?</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Al respecto un compañero, honesto con él mismo, dice:</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“las situaciones difíciles se dan porque la gente quiere que actúes como la generalidad, que tengas los mismos gustos, el mismo rol...por mi forma de ser...no me llama la atención, por ejemplo entre hombres, hablan de mujeres, solamente de mujeres y sus aventuras...pero con mis amigos (</w:t>
      </w:r>
      <w:proofErr w:type="spellStart"/>
      <w:r w:rsidRPr="004B6B39">
        <w:rPr>
          <w:rFonts w:ascii="Times New Roman" w:eastAsia="Times New Roman" w:hAnsi="Times New Roman" w:cs="Times New Roman"/>
          <w:sz w:val="24"/>
          <w:szCs w:val="24"/>
          <w:lang w:eastAsia="es-VE"/>
        </w:rPr>
        <w:t>gays</w:t>
      </w:r>
      <w:proofErr w:type="spellEnd"/>
      <w:r w:rsidRPr="004B6B39">
        <w:rPr>
          <w:rFonts w:ascii="Times New Roman" w:eastAsia="Times New Roman" w:hAnsi="Times New Roman" w:cs="Times New Roman"/>
          <w:sz w:val="24"/>
          <w:szCs w:val="24"/>
          <w:lang w:eastAsia="es-VE"/>
        </w:rPr>
        <w:t xml:space="preserve">), no sólo se habla de eso. </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Cuesta mucho trabajo que te respeten...yo he llegado a confrontar a los compañeros (varones). Un día yo revisaba unas revistas y un maestro en particular, que siempre se mofaba cuando yo estaba presente, pasó por ahí en el momento en que yo hojeaba la publicidad sobre lencería, él me dijo en son de burla: “¿ahora si te vas a motivar?- a lo que yo contesté con seguridad y seriedad- “yo no necesito de eso, pero a lo mejor usted sí!</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He manejado mucha gente, trabajé en reclusorios y otras instituciones y nunca he tenido problemas con mi opción sexual, le he llegado por la parte afectiva y el trabajo.</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Desde que era niño tuve tendencias a ser homosexual, recuerdo que un día en 4ºde primaria, el maestro estaba viendo enunciados, y anotó, “Felipe juega con muñecas”. No </w:t>
      </w:r>
      <w:r w:rsidRPr="004B6B39">
        <w:rPr>
          <w:rFonts w:ascii="Times New Roman" w:eastAsia="Times New Roman" w:hAnsi="Times New Roman" w:cs="Times New Roman"/>
          <w:sz w:val="24"/>
          <w:szCs w:val="24"/>
          <w:lang w:eastAsia="es-VE"/>
        </w:rPr>
        <w:lastRenderedPageBreak/>
        <w:t>recuerdo lo que sentí en ese momento, pero sí recuerdo la burla de mis compañeros...el maestro lo borró y escribió “la niña”.</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En secundaria no tuve ningún problema o agresión. Aquí en la Normal (Benemérita Escuela Nacional de Maestros), he tratado de ser respetuoso y exigente sobre todo con los hombres.</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En el curso de verano pasado, reprobé a varios alumnos. Dos de ellos se acercaron a ofrecerme alternativas (sexuales) para regularizarse, pero me negué y no obstante los evidencié delante del grupo. Los alumnos-docentes asumieron su responsabilidad.</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De ahí que no permito en mi trabajo, que los alumnos se acerquen a mí, que sepan de mi vida privada.</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 xml:space="preserve">Una vez, recuerdo que encontré a un alumno en la disco, un alumno muy participativo e inquieto. Al verme ahí me hizo un </w:t>
      </w:r>
      <w:proofErr w:type="spellStart"/>
      <w:r w:rsidRPr="004B6B39">
        <w:rPr>
          <w:rFonts w:ascii="Times New Roman" w:eastAsia="Times New Roman" w:hAnsi="Times New Roman" w:cs="Times New Roman"/>
          <w:sz w:val="24"/>
          <w:szCs w:val="24"/>
          <w:lang w:eastAsia="es-VE"/>
        </w:rPr>
        <w:t>panchote</w:t>
      </w:r>
      <w:proofErr w:type="spellEnd"/>
      <w:r w:rsidRPr="004B6B39">
        <w:rPr>
          <w:rFonts w:ascii="Times New Roman" w:eastAsia="Times New Roman" w:hAnsi="Times New Roman" w:cs="Times New Roman"/>
          <w:sz w:val="24"/>
          <w:szCs w:val="24"/>
          <w:lang w:eastAsia="es-VE"/>
        </w:rPr>
        <w:t>, diciendo: “porqué usted, usted no debe ser así”</w:t>
      </w:r>
      <w:r w:rsidRPr="004B6B39">
        <w:rPr>
          <w:rFonts w:ascii="Times New Roman" w:eastAsia="Times New Roman" w:hAnsi="Times New Roman" w:cs="Times New Roman"/>
          <w:sz w:val="24"/>
          <w:szCs w:val="24"/>
          <w:lang w:eastAsia="es-VE"/>
        </w:rPr>
        <w:br/>
        <w:t>No le dije que era gay, pero le contesté que lo que él hacía ahí, yo también lo hacía. En la siguiente clase, se sentó y jamás intervino ni participó en clase.</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Otro compañero que me molestaba mucho, lo encaré y le dije: “qué chingados quieres? y dejó de agredirme”</w:t>
      </w:r>
    </w:p>
    <w:p w:rsidR="002410EF" w:rsidRPr="004B6B39" w:rsidRDefault="002410EF" w:rsidP="002410EF">
      <w:pPr>
        <w:spacing w:before="100" w:beforeAutospacing="1" w:after="100" w:afterAutospacing="1" w:line="360" w:lineRule="auto"/>
        <w:jc w:val="both"/>
        <w:rPr>
          <w:rFonts w:ascii="Times New Roman" w:eastAsia="Times New Roman" w:hAnsi="Times New Roman" w:cs="Times New Roman"/>
          <w:sz w:val="24"/>
          <w:szCs w:val="24"/>
          <w:lang w:eastAsia="es-VE"/>
        </w:rPr>
      </w:pPr>
      <w:r w:rsidRPr="004B6B39">
        <w:rPr>
          <w:rFonts w:ascii="Times New Roman" w:eastAsia="Times New Roman" w:hAnsi="Times New Roman" w:cs="Times New Roman"/>
          <w:sz w:val="24"/>
          <w:szCs w:val="24"/>
          <w:lang w:eastAsia="es-VE"/>
        </w:rPr>
        <w:tab/>
        <w:t>No se trata con esto de hacer generalizaciones sino abrir un campo de investigación y discusión que se ha quedado al margen por la cantidad de mitos y tabúes que prevalecen y que inciden en la formación de docentes y en el ser docente.</w:t>
      </w:r>
    </w:p>
    <w:p w:rsidR="002410EF" w:rsidRPr="004B6B39" w:rsidRDefault="002410EF" w:rsidP="002410EF">
      <w:pPr>
        <w:pStyle w:val="NormalWeb"/>
        <w:spacing w:line="360" w:lineRule="auto"/>
        <w:jc w:val="both"/>
      </w:pPr>
      <w:r w:rsidRPr="004B6B39">
        <w:tab/>
        <w:t xml:space="preserve">Encontramos también que en España un profesor que hasta finales de 2013 trabajaba en el Colegio Calasancio Hijas de la Divina Pastora de Sanlúcar de Barrameda (Cádiz) ha demandado al centro, que está </w:t>
      </w:r>
      <w:r w:rsidRPr="00A7045D">
        <w:t xml:space="preserve">en </w:t>
      </w:r>
      <w:hyperlink r:id="rId27" w:tgtFrame="_blank" w:history="1">
        <w:r w:rsidRPr="00A7045D">
          <w:rPr>
            <w:rStyle w:val="Hipervnculo"/>
            <w:color w:val="auto"/>
            <w:u w:val="none"/>
          </w:rPr>
          <w:t>régimen de concierto</w:t>
        </w:r>
      </w:hyperlink>
      <w:r w:rsidRPr="00A7045D">
        <w:t xml:space="preserve"> con la Junta de Andalucía, por una supuesta discriminación debido a su orientación sexual. El docente empezó a trabajar en el colegio en diciembre de 2008 con un contrato de relevo por jubilación parcial de otra maestra. En diciembre concluyó ese contrato y se abría la </w:t>
      </w:r>
      <w:r w:rsidRPr="00A7045D">
        <w:lastRenderedPageBreak/>
        <w:t xml:space="preserve">posibilidad de que pasará a formar parte de la plantilla como el resto de trabajadores. Pero, según la demanda presentada por el docente este mes, </w:t>
      </w:r>
      <w:hyperlink r:id="rId28" w:tgtFrame="_blank" w:history="1">
        <w:r w:rsidRPr="00A7045D">
          <w:rPr>
            <w:rStyle w:val="Hipervnculo"/>
            <w:color w:val="auto"/>
            <w:u w:val="none"/>
          </w:rPr>
          <w:t>no fue renovado por ser homosexual</w:t>
        </w:r>
      </w:hyperlink>
      <w:r w:rsidRPr="004B6B39">
        <w:t>.</w:t>
      </w:r>
    </w:p>
    <w:p w:rsidR="002410EF" w:rsidRPr="004B6B39" w:rsidRDefault="002410EF" w:rsidP="002410EF">
      <w:pPr>
        <w:pStyle w:val="NormalWeb"/>
        <w:spacing w:line="360" w:lineRule="auto"/>
        <w:jc w:val="both"/>
      </w:pPr>
      <w:r w:rsidRPr="004B6B39">
        <w:tab/>
        <w:t>En la demanda se sostiene que “con motivo de hacerse notoria y pública su orientación sexual” la directora del colegio le pidió que acudiera a su despacho. Allí, le avisó “de que dada su condición sexual, la cual ha trascendido al centro de forma notoria, no podía garantizar su continuidad”. Además, según la demanda, se le indicó que este asunto sería puesto “en conocimiento de la central” y que ellos serían “los que decidieran sobre ese particular, toda vez que podría haber padres que, por su educación cristiana o por sus ideales políticos, pudieran sentirse molestos, teniendo ello consecuencias para el resto”.</w:t>
      </w:r>
    </w:p>
    <w:p w:rsidR="002410EF" w:rsidRPr="004B6B39" w:rsidRDefault="002410EF" w:rsidP="002410EF">
      <w:pPr>
        <w:pStyle w:val="NormalWeb"/>
        <w:spacing w:line="360" w:lineRule="auto"/>
        <w:jc w:val="both"/>
      </w:pPr>
      <w:r w:rsidRPr="004B6B39">
        <w:tab/>
        <w:t>La dirección del centro le trasladó en varias ocasiones indicaciones en el mismo sentido. Y, en noviembre de 2013, se le volvió a recordar que no se “podía garantizar su renovación dado que la central puede considerar que el actor no se acoge al modelo que el centro quiere como profesores”.</w:t>
      </w:r>
    </w:p>
    <w:p w:rsidR="002410EF" w:rsidRPr="004B6B39" w:rsidRDefault="002410EF" w:rsidP="002410EF">
      <w:pPr>
        <w:pStyle w:val="textogrande"/>
        <w:spacing w:line="360" w:lineRule="auto"/>
        <w:jc w:val="both"/>
      </w:pPr>
      <w:bookmarkStart w:id="1" w:name="sumario_1"/>
      <w:bookmarkEnd w:id="1"/>
      <w:r w:rsidRPr="004B6B39">
        <w:tab/>
        <w:t>El docente asegura que los problemas llegaron al conocerse su orientación</w:t>
      </w:r>
    </w:p>
    <w:p w:rsidR="002410EF" w:rsidRPr="004B6B39" w:rsidRDefault="002410EF" w:rsidP="002410EF">
      <w:pPr>
        <w:pStyle w:val="NormalWeb"/>
        <w:spacing w:line="360" w:lineRule="auto"/>
        <w:jc w:val="both"/>
      </w:pPr>
      <w:r w:rsidRPr="004B6B39">
        <w:tab/>
        <w:t xml:space="preserve">Finalmente, el 27 de noviembre los responsables del colegio le comunicaron que no seguiría trabajando allí. Y se justificó la medida en que el docente no contaba con el título de inglés B-2. Según la demanda, “otros profesores en su idéntica situación sin la reseñada titulación han visto renovados sus contratos, siendo lo cierto que el actor está preparando el grado </w:t>
      </w:r>
      <w:proofErr w:type="spellStart"/>
      <w:r w:rsidRPr="004B6B39">
        <w:t>Advanced</w:t>
      </w:r>
      <w:proofErr w:type="spellEnd"/>
      <w:r w:rsidRPr="004B6B39">
        <w:t>, grado superior al B2”. Se da la circunstancia de que, durante sus cinco años de trabajo en el colegio, fue coordinador de bilingüismo del centro.</w:t>
      </w:r>
    </w:p>
    <w:p w:rsidR="002410EF" w:rsidRPr="004B6B39" w:rsidRDefault="002410EF" w:rsidP="002410EF">
      <w:pPr>
        <w:pStyle w:val="NormalWeb"/>
        <w:spacing w:line="360" w:lineRule="auto"/>
        <w:jc w:val="both"/>
      </w:pPr>
      <w:r w:rsidRPr="004B6B39">
        <w:tab/>
        <w:t>Luis Segura, en representación de la orden de las Religiosas Calasancias, sostiene que no hubo discriminación y que, simplemente, “se acabó su contrato temporal”. “No hay más razones”, añade. La salida del docente provocó un gran revuelo entre las familias de los estudiantes. La dirección decidió emitir un comunicado en el que explicaba que había “ejercido el derecho de no renovar el contrato, al considerar que el perfil pedagógico del profesor no se ajusta al proyecto educativo actual y futuro del centro”.</w:t>
      </w:r>
    </w:p>
    <w:p w:rsidR="002410EF" w:rsidRPr="004B6B39" w:rsidRDefault="002410EF" w:rsidP="002410EF">
      <w:pPr>
        <w:pStyle w:val="NormalWeb"/>
        <w:spacing w:line="360" w:lineRule="auto"/>
        <w:jc w:val="both"/>
      </w:pPr>
      <w:r w:rsidRPr="004B6B39">
        <w:lastRenderedPageBreak/>
        <w:tab/>
        <w:t xml:space="preserve">Por su parte, la Fundación Triángulo Andalucía ha remitido un escrito a la </w:t>
      </w:r>
      <w:hyperlink r:id="rId29" w:tgtFrame="_blank" w:history="1">
        <w:r w:rsidRPr="00A7045D">
          <w:rPr>
            <w:rStyle w:val="Hipervnculo"/>
            <w:color w:val="auto"/>
            <w:u w:val="none"/>
          </w:rPr>
          <w:t xml:space="preserve">Consejería de </w:t>
        </w:r>
        <w:proofErr w:type="spellStart"/>
        <w:r w:rsidRPr="00A7045D">
          <w:rPr>
            <w:rStyle w:val="Hipervnculo"/>
            <w:color w:val="auto"/>
            <w:u w:val="none"/>
          </w:rPr>
          <w:t>Educación</w:t>
        </w:r>
      </w:hyperlink>
      <w:r w:rsidRPr="004B6B39">
        <w:t>en</w:t>
      </w:r>
      <w:proofErr w:type="spellEnd"/>
      <w:r w:rsidRPr="004B6B39">
        <w:t xml:space="preserve"> la que pide a la Administración “que intervenga inmediatamente” ante este “caso de homofobia”.</w:t>
      </w:r>
    </w:p>
    <w:p w:rsidR="002410EF" w:rsidRPr="004B6B39" w:rsidRDefault="002410EF" w:rsidP="002410EF">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s-VE"/>
        </w:rPr>
      </w:pPr>
    </w:p>
    <w:p w:rsidR="002410EF" w:rsidRPr="004B6B39" w:rsidRDefault="002410EF" w:rsidP="002410EF">
      <w:pPr>
        <w:pStyle w:val="mce"/>
        <w:shd w:val="clear" w:color="auto" w:fill="FFFFFF"/>
        <w:spacing w:line="360" w:lineRule="auto"/>
        <w:jc w:val="both"/>
        <w:textAlignment w:val="baseline"/>
        <w:rPr>
          <w:color w:val="000000"/>
          <w:lang w:val="es-ES"/>
        </w:rPr>
      </w:pPr>
      <w:r w:rsidRPr="004B6B39">
        <w:tab/>
      </w:r>
      <w:r w:rsidR="00A7045D" w:rsidRPr="004B6B39">
        <w:t>Así</w:t>
      </w:r>
      <w:r w:rsidRPr="004B6B39">
        <w:t xml:space="preserve"> mismo en el Reino Unido </w:t>
      </w:r>
      <w:r w:rsidRPr="004B6B39">
        <w:rPr>
          <w:color w:val="000000"/>
          <w:lang w:val="es-ES"/>
        </w:rPr>
        <w:t xml:space="preserve">Una niña de 9 años de Reino Unido le ha escrito una carta de apoyo a su profesor que acaba de declararse homosexual a su clase. El "Señor R." (su nombre no se ha hecho público) confesó su homosexualidad a sus alumnos tras observar que algunos de ellos veían algo malo en ser gay o lesbiana. "Con motivo de la semana contra el acoso escolar, pregunté si alguien había escuchado el término 'gay' usado como un insulto. Casi toda la clase levantó la mano. Estaba aturdido", declaró el profesor, tal y como recoge </w:t>
      </w:r>
      <w:hyperlink r:id="rId30" w:history="1">
        <w:r w:rsidRPr="00A7045D">
          <w:rPr>
            <w:rStyle w:val="Hipervnculo"/>
            <w:color w:val="auto"/>
            <w:u w:val="none"/>
            <w:lang w:val="es-ES"/>
          </w:rPr>
          <w:t>Pink News</w:t>
        </w:r>
      </w:hyperlink>
      <w:r w:rsidRPr="00A7045D">
        <w:rPr>
          <w:lang w:val="es-ES"/>
        </w:rPr>
        <w:t>.</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ab/>
        <w:t>El profesor asegura que la reacción de los alumnos fue fantástica, y que incluso algunos alumnos se decidieron a hacer algunas preguntas como si tenía pareja, y que a los pocos minutos ya estaban dando la materia como si nada hubiera pasado. La carta de esta niña de 9 años llegó un par de días más tarde, y en ella le asegura que está orgullosa de él por su valentía.</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ab/>
        <w:t>"Leerla hizo que llorase y me llevó un poco de tiempo recomponerme. Cuando se lo agradecí ella se encogió de hombros y me repitió algo que uno de los chicos de la clase dijo, 'Es sólo su vida', y después continuó con sus matemáticas", asegura el docente.</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rStyle w:val="Textoennegrita"/>
          <w:color w:val="000000"/>
          <w:lang w:val="es-ES"/>
        </w:rPr>
        <w:t>La carta</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"Querido Señor 'R.'</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ab/>
        <w:t xml:space="preserve">Aunque usted sea gay, siempre le trataré de la misma manera que hasta ahora. Sigo pensando en usted de la misma manera que antes. Es un gran profesor y estas son algunas de las palabras con las que lo describiría: estupendo, asombroso, </w:t>
      </w:r>
      <w:proofErr w:type="spellStart"/>
      <w:r w:rsidRPr="004B6B39">
        <w:rPr>
          <w:color w:val="000000"/>
          <w:lang w:val="es-ES"/>
        </w:rPr>
        <w:t>fantastico</w:t>
      </w:r>
      <w:proofErr w:type="spellEnd"/>
      <w:r w:rsidRPr="004B6B39">
        <w:rPr>
          <w:color w:val="000000"/>
          <w:lang w:val="es-ES"/>
        </w:rPr>
        <w:t>, brillante, increíble y valiente.</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lastRenderedPageBreak/>
        <w:tab/>
        <w:t>La razón por la que digo valiente es porque usted compartió un secreto personal y eso es muy valiente.</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ab/>
      </w:r>
      <w:r w:rsidRPr="004B6B39">
        <w:rPr>
          <w:color w:val="000000"/>
          <w:lang w:val="es-ES"/>
        </w:rPr>
        <w:tab/>
        <w:t xml:space="preserve">Usted no tiene que tener miedo porque yo </w:t>
      </w:r>
      <w:proofErr w:type="spellStart"/>
      <w:r w:rsidRPr="004B6B39">
        <w:rPr>
          <w:color w:val="000000"/>
          <w:lang w:val="es-ES"/>
        </w:rPr>
        <w:t>se</w:t>
      </w:r>
      <w:proofErr w:type="spellEnd"/>
      <w:r w:rsidRPr="004B6B39">
        <w:rPr>
          <w:color w:val="000000"/>
          <w:lang w:val="es-ES"/>
        </w:rPr>
        <w:t xml:space="preserve"> que toda la gente de la clase opina igual que yo.</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De 'A.'</w:t>
      </w:r>
    </w:p>
    <w:p w:rsidR="002410EF" w:rsidRPr="004B6B39" w:rsidRDefault="002410EF" w:rsidP="002410EF">
      <w:pPr>
        <w:pStyle w:val="mce"/>
        <w:shd w:val="clear" w:color="auto" w:fill="FFFFFF"/>
        <w:spacing w:line="360" w:lineRule="auto"/>
        <w:jc w:val="both"/>
        <w:textAlignment w:val="baseline"/>
        <w:rPr>
          <w:color w:val="000000"/>
          <w:lang w:val="es-ES"/>
        </w:rPr>
      </w:pPr>
      <w:r w:rsidRPr="004B6B39">
        <w:rPr>
          <w:color w:val="000000"/>
          <w:lang w:val="es-ES"/>
        </w:rPr>
        <w:t>p.d.: Estamos todos orgullosos de usted"</w:t>
      </w:r>
    </w:p>
    <w:p w:rsidR="002410EF" w:rsidRPr="004B6B39" w:rsidRDefault="002410EF" w:rsidP="002410EF">
      <w:pPr>
        <w:autoSpaceDE w:val="0"/>
        <w:autoSpaceDN w:val="0"/>
        <w:adjustRightInd w:val="0"/>
        <w:spacing w:after="0" w:line="360" w:lineRule="auto"/>
        <w:jc w:val="both"/>
        <w:rPr>
          <w:rFonts w:ascii="Times New Roman" w:hAnsi="Times New Roman" w:cs="Times New Roman"/>
          <w:b/>
          <w:sz w:val="24"/>
          <w:szCs w:val="24"/>
          <w:lang w:val="es-ES"/>
        </w:rPr>
      </w:pPr>
    </w:p>
    <w:p w:rsidR="002410EF" w:rsidRPr="00FF6143" w:rsidRDefault="002410EF" w:rsidP="002410EF">
      <w:pPr>
        <w:pStyle w:val="Ttulo1"/>
        <w:shd w:val="clear" w:color="auto" w:fill="FFFFFF"/>
        <w:spacing w:line="360" w:lineRule="auto"/>
        <w:jc w:val="both"/>
        <w:rPr>
          <w:rFonts w:ascii="Times New Roman" w:hAnsi="Times New Roman" w:cs="Times New Roman"/>
          <w:b w:val="0"/>
          <w:color w:val="auto"/>
          <w:sz w:val="24"/>
          <w:szCs w:val="24"/>
        </w:rPr>
      </w:pPr>
      <w:r w:rsidRPr="00FF6143">
        <w:rPr>
          <w:rFonts w:ascii="Times New Roman" w:hAnsi="Times New Roman" w:cs="Times New Roman"/>
          <w:b w:val="0"/>
          <w:color w:val="auto"/>
          <w:sz w:val="24"/>
          <w:szCs w:val="24"/>
          <w:lang w:val="es-ES"/>
        </w:rPr>
        <w:t>Por último y no menos</w:t>
      </w:r>
      <w:r>
        <w:rPr>
          <w:rFonts w:ascii="Times New Roman" w:hAnsi="Times New Roman" w:cs="Times New Roman"/>
          <w:b w:val="0"/>
          <w:color w:val="auto"/>
          <w:sz w:val="24"/>
          <w:szCs w:val="24"/>
          <w:lang w:val="es-ES"/>
        </w:rPr>
        <w:t xml:space="preserve"> importante encontramos que en C</w:t>
      </w:r>
      <w:r w:rsidRPr="00FF6143">
        <w:rPr>
          <w:rFonts w:ascii="Times New Roman" w:hAnsi="Times New Roman" w:cs="Times New Roman"/>
          <w:b w:val="0"/>
          <w:color w:val="auto"/>
          <w:sz w:val="24"/>
          <w:szCs w:val="24"/>
          <w:lang w:val="es-ES"/>
        </w:rPr>
        <w:t>olombia se realizó in</w:t>
      </w:r>
      <w:r w:rsidRPr="00FF6143">
        <w:rPr>
          <w:rFonts w:ascii="Times New Roman" w:hAnsi="Times New Roman" w:cs="Times New Roman"/>
          <w:b w:val="0"/>
          <w:color w:val="auto"/>
          <w:sz w:val="24"/>
          <w:szCs w:val="24"/>
        </w:rPr>
        <w:t xml:space="preserve">debate por profesores homosexuales ya que después de decidir que los estudiantes que sean homosexuales no pueden ser excluidos de sus colegios por su condición, la corte constitucional tiene ahora entre sus manos un nuevo asunto relacionado con los derechos de los gay. </w:t>
      </w:r>
    </w:p>
    <w:p w:rsidR="002410EF" w:rsidRPr="004B6B39" w:rsidRDefault="002410EF" w:rsidP="002410EF">
      <w:pPr>
        <w:pStyle w:val="NormalWeb"/>
        <w:shd w:val="clear" w:color="auto" w:fill="FFFFFF"/>
        <w:spacing w:line="360" w:lineRule="auto"/>
        <w:jc w:val="both"/>
      </w:pPr>
      <w:r w:rsidRPr="004B6B39">
        <w:tab/>
        <w:t>En esta oportunidad, la Corte tendrá que definir si es o no constitucional una disposición del Decreto 2277 de 1979, el Estatuto Docente, que establece la homosexualidad como una causal de mala conducta, con base en la cual los profesores pueden ser suspendidos o destituidos.</w:t>
      </w:r>
    </w:p>
    <w:p w:rsidR="002410EF" w:rsidRPr="004B6B39" w:rsidRDefault="002410EF" w:rsidP="002410EF">
      <w:pPr>
        <w:pStyle w:val="NormalWeb"/>
        <w:shd w:val="clear" w:color="auto" w:fill="FFFFFF"/>
        <w:spacing w:line="360" w:lineRule="auto"/>
        <w:jc w:val="both"/>
      </w:pPr>
      <w:r w:rsidRPr="004B6B39">
        <w:tab/>
        <w:t>La norma dice: Los siguientes hechos debidamente comprobados, constituyen causal de mala conducta: (....) b) El homosexualismo o la práctica de aberraciones sexuales .</w:t>
      </w:r>
    </w:p>
    <w:p w:rsidR="002410EF" w:rsidRPr="004B6B39" w:rsidRDefault="002410EF" w:rsidP="002410EF">
      <w:pPr>
        <w:pStyle w:val="NormalWeb"/>
        <w:shd w:val="clear" w:color="auto" w:fill="FFFFFF"/>
        <w:spacing w:line="360" w:lineRule="auto"/>
        <w:jc w:val="both"/>
      </w:pPr>
      <w:r w:rsidRPr="004B6B39">
        <w:tab/>
        <w:t xml:space="preserve">Según el demandante, Germán Rincón </w:t>
      </w:r>
      <w:proofErr w:type="spellStart"/>
      <w:r w:rsidRPr="004B6B39">
        <w:t>Perfetti</w:t>
      </w:r>
      <w:proofErr w:type="spellEnd"/>
      <w:r w:rsidRPr="004B6B39">
        <w:t>, la forma como está redactada la disposición da a entender que ser homosexual es una aberración, lo cual es contrario a todos los postulados de la ciencia contemporánea.</w:t>
      </w:r>
    </w:p>
    <w:p w:rsidR="002410EF" w:rsidRPr="004B6B39" w:rsidRDefault="002410EF" w:rsidP="002410EF">
      <w:pPr>
        <w:pStyle w:val="NormalWeb"/>
        <w:shd w:val="clear" w:color="auto" w:fill="FFFFFF"/>
        <w:spacing w:line="360" w:lineRule="auto"/>
        <w:jc w:val="both"/>
      </w:pPr>
      <w:r w:rsidRPr="004B6B39">
        <w:tab/>
        <w:t>Afirma que la Organización Mundial de la Salud (OMS) ha manifestado que la homosexualidad no es una enfermedad sino una opción sexual que hace parte de la libertad humana.</w:t>
      </w:r>
    </w:p>
    <w:p w:rsidR="002410EF" w:rsidRPr="004B6B39" w:rsidRDefault="002410EF" w:rsidP="002410EF">
      <w:pPr>
        <w:pStyle w:val="NormalWeb"/>
        <w:shd w:val="clear" w:color="auto" w:fill="FFFFFF"/>
        <w:spacing w:line="360" w:lineRule="auto"/>
        <w:jc w:val="both"/>
      </w:pPr>
      <w:r w:rsidRPr="004B6B39">
        <w:lastRenderedPageBreak/>
        <w:tab/>
        <w:t>Otra cosa -dice- es que una persona que es homosexual o heterosexual cometa abusos sexuales y en este caso, indistintamente de su condición sexual, debe ser sancionada .</w:t>
      </w:r>
    </w:p>
    <w:p w:rsidR="002410EF" w:rsidRPr="004B6B39" w:rsidRDefault="002410EF" w:rsidP="002410EF">
      <w:pPr>
        <w:pStyle w:val="NormalWeb"/>
        <w:shd w:val="clear" w:color="auto" w:fill="FFFFFF"/>
        <w:spacing w:line="360" w:lineRule="auto"/>
        <w:jc w:val="both"/>
      </w:pPr>
      <w:r w:rsidRPr="004B6B39">
        <w:tab/>
        <w:t xml:space="preserve">Rincón </w:t>
      </w:r>
      <w:proofErr w:type="spellStart"/>
      <w:r w:rsidRPr="004B6B39">
        <w:t>Perfetti</w:t>
      </w:r>
      <w:proofErr w:type="spellEnd"/>
      <w:r w:rsidRPr="004B6B39">
        <w:t xml:space="preserve"> agrega que la disposición aparte de la igualdad de los homosexuales, está desconociendo su derecho al trabajo, porque por decreto se les está impidiendo ejercer la profesión que libremente escogieron.</w:t>
      </w:r>
    </w:p>
    <w:p w:rsidR="002410EF" w:rsidRPr="004B6B39" w:rsidRDefault="002410EF" w:rsidP="002410EF">
      <w:pPr>
        <w:pStyle w:val="NormalWeb"/>
        <w:shd w:val="clear" w:color="auto" w:fill="FFFFFF"/>
        <w:spacing w:line="360" w:lineRule="auto"/>
        <w:jc w:val="both"/>
      </w:pPr>
      <w:r w:rsidRPr="004B6B39">
        <w:tab/>
        <w:t xml:space="preserve">Libre desarrollo Según el jurista Juan Manuel </w:t>
      </w:r>
      <w:proofErr w:type="spellStart"/>
      <w:r w:rsidRPr="004B6B39">
        <w:t>Charry</w:t>
      </w:r>
      <w:proofErr w:type="spellEnd"/>
      <w:r w:rsidRPr="004B6B39">
        <w:t>, más grave que esto es el desconocimiento del principio de libre desarrollo de la personalidad, porque se le dice a una persona cómo debe hacer su vida.</w:t>
      </w:r>
    </w:p>
    <w:p w:rsidR="002410EF" w:rsidRPr="004B6B39" w:rsidRDefault="002410EF" w:rsidP="002410EF">
      <w:pPr>
        <w:pStyle w:val="NormalWeb"/>
        <w:shd w:val="clear" w:color="auto" w:fill="FFFFFF"/>
        <w:spacing w:line="360" w:lineRule="auto"/>
        <w:jc w:val="both"/>
      </w:pPr>
      <w:r w:rsidRPr="004B6B39">
        <w:tab/>
        <w:t>En su opinión, sería lo mismo si se dispusiera que sólo pueden ser profesores las personas casadas, de modo que quienes estuvieran viviendo en una unión de hecho tendrían que casarse, aunque no lo quisieran, para enseñar.</w:t>
      </w:r>
    </w:p>
    <w:p w:rsidR="002410EF" w:rsidRPr="004B6B39" w:rsidRDefault="002410EF" w:rsidP="002410EF">
      <w:pPr>
        <w:pStyle w:val="NormalWeb"/>
        <w:shd w:val="clear" w:color="auto" w:fill="FFFFFF"/>
        <w:spacing w:line="360" w:lineRule="auto"/>
        <w:jc w:val="both"/>
      </w:pPr>
      <w:r w:rsidRPr="004B6B39">
        <w:tab/>
        <w:t>De acuerdo con Pilar Santamaría de Reyes, rectora del colegio Nuevo Retiro y ex secretaria de educación de Bogotá, al interpretar la norma siempre se ha entendido que la causal de mala conducta se produce cuando se involucra a otros profesores o a otros miembros de la comunidad educativa en conductas inmorales, pero no por el simple hecho de ser homosexual.</w:t>
      </w:r>
    </w:p>
    <w:p w:rsidR="002410EF" w:rsidRPr="004B6B39" w:rsidRDefault="002410EF" w:rsidP="002410EF">
      <w:pPr>
        <w:pStyle w:val="NormalWeb"/>
        <w:shd w:val="clear" w:color="auto" w:fill="FFFFFF"/>
        <w:spacing w:line="360" w:lineRule="auto"/>
        <w:jc w:val="both"/>
      </w:pPr>
      <w:r w:rsidRPr="004B6B39">
        <w:tab/>
        <w:t>Según Boris Montes de Oca, presidente de la Federación Colombiana de Educadores (</w:t>
      </w:r>
      <w:proofErr w:type="spellStart"/>
      <w:r w:rsidRPr="004B6B39">
        <w:t>Fecode</w:t>
      </w:r>
      <w:proofErr w:type="spellEnd"/>
      <w:r w:rsidRPr="004B6B39">
        <w:t>), la Ley 115 de 1992, ley general de educación, ya aclaró este aspecto pues incluyó como causal de mala conducta el hecho de que los educadores homosexuales tengan prácticas de aberración sexual con los miembros de la comunidad educativa.</w:t>
      </w:r>
    </w:p>
    <w:p w:rsidR="002410EF" w:rsidRPr="004B6B39" w:rsidRDefault="002410EF" w:rsidP="002410EF">
      <w:pPr>
        <w:pStyle w:val="NormalWeb"/>
        <w:shd w:val="clear" w:color="auto" w:fill="FFFFFF"/>
        <w:spacing w:line="360" w:lineRule="auto"/>
        <w:jc w:val="both"/>
      </w:pPr>
      <w:r w:rsidRPr="004B6B39">
        <w:tab/>
        <w:t>No se trata de perseguir a los homosexuales sino de sancionar a los que comentan prácticas de aberración sexual dentro del establecimiento educativo. La junta de escalafón seccional, que es la que tiene en primera instancia la obligación de sancionar, ha sancionado a docentes por la práctica de homosexualismo con los estudiantes , agregó.</w:t>
      </w:r>
    </w:p>
    <w:p w:rsidR="002410EF" w:rsidRPr="004B6B39" w:rsidRDefault="002410EF" w:rsidP="002410EF">
      <w:pPr>
        <w:pStyle w:val="NormalWeb"/>
        <w:shd w:val="clear" w:color="auto" w:fill="FFFFFF"/>
        <w:spacing w:line="360" w:lineRule="auto"/>
        <w:jc w:val="both"/>
      </w:pPr>
      <w:r w:rsidRPr="004B6B39">
        <w:lastRenderedPageBreak/>
        <w:tab/>
        <w:t xml:space="preserve">Sin embargo, según Rincón </w:t>
      </w:r>
      <w:proofErr w:type="spellStart"/>
      <w:r w:rsidRPr="004B6B39">
        <w:t>Perfetti</w:t>
      </w:r>
      <w:proofErr w:type="spellEnd"/>
      <w:r w:rsidRPr="004B6B39">
        <w:t>, la norma sigue vigente porque aunque el Estatuto Docente ha sido reformado en varios puntos, las causales de mala conducta no han sido modificadas.</w:t>
      </w:r>
    </w:p>
    <w:p w:rsidR="002410EF" w:rsidRPr="004B6B39" w:rsidRDefault="002410EF" w:rsidP="002410EF">
      <w:pPr>
        <w:pStyle w:val="NormalWeb"/>
        <w:shd w:val="clear" w:color="auto" w:fill="FFFFFF"/>
        <w:spacing w:line="360" w:lineRule="auto"/>
        <w:jc w:val="both"/>
      </w:pPr>
      <w:r w:rsidRPr="004B6B39">
        <w:tab/>
        <w:t>Sobre este punto, la Ley 115 no especifica nada. En su artículo 125 se limita a decir: se adiciona a las causales de mala conducta establecidas en el artículo 46 del Decreto 2277 de 1979, el acoso sexual y, en consecuencia, a quien incurra en ella se le aplicará lo previsto en el artículo 53 del mencionado Decreto y la sanción definitiva de exclusión del escalafón, de conformidad con el Estatuto Docente .</w:t>
      </w:r>
    </w:p>
    <w:p w:rsidR="002410EF" w:rsidRPr="004B6B39" w:rsidRDefault="002410EF" w:rsidP="002410EF">
      <w:pPr>
        <w:pStyle w:val="NormalWeb"/>
        <w:shd w:val="clear" w:color="auto" w:fill="FFFFFF"/>
        <w:spacing w:line="360" w:lineRule="auto"/>
        <w:jc w:val="both"/>
      </w:pPr>
      <w:r w:rsidRPr="004B6B39">
        <w:tab/>
        <w:t>Será la Corte Constitucional, que designó al magistrado Alejandro Martínez como ponente de esta decisión, la que tendrá que determinar si la norma aún subsiste y en este caso si se justifica que siga existiendo, así como la interpretación que se le debe dar.</w:t>
      </w:r>
    </w:p>
    <w:p w:rsidR="002410EF" w:rsidRPr="004B6B39" w:rsidRDefault="002410EF" w:rsidP="002410EF">
      <w:pPr>
        <w:pStyle w:val="NormalWeb"/>
        <w:shd w:val="clear" w:color="auto" w:fill="FFFFFF"/>
        <w:spacing w:line="360" w:lineRule="auto"/>
        <w:jc w:val="both"/>
      </w:pPr>
      <w:r w:rsidRPr="004B6B39">
        <w:tab/>
        <w:t>NO PUEDO APROVECHARME DE MI SITUACIÓN Juan Fernando Pérez* es profesor de alumnos de kínder hasta séptimo grado de un colegio de Bogotá. Sus estudiantes no tienen idea de que es homosexual y mucho menos lo saben los padres de estos niños. Las directivas son las únicas que conocen su condición.</w:t>
      </w:r>
    </w:p>
    <w:p w:rsidR="002410EF" w:rsidRPr="004B6B39" w:rsidRDefault="002410EF" w:rsidP="002410EF">
      <w:pPr>
        <w:pStyle w:val="NormalWeb"/>
        <w:shd w:val="clear" w:color="auto" w:fill="FFFFFF"/>
        <w:spacing w:line="360" w:lineRule="auto"/>
        <w:jc w:val="both"/>
      </w:pPr>
      <w:r w:rsidRPr="004B6B39">
        <w:tab/>
        <w:t>Yo les plantee la cuestión desde el principio y ellas dijeron que no importaba siempre y cuando no interfiriera en mis labores. Se decidió no hacerlo público por el manejo que tienen los padres de familia al respecto, cuenta este maestro de 24 años.</w:t>
      </w:r>
    </w:p>
    <w:p w:rsidR="002410EF" w:rsidRPr="004B6B39" w:rsidRDefault="002410EF" w:rsidP="002410EF">
      <w:pPr>
        <w:pStyle w:val="NormalWeb"/>
        <w:shd w:val="clear" w:color="auto" w:fill="FFFFFF"/>
        <w:spacing w:line="360" w:lineRule="auto"/>
        <w:jc w:val="both"/>
      </w:pPr>
      <w:r w:rsidRPr="004B6B39">
        <w:tab/>
      </w:r>
      <w:proofErr w:type="spellStart"/>
      <w:r w:rsidRPr="004B6B39">
        <w:t>El</w:t>
      </w:r>
      <w:proofErr w:type="spellEnd"/>
      <w:r w:rsidRPr="004B6B39">
        <w:t xml:space="preserve"> ha aprovechado situaciones para enseñar a sus alumnos a ser tolerantes sobre este tema, como aquella vez que al hablar sobre el manual de convivencia les enseñó que ser homosexual no significa ser depravado y que todas las personas merecen respeto así sean diferentes.</w:t>
      </w:r>
    </w:p>
    <w:p w:rsidR="002410EF" w:rsidRPr="004B6B39" w:rsidRDefault="002410EF" w:rsidP="002410EF">
      <w:pPr>
        <w:pStyle w:val="NormalWeb"/>
        <w:shd w:val="clear" w:color="auto" w:fill="FFFFFF"/>
        <w:spacing w:line="360" w:lineRule="auto"/>
        <w:jc w:val="both"/>
      </w:pPr>
      <w:r w:rsidRPr="004B6B39">
        <w:tab/>
        <w:t>Dice que siempre desvincula su trabajo de su vida privada y por eso no ve a sus alumnos como posible pareja. Uno ve una persona bonita como usted la ve en la buseta o en el trabajo, pero una cosa es aceptar que es bonita y otra pretender involucrarse con ella , agrega.</w:t>
      </w:r>
    </w:p>
    <w:p w:rsidR="002410EF" w:rsidRPr="004B6B39" w:rsidRDefault="002410EF" w:rsidP="002410EF">
      <w:pPr>
        <w:pStyle w:val="NormalWeb"/>
        <w:shd w:val="clear" w:color="auto" w:fill="FFFFFF"/>
        <w:spacing w:line="360" w:lineRule="auto"/>
        <w:jc w:val="both"/>
      </w:pPr>
      <w:r w:rsidRPr="004B6B39">
        <w:lastRenderedPageBreak/>
        <w:tab/>
        <w:t>Francisco Pinto* jamás ha dado a conocer su condición de homosexual en las universidades en que ha trabajado, pero de una u otra manera las directivas han terminado por enterarse, eso sí, mucho después que sus estudiantes.</w:t>
      </w:r>
    </w:p>
    <w:p w:rsidR="002410EF" w:rsidRPr="004B6B39" w:rsidRDefault="002410EF" w:rsidP="002410EF">
      <w:pPr>
        <w:pStyle w:val="NormalWeb"/>
        <w:shd w:val="clear" w:color="auto" w:fill="FFFFFF"/>
        <w:spacing w:line="360" w:lineRule="auto"/>
        <w:jc w:val="both"/>
      </w:pPr>
      <w:r w:rsidRPr="004B6B39">
        <w:tab/>
        <w:t xml:space="preserve">Precisamente por eso en una de ellas lo echaron. Dictaba clases de humanidades y se involucró sentimentalmente con uno de los decanos, decidió terminar su relación y después comenzó a salir con un profesor de la misma universidad. El decano se dio cuenta del rollo y armó el escándalo. Echó al otro profesor e hizo que el vicerrector me echara a </w:t>
      </w:r>
      <w:proofErr w:type="spellStart"/>
      <w:r w:rsidRPr="004B6B39">
        <w:t>mi</w:t>
      </w:r>
      <w:proofErr w:type="spellEnd"/>
      <w:r w:rsidRPr="004B6B39">
        <w:t>. Dijo que se había acabado el contrato y ya, pero la verdad era otra... Es que definitivamente nunca habrá un documento en el que diga que echaron al profesor por marica .</w:t>
      </w:r>
    </w:p>
    <w:p w:rsidR="002410EF" w:rsidRPr="004B6B39" w:rsidRDefault="002410EF" w:rsidP="002410EF">
      <w:pPr>
        <w:pStyle w:val="NormalWeb"/>
        <w:shd w:val="clear" w:color="auto" w:fill="FFFFFF"/>
        <w:spacing w:line="360" w:lineRule="auto"/>
        <w:jc w:val="both"/>
      </w:pPr>
      <w:r w:rsidRPr="004B6B39">
        <w:tab/>
        <w:t>El, al igual que Juan Fernando, sostiene que su homosexualismo no interfiere con su profesión. Tengo un pacto conmigo mismo y es que ellos son mis estudiantes y punto. No puedo aprovecharme de mi situación. Además, me parece tenaz darle clase a un tipo con el que te has acostado.</w:t>
      </w:r>
    </w:p>
    <w:p w:rsidR="002410EF" w:rsidRPr="00C35559" w:rsidRDefault="002410EF" w:rsidP="002410EF">
      <w:pPr>
        <w:pStyle w:val="NormalWeb"/>
        <w:shd w:val="clear" w:color="auto" w:fill="FFFFFF"/>
        <w:spacing w:line="360" w:lineRule="auto"/>
        <w:jc w:val="both"/>
      </w:pPr>
      <w:r w:rsidRPr="00C35559">
        <w:tab/>
        <w:t xml:space="preserve">*Los nombres fueron cambiados por petición de las personas CONTROVERSIA DIVIDE A LOS ESTUDIANTES Y SICLOGOS </w:t>
      </w:r>
      <w:proofErr w:type="spellStart"/>
      <w:r w:rsidRPr="00C35559">
        <w:t>Alexánder</w:t>
      </w:r>
      <w:proofErr w:type="spellEnd"/>
      <w:r w:rsidRPr="00C35559">
        <w:t xml:space="preserve"> Téllez, de 13 años, se quedó mudo por unos minutos. La pregunta lo sorprendió: cómo le parecería tener un profesor homosexual?</w:t>
      </w:r>
      <w:r w:rsidRPr="00C35559">
        <w:tab/>
        <w:t>Me sentiría mal -dijo después de un largo silencio- Como es homosexual uno le puede gustar y qué tal que le proponga algo a uno. Me daría mucho miedo .</w:t>
      </w:r>
    </w:p>
    <w:p w:rsidR="002410EF" w:rsidRPr="00C35559" w:rsidRDefault="002410EF" w:rsidP="002410EF">
      <w:pPr>
        <w:pStyle w:val="NormalWeb"/>
        <w:shd w:val="clear" w:color="auto" w:fill="FFFFFF"/>
        <w:spacing w:line="360" w:lineRule="auto"/>
        <w:jc w:val="both"/>
      </w:pPr>
      <w:r w:rsidRPr="00C35559">
        <w:tab/>
        <w:t>Su compañero Charlie Cantor, también de 13 años, apoyó su respuesta: me sentiría raro porque nunca he tratado con ese tipo de gente. No sé qué manera de pensar tienen .</w:t>
      </w:r>
    </w:p>
    <w:p w:rsidR="002410EF" w:rsidRPr="00C35559" w:rsidRDefault="002410EF" w:rsidP="002410EF">
      <w:pPr>
        <w:pStyle w:val="NormalWeb"/>
        <w:shd w:val="clear" w:color="auto" w:fill="FFFFFF"/>
        <w:spacing w:line="360" w:lineRule="auto"/>
        <w:jc w:val="both"/>
      </w:pPr>
      <w:r w:rsidRPr="00C35559">
        <w:tab/>
        <w:t>A estos jóvenes nunca se les había ocurrido pensar que alguno de sus profesores fuera homosexual, como seguramente tampoco se les ha ocurrido a muchos otros estudiantes del país.</w:t>
      </w:r>
    </w:p>
    <w:p w:rsidR="002410EF" w:rsidRPr="00C35559" w:rsidRDefault="002410EF" w:rsidP="002410EF">
      <w:pPr>
        <w:pStyle w:val="NormalWeb"/>
        <w:shd w:val="clear" w:color="auto" w:fill="FFFFFF"/>
        <w:spacing w:line="360" w:lineRule="auto"/>
        <w:jc w:val="both"/>
      </w:pPr>
      <w:r w:rsidRPr="00C35559">
        <w:tab/>
        <w:t>Esto tiene que ver -según los sicólogos- con que los estudiantes tienden a ver a sus profesores como seres especiales, dignos de imitar.</w:t>
      </w:r>
    </w:p>
    <w:p w:rsidR="002410EF" w:rsidRPr="00C35559" w:rsidRDefault="002410EF" w:rsidP="002410EF">
      <w:pPr>
        <w:pStyle w:val="NormalWeb"/>
        <w:shd w:val="clear" w:color="auto" w:fill="FFFFFF"/>
        <w:spacing w:line="360" w:lineRule="auto"/>
        <w:jc w:val="both"/>
      </w:pPr>
      <w:r w:rsidRPr="00C35559">
        <w:lastRenderedPageBreak/>
        <w:tab/>
        <w:t>Los maestros por principio son modelos con cuales los estudiantes se identifican, y en esa medida es bueno que sean modelos sexualmente claros y definidos , dice la sicopedagoga Martha Ayala de Rengifo.</w:t>
      </w:r>
    </w:p>
    <w:p w:rsidR="002410EF" w:rsidRPr="00C35559" w:rsidRDefault="002410EF" w:rsidP="002410EF">
      <w:pPr>
        <w:pStyle w:val="NormalWeb"/>
        <w:shd w:val="clear" w:color="auto" w:fill="FFFFFF"/>
        <w:spacing w:line="360" w:lineRule="auto"/>
        <w:jc w:val="both"/>
      </w:pPr>
      <w:r w:rsidRPr="00C35559">
        <w:tab/>
        <w:t>Para esta especialista, el que un profesor sea homosexual no interfiere en el desarrollo de los niños siempre y cuando no promueva comportamientos inadecuados entre los estudiantes. Es más, dice, con seguridad deben haber miles de homosexuales en los colegios que pasan desapercibidos.</w:t>
      </w:r>
    </w:p>
    <w:p w:rsidR="002410EF" w:rsidRPr="00C35559" w:rsidRDefault="002410EF" w:rsidP="002410EF">
      <w:pPr>
        <w:pStyle w:val="NormalWeb"/>
        <w:shd w:val="clear" w:color="auto" w:fill="FFFFFF"/>
        <w:spacing w:line="360" w:lineRule="auto"/>
        <w:jc w:val="both"/>
      </w:pPr>
      <w:r w:rsidRPr="00C35559">
        <w:tab/>
        <w:t>Y agrega: conductas depravadas tienen homosexuales y heterosexuales, por eso el homosexualismo no es sinónimo de depravación.</w:t>
      </w:r>
    </w:p>
    <w:p w:rsidR="002410EF" w:rsidRPr="00C35559" w:rsidRDefault="002410EF" w:rsidP="002410EF">
      <w:pPr>
        <w:pStyle w:val="NormalWeb"/>
        <w:shd w:val="clear" w:color="auto" w:fill="FFFFFF"/>
        <w:spacing w:line="360" w:lineRule="auto"/>
        <w:jc w:val="both"/>
      </w:pPr>
      <w:r w:rsidRPr="00C35559">
        <w:tab/>
        <w:t>Diego Javier Gómez, de 16 años, no comparte esa opinión. Para él está mal que un homosexual ejerza como profesor porque no llegaría a dar clases sino a ver a los muchachos para saber cuál le parece mejor.</w:t>
      </w:r>
    </w:p>
    <w:p w:rsidR="002410EF" w:rsidRPr="00C35559" w:rsidRDefault="002410EF" w:rsidP="002410EF">
      <w:pPr>
        <w:pStyle w:val="NormalWeb"/>
        <w:shd w:val="clear" w:color="auto" w:fill="FFFFFF"/>
        <w:spacing w:line="360" w:lineRule="auto"/>
        <w:jc w:val="both"/>
      </w:pPr>
      <w:r w:rsidRPr="00C35559">
        <w:tab/>
        <w:t xml:space="preserve">No todos los estudiantes piensan así, aunque sorprende que sean menos liberales que muchos padres de familia </w:t>
      </w:r>
    </w:p>
    <w:p w:rsidR="002410EF" w:rsidRPr="00C35559" w:rsidRDefault="002410EF" w:rsidP="002410EF">
      <w:pPr>
        <w:pStyle w:val="NormalWeb"/>
        <w:shd w:val="clear" w:color="auto" w:fill="FFFFFF"/>
        <w:spacing w:line="360" w:lineRule="auto"/>
        <w:jc w:val="both"/>
      </w:pPr>
      <w:r w:rsidRPr="00C35559">
        <w:tab/>
        <w:t>Giovanni Williams, de 16 años, por ejemplo, cree que no está mal tener un profesor homosexual porque los homosexuales también tienen derecho a desempeñar su profesión. Si uno no es homosexual no se deja intimidar por ellos, dice.</w:t>
      </w:r>
    </w:p>
    <w:p w:rsidR="002410EF" w:rsidRPr="00C35559" w:rsidRDefault="002410EF" w:rsidP="002410EF">
      <w:pPr>
        <w:pStyle w:val="NormalWeb"/>
        <w:shd w:val="clear" w:color="auto" w:fill="FFFFFF"/>
        <w:spacing w:line="360" w:lineRule="auto"/>
        <w:jc w:val="both"/>
      </w:pPr>
      <w:r w:rsidRPr="00C35559">
        <w:tab/>
      </w:r>
      <w:proofErr w:type="spellStart"/>
      <w:r w:rsidRPr="00C35559">
        <w:t>Angela</w:t>
      </w:r>
      <w:proofErr w:type="spellEnd"/>
      <w:r w:rsidRPr="00C35559">
        <w:t xml:space="preserve"> García, de 18 años, dice que no le importaría tener profesores homosexuales, eso sí, si no se sobrepasan con los alumnos y no predican su condición a los cuatro vientos.</w:t>
      </w:r>
    </w:p>
    <w:p w:rsidR="002410EF" w:rsidRPr="00C35559" w:rsidRDefault="002410EF" w:rsidP="002410EF">
      <w:pPr>
        <w:pStyle w:val="NormalWeb"/>
        <w:shd w:val="clear" w:color="auto" w:fill="FFFFFF"/>
        <w:spacing w:line="360" w:lineRule="auto"/>
        <w:jc w:val="both"/>
      </w:pPr>
      <w:r w:rsidRPr="00C35559">
        <w:tab/>
        <w:t>Tenemos que aprender a convivir con los homosexuales, porque el tercer sexo es una realidad. Lo importante es que los profesores no enseñen ni inciten a los alumnos a ser como ellos, agrega Carmen Vargas, de 18 años.</w:t>
      </w:r>
    </w:p>
    <w:p w:rsidR="002410EF" w:rsidRPr="004B6B39" w:rsidRDefault="002410EF" w:rsidP="002410EF">
      <w:pPr>
        <w:pStyle w:val="NormalWeb"/>
        <w:shd w:val="clear" w:color="auto" w:fill="FFFFFF"/>
        <w:spacing w:line="360" w:lineRule="auto"/>
        <w:jc w:val="both"/>
      </w:pPr>
      <w:r w:rsidRPr="00C35559">
        <w:t xml:space="preserve">OPINOMETRO </w:t>
      </w:r>
      <w:r>
        <w:t>¿</w:t>
      </w:r>
      <w:r w:rsidRPr="00C35559">
        <w:t>Admitiría usted que un hijo suyo tuviera un profesor homosexual? Si 49.</w:t>
      </w:r>
      <w:r w:rsidRPr="004B6B39">
        <w:t>02% No 44.00% No sabe / No responde 6.98%</w:t>
      </w:r>
    </w:p>
    <w:p w:rsidR="002410EF" w:rsidRDefault="002410EF" w:rsidP="002410EF">
      <w:pPr>
        <w:rPr>
          <w:rFonts w:ascii="Times New Roman" w:hAnsi="Times New Roman" w:cs="Times New Roman"/>
          <w:sz w:val="24"/>
          <w:szCs w:val="24"/>
          <w:lang w:val="es-ES"/>
        </w:rPr>
      </w:pPr>
      <w:r w:rsidRPr="004B6B39">
        <w:rPr>
          <w:rFonts w:ascii="Times New Roman" w:hAnsi="Times New Roman" w:cs="Times New Roman"/>
          <w:sz w:val="24"/>
          <w:szCs w:val="24"/>
          <w:lang w:val="es-ES"/>
        </w:rPr>
        <w:lastRenderedPageBreak/>
        <w:t>Ante esta realidad se debe tomar en cuenta la familia y su vivido sobre el que el maestro de educación especial sea  homosexual par a obtener una mayor atención sobre su aceptació</w:t>
      </w:r>
      <w:r>
        <w:rPr>
          <w:rFonts w:ascii="Times New Roman" w:hAnsi="Times New Roman" w:cs="Times New Roman"/>
          <w:sz w:val="24"/>
          <w:szCs w:val="24"/>
          <w:lang w:val="es-ES"/>
        </w:rPr>
        <w:t>n.</w:t>
      </w:r>
    </w:p>
    <w:p w:rsidR="002410EF" w:rsidRDefault="002410EF" w:rsidP="002410EF">
      <w:pPr>
        <w:spacing w:line="360" w:lineRule="auto"/>
        <w:jc w:val="center"/>
        <w:rPr>
          <w:rFonts w:ascii="Times New Roman" w:hAnsi="Times New Roman" w:cs="Times New Roman"/>
          <w:sz w:val="24"/>
          <w:szCs w:val="24"/>
          <w:lang w:val="es-ES"/>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87F91" w:rsidRDefault="00287F91" w:rsidP="002410EF">
      <w:pPr>
        <w:spacing w:line="360" w:lineRule="auto"/>
        <w:jc w:val="center"/>
        <w:rPr>
          <w:rFonts w:ascii="Times New Roman" w:hAnsi="Times New Roman" w:cs="Times New Roman"/>
          <w:b/>
          <w:sz w:val="24"/>
        </w:rPr>
      </w:pPr>
    </w:p>
    <w:p w:rsidR="002410EF" w:rsidRDefault="002410EF" w:rsidP="002410EF">
      <w:pPr>
        <w:spacing w:line="360" w:lineRule="auto"/>
        <w:jc w:val="center"/>
        <w:rPr>
          <w:rFonts w:ascii="Times New Roman" w:hAnsi="Times New Roman" w:cs="Times New Roman"/>
          <w:b/>
          <w:sz w:val="24"/>
        </w:rPr>
      </w:pPr>
      <w:r w:rsidRPr="00F940C6">
        <w:rPr>
          <w:rFonts w:ascii="Times New Roman" w:hAnsi="Times New Roman" w:cs="Times New Roman"/>
          <w:b/>
          <w:sz w:val="24"/>
        </w:rPr>
        <w:lastRenderedPageBreak/>
        <w:t>CAPITULO III</w:t>
      </w:r>
    </w:p>
    <w:p w:rsidR="002410EF" w:rsidRDefault="002410EF" w:rsidP="002410EF">
      <w:pPr>
        <w:spacing w:line="360" w:lineRule="auto"/>
        <w:jc w:val="center"/>
        <w:rPr>
          <w:rFonts w:ascii="Times New Roman" w:hAnsi="Times New Roman" w:cs="Times New Roman"/>
          <w:b/>
          <w:sz w:val="24"/>
        </w:rPr>
      </w:pPr>
      <w:r>
        <w:rPr>
          <w:rFonts w:ascii="Times New Roman" w:hAnsi="Times New Roman" w:cs="Times New Roman"/>
          <w:b/>
          <w:sz w:val="24"/>
        </w:rPr>
        <w:t xml:space="preserve">MARCO METODOLÓGICO </w:t>
      </w:r>
    </w:p>
    <w:p w:rsidR="002410EF" w:rsidRDefault="002410EF" w:rsidP="002410EF">
      <w:pPr>
        <w:spacing w:line="360" w:lineRule="auto"/>
        <w:jc w:val="center"/>
        <w:rPr>
          <w:rFonts w:ascii="Times New Roman" w:hAnsi="Times New Roman" w:cs="Times New Roman"/>
          <w:b/>
          <w:sz w:val="24"/>
        </w:rPr>
      </w:pPr>
      <w:r>
        <w:rPr>
          <w:rFonts w:ascii="Times New Roman" w:hAnsi="Times New Roman" w:cs="Times New Roman"/>
          <w:b/>
          <w:sz w:val="24"/>
        </w:rPr>
        <w:t xml:space="preserve">Estudio </w:t>
      </w:r>
      <w:proofErr w:type="spellStart"/>
      <w:r>
        <w:rPr>
          <w:rFonts w:ascii="Times New Roman" w:hAnsi="Times New Roman" w:cs="Times New Roman"/>
          <w:b/>
          <w:sz w:val="24"/>
        </w:rPr>
        <w:t>Etnosociológico</w:t>
      </w:r>
      <w:proofErr w:type="spellEnd"/>
      <w:r>
        <w:rPr>
          <w:rFonts w:ascii="Times New Roman" w:hAnsi="Times New Roman" w:cs="Times New Roman"/>
          <w:b/>
          <w:sz w:val="24"/>
        </w:rPr>
        <w:t xml:space="preserve"> con </w:t>
      </w:r>
      <w:proofErr w:type="spellStart"/>
      <w:r>
        <w:rPr>
          <w:rFonts w:ascii="Times New Roman" w:hAnsi="Times New Roman" w:cs="Times New Roman"/>
          <w:b/>
          <w:sz w:val="24"/>
        </w:rPr>
        <w:t>Microrrelatos</w:t>
      </w:r>
      <w:proofErr w:type="spellEnd"/>
    </w:p>
    <w:p w:rsidR="002410EF" w:rsidRDefault="002410EF" w:rsidP="002410EF">
      <w:pPr>
        <w:spacing w:line="360" w:lineRule="auto"/>
        <w:jc w:val="center"/>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sz w:val="24"/>
          <w:szCs w:val="24"/>
        </w:rPr>
      </w:pPr>
      <w:r>
        <w:rPr>
          <w:rFonts w:ascii="Times New Roman" w:hAnsi="Times New Roman" w:cs="Times New Roman"/>
          <w:b/>
          <w:sz w:val="24"/>
        </w:rPr>
        <w:tab/>
      </w:r>
      <w:r w:rsidRPr="001A14AB">
        <w:rPr>
          <w:rFonts w:ascii="Times New Roman" w:hAnsi="Times New Roman" w:cs="Times New Roman"/>
          <w:sz w:val="24"/>
        </w:rPr>
        <w:t>H</w:t>
      </w:r>
      <w:r>
        <w:rPr>
          <w:rFonts w:ascii="Times New Roman" w:hAnsi="Times New Roman" w:cs="Times New Roman"/>
          <w:sz w:val="24"/>
          <w:szCs w:val="24"/>
        </w:rPr>
        <w:t xml:space="preserve">acer un estudio </w:t>
      </w:r>
      <w:proofErr w:type="spellStart"/>
      <w:r>
        <w:rPr>
          <w:rFonts w:ascii="Times New Roman" w:hAnsi="Times New Roman" w:cs="Times New Roman"/>
          <w:sz w:val="24"/>
          <w:szCs w:val="24"/>
        </w:rPr>
        <w:t>Etnosociológico</w:t>
      </w:r>
      <w:proofErr w:type="spellEnd"/>
      <w:r>
        <w:rPr>
          <w:rFonts w:ascii="Times New Roman" w:hAnsi="Times New Roman" w:cs="Times New Roman"/>
          <w:sz w:val="24"/>
          <w:szCs w:val="24"/>
        </w:rPr>
        <w:t xml:space="preserve"> de la vivencia de la sociedad o el contexto social respecto a que el maestro de educación sea homosexual pasa por todo un proceso metodológico de corte cualitativo. </w:t>
      </w:r>
      <w:r w:rsidRPr="00CF520D">
        <w:rPr>
          <w:rFonts w:ascii="Times New Roman" w:hAnsi="Times New Roman" w:cs="Times New Roman"/>
          <w:sz w:val="24"/>
          <w:szCs w:val="24"/>
        </w:rPr>
        <w:t xml:space="preserve">Según González </w:t>
      </w:r>
      <w:r>
        <w:rPr>
          <w:rFonts w:ascii="Times New Roman" w:hAnsi="Times New Roman" w:cs="Times New Roman"/>
          <w:sz w:val="24"/>
          <w:szCs w:val="24"/>
        </w:rPr>
        <w:t>(</w:t>
      </w:r>
      <w:r w:rsidRPr="00CF520D">
        <w:rPr>
          <w:rFonts w:ascii="Times New Roman" w:hAnsi="Times New Roman" w:cs="Times New Roman"/>
          <w:sz w:val="24"/>
          <w:szCs w:val="24"/>
        </w:rPr>
        <w:t>2010</w:t>
      </w:r>
      <w:r>
        <w:rPr>
          <w:rFonts w:ascii="Times New Roman" w:hAnsi="Times New Roman" w:cs="Times New Roman"/>
          <w:sz w:val="24"/>
          <w:szCs w:val="24"/>
        </w:rPr>
        <w:t>)</w:t>
      </w:r>
      <w:r w:rsidRPr="00CF520D">
        <w:rPr>
          <w:rFonts w:ascii="Times New Roman" w:hAnsi="Times New Roman" w:cs="Times New Roman"/>
          <w:sz w:val="24"/>
          <w:szCs w:val="24"/>
        </w:rPr>
        <w:t xml:space="preserve"> “La</w:t>
      </w:r>
      <w:r w:rsidRPr="00791A96">
        <w:rPr>
          <w:rFonts w:ascii="Times New Roman" w:hAnsi="Times New Roman" w:cs="Times New Roman"/>
          <w:sz w:val="24"/>
          <w:szCs w:val="24"/>
        </w:rPr>
        <w:t xml:space="preserve"> metódica de los </w:t>
      </w:r>
      <w:proofErr w:type="spellStart"/>
      <w:r w:rsidRPr="00791A96">
        <w:rPr>
          <w:rFonts w:ascii="Times New Roman" w:hAnsi="Times New Roman" w:cs="Times New Roman"/>
          <w:sz w:val="24"/>
          <w:szCs w:val="24"/>
        </w:rPr>
        <w:t>microrrelatos</w:t>
      </w:r>
      <w:proofErr w:type="spellEnd"/>
      <w:r w:rsidRPr="00791A96">
        <w:rPr>
          <w:rFonts w:ascii="Times New Roman" w:hAnsi="Times New Roman" w:cs="Times New Roman"/>
          <w:sz w:val="24"/>
          <w:szCs w:val="24"/>
        </w:rPr>
        <w:t xml:space="preserve"> de vida se adscribe dentro del paradigma cualitativo pues en ellos se tiene como intencionalidad comprender la naturaleza profunda del fenómeno de estudio</w:t>
      </w:r>
      <w:r>
        <w:rPr>
          <w:rFonts w:ascii="Times New Roman" w:hAnsi="Times New Roman" w:cs="Times New Roman"/>
          <w:sz w:val="24"/>
          <w:szCs w:val="24"/>
        </w:rPr>
        <w:t xml:space="preserve">”. </w:t>
      </w:r>
    </w:p>
    <w:p w:rsidR="002410EF" w:rsidRDefault="002410EF" w:rsidP="002410EF">
      <w:pPr>
        <w:spacing w:line="360" w:lineRule="auto"/>
        <w:jc w:val="both"/>
        <w:rPr>
          <w:rFonts w:ascii="Times New Roman" w:hAnsi="Times New Roman" w:cs="Times New Roman"/>
          <w:sz w:val="24"/>
          <w:szCs w:val="24"/>
        </w:rPr>
      </w:pPr>
    </w:p>
    <w:p w:rsidR="002410EF" w:rsidRPr="00FC2615" w:rsidRDefault="002410EF" w:rsidP="002410EF">
      <w:pPr>
        <w:spacing w:line="360" w:lineRule="auto"/>
        <w:jc w:val="both"/>
        <w:rPr>
          <w:rFonts w:ascii="Times New Roman" w:hAnsi="Times New Roman" w:cs="Times New Roman"/>
          <w:b/>
          <w:sz w:val="24"/>
          <w:szCs w:val="24"/>
        </w:rPr>
      </w:pPr>
      <w:r w:rsidRPr="00FC2615">
        <w:rPr>
          <w:rFonts w:ascii="Times New Roman" w:hAnsi="Times New Roman" w:cs="Times New Roman"/>
          <w:b/>
          <w:sz w:val="24"/>
          <w:szCs w:val="24"/>
        </w:rPr>
        <w:t xml:space="preserve">3.1 Diseño de estudio </w:t>
      </w:r>
      <w:proofErr w:type="spellStart"/>
      <w:r w:rsidRPr="00FC2615">
        <w:rPr>
          <w:rFonts w:ascii="Times New Roman" w:hAnsi="Times New Roman" w:cs="Times New Roman"/>
          <w:b/>
          <w:sz w:val="24"/>
          <w:szCs w:val="24"/>
        </w:rPr>
        <w:t>etnosociológico</w:t>
      </w:r>
      <w:proofErr w:type="spellEnd"/>
      <w:r w:rsidRPr="00FC2615">
        <w:rPr>
          <w:rFonts w:ascii="Times New Roman" w:hAnsi="Times New Roman" w:cs="Times New Roman"/>
          <w:b/>
          <w:sz w:val="24"/>
          <w:szCs w:val="24"/>
        </w:rPr>
        <w:t xml:space="preserve"> con Relato de Vida </w:t>
      </w:r>
      <w:proofErr w:type="spellStart"/>
      <w:r w:rsidRPr="00FC2615">
        <w:rPr>
          <w:rFonts w:ascii="Times New Roman" w:hAnsi="Times New Roman" w:cs="Times New Roman"/>
          <w:b/>
          <w:sz w:val="24"/>
          <w:szCs w:val="24"/>
        </w:rPr>
        <w:t>Bertaux</w:t>
      </w:r>
      <w:proofErr w:type="spellEnd"/>
      <w:r w:rsidRPr="00FC2615">
        <w:rPr>
          <w:rFonts w:ascii="Times New Roman" w:hAnsi="Times New Roman" w:cs="Times New Roman"/>
          <w:b/>
          <w:sz w:val="24"/>
          <w:szCs w:val="24"/>
        </w:rPr>
        <w:t xml:space="preserve"> (2005)</w:t>
      </w:r>
    </w:p>
    <w:p w:rsidR="002410EF" w:rsidRDefault="002410EF" w:rsidP="002410EF">
      <w:pPr>
        <w:spacing w:line="360" w:lineRule="auto"/>
        <w:jc w:val="both"/>
        <w:rPr>
          <w:rFonts w:ascii="Times New Roman" w:hAnsi="Times New Roman" w:cs="Times New Roman"/>
          <w:sz w:val="24"/>
          <w:szCs w:val="24"/>
        </w:rPr>
      </w:pPr>
    </w:p>
    <w:p w:rsidR="002410EF" w:rsidRDefault="002410EF" w:rsidP="002410E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método </w:t>
      </w:r>
      <w:proofErr w:type="spellStart"/>
      <w:r>
        <w:rPr>
          <w:rFonts w:ascii="Times New Roman" w:hAnsi="Times New Roman" w:cs="Times New Roman"/>
          <w:sz w:val="24"/>
          <w:szCs w:val="24"/>
        </w:rPr>
        <w:t>etnosociológico</w:t>
      </w:r>
      <w:proofErr w:type="spellEnd"/>
      <w:r>
        <w:rPr>
          <w:rFonts w:ascii="Times New Roman" w:hAnsi="Times New Roman" w:cs="Times New Roman"/>
          <w:sz w:val="24"/>
          <w:szCs w:val="24"/>
        </w:rPr>
        <w:t xml:space="preserve">  intenta comprender una parte de la realidad social – histórica, un objetivo social (</w:t>
      </w:r>
      <w:proofErr w:type="spellStart"/>
      <w:r>
        <w:rPr>
          <w:rFonts w:ascii="Times New Roman" w:hAnsi="Times New Roman" w:cs="Times New Roman"/>
          <w:sz w:val="24"/>
          <w:szCs w:val="24"/>
        </w:rPr>
        <w:t>Ibid</w:t>
      </w:r>
      <w:proofErr w:type="spellEnd"/>
      <w:r>
        <w:rPr>
          <w:rFonts w:ascii="Times New Roman" w:hAnsi="Times New Roman" w:cs="Times New Roman"/>
          <w:sz w:val="24"/>
          <w:szCs w:val="24"/>
        </w:rPr>
        <w:t>; P. 49). Comprender la realidad tal como es, la vivencia de la sociedad o el contexto social respecto a que el maestro de educación sea homosexual.</w:t>
      </w:r>
    </w:p>
    <w:p w:rsidR="002410EF" w:rsidRDefault="002410EF" w:rsidP="002410EF">
      <w:pPr>
        <w:spacing w:line="360" w:lineRule="auto"/>
        <w:jc w:val="both"/>
        <w:rPr>
          <w:rFonts w:ascii="Times New Roman" w:hAnsi="Times New Roman" w:cs="Times New Roman"/>
          <w:sz w:val="24"/>
          <w:szCs w:val="24"/>
        </w:rPr>
      </w:pPr>
    </w:p>
    <w:p w:rsidR="002410EF" w:rsidRDefault="002410EF" w:rsidP="002410EF">
      <w:pPr>
        <w:spacing w:line="360" w:lineRule="auto"/>
        <w:jc w:val="both"/>
        <w:rPr>
          <w:rFonts w:ascii="Times New Roman" w:hAnsi="Times New Roman" w:cs="Times New Roman"/>
          <w:b/>
          <w:sz w:val="24"/>
          <w:szCs w:val="24"/>
        </w:rPr>
      </w:pPr>
      <w:r w:rsidRPr="00FC2615">
        <w:rPr>
          <w:rFonts w:ascii="Times New Roman" w:hAnsi="Times New Roman" w:cs="Times New Roman"/>
          <w:b/>
          <w:sz w:val="24"/>
          <w:szCs w:val="24"/>
        </w:rPr>
        <w:t xml:space="preserve">3.1.1 </w:t>
      </w:r>
      <w:r>
        <w:rPr>
          <w:rFonts w:ascii="Times New Roman" w:hAnsi="Times New Roman" w:cs="Times New Roman"/>
          <w:b/>
          <w:sz w:val="24"/>
          <w:szCs w:val="24"/>
        </w:rPr>
        <w:t xml:space="preserve">Objeto de estudio </w:t>
      </w:r>
      <w:proofErr w:type="spellStart"/>
      <w:r>
        <w:rPr>
          <w:rFonts w:ascii="Times New Roman" w:hAnsi="Times New Roman" w:cs="Times New Roman"/>
          <w:b/>
          <w:sz w:val="24"/>
          <w:szCs w:val="24"/>
        </w:rPr>
        <w:t>etnosociológico</w:t>
      </w:r>
      <w:proofErr w:type="spellEnd"/>
      <w:r>
        <w:rPr>
          <w:rFonts w:ascii="Times New Roman" w:hAnsi="Times New Roman" w:cs="Times New Roman"/>
          <w:b/>
          <w:sz w:val="24"/>
          <w:szCs w:val="24"/>
        </w:rPr>
        <w:t xml:space="preserve"> con </w:t>
      </w:r>
      <w:proofErr w:type="spellStart"/>
      <w:r>
        <w:rPr>
          <w:rFonts w:ascii="Times New Roman" w:hAnsi="Times New Roman" w:cs="Times New Roman"/>
          <w:b/>
          <w:sz w:val="24"/>
          <w:szCs w:val="24"/>
        </w:rPr>
        <w:t>microrrelato</w:t>
      </w:r>
      <w:r w:rsidR="00287F91">
        <w:rPr>
          <w:rFonts w:ascii="Times New Roman" w:hAnsi="Times New Roman" w:cs="Times New Roman"/>
          <w:b/>
          <w:sz w:val="24"/>
          <w:szCs w:val="24"/>
        </w:rPr>
        <w:t>s</w:t>
      </w:r>
      <w:proofErr w:type="spellEnd"/>
      <w:r>
        <w:rPr>
          <w:rFonts w:ascii="Times New Roman" w:hAnsi="Times New Roman" w:cs="Times New Roman"/>
          <w:b/>
          <w:sz w:val="24"/>
          <w:szCs w:val="24"/>
        </w:rPr>
        <w:t xml:space="preserve"> como relatos de vida</w:t>
      </w:r>
    </w:p>
    <w:p w:rsidR="002410EF" w:rsidRDefault="002410EF" w:rsidP="002410EF">
      <w:pPr>
        <w:spacing w:line="360" w:lineRule="auto"/>
        <w:jc w:val="both"/>
        <w:rPr>
          <w:rFonts w:ascii="Times New Roman" w:hAnsi="Times New Roman" w:cs="Times New Roman"/>
          <w:b/>
          <w:sz w:val="24"/>
          <w:szCs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b/>
          <w:sz w:val="24"/>
          <w:szCs w:val="24"/>
        </w:rPr>
        <w:tab/>
      </w:r>
      <w:r>
        <w:rPr>
          <w:rFonts w:ascii="Times New Roman" w:hAnsi="Times New Roman" w:cs="Times New Roman"/>
          <w:sz w:val="24"/>
          <w:szCs w:val="24"/>
        </w:rPr>
        <w:t xml:space="preserve">La perspectiva </w:t>
      </w:r>
      <w:proofErr w:type="spellStart"/>
      <w:r>
        <w:rPr>
          <w:rFonts w:ascii="Times New Roman" w:hAnsi="Times New Roman" w:cs="Times New Roman"/>
          <w:sz w:val="24"/>
          <w:szCs w:val="24"/>
        </w:rPr>
        <w:t>etnosociológica</w:t>
      </w:r>
      <w:proofErr w:type="spellEnd"/>
      <w:r>
        <w:rPr>
          <w:rFonts w:ascii="Times New Roman" w:hAnsi="Times New Roman" w:cs="Times New Roman"/>
          <w:sz w:val="24"/>
          <w:szCs w:val="24"/>
        </w:rPr>
        <w:t xml:space="preserve"> busca concentrar un estudio sobre tal o cual mundo social centrado en una actividad o situación específica. (</w:t>
      </w:r>
      <w:proofErr w:type="spellStart"/>
      <w:r>
        <w:rPr>
          <w:rFonts w:ascii="Times New Roman" w:hAnsi="Times New Roman" w:cs="Times New Roman"/>
          <w:sz w:val="24"/>
          <w:szCs w:val="24"/>
        </w:rPr>
        <w:t>Ibid</w:t>
      </w:r>
      <w:proofErr w:type="spellEnd"/>
      <w:r>
        <w:rPr>
          <w:rFonts w:ascii="Times New Roman" w:hAnsi="Times New Roman" w:cs="Times New Roman"/>
          <w:sz w:val="24"/>
          <w:szCs w:val="24"/>
        </w:rPr>
        <w:t xml:space="preserve">; Pg. 11). Conocer </w:t>
      </w:r>
      <w:r w:rsidRPr="00057ADB">
        <w:rPr>
          <w:rFonts w:ascii="Times New Roman" w:hAnsi="Times New Roman" w:cs="Times New Roman"/>
          <w:sz w:val="24"/>
        </w:rPr>
        <w:t>la vivenc</w:t>
      </w:r>
      <w:r>
        <w:rPr>
          <w:rFonts w:ascii="Times New Roman" w:hAnsi="Times New Roman" w:cs="Times New Roman"/>
          <w:sz w:val="24"/>
        </w:rPr>
        <w:t>ia del maestro homosexual desde la figura significativa de la familia.</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sz w:val="24"/>
        </w:rPr>
      </w:pPr>
    </w:p>
    <w:p w:rsidR="002410EF" w:rsidRPr="007E4BEF" w:rsidRDefault="002410EF" w:rsidP="002410EF">
      <w:pPr>
        <w:spacing w:line="360" w:lineRule="auto"/>
        <w:jc w:val="both"/>
        <w:rPr>
          <w:rFonts w:ascii="Times New Roman" w:hAnsi="Times New Roman" w:cs="Times New Roman"/>
          <w:b/>
          <w:sz w:val="24"/>
        </w:rPr>
      </w:pPr>
      <w:r w:rsidRPr="007E4BEF">
        <w:rPr>
          <w:rFonts w:ascii="Times New Roman" w:hAnsi="Times New Roman" w:cs="Times New Roman"/>
          <w:b/>
          <w:sz w:val="24"/>
        </w:rPr>
        <w:lastRenderedPageBreak/>
        <w:t xml:space="preserve">3.2 Fases del Estudio </w:t>
      </w: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r>
    </w:p>
    <w:p w:rsidR="002410EF" w:rsidRDefault="001034F2" w:rsidP="002410EF">
      <w:pPr>
        <w:spacing w:line="360" w:lineRule="auto"/>
        <w:jc w:val="both"/>
        <w:rPr>
          <w:rFonts w:ascii="Times New Roman" w:hAnsi="Times New Roman" w:cs="Times New Roman"/>
          <w:sz w:val="24"/>
        </w:rPr>
      </w:pPr>
      <w:r>
        <w:rPr>
          <w:rFonts w:ascii="Times New Roman" w:hAnsi="Times New Roman" w:cs="Times New Roman"/>
          <w:b/>
          <w:noProof/>
          <w:sz w:val="24"/>
          <w:lang w:eastAsia="es-VE"/>
        </w:rPr>
        <w:pict>
          <v:rect id="7 Rectángulo" o:spid="_x0000_s1026" style="position:absolute;left:0;text-align:left;margin-left:147.7pt;margin-top:45.25pt;width:129pt;height:23.4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" fillcolor="#cdddac [1622]" strokecolor="#94b64e [3046]" strokeweight="4.5pt">
            <v:fill color2="#f0f4e6 [502]" rotate="t" angle="180" colors="0 #dafda7;22938f #e4fdc2;1 #f5ffe6" focus="100%" type="gradient"/>
            <v:shadow on="t" color="black" opacity="24903f" origin=",.5" offset="0,.55556mm"/>
            <v:textbox>
              <w:txbxContent>
                <w:p w:rsidR="00F649AE" w:rsidRPr="007E4BEF" w:rsidRDefault="00F649AE" w:rsidP="002410EF">
                  <w:pPr>
                    <w:jc w:val="center"/>
                    <w:rPr>
                      <w:b/>
                    </w:rPr>
                  </w:pPr>
                  <w:r w:rsidRPr="007E4BEF">
                    <w:rPr>
                      <w:b/>
                    </w:rPr>
                    <w:t>FASES DE ESTUDIO</w:t>
                  </w:r>
                </w:p>
              </w:txbxContent>
            </v:textbox>
          </v:rect>
        </w:pict>
      </w:r>
      <w:r w:rsidR="002410EF">
        <w:rPr>
          <w:rFonts w:ascii="Times New Roman" w:hAnsi="Times New Roman" w:cs="Times New Roman"/>
          <w:sz w:val="24"/>
        </w:rPr>
        <w:tab/>
        <w:t xml:space="preserve">El pasó tal como señala </w:t>
      </w:r>
      <w:proofErr w:type="spellStart"/>
      <w:r w:rsidR="002410EF">
        <w:rPr>
          <w:rFonts w:ascii="Times New Roman" w:hAnsi="Times New Roman" w:cs="Times New Roman"/>
          <w:sz w:val="24"/>
        </w:rPr>
        <w:t>Bertaux</w:t>
      </w:r>
      <w:proofErr w:type="spellEnd"/>
      <w:r w:rsidR="002410EF">
        <w:rPr>
          <w:rFonts w:ascii="Times New Roman" w:hAnsi="Times New Roman" w:cs="Times New Roman"/>
          <w:sz w:val="24"/>
        </w:rPr>
        <w:t xml:space="preserve"> por tres fases o momentos: fase exploratoria, fase analítica y fase expresiva.</w:t>
      </w:r>
    </w:p>
    <w:p w:rsidR="002410EF" w:rsidRDefault="001034F2" w:rsidP="002410EF">
      <w:pPr>
        <w:spacing w:line="360" w:lineRule="auto"/>
        <w:jc w:val="both"/>
        <w:rPr>
          <w:rFonts w:ascii="Times New Roman" w:hAnsi="Times New Roman" w:cs="Times New Roman"/>
          <w:b/>
          <w:sz w:val="24"/>
          <w:highlight w:val="yellow"/>
        </w:rPr>
      </w:pPr>
      <w:r>
        <w:rPr>
          <w:rFonts w:ascii="Times New Roman" w:hAnsi="Times New Roman" w:cs="Times New Roman"/>
          <w:b/>
          <w:noProof/>
          <w:sz w:val="24"/>
          <w:lang w:eastAsia="es-VE"/>
        </w:rPr>
        <w:pict>
          <v:shapetype id="_x0000_t32" coordsize="21600,21600" o:spt="32" o:oned="t" path="m,l21600,21600e" filled="f">
            <v:path arrowok="t" fillok="f" o:connecttype="none"/>
            <o:lock v:ext="edit" shapetype="t"/>
          </v:shapetype>
          <v:shape id="16 Conector recto de flecha" o:spid="_x0000_s1063" type="#_x0000_t32" style="position:absolute;left:0;text-align:left;margin-left:211.95pt;margin-top:17.35pt;width:0;height:21.75pt;flip:x;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" strokecolor="#94b64e [3046]" strokeweight="3pt">
            <v:stroke endarrow="open"/>
          </v:shape>
        </w:pict>
      </w:r>
      <w:r>
        <w:rPr>
          <w:rFonts w:ascii="Times New Roman" w:hAnsi="Times New Roman" w:cs="Times New Roman"/>
          <w:b/>
          <w:noProof/>
          <w:sz w:val="24"/>
          <w:lang w:eastAsia="es-VE"/>
        </w:rPr>
        <w:pict>
          <v:shape id="17 Conector recto de flecha" o:spid="_x0000_s1062" type="#_x0000_t32" style="position:absolute;left:0;text-align:left;margin-left:278.7pt;margin-top:4.6pt;width:54pt;height:30.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" strokecolor="#94b64e [3046]" strokeweight="3pt">
            <v:stroke endarrow="open"/>
          </v:shape>
        </w:pict>
      </w:r>
      <w:r>
        <w:rPr>
          <w:rFonts w:ascii="Times New Roman" w:hAnsi="Times New Roman" w:cs="Times New Roman"/>
          <w:b/>
          <w:noProof/>
          <w:sz w:val="24"/>
          <w:lang w:eastAsia="es-VE"/>
        </w:rPr>
        <w:pict>
          <v:shape id="8 Conector recto de flecha" o:spid="_x0000_s1061" type="#_x0000_t32" style="position:absolute;left:0;text-align:left;margin-left:92.7pt;margin-top:5.35pt;width:54.75pt;height:21.7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" strokecolor="#94b64e [3046]" strokeweight="3pt">
            <v:stroke endarrow="open"/>
          </v:shape>
        </w:pict>
      </w:r>
    </w:p>
    <w:p w:rsidR="002410EF" w:rsidRDefault="001034F2" w:rsidP="002410EF">
      <w:pPr>
        <w:spacing w:line="360" w:lineRule="auto"/>
        <w:jc w:val="both"/>
        <w:rPr>
          <w:rFonts w:ascii="Times New Roman" w:hAnsi="Times New Roman" w:cs="Times New Roman"/>
          <w:b/>
          <w:sz w:val="24"/>
          <w:highlight w:val="yellow"/>
        </w:rPr>
      </w:pPr>
      <w:r>
        <w:rPr>
          <w:rFonts w:ascii="Times New Roman" w:hAnsi="Times New Roman" w:cs="Times New Roman"/>
          <w:b/>
          <w:noProof/>
          <w:sz w:val="24"/>
          <w:lang w:eastAsia="es-V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2 Abrir llave" o:spid="_x0000_s1060" type="#_x0000_t87" style="position:absolute;left:0;text-align:left;margin-left:377.8pt;margin-top:7.2pt;width:26.15pt;height:92.4pt;rotation:90;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" adj="2474,10512" strokecolor="#f68c36 [3049]" strokeweight="3pt"/>
        </w:pict>
      </w:r>
      <w:r>
        <w:rPr>
          <w:rFonts w:ascii="Times New Roman" w:hAnsi="Times New Roman" w:cs="Times New Roman"/>
          <w:b/>
          <w:noProof/>
          <w:sz w:val="24"/>
          <w:lang w:eastAsia="es-VE"/>
        </w:rPr>
        <w:pict>
          <v:shape id="21 Abrir llave" o:spid="_x0000_s1059" type="#_x0000_t87" style="position:absolute;left:0;text-align:left;margin-left:210.95pt;margin-top:11.1pt;width:20.85pt;height:109.8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" adj="1660,10512" strokecolor="#40a7c2 [3048]" strokeweight="3pt"/>
        </w:pict>
      </w:r>
      <w:r>
        <w:rPr>
          <w:rFonts w:ascii="Times New Roman" w:hAnsi="Times New Roman" w:cs="Times New Roman"/>
          <w:b/>
          <w:noProof/>
          <w:sz w:val="24"/>
          <w:lang w:eastAsia="es-VE"/>
        </w:rPr>
        <w:pict>
          <v:shape id="20 Abrir llave" o:spid="_x0000_s1058" type="#_x0000_t87" style="position:absolute;left:0;text-align:left;margin-left:37.15pt;margin-top:1.1pt;width:21pt;height:108.8pt;rotation:90;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" adj="1687,10512" strokecolor="#795d9b [3047]" strokeweight="3pt"/>
        </w:pict>
      </w:r>
      <w:r>
        <w:rPr>
          <w:rFonts w:ascii="Times New Roman" w:hAnsi="Times New Roman" w:cs="Times New Roman"/>
          <w:b/>
          <w:noProof/>
          <w:sz w:val="24"/>
          <w:lang w:eastAsia="es-VE"/>
        </w:rPr>
        <w:pict>
          <v:roundrect id="19 Rectángulo redondeado" o:spid="_x0000_s1027" style="position:absolute;left:0;text-align:left;margin-left:337.2pt;margin-top:4.65pt;width:100.5pt;height:28.5pt;z-index:2516705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" fillcolor="#fbcaa2 [1625]" strokecolor="#f68c36 [3049]" strokeweight="3pt">
            <v:fill color2="#fdefe3 [505]" rotate="t" angle="180" colors="0 #ffbe86;22938f #ffd0aa;1 #ffebdb" focus="100%" type="gradient"/>
            <v:shadow on="t" color="black" opacity="24903f" origin=",.5" offset="0,.55556mm"/>
            <v:textbox>
              <w:txbxContent>
                <w:p w:rsidR="00F649AE" w:rsidRPr="007E4BEF" w:rsidRDefault="00F649AE" w:rsidP="002410EF">
                  <w:pPr>
                    <w:spacing w:line="240" w:lineRule="auto"/>
                    <w:jc w:val="center"/>
                    <w:rPr>
                      <w:b/>
                    </w:rPr>
                  </w:pPr>
                  <w:r>
                    <w:rPr>
                      <w:b/>
                    </w:rPr>
                    <w:t>FASE EXPRESIVA</w:t>
                  </w:r>
                </w:p>
              </w:txbxContent>
            </v:textbox>
          </v:roundrect>
        </w:pict>
      </w:r>
      <w:r>
        <w:rPr>
          <w:rFonts w:ascii="Times New Roman" w:hAnsi="Times New Roman" w:cs="Times New Roman"/>
          <w:b/>
          <w:noProof/>
          <w:sz w:val="24"/>
          <w:lang w:eastAsia="es-VE"/>
        </w:rPr>
        <w:pict>
          <v:roundrect id="18 Rectángulo redondeado" o:spid="_x0000_s1028" style="position:absolute;left:0;text-align:left;margin-left:166.95pt;margin-top:12.15pt;width:100.5pt;height:39pt;z-index:2516695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" fillcolor="#a5d5e2 [1624]" strokecolor="#40a7c2 [3048]" strokeweight="3pt">
            <v:fill color2="#e4f2f6 [504]" rotate="t" angle="180" colors="0 #9eeaff;22938f #bbefff;1 #e4f9ff" focus="100%" type="gradient"/>
            <v:shadow on="t" color="black" opacity="24903f" origin=",.5" offset="0,.55556mm"/>
            <v:textbox>
              <w:txbxContent>
                <w:p w:rsidR="00F649AE" w:rsidRPr="007E4BEF" w:rsidRDefault="00F649AE" w:rsidP="002410EF">
                  <w:pPr>
                    <w:spacing w:line="240" w:lineRule="auto"/>
                    <w:jc w:val="center"/>
                    <w:rPr>
                      <w:b/>
                    </w:rPr>
                  </w:pPr>
                  <w:r>
                    <w:rPr>
                      <w:b/>
                    </w:rPr>
                    <w:t>FASE INTERPRETATIVA</w:t>
                  </w:r>
                </w:p>
              </w:txbxContent>
            </v:textbox>
          </v:roundrect>
        </w:pict>
      </w:r>
      <w:r>
        <w:rPr>
          <w:rFonts w:ascii="Times New Roman" w:hAnsi="Times New Roman" w:cs="Times New Roman"/>
          <w:b/>
          <w:noProof/>
          <w:sz w:val="24"/>
          <w:lang w:eastAsia="es-VE"/>
        </w:rPr>
        <w:pict>
          <v:roundrect id="15 Rectángulo redondeado" o:spid="_x0000_s1029" style="position:absolute;left:0;text-align:left;margin-left:-7.05pt;margin-top:.15pt;width:100.5pt;height:39pt;z-index:2516664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" fillcolor="#bfb1d0 [1623]" strokecolor="#795d9b [3047]" strokeweight="3pt">
            <v:fill color2="#ece7f1 [503]" rotate="t" angle="180" colors="0 #c9b5e8;22938f #d9cbee;1 #f0eaf9" focus="100%" type="gradient"/>
            <v:shadow on="t" color="black" opacity="24903f" origin=",.5" offset="0,.55556mm"/>
            <v:textbox>
              <w:txbxContent>
                <w:p w:rsidR="00F649AE" w:rsidRPr="007E4BEF" w:rsidRDefault="00F649AE" w:rsidP="002410EF">
                  <w:pPr>
                    <w:spacing w:line="240" w:lineRule="auto"/>
                    <w:jc w:val="center"/>
                    <w:rPr>
                      <w:b/>
                    </w:rPr>
                  </w:pPr>
                  <w:r w:rsidRPr="007E4BEF">
                    <w:rPr>
                      <w:b/>
                    </w:rPr>
                    <w:t>FASE EXPLORATORIA</w:t>
                  </w:r>
                </w:p>
              </w:txbxContent>
            </v:textbox>
          </v:roundrect>
        </w:pict>
      </w:r>
    </w:p>
    <w:p w:rsidR="002410EF" w:rsidRDefault="002410EF" w:rsidP="002410EF">
      <w:pPr>
        <w:spacing w:line="360" w:lineRule="auto"/>
        <w:jc w:val="both"/>
        <w:rPr>
          <w:rFonts w:ascii="Times New Roman" w:hAnsi="Times New Roman" w:cs="Times New Roman"/>
          <w:b/>
          <w:sz w:val="24"/>
          <w:highlight w:val="yellow"/>
        </w:rPr>
      </w:pPr>
    </w:p>
    <w:p w:rsidR="002410EF" w:rsidRDefault="001034F2" w:rsidP="002410EF">
      <w:pPr>
        <w:spacing w:line="360" w:lineRule="auto"/>
        <w:jc w:val="both"/>
        <w:rPr>
          <w:rFonts w:ascii="Times New Roman" w:hAnsi="Times New Roman" w:cs="Times New Roman"/>
          <w:b/>
          <w:sz w:val="24"/>
          <w:highlight w:val="yellow"/>
        </w:rPr>
      </w:pPr>
      <w:r>
        <w:rPr>
          <w:rFonts w:ascii="Times New Roman" w:hAnsi="Times New Roman" w:cs="Times New Roman"/>
          <w:b/>
          <w:noProof/>
          <w:sz w:val="20"/>
          <w:szCs w:val="24"/>
          <w:lang w:eastAsia="es-VE"/>
        </w:rPr>
        <w:pict>
          <v:rect id="12 Disco magnético" o:spid="_x0000_s1030" style="position:absolute;left:0;text-align:left;margin-left:-2.7pt;margin-top:15.55pt;width:101.9pt;height:94.4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" fillcolor="white [3201]" strokecolor="#8064a2 [3207]" strokeweight="2pt">
            <v:textbox>
              <w:txbxContent>
                <w:p w:rsidR="00F649AE" w:rsidRPr="005525C2" w:rsidRDefault="00F649AE" w:rsidP="002410EF">
                  <w:pPr>
                    <w:numPr>
                      <w:ilvl w:val="0"/>
                      <w:numId w:val="13"/>
                    </w:numPr>
                    <w:tabs>
                      <w:tab w:val="clear" w:pos="720"/>
                      <w:tab w:val="num" w:pos="284"/>
                    </w:tabs>
                    <w:ind w:left="0" w:firstLine="0"/>
                    <w:jc w:val="both"/>
                    <w:rPr>
                      <w:rFonts w:ascii="Times New Roman" w:hAnsi="Times New Roman" w:cs="Times New Roman"/>
                      <w:sz w:val="24"/>
                      <w:szCs w:val="18"/>
                    </w:rPr>
                  </w:pPr>
                  <w:r w:rsidRPr="005525C2">
                    <w:rPr>
                      <w:rFonts w:ascii="Times New Roman" w:hAnsi="Times New Roman" w:cs="Times New Roman"/>
                      <w:b/>
                      <w:bCs/>
                      <w:sz w:val="24"/>
                      <w:szCs w:val="18"/>
                    </w:rPr>
                    <w:t>Investigador</w:t>
                  </w:r>
                </w:p>
                <w:p w:rsidR="00F649AE" w:rsidRPr="005525C2" w:rsidRDefault="00F649AE" w:rsidP="002410EF">
                  <w:pPr>
                    <w:numPr>
                      <w:ilvl w:val="0"/>
                      <w:numId w:val="13"/>
                    </w:numPr>
                    <w:tabs>
                      <w:tab w:val="clear" w:pos="720"/>
                      <w:tab w:val="num" w:pos="284"/>
                    </w:tabs>
                    <w:ind w:left="0" w:firstLine="0"/>
                    <w:jc w:val="both"/>
                    <w:rPr>
                      <w:rFonts w:ascii="Times New Roman" w:hAnsi="Times New Roman" w:cs="Times New Roman"/>
                      <w:sz w:val="24"/>
                      <w:szCs w:val="18"/>
                    </w:rPr>
                  </w:pPr>
                  <w:r w:rsidRPr="005525C2">
                    <w:rPr>
                      <w:rFonts w:ascii="Times New Roman" w:hAnsi="Times New Roman" w:cs="Times New Roman"/>
                      <w:b/>
                      <w:bCs/>
                      <w:sz w:val="24"/>
                      <w:szCs w:val="18"/>
                    </w:rPr>
                    <w:t>Entrevista</w:t>
                  </w:r>
                </w:p>
                <w:p w:rsidR="00F649AE" w:rsidRPr="005525C2" w:rsidRDefault="00F649AE" w:rsidP="002410EF">
                  <w:pPr>
                    <w:numPr>
                      <w:ilvl w:val="0"/>
                      <w:numId w:val="13"/>
                    </w:numPr>
                    <w:tabs>
                      <w:tab w:val="clear" w:pos="720"/>
                      <w:tab w:val="num" w:pos="284"/>
                    </w:tabs>
                    <w:ind w:left="0" w:firstLine="0"/>
                    <w:jc w:val="both"/>
                    <w:rPr>
                      <w:rFonts w:ascii="Times New Roman" w:hAnsi="Times New Roman" w:cs="Times New Roman"/>
                      <w:sz w:val="24"/>
                      <w:szCs w:val="18"/>
                    </w:rPr>
                  </w:pPr>
                  <w:r w:rsidRPr="005525C2">
                    <w:rPr>
                      <w:rFonts w:ascii="Times New Roman" w:hAnsi="Times New Roman" w:cs="Times New Roman"/>
                      <w:b/>
                      <w:bCs/>
                      <w:sz w:val="24"/>
                      <w:szCs w:val="18"/>
                    </w:rPr>
                    <w:t>Relatores</w:t>
                  </w:r>
                </w:p>
                <w:p w:rsidR="00F649AE" w:rsidRDefault="00F649AE" w:rsidP="002410EF">
                  <w:pPr>
                    <w:jc w:val="center"/>
                  </w:pPr>
                </w:p>
              </w:txbxContent>
            </v:textbox>
          </v:rect>
        </w:pict>
      </w:r>
      <w:r>
        <w:rPr>
          <w:rFonts w:ascii="Times New Roman" w:hAnsi="Times New Roman" w:cs="Times New Roman"/>
          <w:b/>
          <w:noProof/>
          <w:sz w:val="20"/>
          <w:szCs w:val="24"/>
          <w:lang w:eastAsia="es-VE"/>
        </w:rPr>
        <w:pict>
          <v:rect id="_x0000_s1031" style="position:absolute;left:0;text-align:left;margin-left:168.2pt;margin-top:27.9pt;width:108.45pt;height:145.8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" fillcolor="white [3201]" strokecolor="#4f81bd [3204]" strokeweight="2pt">
            <v:textbox>
              <w:txbxContent>
                <w:p w:rsidR="00F649AE" w:rsidRPr="005525C2" w:rsidRDefault="00F649AE" w:rsidP="002410EF">
                  <w:pPr>
                    <w:numPr>
                      <w:ilvl w:val="0"/>
                      <w:numId w:val="14"/>
                    </w:numPr>
                    <w:tabs>
                      <w:tab w:val="clear" w:pos="720"/>
                      <w:tab w:val="num" w:pos="284"/>
                    </w:tabs>
                    <w:ind w:left="0" w:firstLine="0"/>
                    <w:jc w:val="both"/>
                    <w:rPr>
                      <w:rFonts w:ascii="Times New Roman" w:hAnsi="Times New Roman" w:cs="Times New Roman"/>
                      <w:sz w:val="24"/>
                      <w:szCs w:val="18"/>
                    </w:rPr>
                  </w:pPr>
                  <w:r w:rsidRPr="005525C2">
                    <w:rPr>
                      <w:rFonts w:ascii="Times New Roman" w:hAnsi="Times New Roman" w:cs="Times New Roman"/>
                      <w:b/>
                      <w:bCs/>
                      <w:sz w:val="24"/>
                      <w:szCs w:val="18"/>
                    </w:rPr>
                    <w:t>Captar el significado sobre la vivencia de la familia en torno a la experiencia profesional del maestro homosexual.</w:t>
                  </w:r>
                </w:p>
                <w:p w:rsidR="00F649AE" w:rsidRPr="00A87A19" w:rsidRDefault="00F649AE" w:rsidP="002410EF">
                  <w:pPr>
                    <w:jc w:val="both"/>
                    <w:rPr>
                      <w:rFonts w:ascii="Times New Roman" w:hAnsi="Times New Roman" w:cs="Times New Roman"/>
                      <w:sz w:val="18"/>
                      <w:szCs w:val="18"/>
                    </w:rPr>
                  </w:pPr>
                </w:p>
                <w:p w:rsidR="00F649AE" w:rsidRDefault="00F649AE" w:rsidP="002410EF">
                  <w:pPr>
                    <w:jc w:val="center"/>
                  </w:pPr>
                </w:p>
              </w:txbxContent>
            </v:textbox>
          </v:rect>
        </w:pict>
      </w:r>
      <w:r>
        <w:rPr>
          <w:rFonts w:ascii="Times New Roman" w:hAnsi="Times New Roman" w:cs="Times New Roman"/>
          <w:b/>
          <w:noProof/>
          <w:sz w:val="24"/>
          <w:lang w:eastAsia="es-VE"/>
        </w:rPr>
        <w:pict>
          <v:rect id="12 Rectángulo" o:spid="_x0000_s1032" style="position:absolute;left:0;text-align:left;margin-left:344.1pt;margin-top:15.05pt;width:93.5pt;height:111.2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" fillcolor="white [3201]" strokecolor="#f79646 [3209]" strokeweight="2.25pt">
            <v:textbox>
              <w:txbxContent>
                <w:p w:rsidR="00F649AE" w:rsidRPr="005525C2" w:rsidRDefault="00F649AE" w:rsidP="002410EF">
                  <w:pPr>
                    <w:numPr>
                      <w:ilvl w:val="0"/>
                      <w:numId w:val="15"/>
                    </w:numPr>
                    <w:tabs>
                      <w:tab w:val="clear" w:pos="720"/>
                      <w:tab w:val="num" w:pos="426"/>
                    </w:tabs>
                    <w:ind w:left="142" w:firstLine="0"/>
                    <w:jc w:val="both"/>
                    <w:rPr>
                      <w:sz w:val="24"/>
                    </w:rPr>
                  </w:pPr>
                  <w:r w:rsidRPr="005525C2">
                    <w:rPr>
                      <w:b/>
                      <w:bCs/>
                      <w:sz w:val="24"/>
                    </w:rPr>
                    <w:t>Expresarlo En Términos Justos.</w:t>
                  </w:r>
                </w:p>
                <w:p w:rsidR="00F649AE" w:rsidRPr="005525C2" w:rsidRDefault="00F649AE" w:rsidP="002410EF">
                  <w:pPr>
                    <w:numPr>
                      <w:ilvl w:val="0"/>
                      <w:numId w:val="15"/>
                    </w:numPr>
                    <w:tabs>
                      <w:tab w:val="num" w:pos="426"/>
                    </w:tabs>
                    <w:ind w:left="142" w:firstLine="0"/>
                    <w:jc w:val="both"/>
                    <w:rPr>
                      <w:sz w:val="24"/>
                      <w:szCs w:val="18"/>
                    </w:rPr>
                  </w:pPr>
                  <w:r w:rsidRPr="005525C2">
                    <w:rPr>
                      <w:b/>
                      <w:bCs/>
                      <w:sz w:val="24"/>
                      <w:szCs w:val="18"/>
                    </w:rPr>
                    <w:t>Trabajo De Grado.</w:t>
                  </w:r>
                </w:p>
                <w:p w:rsidR="00F649AE" w:rsidRDefault="00F649AE" w:rsidP="002410EF">
                  <w:pPr>
                    <w:jc w:val="center"/>
                  </w:pPr>
                </w:p>
              </w:txbxContent>
            </v:textbox>
          </v:rect>
        </w:pict>
      </w:r>
      <w:r>
        <w:rPr>
          <w:rFonts w:ascii="Times New Roman" w:hAnsi="Times New Roman" w:cs="Times New Roman"/>
          <w:b/>
          <w:noProof/>
          <w:sz w:val="20"/>
          <w:szCs w:val="24"/>
          <w:lang w:eastAsia="es-VE"/>
        </w:rPr>
        <w:pict>
          <v:rect id="_x0000_s1033" style="position:absolute;left:0;text-align:left;margin-left:611.7pt;margin-top:207.25pt;width:86.25pt;height:106.5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" fillcolor="#dfa7a6 [1621]" strokecolor="#bc4542 [3045]" strokeweight="2.25pt">
            <v:fill color2="#f5e4e4 [501]" rotate="t" angle="180" colors="0 #ffa2a1;22938f #ffbebd;1 #ffe5e5" focus="100%" type="gradient"/>
            <v:shadow on="t" color="black" opacity="24903f" origin=",.5" offset="0,.55556mm"/>
            <v:textbox>
              <w:txbxContent>
                <w:p w:rsidR="00F649AE" w:rsidRPr="00A87A19" w:rsidRDefault="00F649AE" w:rsidP="002410EF">
                  <w:pPr>
                    <w:spacing w:line="240" w:lineRule="auto"/>
                    <w:jc w:val="center"/>
                    <w:rPr>
                      <w:b/>
                      <w:bCs/>
                      <w:sz w:val="18"/>
                    </w:rPr>
                  </w:pPr>
                  <w:r w:rsidRPr="00A87A19">
                    <w:rPr>
                      <w:b/>
                      <w:bCs/>
                      <w:sz w:val="18"/>
                    </w:rPr>
                    <w:t>Fase Expresiva</w:t>
                  </w:r>
                </w:p>
                <w:p w:rsidR="00F649AE" w:rsidRPr="00A87A19" w:rsidRDefault="00F649AE" w:rsidP="002410EF">
                  <w:pPr>
                    <w:numPr>
                      <w:ilvl w:val="0"/>
                      <w:numId w:val="15"/>
                    </w:numPr>
                    <w:tabs>
                      <w:tab w:val="clear" w:pos="720"/>
                      <w:tab w:val="num" w:pos="426"/>
                    </w:tabs>
                    <w:ind w:left="142" w:firstLine="0"/>
                    <w:jc w:val="both"/>
                    <w:rPr>
                      <w:sz w:val="18"/>
                    </w:rPr>
                  </w:pPr>
                  <w:r w:rsidRPr="00A87A19">
                    <w:rPr>
                      <w:b/>
                      <w:bCs/>
                      <w:sz w:val="18"/>
                    </w:rPr>
                    <w:t>Expresarlo En Términos Justos.</w:t>
                  </w:r>
                </w:p>
                <w:p w:rsidR="00F649AE" w:rsidRPr="00A87A19" w:rsidRDefault="00F649AE" w:rsidP="002410EF">
                  <w:pPr>
                    <w:numPr>
                      <w:ilvl w:val="0"/>
                      <w:numId w:val="15"/>
                    </w:numPr>
                    <w:tabs>
                      <w:tab w:val="num" w:pos="426"/>
                    </w:tabs>
                    <w:ind w:left="142" w:firstLine="0"/>
                    <w:jc w:val="both"/>
                    <w:rPr>
                      <w:sz w:val="18"/>
                      <w:szCs w:val="18"/>
                    </w:rPr>
                  </w:pPr>
                  <w:r w:rsidRPr="00A87A19">
                    <w:rPr>
                      <w:b/>
                      <w:bCs/>
                      <w:sz w:val="18"/>
                      <w:szCs w:val="18"/>
                    </w:rPr>
                    <w:t>Trabajo De Grado.</w:t>
                  </w:r>
                </w:p>
                <w:p w:rsidR="00F649AE" w:rsidRDefault="00F649AE" w:rsidP="002410EF">
                  <w:pPr>
                    <w:jc w:val="center"/>
                  </w:pPr>
                </w:p>
              </w:txbxContent>
            </v:textbox>
          </v:rect>
        </w:pict>
      </w:r>
      <w:r>
        <w:rPr>
          <w:rFonts w:ascii="Times New Roman" w:hAnsi="Times New Roman" w:cs="Times New Roman"/>
          <w:b/>
          <w:noProof/>
          <w:sz w:val="20"/>
          <w:szCs w:val="24"/>
          <w:lang w:eastAsia="es-VE"/>
        </w:rPr>
        <w:pict>
          <v:rect id="_x0000_s1034" style="position:absolute;left:0;text-align:left;margin-left:599.7pt;margin-top:195.25pt;width:86.25pt;height:106.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" fillcolor="#dfa7a6 [1621]" strokecolor="#bc4542 [3045]" strokeweight="2.25pt">
            <v:fill color2="#f5e4e4 [501]" rotate="t" angle="180" colors="0 #ffa2a1;22938f #ffbebd;1 #ffe5e5" focus="100%" type="gradient"/>
            <v:shadow on="t" color="black" opacity="24903f" origin=",.5" offset="0,.55556mm"/>
            <v:textbox>
              <w:txbxContent>
                <w:p w:rsidR="00F649AE" w:rsidRPr="00A87A19" w:rsidRDefault="00F649AE" w:rsidP="002410EF">
                  <w:pPr>
                    <w:spacing w:line="240" w:lineRule="auto"/>
                    <w:jc w:val="center"/>
                    <w:rPr>
                      <w:b/>
                      <w:bCs/>
                      <w:sz w:val="18"/>
                    </w:rPr>
                  </w:pPr>
                  <w:r w:rsidRPr="00A87A19">
                    <w:rPr>
                      <w:b/>
                      <w:bCs/>
                      <w:sz w:val="18"/>
                    </w:rPr>
                    <w:t>Fase Expresiva</w:t>
                  </w:r>
                </w:p>
                <w:p w:rsidR="00F649AE" w:rsidRPr="00A87A19" w:rsidRDefault="00F649AE" w:rsidP="002410EF">
                  <w:pPr>
                    <w:numPr>
                      <w:ilvl w:val="0"/>
                      <w:numId w:val="15"/>
                    </w:numPr>
                    <w:tabs>
                      <w:tab w:val="clear" w:pos="720"/>
                      <w:tab w:val="num" w:pos="426"/>
                    </w:tabs>
                    <w:ind w:left="142" w:firstLine="0"/>
                    <w:jc w:val="both"/>
                    <w:rPr>
                      <w:sz w:val="18"/>
                    </w:rPr>
                  </w:pPr>
                  <w:r w:rsidRPr="00A87A19">
                    <w:rPr>
                      <w:b/>
                      <w:bCs/>
                      <w:sz w:val="18"/>
                    </w:rPr>
                    <w:t>Expresarlo En Términos Justos.</w:t>
                  </w:r>
                </w:p>
                <w:p w:rsidR="00F649AE" w:rsidRPr="00A87A19" w:rsidRDefault="00F649AE" w:rsidP="002410EF">
                  <w:pPr>
                    <w:numPr>
                      <w:ilvl w:val="0"/>
                      <w:numId w:val="15"/>
                    </w:numPr>
                    <w:tabs>
                      <w:tab w:val="num" w:pos="426"/>
                    </w:tabs>
                    <w:ind w:left="142" w:firstLine="0"/>
                    <w:jc w:val="both"/>
                    <w:rPr>
                      <w:sz w:val="18"/>
                      <w:szCs w:val="18"/>
                    </w:rPr>
                  </w:pPr>
                  <w:r w:rsidRPr="00A87A19">
                    <w:rPr>
                      <w:b/>
                      <w:bCs/>
                      <w:sz w:val="18"/>
                      <w:szCs w:val="18"/>
                    </w:rPr>
                    <w:t>Trabajo De Grado.</w:t>
                  </w:r>
                </w:p>
                <w:p w:rsidR="00F649AE" w:rsidRDefault="00F649AE" w:rsidP="002410EF">
                  <w:pPr>
                    <w:jc w:val="center"/>
                  </w:pPr>
                </w:p>
              </w:txbxContent>
            </v:textbox>
          </v:rect>
        </w:pict>
      </w:r>
    </w:p>
    <w:p w:rsidR="002410EF" w:rsidRDefault="002410EF" w:rsidP="002410EF">
      <w:pPr>
        <w:spacing w:line="360" w:lineRule="auto"/>
        <w:jc w:val="both"/>
        <w:rPr>
          <w:rFonts w:ascii="Times New Roman" w:hAnsi="Times New Roman" w:cs="Times New Roman"/>
          <w:b/>
          <w:sz w:val="24"/>
          <w:highlight w:val="yellow"/>
        </w:rPr>
      </w:pPr>
    </w:p>
    <w:p w:rsidR="002410EF" w:rsidRDefault="002410EF" w:rsidP="002410EF">
      <w:pPr>
        <w:spacing w:line="360" w:lineRule="auto"/>
        <w:jc w:val="both"/>
        <w:rPr>
          <w:rFonts w:ascii="Times New Roman" w:hAnsi="Times New Roman" w:cs="Times New Roman"/>
          <w:b/>
          <w:sz w:val="24"/>
          <w:highlight w:val="yellow"/>
        </w:rPr>
      </w:pPr>
    </w:p>
    <w:p w:rsidR="002410EF" w:rsidRDefault="002410EF" w:rsidP="002410EF">
      <w:pPr>
        <w:spacing w:line="360" w:lineRule="auto"/>
        <w:jc w:val="both"/>
        <w:rPr>
          <w:rFonts w:ascii="Times New Roman" w:hAnsi="Times New Roman" w:cs="Times New Roman"/>
          <w:b/>
          <w:sz w:val="24"/>
          <w:highlight w:val="yellow"/>
        </w:rPr>
      </w:pPr>
    </w:p>
    <w:p w:rsidR="002410EF" w:rsidRDefault="002410EF" w:rsidP="002410EF">
      <w:pPr>
        <w:spacing w:line="360" w:lineRule="auto"/>
        <w:jc w:val="both"/>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b/>
          <w:sz w:val="24"/>
          <w:highlight w:val="yellow"/>
        </w:rPr>
      </w:pPr>
    </w:p>
    <w:p w:rsidR="002410EF" w:rsidRPr="0063749A" w:rsidRDefault="002410EF" w:rsidP="002410EF">
      <w:pPr>
        <w:spacing w:line="360" w:lineRule="auto"/>
        <w:jc w:val="both"/>
        <w:rPr>
          <w:rFonts w:ascii="Times New Roman" w:hAnsi="Times New Roman" w:cs="Times New Roman"/>
          <w:b/>
          <w:sz w:val="24"/>
          <w:highlight w:val="yellow"/>
        </w:rPr>
      </w:pPr>
    </w:p>
    <w:p w:rsidR="002410EF" w:rsidRPr="0063749A" w:rsidRDefault="002410EF" w:rsidP="002410EF">
      <w:pPr>
        <w:spacing w:line="360" w:lineRule="auto"/>
        <w:jc w:val="both"/>
        <w:rPr>
          <w:rFonts w:ascii="Times New Roman" w:hAnsi="Times New Roman" w:cs="Times New Roman"/>
          <w:b/>
          <w:sz w:val="24"/>
          <w:szCs w:val="24"/>
        </w:rPr>
      </w:pPr>
      <w:r w:rsidRPr="0063749A">
        <w:rPr>
          <w:rFonts w:ascii="Times New Roman" w:hAnsi="Times New Roman" w:cs="Times New Roman"/>
          <w:b/>
          <w:sz w:val="24"/>
          <w:szCs w:val="24"/>
        </w:rPr>
        <w:t>3.2.1 Fase exploratoria</w:t>
      </w:r>
    </w:p>
    <w:p w:rsidR="002410EF" w:rsidRDefault="002410EF" w:rsidP="002410EF">
      <w:pPr>
        <w:spacing w:line="360" w:lineRule="auto"/>
        <w:jc w:val="both"/>
        <w:rPr>
          <w:rFonts w:ascii="Times New Roman" w:hAnsi="Times New Roman" w:cs="Times New Roman"/>
          <w:sz w:val="24"/>
          <w:szCs w:val="24"/>
        </w:rPr>
      </w:pPr>
    </w:p>
    <w:p w:rsidR="002410EF" w:rsidRDefault="001034F2" w:rsidP="002410EF">
      <w:pPr>
        <w:spacing w:line="360" w:lineRule="auto"/>
        <w:jc w:val="both"/>
        <w:rPr>
          <w:rFonts w:ascii="Times New Roman" w:hAnsi="Times New Roman" w:cs="Times New Roman"/>
          <w:sz w:val="24"/>
          <w:szCs w:val="24"/>
        </w:rPr>
      </w:pPr>
      <w:r>
        <w:rPr>
          <w:rFonts w:ascii="Times New Roman" w:hAnsi="Times New Roman" w:cs="Times New Roman"/>
          <w:b/>
          <w:noProof/>
          <w:sz w:val="24"/>
          <w:lang w:eastAsia="es-VE"/>
        </w:rPr>
        <w:pict>
          <v:shapetype id="_x0000_t202" coordsize="21600,21600" o:spt="202" path="m,l,21600r21600,l21600,xe">
            <v:stroke joinstyle="miter"/>
            <v:path gradientshapeok="t" o:connecttype="rect"/>
          </v:shapetype>
          <v:shape id="Cuadro de texto 2" o:spid="_x0000_s1035" type="#_x0000_t202" style="position:absolute;left:0;text-align:left;margin-left:142.3pt;margin-top:56.1pt;width:186.95pt;height:50.25pt;z-index:251659264;visibility:visible;mso-width-percent:400;mso-width-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" fillcolor="#4bacc6 [3208]" strokecolor="white [3201]" strokeweight="3pt">
            <v:shadow on="t" color="black" opacity="24903f" origin=",.5" offset="0,.55556mm"/>
            <v:textbox>
              <w:txbxContent>
                <w:p w:rsidR="00F649AE" w:rsidRPr="00973B15" w:rsidRDefault="00F649AE" w:rsidP="002410EF">
                  <w:pPr>
                    <w:spacing w:after="0" w:line="240" w:lineRule="auto"/>
                    <w:jc w:val="center"/>
                    <w:rPr>
                      <w:sz w:val="32"/>
                    </w:rPr>
                  </w:pPr>
                  <w:r w:rsidRPr="00973B15">
                    <w:rPr>
                      <w:sz w:val="32"/>
                    </w:rPr>
                    <w:t>Los informantes</w:t>
                  </w:r>
                </w:p>
                <w:p w:rsidR="00F649AE" w:rsidRPr="00973B15" w:rsidRDefault="00F649AE" w:rsidP="002410EF">
                  <w:pPr>
                    <w:spacing w:after="0" w:line="240" w:lineRule="auto"/>
                    <w:jc w:val="center"/>
                    <w:rPr>
                      <w:sz w:val="28"/>
                    </w:rPr>
                  </w:pPr>
                  <w:r w:rsidRPr="00973B15">
                    <w:rPr>
                      <w:sz w:val="28"/>
                    </w:rPr>
                    <w:t xml:space="preserve">Padres </w:t>
                  </w:r>
                  <w:proofErr w:type="spellStart"/>
                  <w:r w:rsidRPr="00973B15">
                    <w:rPr>
                      <w:sz w:val="28"/>
                    </w:rPr>
                    <w:t>de</w:t>
                  </w:r>
                  <w:r>
                    <w:rPr>
                      <w:sz w:val="28"/>
                    </w:rPr>
                    <w:t>F</w:t>
                  </w:r>
                  <w:r w:rsidRPr="00973B15">
                    <w:rPr>
                      <w:sz w:val="28"/>
                    </w:rPr>
                    <w:t>amilia</w:t>
                  </w:r>
                  <w:proofErr w:type="spellEnd"/>
                </w:p>
              </w:txbxContent>
            </v:textbox>
          </v:shape>
        </w:pict>
      </w:r>
      <w:r w:rsidR="002410EF">
        <w:rPr>
          <w:rFonts w:ascii="Times New Roman" w:hAnsi="Times New Roman" w:cs="Times New Roman"/>
          <w:sz w:val="24"/>
          <w:szCs w:val="24"/>
        </w:rPr>
        <w:tab/>
        <w:t xml:space="preserve">A esta fase corresponde el proceso de recolección de la información a través de los </w:t>
      </w:r>
      <w:proofErr w:type="spellStart"/>
      <w:r w:rsidR="002410EF">
        <w:rPr>
          <w:rFonts w:ascii="Times New Roman" w:hAnsi="Times New Roman" w:cs="Times New Roman"/>
          <w:sz w:val="24"/>
          <w:szCs w:val="24"/>
        </w:rPr>
        <w:t>microrrelatos</w:t>
      </w:r>
      <w:proofErr w:type="spellEnd"/>
      <w:r w:rsidR="002410EF">
        <w:rPr>
          <w:rFonts w:ascii="Times New Roman" w:hAnsi="Times New Roman" w:cs="Times New Roman"/>
          <w:sz w:val="24"/>
          <w:szCs w:val="24"/>
        </w:rPr>
        <w:t>. Seleccionar a los informantes, recoger los datos, y organizar el material a interpretar.</w:t>
      </w:r>
    </w:p>
    <w:p w:rsidR="002410EF" w:rsidRDefault="002410EF" w:rsidP="002410EF">
      <w:pPr>
        <w:spacing w:line="360" w:lineRule="auto"/>
        <w:jc w:val="both"/>
        <w:rPr>
          <w:rFonts w:ascii="Times New Roman" w:hAnsi="Times New Roman" w:cs="Times New Roman"/>
          <w:sz w:val="24"/>
          <w:szCs w:val="24"/>
        </w:rPr>
      </w:pPr>
    </w:p>
    <w:p w:rsidR="002410EF" w:rsidRPr="00F940C6" w:rsidRDefault="001034F2" w:rsidP="002410EF">
      <w:pPr>
        <w:spacing w:line="360" w:lineRule="auto"/>
        <w:jc w:val="both"/>
        <w:rPr>
          <w:rFonts w:ascii="Times New Roman" w:hAnsi="Times New Roman" w:cs="Times New Roman"/>
          <w:b/>
          <w:sz w:val="24"/>
        </w:rPr>
      </w:pPr>
      <w:r>
        <w:rPr>
          <w:rFonts w:ascii="Times New Roman" w:hAnsi="Times New Roman" w:cs="Times New Roman"/>
          <w:b/>
          <w:noProof/>
          <w:sz w:val="24"/>
          <w:lang w:eastAsia="es-VE"/>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2 Conector curvado" o:spid="_x0000_s1057" type="#_x0000_t38" style="position:absolute;left:0;text-align:left;margin-left:257.25pt;margin-top:7.2pt;width:58.45pt;height:39.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" adj="10800" strokecolor="#4579b8 [3044]">
            <v:stroke endarrow="open"/>
          </v:shape>
        </w:pict>
      </w:r>
      <w:r>
        <w:rPr>
          <w:rFonts w:ascii="Times New Roman" w:hAnsi="Times New Roman" w:cs="Times New Roman"/>
          <w:b/>
          <w:noProof/>
          <w:sz w:val="24"/>
          <w:lang w:eastAsia="es-VE"/>
        </w:rPr>
        <w:pict>
          <v:shape id="1 Conector curvado" o:spid="_x0000_s1056" type="#_x0000_t38" style="position:absolute;left:0;text-align:left;margin-left:125.7pt;margin-top:7.2pt;width:59.25pt;height:48.7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" adj="10800" strokecolor="#4579b8 [3044]">
            <v:stroke endarrow="open"/>
          </v:shape>
        </w:pict>
      </w:r>
      <w:r>
        <w:rPr>
          <w:rFonts w:ascii="Times New Roman" w:hAnsi="Times New Roman" w:cs="Times New Roman"/>
          <w:b/>
          <w:noProof/>
          <w:sz w:val="24"/>
          <w:lang w:eastAsia="es-VE"/>
        </w:rPr>
        <w:pict>
          <v:shape id="_x0000_s1036" type="#_x0000_t202" style="position:absolute;left:0;text-align:left;margin-left:319.2pt;margin-top:33.9pt;width:133.5pt;height:3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" fillcolor="#9bbb59 [3206]" strokecolor="white [3201]" strokeweight="3pt">
            <v:shadow on="t" color="black" opacity="24903f" origin=",.5" offset="0,.55556mm"/>
            <v:textbox>
              <w:txbxContent>
                <w:p w:rsidR="00F649AE" w:rsidRPr="00973B15" w:rsidRDefault="00F649AE" w:rsidP="002410EF">
                  <w:pPr>
                    <w:spacing w:after="0" w:line="240" w:lineRule="auto"/>
                    <w:jc w:val="center"/>
                    <w:rPr>
                      <w:sz w:val="32"/>
                      <w:szCs w:val="32"/>
                    </w:rPr>
                  </w:pPr>
                  <w:r w:rsidRPr="00973B15">
                    <w:rPr>
                      <w:sz w:val="32"/>
                      <w:szCs w:val="32"/>
                    </w:rPr>
                    <w:t>3 Padres</w:t>
                  </w:r>
                </w:p>
              </w:txbxContent>
            </v:textbox>
          </v:shape>
        </w:pict>
      </w:r>
      <w:r>
        <w:rPr>
          <w:rFonts w:ascii="Times New Roman" w:hAnsi="Times New Roman" w:cs="Times New Roman"/>
          <w:b/>
          <w:noProof/>
          <w:sz w:val="24"/>
          <w:lang w:eastAsia="es-VE"/>
        </w:rPr>
        <w:pict>
          <v:shape id="_x0000_s1037" type="#_x0000_t202" style="position:absolute;left:0;text-align:left;margin-left:-5.55pt;margin-top:42.9pt;width:127.5pt;height:3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" fillcolor="#8064a2 [3207]" strokecolor="white [3201]" strokeweight="3pt">
            <v:shadow on="t" color="black" opacity="24903f" origin=",.5" offset="0,.55556mm"/>
            <v:textbox>
              <w:txbxContent>
                <w:p w:rsidR="00F649AE" w:rsidRPr="00973B15" w:rsidRDefault="00F649AE" w:rsidP="002410EF">
                  <w:pPr>
                    <w:spacing w:after="0" w:line="240" w:lineRule="auto"/>
                    <w:jc w:val="center"/>
                    <w:rPr>
                      <w:sz w:val="32"/>
                      <w:szCs w:val="32"/>
                    </w:rPr>
                  </w:pPr>
                  <w:r w:rsidRPr="00973B15">
                    <w:rPr>
                      <w:sz w:val="32"/>
                      <w:szCs w:val="32"/>
                    </w:rPr>
                    <w:t>5 Madres</w:t>
                  </w:r>
                </w:p>
              </w:txbxContent>
            </v:textbox>
          </v:shape>
        </w:pict>
      </w:r>
    </w:p>
    <w:p w:rsidR="002410EF" w:rsidRDefault="002410EF" w:rsidP="002410EF">
      <w:pPr>
        <w:spacing w:line="360" w:lineRule="auto"/>
        <w:jc w:val="both"/>
        <w:rPr>
          <w:rFonts w:ascii="Times New Roman" w:hAnsi="Times New Roman" w:cs="Times New Roman"/>
          <w:sz w:val="24"/>
          <w:szCs w:val="24"/>
        </w:rPr>
      </w:pPr>
    </w:p>
    <w:p w:rsidR="002410EF" w:rsidRDefault="002410EF" w:rsidP="002410EF">
      <w:pPr>
        <w:spacing w:line="360" w:lineRule="auto"/>
        <w:jc w:val="both"/>
        <w:rPr>
          <w:rFonts w:ascii="Times New Roman" w:hAnsi="Times New Roman" w:cs="Times New Roman"/>
          <w:b/>
          <w:sz w:val="24"/>
        </w:rPr>
      </w:pPr>
      <w:r>
        <w:rPr>
          <w:rFonts w:ascii="Times New Roman" w:hAnsi="Times New Roman" w:cs="Times New Roman"/>
          <w:b/>
          <w:sz w:val="24"/>
        </w:rPr>
        <w:lastRenderedPageBreak/>
        <w:t>3.2.1.1 Los Informantes</w:t>
      </w:r>
    </w:p>
    <w:p w:rsidR="002410EF" w:rsidRDefault="002410EF" w:rsidP="002410EF">
      <w:pPr>
        <w:spacing w:line="360" w:lineRule="auto"/>
        <w:jc w:val="both"/>
        <w:rPr>
          <w:rFonts w:ascii="Times New Roman" w:hAnsi="Times New Roman" w:cs="Times New Roman"/>
          <w:b/>
          <w:sz w:val="24"/>
        </w:rPr>
      </w:pPr>
    </w:p>
    <w:p w:rsidR="002410EF" w:rsidRDefault="002410EF" w:rsidP="002410EF">
      <w:pPr>
        <w:pStyle w:val="Prrafodelista"/>
        <w:numPr>
          <w:ilvl w:val="0"/>
          <w:numId w:val="12"/>
        </w:numPr>
        <w:spacing w:line="360" w:lineRule="auto"/>
        <w:jc w:val="both"/>
        <w:rPr>
          <w:rFonts w:ascii="Times New Roman" w:hAnsi="Times New Roman" w:cs="Times New Roman"/>
          <w:sz w:val="24"/>
        </w:rPr>
      </w:pPr>
      <w:r w:rsidRPr="00384123">
        <w:rPr>
          <w:rFonts w:ascii="Times New Roman" w:hAnsi="Times New Roman" w:cs="Times New Roman"/>
          <w:sz w:val="24"/>
        </w:rPr>
        <w:t>Etnos de estudio:</w:t>
      </w:r>
      <w:r>
        <w:rPr>
          <w:rFonts w:ascii="Times New Roman" w:hAnsi="Times New Roman" w:cs="Times New Roman"/>
          <w:sz w:val="24"/>
        </w:rPr>
        <w:t xml:space="preserve"> Padres de Familia residenciados en Yagua, estado Carabobo.</w:t>
      </w:r>
    </w:p>
    <w:p w:rsidR="002410EF" w:rsidRDefault="002410EF" w:rsidP="002410EF">
      <w:pPr>
        <w:pStyle w:val="Prrafodelista"/>
        <w:spacing w:line="360" w:lineRule="auto"/>
        <w:jc w:val="both"/>
        <w:rPr>
          <w:rFonts w:ascii="Times New Roman" w:hAnsi="Times New Roman" w:cs="Times New Roman"/>
          <w:sz w:val="24"/>
        </w:rPr>
      </w:pPr>
    </w:p>
    <w:p w:rsidR="002410EF" w:rsidRPr="00CC5AED" w:rsidRDefault="002410EF" w:rsidP="002410EF">
      <w:pPr>
        <w:pStyle w:val="Prrafodelista"/>
        <w:numPr>
          <w:ilvl w:val="0"/>
          <w:numId w:val="12"/>
        </w:numPr>
        <w:spacing w:line="360" w:lineRule="auto"/>
        <w:jc w:val="both"/>
        <w:rPr>
          <w:rFonts w:ascii="Times New Roman" w:hAnsi="Times New Roman" w:cs="Times New Roman"/>
          <w:sz w:val="24"/>
        </w:rPr>
      </w:pPr>
      <w:r w:rsidRPr="00CC5AED">
        <w:rPr>
          <w:rFonts w:ascii="Times New Roman" w:hAnsi="Times New Roman" w:cs="Times New Roman"/>
          <w:sz w:val="24"/>
        </w:rPr>
        <w:t>Grupo formado por cinco madres y tres padres.</w:t>
      </w:r>
    </w:p>
    <w:p w:rsidR="002410EF" w:rsidRDefault="002410EF" w:rsidP="002410EF">
      <w:pPr>
        <w:pStyle w:val="Prrafodelista"/>
        <w:spacing w:line="360" w:lineRule="auto"/>
        <w:jc w:val="both"/>
        <w:rPr>
          <w:rFonts w:ascii="Times New Roman" w:hAnsi="Times New Roman" w:cs="Times New Roman"/>
          <w:sz w:val="24"/>
        </w:rPr>
      </w:pPr>
    </w:p>
    <w:p w:rsidR="002410EF" w:rsidRPr="00384123" w:rsidRDefault="002410EF" w:rsidP="002410EF">
      <w:pPr>
        <w:pStyle w:val="Prrafodelista"/>
        <w:numPr>
          <w:ilvl w:val="0"/>
          <w:numId w:val="12"/>
        </w:numPr>
        <w:spacing w:line="360" w:lineRule="auto"/>
        <w:jc w:val="both"/>
        <w:rPr>
          <w:rFonts w:ascii="Times New Roman" w:hAnsi="Times New Roman" w:cs="Times New Roman"/>
          <w:sz w:val="24"/>
        </w:rPr>
      </w:pPr>
      <w:r>
        <w:rPr>
          <w:rFonts w:ascii="Times New Roman" w:hAnsi="Times New Roman" w:cs="Times New Roman"/>
          <w:sz w:val="24"/>
        </w:rPr>
        <w:t>Nos fue fácil integrarnos con los ocho relatores ya que son vecinos nuestros y estamos en contacto diariamente.</w:t>
      </w:r>
    </w:p>
    <w:p w:rsidR="002410EF" w:rsidRDefault="002410EF" w:rsidP="002410EF">
      <w:pPr>
        <w:spacing w:line="360" w:lineRule="auto"/>
        <w:jc w:val="both"/>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b/>
          <w:sz w:val="24"/>
        </w:rPr>
      </w:pPr>
      <w:r>
        <w:rPr>
          <w:rFonts w:ascii="Times New Roman" w:hAnsi="Times New Roman" w:cs="Times New Roman"/>
          <w:b/>
          <w:sz w:val="24"/>
        </w:rPr>
        <w:t xml:space="preserve">3.2.1.2 Instrumento para recoger la información cualitativa: El </w:t>
      </w:r>
      <w:proofErr w:type="spellStart"/>
      <w:r>
        <w:rPr>
          <w:rFonts w:ascii="Times New Roman" w:hAnsi="Times New Roman" w:cs="Times New Roman"/>
          <w:b/>
          <w:sz w:val="24"/>
        </w:rPr>
        <w:t>Microrrelato</w:t>
      </w:r>
      <w:proofErr w:type="spellEnd"/>
      <w:r>
        <w:rPr>
          <w:rFonts w:ascii="Times New Roman" w:hAnsi="Times New Roman" w:cs="Times New Roman"/>
          <w:b/>
          <w:sz w:val="24"/>
        </w:rPr>
        <w:t>.</w:t>
      </w:r>
    </w:p>
    <w:p w:rsidR="002410EF" w:rsidRDefault="002410EF" w:rsidP="002410EF">
      <w:pPr>
        <w:spacing w:line="360" w:lineRule="auto"/>
        <w:jc w:val="both"/>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b/>
          <w:sz w:val="24"/>
        </w:rPr>
        <w:tab/>
      </w:r>
      <w:r w:rsidRPr="00384123">
        <w:rPr>
          <w:rFonts w:ascii="Times New Roman" w:hAnsi="Times New Roman" w:cs="Times New Roman"/>
          <w:sz w:val="24"/>
        </w:rPr>
        <w:t xml:space="preserve">El </w:t>
      </w:r>
      <w:r>
        <w:rPr>
          <w:rFonts w:ascii="Times New Roman" w:hAnsi="Times New Roman" w:cs="Times New Roman"/>
          <w:sz w:val="24"/>
        </w:rPr>
        <w:t xml:space="preserve">relato de vida orientado hacia la descripción de experiencias vividas en primera persona y de contextos en los que esas experiencias se desarrollan (Ibídem). Los </w:t>
      </w:r>
      <w:proofErr w:type="spellStart"/>
      <w:r>
        <w:rPr>
          <w:rFonts w:ascii="Times New Roman" w:hAnsi="Times New Roman" w:cs="Times New Roman"/>
          <w:sz w:val="24"/>
        </w:rPr>
        <w:t>microrrelatos</w:t>
      </w:r>
      <w:proofErr w:type="spellEnd"/>
      <w:r>
        <w:rPr>
          <w:rFonts w:ascii="Times New Roman" w:hAnsi="Times New Roman" w:cs="Times New Roman"/>
          <w:sz w:val="24"/>
        </w:rPr>
        <w:t xml:space="preserve"> se produjeron en esta caracterización.</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b/>
          <w:sz w:val="24"/>
        </w:rPr>
      </w:pPr>
      <w:r>
        <w:rPr>
          <w:rFonts w:ascii="Times New Roman" w:hAnsi="Times New Roman" w:cs="Times New Roman"/>
          <w:b/>
          <w:sz w:val="24"/>
        </w:rPr>
        <w:t xml:space="preserve">3.2.1.3 Producción del </w:t>
      </w: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en un marco de respeto por el otro.</w:t>
      </w:r>
    </w:p>
    <w:p w:rsidR="002410EF" w:rsidRPr="00AC1B73" w:rsidRDefault="002410EF" w:rsidP="002410EF">
      <w:pPr>
        <w:spacing w:line="360" w:lineRule="auto"/>
        <w:jc w:val="both"/>
        <w:rPr>
          <w:rFonts w:ascii="Times New Roman" w:hAnsi="Times New Roman" w:cs="Times New Roman"/>
          <w:sz w:val="24"/>
        </w:rPr>
      </w:pPr>
    </w:p>
    <w:p w:rsidR="002410EF" w:rsidRPr="00AC1B73" w:rsidRDefault="002410EF" w:rsidP="002410EF">
      <w:pPr>
        <w:spacing w:line="360" w:lineRule="auto"/>
        <w:jc w:val="both"/>
        <w:rPr>
          <w:rFonts w:ascii="Times New Roman" w:hAnsi="Times New Roman" w:cs="Times New Roman"/>
          <w:sz w:val="24"/>
        </w:rPr>
      </w:pPr>
      <w:r w:rsidRPr="00AC1B73">
        <w:rPr>
          <w:rFonts w:ascii="Times New Roman" w:hAnsi="Times New Roman" w:cs="Times New Roman"/>
          <w:sz w:val="24"/>
        </w:rPr>
        <w:tab/>
        <w:t xml:space="preserve">Tal como la UNESCO (2005) como criterios bioéticos, el sujeto de la investigación debe dar u otorgar su consentimiento y estar debidamente informado sobre la investigación. Las partes señaladas por </w:t>
      </w:r>
      <w:proofErr w:type="spellStart"/>
      <w:r w:rsidRPr="00AC1B73">
        <w:rPr>
          <w:rFonts w:ascii="Times New Roman" w:hAnsi="Times New Roman" w:cs="Times New Roman"/>
          <w:sz w:val="24"/>
        </w:rPr>
        <w:t>Bertaux</w:t>
      </w:r>
      <w:proofErr w:type="spellEnd"/>
      <w:r w:rsidRPr="00AC1B73">
        <w:rPr>
          <w:rFonts w:ascii="Times New Roman" w:hAnsi="Times New Roman" w:cs="Times New Roman"/>
          <w:sz w:val="24"/>
        </w:rPr>
        <w:t xml:space="preserve"> (</w:t>
      </w:r>
      <w:proofErr w:type="spellStart"/>
      <w:r w:rsidRPr="00AC1B73">
        <w:rPr>
          <w:rFonts w:ascii="Times New Roman" w:hAnsi="Times New Roman" w:cs="Times New Roman"/>
          <w:sz w:val="24"/>
        </w:rPr>
        <w:t>Ibid</w:t>
      </w:r>
      <w:proofErr w:type="spellEnd"/>
      <w:r w:rsidRPr="00AC1B73">
        <w:rPr>
          <w:rFonts w:ascii="Times New Roman" w:hAnsi="Times New Roman" w:cs="Times New Roman"/>
          <w:sz w:val="24"/>
        </w:rPr>
        <w:t>): el pacto, negociar condiciones, aceptación, se adscriben en ello.</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sz w:val="24"/>
        </w:rPr>
        <w:t xml:space="preserve">3.2.1.3.1 Orientado hacia un asunto: </w:t>
      </w:r>
      <w:r>
        <w:rPr>
          <w:rFonts w:ascii="Times New Roman" w:hAnsi="Times New Roman" w:cs="Times New Roman"/>
          <w:sz w:val="24"/>
        </w:rPr>
        <w:t xml:space="preserve">narrar su experiencia con respecto a la </w:t>
      </w:r>
      <w:r>
        <w:rPr>
          <w:rFonts w:ascii="Times New Roman" w:hAnsi="Times New Roman" w:cs="Times New Roman"/>
          <w:sz w:val="24"/>
        </w:rPr>
        <w:tab/>
        <w:t>vivencia de que maestro de educación especial sea homosexual.</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sz w:val="24"/>
        </w:rPr>
        <w:lastRenderedPageBreak/>
        <w:tab/>
      </w:r>
      <w:r w:rsidRPr="007F49A0">
        <w:rPr>
          <w:rFonts w:ascii="Times New Roman" w:hAnsi="Times New Roman" w:cs="Times New Roman"/>
          <w:b/>
          <w:sz w:val="24"/>
        </w:rPr>
        <w:t>3.2.1.3.2</w:t>
      </w:r>
      <w:r>
        <w:rPr>
          <w:rFonts w:ascii="Times New Roman" w:hAnsi="Times New Roman" w:cs="Times New Roman"/>
          <w:b/>
          <w:sz w:val="24"/>
        </w:rPr>
        <w:t xml:space="preserve"> Informar al sujeto del interés de estudio: </w:t>
      </w:r>
      <w:r>
        <w:rPr>
          <w:rFonts w:ascii="Times New Roman" w:hAnsi="Times New Roman" w:cs="Times New Roman"/>
          <w:sz w:val="24"/>
        </w:rPr>
        <w:t xml:space="preserve">Las investigadoras: “estamos </w:t>
      </w:r>
      <w:r>
        <w:rPr>
          <w:rFonts w:ascii="Times New Roman" w:hAnsi="Times New Roman" w:cs="Times New Roman"/>
          <w:sz w:val="24"/>
        </w:rPr>
        <w:tab/>
        <w:t xml:space="preserve">investigando con respecto a: ¿si </w:t>
      </w:r>
      <w:r w:rsidRPr="007F49A0">
        <w:rPr>
          <w:rFonts w:ascii="Times New Roman" w:hAnsi="Times New Roman" w:cs="Times New Roman"/>
          <w:sz w:val="24"/>
        </w:rPr>
        <w:t>usted</w:t>
      </w:r>
      <w:r w:rsidRPr="007F49A0">
        <w:rPr>
          <w:rFonts w:ascii="Times New Roman" w:hAnsi="Times New Roman" w:cs="Times New Roman"/>
          <w:bCs/>
          <w:sz w:val="24"/>
        </w:rPr>
        <w:t xml:space="preserve"> tuviera un hijo especial aceptaría que un </w:t>
      </w:r>
      <w:r>
        <w:rPr>
          <w:rFonts w:ascii="Times New Roman" w:hAnsi="Times New Roman" w:cs="Times New Roman"/>
          <w:bCs/>
          <w:sz w:val="24"/>
        </w:rPr>
        <w:tab/>
      </w:r>
      <w:r w:rsidRPr="007F49A0">
        <w:rPr>
          <w:rFonts w:ascii="Times New Roman" w:hAnsi="Times New Roman" w:cs="Times New Roman"/>
          <w:bCs/>
          <w:sz w:val="24"/>
        </w:rPr>
        <w:t>homosexual fuera su maestro</w:t>
      </w:r>
      <w:r>
        <w:rPr>
          <w:rFonts w:ascii="Times New Roman" w:hAnsi="Times New Roman" w:cs="Times New Roman"/>
          <w:bCs/>
          <w:sz w:val="24"/>
        </w:rPr>
        <w:t>?”</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
          <w:bCs/>
          <w:sz w:val="24"/>
        </w:rPr>
        <w:t xml:space="preserve">3.2.1.3.3 El pacto: </w:t>
      </w:r>
      <w:r w:rsidRPr="007F49A0">
        <w:rPr>
          <w:rFonts w:ascii="Times New Roman" w:hAnsi="Times New Roman" w:cs="Times New Roman"/>
          <w:bCs/>
          <w:sz w:val="24"/>
        </w:rPr>
        <w:t>se les dijo a los padres de f</w:t>
      </w:r>
      <w:r>
        <w:rPr>
          <w:rFonts w:ascii="Times New Roman" w:hAnsi="Times New Roman" w:cs="Times New Roman"/>
          <w:bCs/>
          <w:sz w:val="24"/>
        </w:rPr>
        <w:t>amilia que por favor respondieran</w:t>
      </w:r>
      <w:r w:rsidRPr="007F49A0">
        <w:rPr>
          <w:rFonts w:ascii="Times New Roman" w:hAnsi="Times New Roman" w:cs="Times New Roman"/>
          <w:bCs/>
          <w:sz w:val="24"/>
        </w:rPr>
        <w:t xml:space="preserve"> en </w:t>
      </w:r>
      <w:r>
        <w:rPr>
          <w:rFonts w:ascii="Times New Roman" w:hAnsi="Times New Roman" w:cs="Times New Roman"/>
          <w:bCs/>
          <w:sz w:val="24"/>
        </w:rPr>
        <w:tab/>
      </w:r>
      <w:r w:rsidRPr="007F49A0">
        <w:rPr>
          <w:rFonts w:ascii="Times New Roman" w:hAnsi="Times New Roman" w:cs="Times New Roman"/>
          <w:bCs/>
          <w:sz w:val="24"/>
        </w:rPr>
        <w:t xml:space="preserve">una media hoja de papel  lo siguiente: </w:t>
      </w:r>
      <w:r w:rsidRPr="007F49A0">
        <w:rPr>
          <w:rFonts w:ascii="Times New Roman" w:hAnsi="Times New Roman" w:cs="Times New Roman"/>
          <w:sz w:val="24"/>
        </w:rPr>
        <w:t>¿</w:t>
      </w:r>
      <w:r>
        <w:rPr>
          <w:rFonts w:ascii="Times New Roman" w:hAnsi="Times New Roman" w:cs="Times New Roman"/>
          <w:sz w:val="24"/>
        </w:rPr>
        <w:t>S</w:t>
      </w:r>
      <w:r w:rsidRPr="007F49A0">
        <w:rPr>
          <w:rFonts w:ascii="Times New Roman" w:hAnsi="Times New Roman" w:cs="Times New Roman"/>
          <w:sz w:val="24"/>
        </w:rPr>
        <w:t>i</w:t>
      </w:r>
      <w:r w:rsidRPr="007F49A0">
        <w:rPr>
          <w:rFonts w:ascii="Times New Roman" w:hAnsi="Times New Roman" w:cs="Times New Roman"/>
          <w:bCs/>
          <w:sz w:val="24"/>
        </w:rPr>
        <w:t xml:space="preserve"> tuvieras un hijo especial aceptarías que </w:t>
      </w:r>
      <w:r>
        <w:rPr>
          <w:rFonts w:ascii="Times New Roman" w:hAnsi="Times New Roman" w:cs="Times New Roman"/>
          <w:bCs/>
          <w:sz w:val="24"/>
        </w:rPr>
        <w:tab/>
      </w:r>
      <w:r w:rsidRPr="007F49A0">
        <w:rPr>
          <w:rFonts w:ascii="Times New Roman" w:hAnsi="Times New Roman" w:cs="Times New Roman"/>
          <w:bCs/>
          <w:sz w:val="24"/>
        </w:rPr>
        <w:t>un homosexual fuera su maestro?</w:t>
      </w:r>
      <w:r>
        <w:rPr>
          <w:rFonts w:ascii="Times New Roman" w:hAnsi="Times New Roman" w:cs="Times New Roman"/>
          <w:bCs/>
          <w:sz w:val="24"/>
        </w:rPr>
        <w:t xml:space="preserve"> (5 madres y 3 padres).</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
          <w:bCs/>
          <w:sz w:val="24"/>
        </w:rPr>
        <w:t xml:space="preserve">3.2.1.3.4 Negociar condiciones: </w:t>
      </w:r>
      <w:r w:rsidRPr="00D05863">
        <w:rPr>
          <w:rFonts w:ascii="Times New Roman" w:hAnsi="Times New Roman" w:cs="Times New Roman"/>
          <w:bCs/>
          <w:sz w:val="24"/>
        </w:rPr>
        <w:t xml:space="preserve">se les pregunto si se podían colocar sus nombres </w:t>
      </w:r>
      <w:r w:rsidRPr="00D05863">
        <w:rPr>
          <w:rFonts w:ascii="Times New Roman" w:hAnsi="Times New Roman" w:cs="Times New Roman"/>
          <w:bCs/>
          <w:sz w:val="24"/>
        </w:rPr>
        <w:tab/>
        <w:t xml:space="preserve">o que si querían que se les cambiaran los nombres para resguardar la </w:t>
      </w:r>
      <w:r w:rsidRPr="00D05863">
        <w:rPr>
          <w:rFonts w:ascii="Times New Roman" w:hAnsi="Times New Roman" w:cs="Times New Roman"/>
          <w:bCs/>
          <w:sz w:val="24"/>
        </w:rPr>
        <w:tab/>
        <w:t>confidencialidad.</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
          <w:bCs/>
          <w:sz w:val="24"/>
        </w:rPr>
        <w:t>3.2.1.3.5 La aceptación por parte de los relatores:</w:t>
      </w:r>
      <w:r>
        <w:rPr>
          <w:rFonts w:ascii="Times New Roman" w:hAnsi="Times New Roman" w:cs="Times New Roman"/>
          <w:bCs/>
          <w:sz w:val="24"/>
        </w:rPr>
        <w:t xml:space="preserve"> los padres de familia </w:t>
      </w:r>
      <w:r>
        <w:rPr>
          <w:rFonts w:ascii="Times New Roman" w:hAnsi="Times New Roman" w:cs="Times New Roman"/>
          <w:bCs/>
          <w:sz w:val="24"/>
        </w:rPr>
        <w:tab/>
        <w:t>aceptaron la propuesta  de dejar sus datos personales.</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
          <w:bCs/>
          <w:sz w:val="24"/>
        </w:rPr>
      </w:pPr>
      <w:r>
        <w:rPr>
          <w:rFonts w:ascii="Times New Roman" w:hAnsi="Times New Roman" w:cs="Times New Roman"/>
          <w:bCs/>
          <w:sz w:val="24"/>
        </w:rPr>
        <w:t>.</w:t>
      </w:r>
      <w:r>
        <w:rPr>
          <w:rFonts w:ascii="Times New Roman" w:hAnsi="Times New Roman" w:cs="Times New Roman"/>
          <w:b/>
          <w:bCs/>
          <w:sz w:val="24"/>
        </w:rPr>
        <w:t>3.3 Encuentro con los padres de familia</w:t>
      </w:r>
      <w:r w:rsidR="008C2423">
        <w:rPr>
          <w:rFonts w:ascii="Times New Roman" w:hAnsi="Times New Roman" w:cs="Times New Roman"/>
          <w:b/>
          <w:bCs/>
          <w:sz w:val="24"/>
        </w:rPr>
        <w:t>,</w:t>
      </w:r>
      <w:r>
        <w:rPr>
          <w:rFonts w:ascii="Times New Roman" w:hAnsi="Times New Roman" w:cs="Times New Roman"/>
          <w:b/>
          <w:bCs/>
          <w:sz w:val="24"/>
        </w:rPr>
        <w:t xml:space="preserve"> en Yagua estado Carabobo.</w:t>
      </w:r>
    </w:p>
    <w:p w:rsidR="002410EF" w:rsidRDefault="002410EF" w:rsidP="002410EF">
      <w:pPr>
        <w:spacing w:line="360" w:lineRule="auto"/>
        <w:jc w:val="both"/>
        <w:rPr>
          <w:rFonts w:ascii="Times New Roman" w:hAnsi="Times New Roman" w:cs="Times New Roman"/>
          <w:b/>
          <w:bCs/>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
          <w:bCs/>
          <w:sz w:val="24"/>
        </w:rPr>
        <w:tab/>
      </w:r>
      <w:r w:rsidRPr="00CC5AED">
        <w:rPr>
          <w:rFonts w:ascii="Times New Roman" w:hAnsi="Times New Roman" w:cs="Times New Roman"/>
          <w:bCs/>
          <w:sz w:val="24"/>
        </w:rPr>
        <w:t>El día 20 de enero del año 2015 a las 10am, visitamos a ochos de nuestros vecinos</w:t>
      </w:r>
      <w:r>
        <w:rPr>
          <w:rFonts w:ascii="Times New Roman" w:hAnsi="Times New Roman" w:cs="Times New Roman"/>
          <w:bCs/>
          <w:sz w:val="24"/>
        </w:rPr>
        <w:t xml:space="preserve">, les pedimos que escribieran de forma individual con respecto a ¿si tuvieran un hijo especial aceptarías que un homosexual fuera su maestro? Utilizando la técnica de los </w:t>
      </w:r>
      <w:proofErr w:type="spellStart"/>
      <w:r>
        <w:rPr>
          <w:rFonts w:ascii="Times New Roman" w:hAnsi="Times New Roman" w:cs="Times New Roman"/>
          <w:bCs/>
          <w:sz w:val="24"/>
        </w:rPr>
        <w:t>microrrelatos</w:t>
      </w:r>
      <w:proofErr w:type="spellEnd"/>
      <w:r>
        <w:rPr>
          <w:rFonts w:ascii="Times New Roman" w:hAnsi="Times New Roman" w:cs="Times New Roman"/>
          <w:bCs/>
          <w:sz w:val="24"/>
        </w:rPr>
        <w:t xml:space="preserve">, luego de explicarles que estábamos realizando una investigación para nuestro trabajo especial de grado de la universidad de Carabobo, ellos aceptaron con gusto y con cierta incertidumbre sobre lo que tenían que escribir, se les especifico que solo iban hablar de lo que ellos pensaban, tomando en cuenta lo que se le está pidiendo.   </w:t>
      </w: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Cs/>
          <w:sz w:val="24"/>
        </w:rPr>
        <w:tab/>
        <w:t xml:space="preserve">A continuación les entregamos media hoja blanca de papel a cada uno explicándole que debían colocar sus datos: género, edad  y número de hijos de bajos de estos datos se les </w:t>
      </w:r>
      <w:r>
        <w:rPr>
          <w:rFonts w:ascii="Times New Roman" w:hAnsi="Times New Roman" w:cs="Times New Roman"/>
          <w:bCs/>
          <w:sz w:val="24"/>
        </w:rPr>
        <w:lastRenderedPageBreak/>
        <w:t>escribió la siguiente pregunta ¿si tuvieras un hijo especial aceptarías que un homosexual fuera su maestro?</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Cs/>
          <w:sz w:val="24"/>
        </w:rPr>
        <w:tab/>
        <w:t xml:space="preserve">Seguidamente de dar las indicaciones </w:t>
      </w:r>
      <w:r w:rsidRPr="008C2423">
        <w:rPr>
          <w:rFonts w:ascii="Times New Roman" w:hAnsi="Times New Roman" w:cs="Times New Roman"/>
          <w:bCs/>
          <w:sz w:val="24"/>
        </w:rPr>
        <w:t xml:space="preserve">les </w:t>
      </w:r>
      <w:r w:rsidR="008C2423" w:rsidRPr="008C2423">
        <w:rPr>
          <w:rFonts w:ascii="Times New Roman" w:hAnsi="Times New Roman" w:cs="Times New Roman"/>
          <w:bCs/>
          <w:sz w:val="24"/>
        </w:rPr>
        <w:t>informamos</w:t>
      </w:r>
      <w:r>
        <w:rPr>
          <w:rFonts w:ascii="Times New Roman" w:hAnsi="Times New Roman" w:cs="Times New Roman"/>
          <w:bCs/>
          <w:sz w:val="24"/>
        </w:rPr>
        <w:t xml:space="preserve"> que podían comenzar, resolvieron la solicitud como entre diez y quince minutos y luego nos entregaron su media hoja de papel. </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Cs/>
          <w:sz w:val="24"/>
        </w:rPr>
      </w:pPr>
      <w:r>
        <w:rPr>
          <w:rFonts w:ascii="Times New Roman" w:hAnsi="Times New Roman" w:cs="Times New Roman"/>
          <w:bCs/>
          <w:sz w:val="24"/>
        </w:rPr>
        <w:tab/>
        <w:t>Lo otro que destaco fue la impresión que nos causó el material desde el punto de vista de las escritura y la gramática. Esto es entendible, pues era todo lo aparente, objetivo, lo que centro nuestra atención. En ese momento aún no habíamos entrado en la estructura profunda de significación que anidada en los pequeños relatos.</w:t>
      </w:r>
    </w:p>
    <w:p w:rsidR="002410EF" w:rsidRDefault="002410EF" w:rsidP="002410EF">
      <w:pPr>
        <w:spacing w:line="360" w:lineRule="auto"/>
        <w:jc w:val="both"/>
        <w:rPr>
          <w:rFonts w:ascii="Times New Roman" w:hAnsi="Times New Roman" w:cs="Times New Roman"/>
          <w:bCs/>
          <w:sz w:val="24"/>
        </w:rPr>
      </w:pPr>
    </w:p>
    <w:p w:rsidR="002410EF" w:rsidRDefault="002410EF" w:rsidP="002410EF">
      <w:pPr>
        <w:spacing w:line="360" w:lineRule="auto"/>
        <w:jc w:val="both"/>
        <w:rPr>
          <w:rFonts w:ascii="Times New Roman" w:hAnsi="Times New Roman" w:cs="Times New Roman"/>
          <w:b/>
          <w:sz w:val="24"/>
        </w:rPr>
      </w:pPr>
      <w:r>
        <w:rPr>
          <w:rFonts w:ascii="Times New Roman" w:hAnsi="Times New Roman" w:cs="Times New Roman"/>
          <w:b/>
          <w:sz w:val="24"/>
        </w:rPr>
        <w:t xml:space="preserve">3.4 Los </w:t>
      </w:r>
      <w:proofErr w:type="spellStart"/>
      <w:r>
        <w:rPr>
          <w:rFonts w:ascii="Times New Roman" w:hAnsi="Times New Roman" w:cs="Times New Roman"/>
          <w:b/>
          <w:sz w:val="24"/>
        </w:rPr>
        <w:t>Microrrelatos</w:t>
      </w:r>
      <w:proofErr w:type="spellEnd"/>
      <w:r>
        <w:rPr>
          <w:rFonts w:ascii="Times New Roman" w:hAnsi="Times New Roman" w:cs="Times New Roman"/>
          <w:b/>
          <w:sz w:val="24"/>
        </w:rPr>
        <w:t xml:space="preserve"> de Madres y Padres</w:t>
      </w:r>
      <w:r w:rsidR="008C2423">
        <w:rPr>
          <w:rFonts w:ascii="Times New Roman" w:hAnsi="Times New Roman" w:cs="Times New Roman"/>
          <w:b/>
          <w:sz w:val="24"/>
        </w:rPr>
        <w:t xml:space="preserve"> de Familia</w:t>
      </w:r>
    </w:p>
    <w:p w:rsidR="002410EF" w:rsidRDefault="002410EF" w:rsidP="002410EF">
      <w:pPr>
        <w:spacing w:line="360" w:lineRule="auto"/>
        <w:jc w:val="both"/>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b/>
          <w:sz w:val="24"/>
        </w:rPr>
        <w:tab/>
      </w:r>
      <w:r w:rsidRPr="008E60C3">
        <w:rPr>
          <w:rFonts w:ascii="Times New Roman" w:hAnsi="Times New Roman" w:cs="Times New Roman"/>
          <w:sz w:val="24"/>
        </w:rPr>
        <w:t>Presentamos el protocolo clasificado por género y d</w:t>
      </w:r>
      <w:r>
        <w:rPr>
          <w:rFonts w:ascii="Times New Roman" w:hAnsi="Times New Roman" w:cs="Times New Roman"/>
          <w:sz w:val="24"/>
        </w:rPr>
        <w:t>atos fidedignos, primero colocamos los cinco testimonios de madres y luego los otros tres de los padres de familia.</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t xml:space="preserve">A los fines de resguardar la validez y confiabilidad de las fuentes empíricas de información o </w:t>
      </w:r>
      <w:proofErr w:type="spellStart"/>
      <w:r>
        <w:rPr>
          <w:rFonts w:ascii="Times New Roman" w:hAnsi="Times New Roman" w:cs="Times New Roman"/>
          <w:sz w:val="24"/>
        </w:rPr>
        <w:t>microrrelatos</w:t>
      </w:r>
      <w:proofErr w:type="spellEnd"/>
      <w:r>
        <w:rPr>
          <w:rFonts w:ascii="Times New Roman" w:hAnsi="Times New Roman" w:cs="Times New Roman"/>
          <w:sz w:val="24"/>
        </w:rPr>
        <w:t>, hemos optado por presentar los relatos originales recogidos de puño y letra de los informantes.</w:t>
      </w: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t xml:space="preserve">La fidelidad a la fuente de información es criterio de alto valor en los estudios cualitativos (Moreno,2006) </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sz w:val="24"/>
        </w:rPr>
      </w:pPr>
    </w:p>
    <w:p w:rsidR="002410EF" w:rsidRPr="005525C2" w:rsidRDefault="002410EF" w:rsidP="002410EF">
      <w:pPr>
        <w:spacing w:line="360" w:lineRule="auto"/>
        <w:jc w:val="both"/>
        <w:rPr>
          <w:rFonts w:ascii="Times New Roman" w:hAnsi="Times New Roman" w:cs="Times New Roman"/>
          <w:b/>
          <w:sz w:val="24"/>
        </w:rPr>
      </w:pPr>
      <w:r w:rsidRPr="005525C2">
        <w:rPr>
          <w:rFonts w:ascii="Times New Roman" w:hAnsi="Times New Roman" w:cs="Times New Roman"/>
          <w:b/>
          <w:sz w:val="24"/>
        </w:rPr>
        <w:lastRenderedPageBreak/>
        <w:t xml:space="preserve">3.5 Confiabilidad </w:t>
      </w:r>
    </w:p>
    <w:p w:rsidR="002410EF" w:rsidRDefault="002410EF" w:rsidP="002410EF">
      <w:pPr>
        <w:spacing w:line="360" w:lineRule="auto"/>
        <w:jc w:val="both"/>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La contrastación de los </w:t>
      </w:r>
      <w:proofErr w:type="spellStart"/>
      <w:r>
        <w:rPr>
          <w:rFonts w:ascii="Times New Roman" w:hAnsi="Times New Roman" w:cs="Times New Roman"/>
          <w:sz w:val="24"/>
        </w:rPr>
        <w:t>microrrelatos</w:t>
      </w:r>
      <w:proofErr w:type="spellEnd"/>
      <w:r>
        <w:rPr>
          <w:rFonts w:ascii="Times New Roman" w:hAnsi="Times New Roman" w:cs="Times New Roman"/>
          <w:sz w:val="24"/>
        </w:rPr>
        <w:t xml:space="preserve">, la confiabilidad tiene su manera de ser afrontada en los métodos cualitativos, ella es de ser resuelta por mas especificas </w:t>
      </w:r>
      <w:proofErr w:type="spellStart"/>
      <w:r>
        <w:rPr>
          <w:rFonts w:ascii="Times New Roman" w:hAnsi="Times New Roman" w:cs="Times New Roman"/>
          <w:sz w:val="24"/>
        </w:rPr>
        <w:t>Bertaux</w:t>
      </w:r>
      <w:proofErr w:type="spellEnd"/>
      <w:r>
        <w:rPr>
          <w:rFonts w:ascii="Times New Roman" w:hAnsi="Times New Roman" w:cs="Times New Roman"/>
          <w:sz w:val="24"/>
        </w:rPr>
        <w:t xml:space="preserve">( en Moreno 2008) la contrastación entre los datos, sea por números, por repeticiones, por confirmación de nuevos y otros con respectos aquellos bajo examen, es una de las </w:t>
      </w:r>
      <w:proofErr w:type="spellStart"/>
      <w:r>
        <w:rPr>
          <w:rFonts w:ascii="Times New Roman" w:hAnsi="Times New Roman" w:cs="Times New Roman"/>
          <w:sz w:val="24"/>
        </w:rPr>
        <w:t>mas</w:t>
      </w:r>
      <w:proofErr w:type="spellEnd"/>
      <w:r>
        <w:rPr>
          <w:rFonts w:ascii="Times New Roman" w:hAnsi="Times New Roman" w:cs="Times New Roman"/>
          <w:sz w:val="24"/>
        </w:rPr>
        <w:t xml:space="preserve"> expeditas para ello.</w:t>
      </w: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t xml:space="preserve">La triangulación es otro de los modos de acceder a la confiabilidad ( </w:t>
      </w:r>
      <w:proofErr w:type="spellStart"/>
      <w:r>
        <w:rPr>
          <w:rFonts w:ascii="Times New Roman" w:hAnsi="Times New Roman" w:cs="Times New Roman"/>
          <w:sz w:val="24"/>
        </w:rPr>
        <w:t>ibíd</w:t>
      </w:r>
      <w:proofErr w:type="spellEnd"/>
      <w:r>
        <w:rPr>
          <w:rFonts w:ascii="Times New Roman" w:hAnsi="Times New Roman" w:cs="Times New Roman"/>
          <w:sz w:val="24"/>
        </w:rPr>
        <w:t xml:space="preserve">; p30). Ella no es más que la contrastación, en la contrastación se triangula. </w:t>
      </w:r>
    </w:p>
    <w:p w:rsidR="002410EF" w:rsidRDefault="002410EF" w:rsidP="002410EF">
      <w:pPr>
        <w:spacing w:line="360" w:lineRule="auto"/>
        <w:jc w:val="both"/>
        <w:rPr>
          <w:rFonts w:ascii="Times New Roman" w:hAnsi="Times New Roman" w:cs="Times New Roman"/>
          <w:sz w:val="24"/>
        </w:rPr>
      </w:pPr>
    </w:p>
    <w:p w:rsidR="002410EF" w:rsidRPr="005525C2" w:rsidRDefault="002410EF" w:rsidP="002410EF">
      <w:pPr>
        <w:spacing w:line="360" w:lineRule="auto"/>
        <w:jc w:val="both"/>
        <w:rPr>
          <w:rFonts w:ascii="Times New Roman" w:hAnsi="Times New Roman" w:cs="Times New Roman"/>
          <w:b/>
          <w:sz w:val="24"/>
        </w:rPr>
      </w:pPr>
      <w:r w:rsidRPr="005525C2">
        <w:rPr>
          <w:rFonts w:ascii="Times New Roman" w:hAnsi="Times New Roman" w:cs="Times New Roman"/>
          <w:b/>
          <w:sz w:val="24"/>
        </w:rPr>
        <w:t>3.5.1  Validez</w:t>
      </w:r>
    </w:p>
    <w:p w:rsidR="002410EF" w:rsidRDefault="002410EF" w:rsidP="002410EF">
      <w:pPr>
        <w:spacing w:line="360" w:lineRule="auto"/>
        <w:jc w:val="both"/>
        <w:rPr>
          <w:rFonts w:ascii="Times New Roman" w:hAnsi="Times New Roman" w:cs="Times New Roman"/>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t xml:space="preserve">Más allá de los datos buscarnos acercarnos al significado, descubrir en el texto manuscrito el sentido más raigal al cual acceder ( ibíd. P.31) </w:t>
      </w:r>
    </w:p>
    <w:p w:rsidR="002410EF" w:rsidRDefault="002410EF" w:rsidP="002410EF">
      <w:pPr>
        <w:spacing w:line="360" w:lineRule="auto"/>
        <w:jc w:val="both"/>
        <w:rPr>
          <w:rFonts w:ascii="Times New Roman" w:hAnsi="Times New Roman" w:cs="Times New Roman"/>
          <w:sz w:val="24"/>
        </w:rPr>
      </w:pPr>
    </w:p>
    <w:p w:rsidR="002410EF" w:rsidRPr="002410EF" w:rsidRDefault="002410EF" w:rsidP="002410EF">
      <w:pPr>
        <w:pStyle w:val="Prrafodelista"/>
        <w:numPr>
          <w:ilvl w:val="2"/>
          <w:numId w:val="4"/>
        </w:numPr>
        <w:spacing w:line="360" w:lineRule="auto"/>
        <w:jc w:val="both"/>
        <w:rPr>
          <w:rFonts w:ascii="Times New Roman" w:hAnsi="Times New Roman" w:cs="Times New Roman"/>
          <w:b/>
          <w:sz w:val="24"/>
        </w:rPr>
      </w:pPr>
      <w:r w:rsidRPr="002410EF">
        <w:rPr>
          <w:rFonts w:ascii="Times New Roman" w:hAnsi="Times New Roman" w:cs="Times New Roman"/>
          <w:b/>
          <w:sz w:val="24"/>
        </w:rPr>
        <w:t xml:space="preserve">Proceso de Saturación: ( </w:t>
      </w:r>
      <w:proofErr w:type="spellStart"/>
      <w:r w:rsidRPr="002410EF">
        <w:rPr>
          <w:rFonts w:ascii="Times New Roman" w:hAnsi="Times New Roman" w:cs="Times New Roman"/>
          <w:b/>
          <w:sz w:val="24"/>
        </w:rPr>
        <w:t>Bertaux</w:t>
      </w:r>
      <w:proofErr w:type="spellEnd"/>
      <w:r w:rsidRPr="002410EF">
        <w:rPr>
          <w:rFonts w:ascii="Times New Roman" w:hAnsi="Times New Roman" w:cs="Times New Roman"/>
          <w:b/>
          <w:sz w:val="24"/>
        </w:rPr>
        <w:t xml:space="preserve">, En Marinas, 1993) </w:t>
      </w:r>
    </w:p>
    <w:p w:rsidR="002410EF" w:rsidRPr="002410EF" w:rsidRDefault="002410EF" w:rsidP="002410EF">
      <w:pPr>
        <w:pStyle w:val="Prrafodelista"/>
        <w:spacing w:line="360" w:lineRule="auto"/>
        <w:ind w:left="1080"/>
        <w:jc w:val="both"/>
        <w:rPr>
          <w:rFonts w:ascii="Times New Roman" w:hAnsi="Times New Roman" w:cs="Times New Roman"/>
          <w:b/>
          <w:sz w:val="24"/>
        </w:rPr>
      </w:pP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t>Ochos testimonios de padres de familia centrado</w:t>
      </w:r>
      <w:r w:rsidR="00D14DEA">
        <w:rPr>
          <w:rFonts w:ascii="Times New Roman" w:hAnsi="Times New Roman" w:cs="Times New Roman"/>
          <w:sz w:val="24"/>
        </w:rPr>
        <w:t>s</w:t>
      </w:r>
      <w:r>
        <w:rPr>
          <w:rFonts w:ascii="Times New Roman" w:hAnsi="Times New Roman" w:cs="Times New Roman"/>
          <w:sz w:val="24"/>
        </w:rPr>
        <w:t xml:space="preserve"> en el hijo especial y la homosexualidad del maestro, tomados en conjunto cuentan una historia en un nivel diferente: el relato de ese grupo de población, en un nivel de relaciones socio-estructurales y socio-simbólicas. </w:t>
      </w: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tab/>
        <w:t>Tenemos entonces que ¨ varios relatos tomados del mimos conjunto de elaciones socio-estructurales y socio-simbólicas, se apoyan unas a otras y contribuyen todas juntas, un cuerpo solido de evidencias¨ ( ibid;p.249).</w:t>
      </w:r>
    </w:p>
    <w:p w:rsidR="002410EF" w:rsidRDefault="002410EF" w:rsidP="002410EF">
      <w:pPr>
        <w:spacing w:line="360" w:lineRule="auto"/>
        <w:jc w:val="both"/>
        <w:rPr>
          <w:rFonts w:ascii="Times New Roman" w:hAnsi="Times New Roman" w:cs="Times New Roman"/>
          <w:sz w:val="24"/>
        </w:rPr>
      </w:pPr>
      <w:r>
        <w:rPr>
          <w:rFonts w:ascii="Times New Roman" w:hAnsi="Times New Roman" w:cs="Times New Roman"/>
          <w:sz w:val="24"/>
        </w:rPr>
        <w:lastRenderedPageBreak/>
        <w:tab/>
        <w:t>De modo pues, que con ochos relatos cubrimos el criterio de saturación, pues este número permitió moverse de uno a otro hasta que descubrimos los elementos que se presentan con regularidad en todos los textos, todo ello tal como lo especifica el autor.</w:t>
      </w:r>
    </w:p>
    <w:p w:rsidR="002410EF" w:rsidRDefault="002410EF" w:rsidP="002410EF">
      <w:pPr>
        <w:spacing w:line="360" w:lineRule="auto"/>
        <w:jc w:val="both"/>
        <w:rPr>
          <w:rFonts w:ascii="Times New Roman" w:hAnsi="Times New Roman" w:cs="Times New Roman"/>
          <w:sz w:val="24"/>
        </w:rPr>
      </w:pPr>
    </w:p>
    <w:p w:rsidR="002410EF" w:rsidRPr="00813500" w:rsidRDefault="002410EF" w:rsidP="002410EF">
      <w:pPr>
        <w:spacing w:line="360" w:lineRule="auto"/>
        <w:jc w:val="both"/>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2410EF" w:rsidRDefault="002410EF" w:rsidP="002410EF">
      <w:pPr>
        <w:rPr>
          <w:rFonts w:ascii="Times New Roman" w:hAnsi="Times New Roman" w:cs="Times New Roman"/>
          <w:sz w:val="24"/>
        </w:rPr>
      </w:pPr>
    </w:p>
    <w:p w:rsidR="00747C1E" w:rsidRDefault="00F916FF" w:rsidP="00F916FF">
      <w:pPr>
        <w:spacing w:line="360" w:lineRule="auto"/>
        <w:rPr>
          <w:rFonts w:ascii="Times New Roman" w:hAnsi="Times New Roman" w:cs="Times New Roman"/>
          <w:b/>
          <w:sz w:val="24"/>
        </w:rPr>
      </w:pPr>
      <w:r>
        <w:rPr>
          <w:rFonts w:ascii="Times New Roman" w:hAnsi="Times New Roman" w:cs="Times New Roman"/>
          <w:b/>
          <w:sz w:val="24"/>
        </w:rPr>
        <w:lastRenderedPageBreak/>
        <w:t xml:space="preserve">3.6 </w:t>
      </w:r>
      <w:proofErr w:type="spellStart"/>
      <w:r w:rsidR="00747C1E">
        <w:rPr>
          <w:rFonts w:ascii="Times New Roman" w:hAnsi="Times New Roman" w:cs="Times New Roman"/>
          <w:b/>
          <w:sz w:val="24"/>
        </w:rPr>
        <w:t>Microrrelatos</w:t>
      </w:r>
      <w:proofErr w:type="spellEnd"/>
      <w:r w:rsidR="00747C1E">
        <w:rPr>
          <w:rFonts w:ascii="Times New Roman" w:hAnsi="Times New Roman" w:cs="Times New Roman"/>
          <w:b/>
          <w:sz w:val="24"/>
        </w:rPr>
        <w:t xml:space="preserve"> de los Padres</w:t>
      </w:r>
    </w:p>
    <w:p w:rsidR="00747C1E" w:rsidRDefault="00F916FF" w:rsidP="00747C1E">
      <w:pPr>
        <w:spacing w:line="360" w:lineRule="auto"/>
        <w:rPr>
          <w:rFonts w:ascii="Times New Roman" w:hAnsi="Times New Roman" w:cs="Times New Roman"/>
          <w:b/>
          <w:sz w:val="24"/>
        </w:rPr>
      </w:pPr>
      <w:r>
        <w:rPr>
          <w:rFonts w:ascii="Times New Roman" w:hAnsi="Times New Roman" w:cs="Times New Roman"/>
          <w:b/>
          <w:sz w:val="24"/>
        </w:rPr>
        <w:t>¿Si</w:t>
      </w:r>
      <w:r w:rsidR="00747C1E">
        <w:rPr>
          <w:rFonts w:ascii="Times New Roman" w:hAnsi="Times New Roman" w:cs="Times New Roman"/>
          <w:b/>
          <w:sz w:val="24"/>
        </w:rPr>
        <w:t xml:space="preserve"> tuvieras un hijo especial aceptarías que un homosexual fuera su maestro?</w:t>
      </w:r>
    </w:p>
    <w:p w:rsidR="00747C1E" w:rsidRDefault="00747C1E" w:rsidP="00747C1E">
      <w:pPr>
        <w:spacing w:line="360" w:lineRule="auto"/>
        <w:rPr>
          <w:rFonts w:ascii="Times New Roman" w:hAnsi="Times New Roman" w:cs="Times New Roman"/>
          <w:b/>
          <w:sz w:val="24"/>
        </w:rPr>
      </w:pP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N° 1 Rafael Pérez</w:t>
      </w:r>
    </w:p>
    <w:p w:rsidR="00747C1E" w:rsidRDefault="00747C1E" w:rsidP="00747C1E">
      <w:pPr>
        <w:spacing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18298" cy="3572539"/>
            <wp:effectExtent l="0" t="0" r="6350" b="8890"/>
            <wp:docPr id="296" name="Imagen 296" descr="G:\Fot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3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04" t="2067" b="51646"/>
                    <a:stretch/>
                  </pic:blipFill>
                  <pic:spPr bwMode="auto">
                    <a:xfrm>
                      <a:off x="0" y="0"/>
                      <a:ext cx="5516469" cy="3571355"/>
                    </a:xfrm>
                    <a:prstGeom prst="rect">
                      <a:avLst/>
                    </a:prstGeom>
                    <a:noFill/>
                    <a:ln>
                      <a:noFill/>
                    </a:ln>
                    <a:extLst>
                      <a:ext uri="{53640926-AAD7-44D8-BBD7-CCE9431645EC}">
                        <a14:shadowObscured xmlns:a14="http://schemas.microsoft.com/office/drawing/2010/main"/>
                      </a:ext>
                    </a:extLst>
                  </pic:spPr>
                </pic:pic>
              </a:graphicData>
            </a:graphic>
          </wp:inline>
        </w:drawing>
      </w:r>
    </w:p>
    <w:p w:rsidR="00747C1E" w:rsidRDefault="00747C1E" w:rsidP="002410EF">
      <w:pPr>
        <w:spacing w:line="360" w:lineRule="auto"/>
        <w:jc w:val="center"/>
        <w:rPr>
          <w:rFonts w:ascii="Times New Roman" w:hAnsi="Times New Roman" w:cs="Times New Roman"/>
          <w:b/>
          <w:sz w:val="24"/>
        </w:rPr>
      </w:pPr>
    </w:p>
    <w:p w:rsidR="00747C1E" w:rsidRDefault="00747C1E" w:rsidP="00747C1E">
      <w:pPr>
        <w:spacing w:line="360" w:lineRule="auto"/>
        <w:rPr>
          <w:rFonts w:ascii="Times New Roman" w:hAnsi="Times New Roman" w:cs="Times New Roman"/>
          <w:b/>
          <w:sz w:val="24"/>
        </w:rPr>
      </w:pP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N° 2    Jesús  Cardoza</w:t>
      </w:r>
    </w:p>
    <w:p w:rsidR="00747C1E" w:rsidRDefault="00747C1E" w:rsidP="002410EF">
      <w:pPr>
        <w:spacing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50195" cy="1828800"/>
            <wp:effectExtent l="0" t="0" r="0" b="0"/>
            <wp:docPr id="294" name="Imagen 294" descr="G:\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36" t="964" b="75341"/>
                    <a:stretch/>
                  </pic:blipFill>
                  <pic:spPr bwMode="auto">
                    <a:xfrm>
                      <a:off x="0" y="0"/>
                      <a:ext cx="5548356" cy="1828194"/>
                    </a:xfrm>
                    <a:prstGeom prst="rect">
                      <a:avLst/>
                    </a:prstGeom>
                    <a:noFill/>
                    <a:ln>
                      <a:noFill/>
                    </a:ln>
                    <a:extLst>
                      <a:ext uri="{53640926-AAD7-44D8-BBD7-CCE9431645EC}">
                        <a14:shadowObscured xmlns:a14="http://schemas.microsoft.com/office/drawing/2010/main"/>
                      </a:ext>
                    </a:extLst>
                  </pic:spPr>
                </pic:pic>
              </a:graphicData>
            </a:graphic>
          </wp:inline>
        </w:drawing>
      </w:r>
    </w:p>
    <w:p w:rsidR="00747C1E" w:rsidRDefault="00747C1E" w:rsidP="00747C1E">
      <w:pPr>
        <w:spacing w:line="360" w:lineRule="auto"/>
        <w:rPr>
          <w:rFonts w:ascii="Times New Roman" w:hAnsi="Times New Roman" w:cs="Times New Roman"/>
          <w:b/>
          <w:sz w:val="24"/>
        </w:rPr>
      </w:pPr>
    </w:p>
    <w:p w:rsidR="00747C1E" w:rsidRDefault="00747C1E" w:rsidP="00747C1E">
      <w:pPr>
        <w:spacing w:line="360" w:lineRule="auto"/>
        <w:rPr>
          <w:rFonts w:ascii="Times New Roman" w:hAnsi="Times New Roman" w:cs="Times New Roman"/>
          <w:b/>
          <w:sz w:val="24"/>
        </w:rPr>
      </w:pPr>
      <w:proofErr w:type="spellStart"/>
      <w:r>
        <w:rPr>
          <w:rFonts w:ascii="Times New Roman" w:hAnsi="Times New Roman" w:cs="Times New Roman"/>
          <w:b/>
          <w:sz w:val="24"/>
        </w:rPr>
        <w:lastRenderedPageBreak/>
        <w:t>Microrrelato</w:t>
      </w:r>
      <w:proofErr w:type="spellEnd"/>
      <w:r>
        <w:rPr>
          <w:rFonts w:ascii="Times New Roman" w:hAnsi="Times New Roman" w:cs="Times New Roman"/>
          <w:b/>
          <w:sz w:val="24"/>
        </w:rPr>
        <w:t xml:space="preserve"> N°3</w:t>
      </w:r>
    </w:p>
    <w:p w:rsidR="00747C1E" w:rsidRDefault="00747C1E" w:rsidP="00747C1E">
      <w:pPr>
        <w:spacing w:line="360" w:lineRule="auto"/>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465135" cy="1626781"/>
            <wp:effectExtent l="0" t="0" r="2540" b="0"/>
            <wp:docPr id="295" name="Imagen 295" descr="G:\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52" t="71359" b="7565"/>
                    <a:stretch/>
                  </pic:blipFill>
                  <pic:spPr bwMode="auto">
                    <a:xfrm>
                      <a:off x="0" y="0"/>
                      <a:ext cx="5463323" cy="1626242"/>
                    </a:xfrm>
                    <a:prstGeom prst="rect">
                      <a:avLst/>
                    </a:prstGeom>
                    <a:noFill/>
                    <a:ln>
                      <a:noFill/>
                    </a:ln>
                    <a:extLst>
                      <a:ext uri="{53640926-AAD7-44D8-BBD7-CCE9431645EC}">
                        <a14:shadowObscured xmlns:a14="http://schemas.microsoft.com/office/drawing/2010/main"/>
                      </a:ext>
                    </a:extLst>
                  </pic:spPr>
                </pic:pic>
              </a:graphicData>
            </a:graphic>
          </wp:inline>
        </w:drawing>
      </w: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747C1E" w:rsidP="002410EF">
      <w:pPr>
        <w:spacing w:line="360" w:lineRule="auto"/>
        <w:jc w:val="center"/>
        <w:rPr>
          <w:rFonts w:ascii="Times New Roman" w:hAnsi="Times New Roman" w:cs="Times New Roman"/>
          <w:b/>
          <w:sz w:val="24"/>
        </w:rPr>
      </w:pPr>
    </w:p>
    <w:p w:rsidR="00747C1E" w:rsidRDefault="00F916FF" w:rsidP="00F916FF">
      <w:pPr>
        <w:spacing w:line="360" w:lineRule="auto"/>
        <w:rPr>
          <w:rFonts w:ascii="Times New Roman" w:hAnsi="Times New Roman" w:cs="Times New Roman"/>
          <w:b/>
          <w:sz w:val="24"/>
        </w:rPr>
      </w:pPr>
      <w:r>
        <w:rPr>
          <w:rFonts w:ascii="Times New Roman" w:hAnsi="Times New Roman" w:cs="Times New Roman"/>
          <w:b/>
          <w:sz w:val="24"/>
        </w:rPr>
        <w:lastRenderedPageBreak/>
        <w:t xml:space="preserve">3.7 </w:t>
      </w:r>
      <w:proofErr w:type="spellStart"/>
      <w:r w:rsidR="00747C1E">
        <w:rPr>
          <w:rFonts w:ascii="Times New Roman" w:hAnsi="Times New Roman" w:cs="Times New Roman"/>
          <w:b/>
          <w:sz w:val="24"/>
        </w:rPr>
        <w:t>Microrrelatos</w:t>
      </w:r>
      <w:proofErr w:type="spellEnd"/>
      <w:r w:rsidR="00747C1E">
        <w:rPr>
          <w:rFonts w:ascii="Times New Roman" w:hAnsi="Times New Roman" w:cs="Times New Roman"/>
          <w:b/>
          <w:sz w:val="24"/>
        </w:rPr>
        <w:t xml:space="preserve"> de los Madres</w:t>
      </w:r>
    </w:p>
    <w:p w:rsidR="00747C1E" w:rsidRDefault="00FB1932" w:rsidP="00747C1E">
      <w:pPr>
        <w:spacing w:line="360" w:lineRule="auto"/>
        <w:rPr>
          <w:rFonts w:ascii="Times New Roman" w:hAnsi="Times New Roman" w:cs="Times New Roman"/>
          <w:b/>
          <w:sz w:val="24"/>
        </w:rPr>
      </w:pPr>
      <w:r>
        <w:rPr>
          <w:rFonts w:ascii="Times New Roman" w:hAnsi="Times New Roman" w:cs="Times New Roman"/>
          <w:b/>
          <w:sz w:val="24"/>
        </w:rPr>
        <w:t>¿Si</w:t>
      </w:r>
      <w:r w:rsidR="00747C1E">
        <w:rPr>
          <w:rFonts w:ascii="Times New Roman" w:hAnsi="Times New Roman" w:cs="Times New Roman"/>
          <w:b/>
          <w:sz w:val="24"/>
        </w:rPr>
        <w:t xml:space="preserve"> tuvieras un hijo especial aceptarías que un homosexual fuera su maestro?</w:t>
      </w:r>
    </w:p>
    <w:p w:rsidR="00747C1E" w:rsidRDefault="00747C1E" w:rsidP="00747C1E">
      <w:pPr>
        <w:spacing w:line="360" w:lineRule="auto"/>
        <w:rPr>
          <w:rFonts w:ascii="Times New Roman" w:hAnsi="Times New Roman" w:cs="Times New Roman"/>
          <w:b/>
          <w:sz w:val="24"/>
        </w:rPr>
      </w:pP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N° 1 </w:t>
      </w:r>
      <w:r w:rsidR="00FB1932">
        <w:rPr>
          <w:rFonts w:ascii="Times New Roman" w:hAnsi="Times New Roman" w:cs="Times New Roman"/>
          <w:b/>
          <w:sz w:val="24"/>
        </w:rPr>
        <w:t>Gladys Rodríguez</w:t>
      </w:r>
    </w:p>
    <w:p w:rsidR="00FB1932" w:rsidRDefault="00FB1932" w:rsidP="00747C1E">
      <w:pPr>
        <w:spacing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50194" cy="1711842"/>
            <wp:effectExtent l="0" t="0" r="0" b="3175"/>
            <wp:docPr id="297" name="Imagen 297" descr="G:\Fot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36" t="49868" b="27953"/>
                    <a:stretch/>
                  </pic:blipFill>
                  <pic:spPr bwMode="auto">
                    <a:xfrm>
                      <a:off x="0" y="0"/>
                      <a:ext cx="5548356" cy="1711275"/>
                    </a:xfrm>
                    <a:prstGeom prst="rect">
                      <a:avLst/>
                    </a:prstGeom>
                    <a:noFill/>
                    <a:ln>
                      <a:noFill/>
                    </a:ln>
                    <a:extLst>
                      <a:ext uri="{53640926-AAD7-44D8-BBD7-CCE9431645EC}">
                        <a14:shadowObscured xmlns:a14="http://schemas.microsoft.com/office/drawing/2010/main"/>
                      </a:ext>
                    </a:extLst>
                  </pic:spPr>
                </pic:pic>
              </a:graphicData>
            </a:graphic>
          </wp:inline>
        </w:drawing>
      </w:r>
    </w:p>
    <w:p w:rsidR="00FB1932" w:rsidRDefault="00FB1932" w:rsidP="00747C1E">
      <w:pPr>
        <w:spacing w:line="360" w:lineRule="auto"/>
        <w:rPr>
          <w:rFonts w:ascii="Times New Roman" w:hAnsi="Times New Roman" w:cs="Times New Roman"/>
          <w:b/>
          <w:sz w:val="24"/>
        </w:rPr>
      </w:pP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N° 2 </w:t>
      </w:r>
      <w:proofErr w:type="spellStart"/>
      <w:r>
        <w:rPr>
          <w:rFonts w:ascii="Times New Roman" w:hAnsi="Times New Roman" w:cs="Times New Roman"/>
          <w:b/>
          <w:sz w:val="24"/>
        </w:rPr>
        <w:t>Auri</w:t>
      </w:r>
      <w:proofErr w:type="spellEnd"/>
      <w:r>
        <w:rPr>
          <w:rFonts w:ascii="Times New Roman" w:hAnsi="Times New Roman" w:cs="Times New Roman"/>
          <w:b/>
          <w:sz w:val="24"/>
        </w:rPr>
        <w:t xml:space="preserve"> Blanco</w:t>
      </w:r>
    </w:p>
    <w:p w:rsidR="00FB1932" w:rsidRDefault="00FB1932" w:rsidP="00747C1E">
      <w:pPr>
        <w:spacing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50195" cy="1935125"/>
            <wp:effectExtent l="0" t="0" r="0" b="8255"/>
            <wp:docPr id="298" name="Imagen 298" descr="G:\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6" t="48215" b="26713"/>
                    <a:stretch/>
                  </pic:blipFill>
                  <pic:spPr bwMode="auto">
                    <a:xfrm>
                      <a:off x="0" y="0"/>
                      <a:ext cx="5548357" cy="1934484"/>
                    </a:xfrm>
                    <a:prstGeom prst="rect">
                      <a:avLst/>
                    </a:prstGeom>
                    <a:noFill/>
                    <a:ln>
                      <a:noFill/>
                    </a:ln>
                    <a:extLst>
                      <a:ext uri="{53640926-AAD7-44D8-BBD7-CCE9431645EC}">
                        <a14:shadowObscured xmlns:a14="http://schemas.microsoft.com/office/drawing/2010/main"/>
                      </a:ext>
                    </a:extLst>
                  </pic:spPr>
                </pic:pic>
              </a:graphicData>
            </a:graphic>
          </wp:inline>
        </w:drawing>
      </w:r>
    </w:p>
    <w:p w:rsidR="00747C1E" w:rsidRDefault="00FB1932" w:rsidP="00FB1932">
      <w:pPr>
        <w:spacing w:line="360" w:lineRule="auto"/>
        <w:rPr>
          <w:rFonts w:ascii="Times New Roman" w:hAnsi="Times New Roman" w:cs="Times New Roman"/>
          <w:b/>
          <w:sz w:val="24"/>
        </w:rPr>
      </w:pP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N° 3 Lucrecia Muños</w:t>
      </w:r>
    </w:p>
    <w:p w:rsidR="00FB1932" w:rsidRDefault="00FB1932" w:rsidP="002410EF">
      <w:pPr>
        <w:spacing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50196" cy="1637414"/>
            <wp:effectExtent l="0" t="0" r="0" b="1270"/>
            <wp:docPr id="299" name="Imagen 299" descr="G:\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36" t="26862" b="51923"/>
                    <a:stretch/>
                  </pic:blipFill>
                  <pic:spPr bwMode="auto">
                    <a:xfrm>
                      <a:off x="0" y="0"/>
                      <a:ext cx="5548356" cy="1636871"/>
                    </a:xfrm>
                    <a:prstGeom prst="rect">
                      <a:avLst/>
                    </a:prstGeom>
                    <a:noFill/>
                    <a:ln>
                      <a:noFill/>
                    </a:ln>
                    <a:extLst>
                      <a:ext uri="{53640926-AAD7-44D8-BBD7-CCE9431645EC}">
                        <a14:shadowObscured xmlns:a14="http://schemas.microsoft.com/office/drawing/2010/main"/>
                      </a:ext>
                    </a:extLst>
                  </pic:spPr>
                </pic:pic>
              </a:graphicData>
            </a:graphic>
          </wp:inline>
        </w:drawing>
      </w:r>
    </w:p>
    <w:p w:rsidR="00747C1E" w:rsidRDefault="00747C1E" w:rsidP="002410EF">
      <w:pPr>
        <w:spacing w:line="360" w:lineRule="auto"/>
        <w:jc w:val="center"/>
        <w:rPr>
          <w:rFonts w:ascii="Times New Roman" w:hAnsi="Times New Roman" w:cs="Times New Roman"/>
          <w:b/>
          <w:sz w:val="24"/>
        </w:rPr>
      </w:pPr>
    </w:p>
    <w:p w:rsidR="00FB1932" w:rsidRDefault="00FB1932" w:rsidP="00FB1932">
      <w:pPr>
        <w:spacing w:line="360" w:lineRule="auto"/>
        <w:rPr>
          <w:rFonts w:ascii="Times New Roman" w:hAnsi="Times New Roman" w:cs="Times New Roman"/>
          <w:b/>
          <w:sz w:val="24"/>
        </w:rPr>
      </w:pPr>
      <w:proofErr w:type="spellStart"/>
      <w:r>
        <w:rPr>
          <w:rFonts w:ascii="Times New Roman" w:hAnsi="Times New Roman" w:cs="Times New Roman"/>
          <w:b/>
          <w:sz w:val="24"/>
        </w:rPr>
        <w:lastRenderedPageBreak/>
        <w:t>Microrrelato</w:t>
      </w:r>
      <w:proofErr w:type="spellEnd"/>
      <w:r>
        <w:rPr>
          <w:rFonts w:ascii="Times New Roman" w:hAnsi="Times New Roman" w:cs="Times New Roman"/>
          <w:b/>
          <w:sz w:val="24"/>
        </w:rPr>
        <w:t xml:space="preserve"> N° 4 </w:t>
      </w:r>
      <w:proofErr w:type="spellStart"/>
      <w:r>
        <w:rPr>
          <w:rFonts w:ascii="Times New Roman" w:hAnsi="Times New Roman" w:cs="Times New Roman"/>
          <w:b/>
          <w:sz w:val="24"/>
        </w:rPr>
        <w:t>Tayani</w:t>
      </w:r>
      <w:proofErr w:type="spellEnd"/>
      <w:r>
        <w:rPr>
          <w:rFonts w:ascii="Times New Roman" w:hAnsi="Times New Roman" w:cs="Times New Roman"/>
          <w:b/>
          <w:sz w:val="24"/>
        </w:rPr>
        <w:t xml:space="preserve"> Calvo</w:t>
      </w:r>
    </w:p>
    <w:p w:rsidR="00FB1932" w:rsidRDefault="00FB1932" w:rsidP="00FB1932">
      <w:pPr>
        <w:spacing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39562" cy="1850065"/>
            <wp:effectExtent l="0" t="0" r="4445" b="0"/>
            <wp:docPr id="300" name="Imagen 300" descr="G:\Fot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3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26" t="26449" b="49581"/>
                    <a:stretch/>
                  </pic:blipFill>
                  <pic:spPr bwMode="auto">
                    <a:xfrm>
                      <a:off x="0" y="0"/>
                      <a:ext cx="5537727" cy="1849452"/>
                    </a:xfrm>
                    <a:prstGeom prst="rect">
                      <a:avLst/>
                    </a:prstGeom>
                    <a:noFill/>
                    <a:ln>
                      <a:noFill/>
                    </a:ln>
                    <a:extLst>
                      <a:ext uri="{53640926-AAD7-44D8-BBD7-CCE9431645EC}">
                        <a14:shadowObscured xmlns:a14="http://schemas.microsoft.com/office/drawing/2010/main"/>
                      </a:ext>
                    </a:extLst>
                  </pic:spPr>
                </pic:pic>
              </a:graphicData>
            </a:graphic>
          </wp:inline>
        </w:drawing>
      </w:r>
    </w:p>
    <w:p w:rsidR="00F916FF" w:rsidRDefault="00FB1932" w:rsidP="00FB1932">
      <w:pPr>
        <w:spacing w:line="360" w:lineRule="auto"/>
        <w:rPr>
          <w:rFonts w:ascii="Times New Roman" w:hAnsi="Times New Roman" w:cs="Times New Roman"/>
          <w:b/>
          <w:sz w:val="24"/>
        </w:rPr>
      </w:pPr>
      <w:proofErr w:type="spellStart"/>
      <w:r>
        <w:rPr>
          <w:rFonts w:ascii="Times New Roman" w:hAnsi="Times New Roman" w:cs="Times New Roman"/>
          <w:b/>
          <w:sz w:val="24"/>
        </w:rPr>
        <w:t>Microrrelato</w:t>
      </w:r>
      <w:proofErr w:type="spellEnd"/>
      <w:r>
        <w:rPr>
          <w:rFonts w:ascii="Times New Roman" w:hAnsi="Times New Roman" w:cs="Times New Roman"/>
          <w:b/>
          <w:sz w:val="24"/>
        </w:rPr>
        <w:t xml:space="preserve"> N° 5 </w:t>
      </w:r>
      <w:r w:rsidR="00F916FF">
        <w:rPr>
          <w:rFonts w:ascii="Times New Roman" w:hAnsi="Times New Roman" w:cs="Times New Roman"/>
          <w:b/>
          <w:sz w:val="24"/>
        </w:rPr>
        <w:t>Victoria Muños</w:t>
      </w:r>
    </w:p>
    <w:p w:rsidR="00747C1E" w:rsidRDefault="00FB1932" w:rsidP="00FB1932">
      <w:pPr>
        <w:spacing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5539562" cy="2062716"/>
            <wp:effectExtent l="0" t="0" r="4445" b="0"/>
            <wp:docPr id="301" name="Imagen 301" descr="G:\Fot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26" t="1790" b="71484"/>
                    <a:stretch/>
                  </pic:blipFill>
                  <pic:spPr bwMode="auto">
                    <a:xfrm>
                      <a:off x="0" y="0"/>
                      <a:ext cx="5537727" cy="2062033"/>
                    </a:xfrm>
                    <a:prstGeom prst="rect">
                      <a:avLst/>
                    </a:prstGeom>
                    <a:noFill/>
                    <a:ln>
                      <a:noFill/>
                    </a:ln>
                    <a:extLst>
                      <a:ext uri="{53640926-AAD7-44D8-BBD7-CCE9431645EC}">
                        <a14:shadowObscured xmlns:a14="http://schemas.microsoft.com/office/drawing/2010/main"/>
                      </a:ext>
                    </a:extLst>
                  </pic:spPr>
                </pic:pic>
              </a:graphicData>
            </a:graphic>
          </wp:inline>
        </w:drawing>
      </w: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F916FF" w:rsidRDefault="00F916FF" w:rsidP="002410EF">
      <w:pPr>
        <w:spacing w:line="360" w:lineRule="auto"/>
        <w:jc w:val="center"/>
        <w:rPr>
          <w:rFonts w:ascii="Times New Roman" w:hAnsi="Times New Roman" w:cs="Times New Roman"/>
          <w:b/>
          <w:sz w:val="24"/>
        </w:rPr>
      </w:pPr>
    </w:p>
    <w:p w:rsidR="002410EF" w:rsidRDefault="002410EF" w:rsidP="002410EF">
      <w:pPr>
        <w:spacing w:line="360" w:lineRule="auto"/>
        <w:jc w:val="center"/>
        <w:rPr>
          <w:rFonts w:ascii="Times New Roman" w:hAnsi="Times New Roman" w:cs="Times New Roman"/>
          <w:b/>
          <w:sz w:val="24"/>
        </w:rPr>
      </w:pPr>
      <w:r>
        <w:rPr>
          <w:rFonts w:ascii="Times New Roman" w:hAnsi="Times New Roman" w:cs="Times New Roman"/>
          <w:b/>
          <w:sz w:val="24"/>
        </w:rPr>
        <w:lastRenderedPageBreak/>
        <w:t>CAPITULO IV</w:t>
      </w:r>
    </w:p>
    <w:p w:rsidR="002410EF" w:rsidRDefault="002410EF" w:rsidP="002410EF">
      <w:pPr>
        <w:spacing w:line="360" w:lineRule="auto"/>
        <w:jc w:val="center"/>
        <w:rPr>
          <w:rFonts w:ascii="Times New Roman" w:hAnsi="Times New Roman" w:cs="Times New Roman"/>
          <w:b/>
          <w:sz w:val="24"/>
        </w:rPr>
      </w:pPr>
    </w:p>
    <w:p w:rsidR="002410EF" w:rsidRDefault="002410EF" w:rsidP="002410EF">
      <w:pPr>
        <w:spacing w:line="360" w:lineRule="auto"/>
        <w:jc w:val="center"/>
        <w:rPr>
          <w:rFonts w:ascii="Times New Roman" w:hAnsi="Times New Roman" w:cs="Times New Roman"/>
          <w:b/>
          <w:sz w:val="24"/>
        </w:rPr>
      </w:pPr>
      <w:r>
        <w:rPr>
          <w:rFonts w:ascii="Times New Roman" w:hAnsi="Times New Roman" w:cs="Times New Roman"/>
          <w:b/>
          <w:sz w:val="24"/>
        </w:rPr>
        <w:t xml:space="preserve">INTERPRETACIÓN COMPRENSIVA COMPARATIVA DE LOS MICRORRELATOS  </w:t>
      </w:r>
    </w:p>
    <w:p w:rsidR="002410EF" w:rsidRPr="009028B9" w:rsidRDefault="002410EF" w:rsidP="002410EF">
      <w:pPr>
        <w:spacing w:line="360" w:lineRule="auto"/>
        <w:jc w:val="both"/>
        <w:rPr>
          <w:rFonts w:ascii="Times New Roman" w:hAnsi="Times New Roman" w:cs="Times New Roman"/>
          <w:sz w:val="24"/>
          <w:szCs w:val="26"/>
        </w:rPr>
      </w:pPr>
    </w:p>
    <w:p w:rsidR="002410EF" w:rsidRDefault="002410EF" w:rsidP="002410EF">
      <w:pPr>
        <w:spacing w:line="360" w:lineRule="auto"/>
        <w:jc w:val="both"/>
        <w:rPr>
          <w:rFonts w:ascii="Times New Roman" w:hAnsi="Times New Roman" w:cs="Times New Roman"/>
          <w:sz w:val="24"/>
          <w:szCs w:val="26"/>
        </w:rPr>
      </w:pPr>
      <w:r w:rsidRPr="009028B9">
        <w:rPr>
          <w:rFonts w:ascii="Times New Roman" w:hAnsi="Times New Roman" w:cs="Times New Roman"/>
          <w:sz w:val="24"/>
          <w:szCs w:val="26"/>
        </w:rPr>
        <w:tab/>
        <w:t xml:space="preserve">Una vez cubierta la fase de exploración, primera fase del modelo de investigación </w:t>
      </w:r>
      <w:proofErr w:type="spellStart"/>
      <w:r>
        <w:rPr>
          <w:rFonts w:ascii="Times New Roman" w:hAnsi="Times New Roman" w:cs="Times New Roman"/>
          <w:sz w:val="24"/>
          <w:szCs w:val="26"/>
        </w:rPr>
        <w:t>etnosociológica</w:t>
      </w:r>
      <w:proofErr w:type="spellEnd"/>
      <w:r w:rsidRPr="009028B9">
        <w:rPr>
          <w:rFonts w:ascii="Times New Roman" w:hAnsi="Times New Roman" w:cs="Times New Roman"/>
          <w:sz w:val="24"/>
          <w:szCs w:val="26"/>
        </w:rPr>
        <w:t xml:space="preserve"> con relatos de vida de Daniel </w:t>
      </w:r>
      <w:proofErr w:type="spellStart"/>
      <w:r w:rsidRPr="009028B9">
        <w:rPr>
          <w:rFonts w:ascii="Times New Roman" w:hAnsi="Times New Roman" w:cs="Times New Roman"/>
          <w:sz w:val="24"/>
          <w:szCs w:val="26"/>
        </w:rPr>
        <w:t>Berta</w:t>
      </w:r>
      <w:r>
        <w:rPr>
          <w:rFonts w:ascii="Times New Roman" w:hAnsi="Times New Roman" w:cs="Times New Roman"/>
          <w:sz w:val="24"/>
          <w:szCs w:val="26"/>
        </w:rPr>
        <w:t>ux</w:t>
      </w:r>
      <w:proofErr w:type="spellEnd"/>
      <w:r>
        <w:rPr>
          <w:rFonts w:ascii="Times New Roman" w:hAnsi="Times New Roman" w:cs="Times New Roman"/>
          <w:sz w:val="24"/>
          <w:szCs w:val="26"/>
        </w:rPr>
        <w:t xml:space="preserve"> (2005), procedimos ahora a </w:t>
      </w:r>
      <w:r w:rsidRPr="009028B9">
        <w:rPr>
          <w:rFonts w:ascii="Times New Roman" w:hAnsi="Times New Roman" w:cs="Times New Roman"/>
          <w:sz w:val="24"/>
          <w:szCs w:val="26"/>
        </w:rPr>
        <w:t xml:space="preserve">completar el proceso metodológico con las fases de </w:t>
      </w:r>
      <w:r>
        <w:rPr>
          <w:rFonts w:ascii="Times New Roman" w:hAnsi="Times New Roman" w:cs="Times New Roman"/>
          <w:sz w:val="24"/>
          <w:szCs w:val="26"/>
        </w:rPr>
        <w:t xml:space="preserve">interpretación </w:t>
      </w:r>
      <w:r w:rsidRPr="009028B9">
        <w:rPr>
          <w:rFonts w:ascii="Times New Roman" w:hAnsi="Times New Roman" w:cs="Times New Roman"/>
          <w:sz w:val="24"/>
          <w:szCs w:val="26"/>
        </w:rPr>
        <w:t xml:space="preserve"> y de forma expresiva.</w:t>
      </w:r>
    </w:p>
    <w:p w:rsidR="002410EF" w:rsidRPr="00DF4204"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r w:rsidRPr="00DF4204">
        <w:rPr>
          <w:rFonts w:ascii="Times New Roman" w:hAnsi="Times New Roman" w:cs="Times New Roman"/>
          <w:b/>
          <w:sz w:val="24"/>
          <w:szCs w:val="26"/>
        </w:rPr>
        <w:t xml:space="preserve">4.1 Fase De </w:t>
      </w:r>
      <w:r>
        <w:rPr>
          <w:rFonts w:ascii="Times New Roman" w:hAnsi="Times New Roman" w:cs="Times New Roman"/>
          <w:b/>
          <w:sz w:val="24"/>
        </w:rPr>
        <w:t>Interpretación</w:t>
      </w:r>
    </w:p>
    <w:p w:rsidR="002410EF" w:rsidRDefault="002410EF" w:rsidP="002410EF">
      <w:pPr>
        <w:spacing w:line="360" w:lineRule="auto"/>
        <w:jc w:val="both"/>
        <w:rPr>
          <w:rFonts w:ascii="Times New Roman" w:hAnsi="Times New Roman" w:cs="Times New Roman"/>
          <w:b/>
          <w:sz w:val="24"/>
          <w:szCs w:val="26"/>
        </w:rPr>
      </w:pPr>
      <w:r>
        <w:rPr>
          <w:rFonts w:ascii="Times New Roman" w:hAnsi="Times New Roman" w:cs="Times New Roman"/>
          <w:b/>
          <w:sz w:val="24"/>
          <w:szCs w:val="26"/>
        </w:rPr>
        <w:tab/>
      </w:r>
    </w:p>
    <w:p w:rsidR="002410EF" w:rsidRDefault="002410EF" w:rsidP="002410EF">
      <w:pPr>
        <w:spacing w:line="360" w:lineRule="auto"/>
        <w:jc w:val="both"/>
        <w:rPr>
          <w:rFonts w:ascii="Times New Roman" w:hAnsi="Times New Roman" w:cs="Times New Roman"/>
          <w:sz w:val="24"/>
          <w:szCs w:val="26"/>
        </w:rPr>
      </w:pPr>
      <w:r>
        <w:rPr>
          <w:rFonts w:ascii="Times New Roman" w:hAnsi="Times New Roman" w:cs="Times New Roman"/>
          <w:b/>
          <w:sz w:val="24"/>
          <w:szCs w:val="26"/>
        </w:rPr>
        <w:tab/>
      </w:r>
      <w:r>
        <w:rPr>
          <w:rFonts w:ascii="Times New Roman" w:hAnsi="Times New Roman" w:cs="Times New Roman"/>
          <w:sz w:val="24"/>
          <w:szCs w:val="26"/>
        </w:rPr>
        <w:t xml:space="preserve">Esta fase comenzó y se desarrolló simultáneamente con la recopilación de testimonios y luego la interpretación de los </w:t>
      </w:r>
      <w:proofErr w:type="spellStart"/>
      <w:r>
        <w:rPr>
          <w:rFonts w:ascii="Times New Roman" w:hAnsi="Times New Roman" w:cs="Times New Roman"/>
          <w:sz w:val="24"/>
          <w:szCs w:val="26"/>
        </w:rPr>
        <w:t>microrrelatos</w:t>
      </w:r>
      <w:proofErr w:type="spellEnd"/>
      <w:r>
        <w:rPr>
          <w:rFonts w:ascii="Times New Roman" w:hAnsi="Times New Roman" w:cs="Times New Roman"/>
          <w:sz w:val="24"/>
          <w:szCs w:val="26"/>
        </w:rPr>
        <w:t xml:space="preserve"> a través de la extracción de los significados pertinentes para nuestra investigación, escritos por padres de familia. Utilizando un modelo de interpretación comprensiva comparativa, señala </w:t>
      </w:r>
      <w:proofErr w:type="spellStart"/>
      <w:r>
        <w:rPr>
          <w:rFonts w:ascii="Times New Roman" w:hAnsi="Times New Roman" w:cs="Times New Roman"/>
          <w:sz w:val="24"/>
          <w:szCs w:val="26"/>
        </w:rPr>
        <w:t>Bertaux</w:t>
      </w:r>
      <w:proofErr w:type="spellEnd"/>
      <w:r>
        <w:rPr>
          <w:rFonts w:ascii="Times New Roman" w:hAnsi="Times New Roman" w:cs="Times New Roman"/>
          <w:sz w:val="24"/>
          <w:szCs w:val="26"/>
        </w:rPr>
        <w:t xml:space="preserve"> que la forma de consolidar el modelo es a través de comparaciones de los </w:t>
      </w:r>
      <w:proofErr w:type="spellStart"/>
      <w:r>
        <w:rPr>
          <w:rFonts w:ascii="Times New Roman" w:hAnsi="Times New Roman" w:cs="Times New Roman"/>
          <w:sz w:val="24"/>
          <w:szCs w:val="26"/>
        </w:rPr>
        <w:t>microrrelatos</w:t>
      </w:r>
      <w:proofErr w:type="spellEnd"/>
      <w:r>
        <w:rPr>
          <w:rFonts w:ascii="Times New Roman" w:hAnsi="Times New Roman" w:cs="Times New Roman"/>
          <w:sz w:val="24"/>
          <w:szCs w:val="26"/>
        </w:rPr>
        <w:t xml:space="preserve">. El modelo de interpretación de los relatos de vida no es para cualquier relato de vida aislado, sino un modelo destinado a explicitar lo que cada uno de los relatos de vida recopilados a lo largo de la investigación </w:t>
      </w:r>
      <w:proofErr w:type="spellStart"/>
      <w:r>
        <w:rPr>
          <w:rFonts w:ascii="Times New Roman" w:hAnsi="Times New Roman" w:cs="Times New Roman"/>
          <w:sz w:val="24"/>
          <w:szCs w:val="26"/>
        </w:rPr>
        <w:t>etnosociológica</w:t>
      </w:r>
      <w:proofErr w:type="spellEnd"/>
      <w:r>
        <w:rPr>
          <w:rFonts w:ascii="Times New Roman" w:hAnsi="Times New Roman" w:cs="Times New Roman"/>
          <w:sz w:val="24"/>
          <w:szCs w:val="26"/>
        </w:rPr>
        <w:t xml:space="preserve"> “contienen de elementos pertinentes de información y de significado, con el fin de poder relacionarlos con el interpretación comparativa”. (</w:t>
      </w:r>
      <w:proofErr w:type="spellStart"/>
      <w:r>
        <w:rPr>
          <w:rFonts w:ascii="Times New Roman" w:hAnsi="Times New Roman" w:cs="Times New Roman"/>
          <w:sz w:val="24"/>
          <w:szCs w:val="26"/>
        </w:rPr>
        <w:t>Ibid</w:t>
      </w:r>
      <w:proofErr w:type="spellEnd"/>
      <w:r>
        <w:rPr>
          <w:rFonts w:ascii="Times New Roman" w:hAnsi="Times New Roman" w:cs="Times New Roman"/>
          <w:sz w:val="24"/>
          <w:szCs w:val="26"/>
        </w:rPr>
        <w:t>., p. 74)</w:t>
      </w:r>
    </w:p>
    <w:p w:rsidR="002410EF" w:rsidRDefault="002410EF" w:rsidP="002410EF">
      <w:pPr>
        <w:spacing w:line="360" w:lineRule="auto"/>
        <w:jc w:val="both"/>
        <w:rPr>
          <w:rFonts w:ascii="Times New Roman" w:hAnsi="Times New Roman" w:cs="Times New Roman"/>
          <w:sz w:val="24"/>
          <w:szCs w:val="26"/>
        </w:rPr>
      </w:pPr>
    </w:p>
    <w:p w:rsidR="002410EF"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r>
        <w:rPr>
          <w:rFonts w:ascii="Times New Roman" w:hAnsi="Times New Roman" w:cs="Times New Roman"/>
          <w:b/>
          <w:sz w:val="24"/>
          <w:szCs w:val="26"/>
        </w:rPr>
        <w:lastRenderedPageBreak/>
        <w:t>4.2 Interpretación Comprensiva – Comparativa</w:t>
      </w:r>
    </w:p>
    <w:p w:rsidR="002410EF" w:rsidRDefault="002410EF" w:rsidP="002410EF">
      <w:pPr>
        <w:spacing w:line="360" w:lineRule="auto"/>
        <w:jc w:val="both"/>
        <w:rPr>
          <w:rFonts w:ascii="Times New Roman" w:hAnsi="Times New Roman" w:cs="Times New Roman"/>
          <w:b/>
          <w:sz w:val="24"/>
          <w:szCs w:val="26"/>
        </w:rPr>
      </w:pPr>
    </w:p>
    <w:p w:rsidR="002410EF" w:rsidRPr="00C62352" w:rsidRDefault="002410EF" w:rsidP="002410EF">
      <w:pPr>
        <w:spacing w:line="360" w:lineRule="auto"/>
        <w:jc w:val="both"/>
        <w:rPr>
          <w:rFonts w:ascii="Times New Roman" w:hAnsi="Times New Roman" w:cs="Times New Roman"/>
          <w:sz w:val="24"/>
          <w:szCs w:val="26"/>
        </w:rPr>
      </w:pPr>
      <w:r>
        <w:rPr>
          <w:rFonts w:ascii="Times New Roman" w:hAnsi="Times New Roman" w:cs="Times New Roman"/>
          <w:b/>
          <w:sz w:val="24"/>
          <w:szCs w:val="26"/>
        </w:rPr>
        <w:tab/>
      </w:r>
      <w:r w:rsidRPr="00C62352">
        <w:rPr>
          <w:rFonts w:ascii="Times New Roman" w:hAnsi="Times New Roman" w:cs="Times New Roman"/>
          <w:sz w:val="24"/>
          <w:szCs w:val="26"/>
        </w:rPr>
        <w:t xml:space="preserve">Para </w:t>
      </w:r>
      <w:proofErr w:type="spellStart"/>
      <w:r w:rsidRPr="00C62352">
        <w:rPr>
          <w:rFonts w:ascii="Times New Roman" w:hAnsi="Times New Roman" w:cs="Times New Roman"/>
          <w:sz w:val="24"/>
          <w:szCs w:val="26"/>
        </w:rPr>
        <w:t>Bertau</w:t>
      </w:r>
      <w:r>
        <w:rPr>
          <w:rFonts w:ascii="Times New Roman" w:hAnsi="Times New Roman" w:cs="Times New Roman"/>
          <w:sz w:val="24"/>
          <w:szCs w:val="26"/>
        </w:rPr>
        <w:t>x</w:t>
      </w:r>
      <w:proofErr w:type="spellEnd"/>
      <w:r>
        <w:rPr>
          <w:rFonts w:ascii="Times New Roman" w:hAnsi="Times New Roman" w:cs="Times New Roman"/>
          <w:sz w:val="24"/>
          <w:szCs w:val="26"/>
        </w:rPr>
        <w:t>, esta es la verdadera interpretación</w:t>
      </w:r>
      <w:r w:rsidRPr="00C62352">
        <w:rPr>
          <w:rFonts w:ascii="Times New Roman" w:hAnsi="Times New Roman" w:cs="Times New Roman"/>
          <w:sz w:val="24"/>
          <w:szCs w:val="26"/>
        </w:rPr>
        <w:t xml:space="preserve"> del trabajo </w:t>
      </w:r>
      <w:proofErr w:type="spellStart"/>
      <w:r w:rsidRPr="00C62352">
        <w:rPr>
          <w:rFonts w:ascii="Times New Roman" w:hAnsi="Times New Roman" w:cs="Times New Roman"/>
          <w:sz w:val="24"/>
          <w:szCs w:val="26"/>
        </w:rPr>
        <w:t>etnosociológico</w:t>
      </w:r>
      <w:proofErr w:type="spellEnd"/>
      <w:r w:rsidRPr="00C62352">
        <w:rPr>
          <w:rFonts w:ascii="Times New Roman" w:hAnsi="Times New Roman" w:cs="Times New Roman"/>
          <w:sz w:val="24"/>
          <w:szCs w:val="26"/>
        </w:rPr>
        <w:t xml:space="preserve"> con relato de vida como </w:t>
      </w:r>
      <w:proofErr w:type="spellStart"/>
      <w:r w:rsidRPr="00C62352">
        <w:rPr>
          <w:rFonts w:ascii="Times New Roman" w:hAnsi="Times New Roman" w:cs="Times New Roman"/>
          <w:sz w:val="24"/>
          <w:szCs w:val="26"/>
        </w:rPr>
        <w:t>microrrelato</w:t>
      </w:r>
      <w:proofErr w:type="spellEnd"/>
      <w:r w:rsidRPr="00C62352">
        <w:rPr>
          <w:rFonts w:ascii="Times New Roman" w:hAnsi="Times New Roman" w:cs="Times New Roman"/>
          <w:sz w:val="24"/>
          <w:szCs w:val="26"/>
        </w:rPr>
        <w:t xml:space="preserve">, constituye el centro de la encuesta </w:t>
      </w:r>
      <w:proofErr w:type="spellStart"/>
      <w:r w:rsidRPr="00C62352">
        <w:rPr>
          <w:rFonts w:ascii="Times New Roman" w:hAnsi="Times New Roman" w:cs="Times New Roman"/>
          <w:sz w:val="24"/>
          <w:szCs w:val="26"/>
        </w:rPr>
        <w:t>etnosociológica</w:t>
      </w:r>
      <w:proofErr w:type="spellEnd"/>
      <w:r w:rsidRPr="00C62352">
        <w:rPr>
          <w:rFonts w:ascii="Times New Roman" w:hAnsi="Times New Roman" w:cs="Times New Roman"/>
          <w:sz w:val="24"/>
          <w:szCs w:val="26"/>
        </w:rPr>
        <w:t xml:space="preserve"> pues “mediante la comparación de los itinerarios biográficos van apareciendo las secuencias de las mismas situaciones y se va descubriendo un mismo mecanismo social o un mismo proceso. (</w:t>
      </w:r>
      <w:proofErr w:type="spellStart"/>
      <w:r w:rsidRPr="00C62352">
        <w:rPr>
          <w:rFonts w:ascii="Times New Roman" w:hAnsi="Times New Roman" w:cs="Times New Roman"/>
          <w:sz w:val="24"/>
          <w:szCs w:val="26"/>
        </w:rPr>
        <w:t>Ibid</w:t>
      </w:r>
      <w:proofErr w:type="spellEnd"/>
      <w:r w:rsidRPr="00C62352">
        <w:rPr>
          <w:rFonts w:ascii="Times New Roman" w:hAnsi="Times New Roman" w:cs="Times New Roman"/>
          <w:sz w:val="24"/>
          <w:szCs w:val="26"/>
        </w:rPr>
        <w:t>., p. 103)</w:t>
      </w:r>
    </w:p>
    <w:p w:rsidR="002410EF"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r>
        <w:rPr>
          <w:rFonts w:ascii="Times New Roman" w:hAnsi="Times New Roman" w:cs="Times New Roman"/>
          <w:b/>
          <w:sz w:val="24"/>
          <w:szCs w:val="26"/>
        </w:rPr>
        <w:t xml:space="preserve">4.2.1 Trabajar cada </w:t>
      </w:r>
      <w:proofErr w:type="spellStart"/>
      <w:r>
        <w:rPr>
          <w:rFonts w:ascii="Times New Roman" w:hAnsi="Times New Roman" w:cs="Times New Roman"/>
          <w:b/>
          <w:sz w:val="24"/>
          <w:szCs w:val="26"/>
        </w:rPr>
        <w:t>microrrelato</w:t>
      </w:r>
      <w:proofErr w:type="spellEnd"/>
      <w:r>
        <w:rPr>
          <w:rFonts w:ascii="Times New Roman" w:hAnsi="Times New Roman" w:cs="Times New Roman"/>
          <w:b/>
          <w:sz w:val="24"/>
          <w:szCs w:val="26"/>
        </w:rPr>
        <w:t xml:space="preserve"> </w:t>
      </w:r>
    </w:p>
    <w:p w:rsidR="002410EF" w:rsidRDefault="002410EF" w:rsidP="002410EF">
      <w:pPr>
        <w:spacing w:line="360" w:lineRule="auto"/>
        <w:jc w:val="both"/>
        <w:rPr>
          <w:rFonts w:ascii="Times New Roman" w:hAnsi="Times New Roman" w:cs="Times New Roman"/>
          <w:b/>
          <w:sz w:val="24"/>
          <w:szCs w:val="26"/>
        </w:rPr>
      </w:pPr>
    </w:p>
    <w:p w:rsidR="002410EF" w:rsidRPr="00D770FD" w:rsidRDefault="002410EF" w:rsidP="002410EF">
      <w:pPr>
        <w:spacing w:line="360" w:lineRule="auto"/>
        <w:jc w:val="both"/>
        <w:rPr>
          <w:rFonts w:ascii="Times New Roman" w:hAnsi="Times New Roman" w:cs="Times New Roman"/>
          <w:sz w:val="24"/>
          <w:szCs w:val="26"/>
        </w:rPr>
      </w:pPr>
      <w:r>
        <w:rPr>
          <w:rFonts w:ascii="Times New Roman" w:hAnsi="Times New Roman" w:cs="Times New Roman"/>
          <w:b/>
          <w:sz w:val="24"/>
          <w:szCs w:val="26"/>
        </w:rPr>
        <w:tab/>
      </w:r>
      <w:r w:rsidRPr="00D770FD">
        <w:rPr>
          <w:rFonts w:ascii="Times New Roman" w:hAnsi="Times New Roman" w:cs="Times New Roman"/>
          <w:sz w:val="24"/>
          <w:szCs w:val="26"/>
        </w:rPr>
        <w:t xml:space="preserve">El procedimiento seguido fue el de trabajar los </w:t>
      </w:r>
      <w:proofErr w:type="spellStart"/>
      <w:r w:rsidRPr="00D770FD">
        <w:rPr>
          <w:rFonts w:ascii="Times New Roman" w:hAnsi="Times New Roman" w:cs="Times New Roman"/>
          <w:sz w:val="24"/>
          <w:szCs w:val="26"/>
        </w:rPr>
        <w:t>microrrelatos</w:t>
      </w:r>
      <w:proofErr w:type="spellEnd"/>
      <w:r w:rsidRPr="00D770FD">
        <w:rPr>
          <w:rFonts w:ascii="Times New Roman" w:hAnsi="Times New Roman" w:cs="Times New Roman"/>
          <w:sz w:val="24"/>
          <w:szCs w:val="26"/>
        </w:rPr>
        <w:t xml:space="preserve"> en forma completa cada uno. Hacer una interpretación y apuntar la síntesis significativa del segmento trabajado. Colorear cada segmento con un color particular que lo identifique y ubicar el contenido trabajado sirviéndonos del formato propuesto por </w:t>
      </w:r>
      <w:r w:rsidR="00D14DEA" w:rsidRPr="00D770FD">
        <w:rPr>
          <w:rFonts w:ascii="Times New Roman" w:hAnsi="Times New Roman" w:cs="Times New Roman"/>
          <w:sz w:val="24"/>
          <w:szCs w:val="26"/>
        </w:rPr>
        <w:t>González</w:t>
      </w:r>
      <w:r w:rsidRPr="00D770FD">
        <w:rPr>
          <w:rFonts w:ascii="Times New Roman" w:hAnsi="Times New Roman" w:cs="Times New Roman"/>
          <w:sz w:val="24"/>
          <w:szCs w:val="26"/>
        </w:rPr>
        <w:t xml:space="preserve"> (2010) que se muestra a continuación:</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 xml:space="preserve">Trabajar de forma completa, parcial y total cada </w:t>
      </w:r>
      <w:proofErr w:type="spellStart"/>
      <w:r w:rsidRPr="00D770FD">
        <w:rPr>
          <w:rFonts w:ascii="Times New Roman" w:hAnsi="Times New Roman" w:cs="Times New Roman"/>
          <w:sz w:val="24"/>
          <w:szCs w:val="26"/>
        </w:rPr>
        <w:t>microrrelato</w:t>
      </w:r>
      <w:proofErr w:type="spellEnd"/>
      <w:r w:rsidRPr="00D770FD">
        <w:rPr>
          <w:rFonts w:ascii="Times New Roman" w:hAnsi="Times New Roman" w:cs="Times New Roman"/>
          <w:sz w:val="24"/>
          <w:szCs w:val="26"/>
        </w:rPr>
        <w:t>.</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 xml:space="preserve">Interpretación de cada </w:t>
      </w:r>
      <w:proofErr w:type="spellStart"/>
      <w:r w:rsidRPr="00D770FD">
        <w:rPr>
          <w:rFonts w:ascii="Times New Roman" w:hAnsi="Times New Roman" w:cs="Times New Roman"/>
          <w:sz w:val="24"/>
          <w:szCs w:val="26"/>
        </w:rPr>
        <w:t>microrrelato</w:t>
      </w:r>
      <w:proofErr w:type="spellEnd"/>
      <w:r w:rsidRPr="00D770FD">
        <w:rPr>
          <w:rFonts w:ascii="Times New Roman" w:hAnsi="Times New Roman" w:cs="Times New Roman"/>
          <w:sz w:val="24"/>
          <w:szCs w:val="26"/>
        </w:rPr>
        <w:t>.</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Puntualizar la síntesis significativa encontrada.</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Desplegar el proceso interpretativo en formato de análisis.</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Comparar los testimonios.</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Producir relaciones entre los testimonios.</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Descubrir los elementos que se presentan con regularidad en los textos, (saturación).</w:t>
      </w:r>
    </w:p>
    <w:p w:rsidR="002410EF" w:rsidRPr="00D770FD" w:rsidRDefault="002410EF" w:rsidP="002410EF">
      <w:pPr>
        <w:pStyle w:val="Prrafodelista"/>
        <w:numPr>
          <w:ilvl w:val="0"/>
          <w:numId w:val="16"/>
        </w:numPr>
        <w:spacing w:line="360" w:lineRule="auto"/>
        <w:jc w:val="both"/>
        <w:rPr>
          <w:rFonts w:ascii="Times New Roman" w:hAnsi="Times New Roman" w:cs="Times New Roman"/>
          <w:sz w:val="24"/>
          <w:szCs w:val="26"/>
        </w:rPr>
      </w:pPr>
      <w:r w:rsidRPr="00D770FD">
        <w:rPr>
          <w:rFonts w:ascii="Times New Roman" w:hAnsi="Times New Roman" w:cs="Times New Roman"/>
          <w:sz w:val="24"/>
          <w:szCs w:val="26"/>
        </w:rPr>
        <w:t xml:space="preserve">Producir cuerpos solidos de evidencia de la categoría en saturación: el maestro homosexual de educación especial. </w:t>
      </w:r>
    </w:p>
    <w:p w:rsidR="002410EF"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p>
    <w:p w:rsidR="002410EF" w:rsidRDefault="002410EF" w:rsidP="002410EF">
      <w:pPr>
        <w:spacing w:line="360" w:lineRule="auto"/>
        <w:jc w:val="both"/>
        <w:rPr>
          <w:rFonts w:ascii="Times New Roman" w:hAnsi="Times New Roman" w:cs="Times New Roman"/>
          <w:b/>
          <w:sz w:val="24"/>
          <w:szCs w:val="26"/>
        </w:rPr>
      </w:pPr>
      <w:r>
        <w:rPr>
          <w:rFonts w:ascii="Times New Roman" w:hAnsi="Times New Roman" w:cs="Times New Roman"/>
          <w:b/>
          <w:sz w:val="24"/>
          <w:szCs w:val="26"/>
        </w:rPr>
        <w:lastRenderedPageBreak/>
        <w:t xml:space="preserve">4.2.2 Operacionalización de introducción </w:t>
      </w:r>
      <w:proofErr w:type="spellStart"/>
      <w:r>
        <w:rPr>
          <w:rFonts w:ascii="Times New Roman" w:hAnsi="Times New Roman" w:cs="Times New Roman"/>
          <w:b/>
          <w:sz w:val="24"/>
          <w:szCs w:val="26"/>
        </w:rPr>
        <w:t>intra</w:t>
      </w:r>
      <w:proofErr w:type="spellEnd"/>
      <w:r>
        <w:rPr>
          <w:rFonts w:ascii="Times New Roman" w:hAnsi="Times New Roman" w:cs="Times New Roman"/>
          <w:b/>
          <w:sz w:val="24"/>
          <w:szCs w:val="26"/>
        </w:rPr>
        <w:t>-relato</w:t>
      </w:r>
    </w:p>
    <w:p w:rsidR="002410EF" w:rsidRDefault="002410EF" w:rsidP="002410EF">
      <w:pPr>
        <w:spacing w:line="360" w:lineRule="auto"/>
        <w:jc w:val="both"/>
        <w:rPr>
          <w:rFonts w:ascii="Times New Roman" w:hAnsi="Times New Roman" w:cs="Times New Roman"/>
          <w:b/>
          <w:sz w:val="24"/>
          <w:szCs w:val="26"/>
        </w:rPr>
      </w:pPr>
    </w:p>
    <w:p w:rsidR="002410EF" w:rsidRPr="00C62352" w:rsidRDefault="002410EF" w:rsidP="002410EF">
      <w:pPr>
        <w:spacing w:line="360" w:lineRule="auto"/>
        <w:jc w:val="both"/>
        <w:rPr>
          <w:rFonts w:ascii="Times New Roman" w:hAnsi="Times New Roman" w:cs="Times New Roman"/>
          <w:sz w:val="24"/>
          <w:szCs w:val="26"/>
        </w:rPr>
      </w:pPr>
      <w:r w:rsidRPr="00C62352">
        <w:rPr>
          <w:rFonts w:ascii="Times New Roman" w:hAnsi="Times New Roman" w:cs="Times New Roman"/>
          <w:sz w:val="24"/>
          <w:szCs w:val="26"/>
        </w:rPr>
        <w:tab/>
        <w:t xml:space="preserve">Los </w:t>
      </w:r>
      <w:proofErr w:type="spellStart"/>
      <w:r w:rsidRPr="00C62352">
        <w:rPr>
          <w:rFonts w:ascii="Times New Roman" w:hAnsi="Times New Roman" w:cs="Times New Roman"/>
          <w:sz w:val="24"/>
          <w:szCs w:val="26"/>
        </w:rPr>
        <w:t>microrrelatos</w:t>
      </w:r>
      <w:proofErr w:type="spellEnd"/>
      <w:r w:rsidRPr="00C62352">
        <w:rPr>
          <w:rFonts w:ascii="Times New Roman" w:hAnsi="Times New Roman" w:cs="Times New Roman"/>
          <w:sz w:val="24"/>
          <w:szCs w:val="26"/>
        </w:rPr>
        <w:t xml:space="preserve"> de buena a primera no nos mue</w:t>
      </w:r>
      <w:r w:rsidR="00D14DEA">
        <w:rPr>
          <w:rFonts w:ascii="Times New Roman" w:hAnsi="Times New Roman" w:cs="Times New Roman"/>
          <w:sz w:val="24"/>
          <w:szCs w:val="26"/>
        </w:rPr>
        <w:t xml:space="preserve">stran su sentido </w:t>
      </w:r>
      <w:proofErr w:type="spellStart"/>
      <w:r w:rsidR="00D14DEA">
        <w:rPr>
          <w:rFonts w:ascii="Times New Roman" w:hAnsi="Times New Roman" w:cs="Times New Roman"/>
          <w:sz w:val="24"/>
          <w:szCs w:val="26"/>
        </w:rPr>
        <w:t>Bertatux</w:t>
      </w:r>
      <w:proofErr w:type="spellEnd"/>
      <w:r w:rsidR="00D14DEA">
        <w:rPr>
          <w:rFonts w:ascii="Times New Roman" w:hAnsi="Times New Roman" w:cs="Times New Roman"/>
          <w:sz w:val="24"/>
          <w:szCs w:val="26"/>
        </w:rPr>
        <w:t>,</w:t>
      </w:r>
      <w:r w:rsidRPr="00C62352">
        <w:rPr>
          <w:rFonts w:ascii="Times New Roman" w:hAnsi="Times New Roman" w:cs="Times New Roman"/>
          <w:sz w:val="24"/>
          <w:szCs w:val="26"/>
        </w:rPr>
        <w:t xml:space="preserve"> para llegar a ello en forma operativa recomienda González dividir el texto en segmento o partes con sentidos que pueden ser numerados, coloreados y marcados de modo especifico. Ese señalamiento permite identificarlo para el siguiente paso ¿Cómo plasmar y organizar</w:t>
      </w:r>
      <w:r>
        <w:rPr>
          <w:rFonts w:ascii="Times New Roman" w:hAnsi="Times New Roman" w:cs="Times New Roman"/>
          <w:sz w:val="24"/>
          <w:szCs w:val="26"/>
        </w:rPr>
        <w:t xml:space="preserve"> el material que se va a interpreta</w:t>
      </w:r>
      <w:r w:rsidRPr="00C62352">
        <w:rPr>
          <w:rFonts w:ascii="Times New Roman" w:hAnsi="Times New Roman" w:cs="Times New Roman"/>
          <w:sz w:val="24"/>
          <w:szCs w:val="26"/>
        </w:rPr>
        <w:t>r? Recomienda para ello el siguiente modelo de formato.</w:t>
      </w:r>
    </w:p>
    <w:p w:rsidR="002410EF" w:rsidRDefault="002410EF" w:rsidP="002410EF">
      <w:pPr>
        <w:spacing w:line="360" w:lineRule="auto"/>
        <w:jc w:val="both"/>
        <w:rPr>
          <w:rFonts w:ascii="Times New Roman" w:hAnsi="Times New Roman" w:cs="Times New Roman"/>
          <w:b/>
          <w:sz w:val="24"/>
          <w:szCs w:val="26"/>
        </w:rPr>
      </w:pPr>
    </w:p>
    <w:p w:rsidR="002410EF" w:rsidRDefault="001034F2" w:rsidP="002410EF">
      <w:pPr>
        <w:spacing w:line="360" w:lineRule="auto"/>
        <w:jc w:val="both"/>
        <w:rPr>
          <w:rFonts w:ascii="Times New Roman" w:hAnsi="Times New Roman" w:cs="Times New Roman"/>
          <w:b/>
          <w:sz w:val="24"/>
          <w:szCs w:val="26"/>
        </w:rPr>
      </w:pPr>
      <w:r>
        <w:rPr>
          <w:rFonts w:ascii="Times New Roman" w:hAnsi="Times New Roman" w:cs="Times New Roman"/>
          <w:b/>
          <w:noProof/>
          <w:sz w:val="24"/>
          <w:szCs w:val="26"/>
          <w:lang w:eastAsia="es-VE"/>
        </w:rPr>
        <w:pict>
          <v:shape id="_x0000_s1038" type="#_x0000_t202" style="position:absolute;left:0;text-align:left;margin-left:28pt;margin-top:4in;width:219.3pt;height:110.5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">
            <v:textbox style="mso-fit-shape-to-text:t">
              <w:txbxContent>
                <w:p w:rsidR="00F649AE" w:rsidRPr="00810FE2" w:rsidRDefault="00F649AE" w:rsidP="002410EF">
                  <w:pPr>
                    <w:rPr>
                      <w:rFonts w:ascii="Times New Roman" w:hAnsi="Times New Roman" w:cs="Times New Roman"/>
                      <w:sz w:val="24"/>
                    </w:rPr>
                  </w:pPr>
                  <w:r w:rsidRPr="00A972BD">
                    <w:rPr>
                      <w:rFonts w:ascii="Times New Roman" w:hAnsi="Times New Roman" w:cs="Times New Roman"/>
                      <w:b/>
                      <w:sz w:val="24"/>
                      <w:u w:val="single"/>
                    </w:rPr>
                    <w:t>Título:</w:t>
                  </w:r>
                  <w:r>
                    <w:rPr>
                      <w:rFonts w:ascii="Times New Roman" w:hAnsi="Times New Roman" w:cs="Times New Roman"/>
                      <w:sz w:val="24"/>
                    </w:rPr>
                    <w:t xml:space="preserve"> que sugiere el propio </w:t>
                  </w:r>
                  <w:proofErr w:type="spellStart"/>
                  <w:r>
                    <w:rPr>
                      <w:rFonts w:ascii="Times New Roman" w:hAnsi="Times New Roman" w:cs="Times New Roman"/>
                      <w:sz w:val="24"/>
                    </w:rPr>
                    <w:t>microrrelato</w:t>
                  </w:r>
                  <w:proofErr w:type="spellEnd"/>
                </w:p>
                <w:p w:rsidR="00F649AE" w:rsidRPr="00A972BD" w:rsidRDefault="00F649AE" w:rsidP="002410EF">
                  <w:pPr>
                    <w:rPr>
                      <w:rFonts w:ascii="Times New Roman" w:hAnsi="Times New Roman" w:cs="Times New Roman"/>
                      <w:b/>
                      <w:sz w:val="24"/>
                      <w:u w:val="single"/>
                    </w:rPr>
                  </w:pPr>
                  <w:r w:rsidRPr="00A972BD">
                    <w:rPr>
                      <w:rFonts w:ascii="Times New Roman" w:hAnsi="Times New Roman" w:cs="Times New Roman"/>
                      <w:b/>
                      <w:sz w:val="24"/>
                      <w:u w:val="single"/>
                    </w:rPr>
                    <w:t>Interpretación:</w:t>
                  </w:r>
                </w:p>
              </w:txbxContent>
            </v:textbox>
          </v:shape>
        </w:pict>
      </w:r>
      <w:r>
        <w:rPr>
          <w:rFonts w:ascii="Times New Roman" w:hAnsi="Times New Roman" w:cs="Times New Roman"/>
          <w:b/>
          <w:noProof/>
          <w:sz w:val="24"/>
          <w:szCs w:val="26"/>
          <w:lang w:eastAsia="es-VE"/>
        </w:rPr>
        <w:pict>
          <v:roundrect id="10 Rectángulo redondeado" o:spid="_x0000_s1055" style="position:absolute;left:0;text-align:left;margin-left:47.8pt;margin-top:165.35pt;width:199.25pt;height:103.8pt;z-index:251681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" filled="f" strokecolor="#1f497d [3215]" strokeweight="2pt"/>
        </w:pict>
      </w:r>
      <w:r>
        <w:rPr>
          <w:rFonts w:ascii="Times New Roman" w:hAnsi="Times New Roman" w:cs="Times New Roman"/>
          <w:noProof/>
          <w:sz w:val="24"/>
          <w:szCs w:val="26"/>
          <w:lang w:eastAsia="es-VE"/>
        </w:rPr>
        <w:pict>
          <v:shape id="11 Conector recto de flecha" o:spid="_x0000_s1054" type="#_x0000_t32" style="position:absolute;left:0;text-align:left;margin-left:259.9pt;margin-top:135.4pt;width:80.35pt;height:57.75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" strokecolor="#4579b8 [3044]">
            <v:stroke endarrow="open"/>
          </v:shape>
        </w:pict>
      </w:r>
      <w:r>
        <w:rPr>
          <w:rFonts w:ascii="Times New Roman" w:hAnsi="Times New Roman" w:cs="Times New Roman"/>
          <w:b/>
          <w:noProof/>
          <w:sz w:val="24"/>
          <w:szCs w:val="26"/>
          <w:lang w:eastAsia="es-VE"/>
        </w:rPr>
        <w:pict>
          <v:shape id="_x0000_s1039" type="#_x0000_t202" style="position:absolute;left:0;text-align:left;margin-left:7pt;margin-top:39.35pt;width:319.8pt;height:382.6pt;z-index:-251632640;visibility:visible;mso-width-relative:margin;mso-height-relative:margin" wrapcoords="-51 -42 -51 21558 21651 21558 21651 -42 -51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">
            <v:textbox>
              <w:txbxContent>
                <w:p w:rsidR="00F649AE" w:rsidRDefault="00F649AE" w:rsidP="002410EF"/>
              </w:txbxContent>
            </v:textbox>
            <w10:wrap type="through"/>
          </v:shape>
        </w:pict>
      </w:r>
      <w:r>
        <w:rPr>
          <w:rFonts w:ascii="Times New Roman" w:hAnsi="Times New Roman" w:cs="Times New Roman"/>
          <w:noProof/>
          <w:sz w:val="24"/>
          <w:szCs w:val="26"/>
          <w:lang w:eastAsia="es-VE"/>
        </w:rPr>
        <w:pict>
          <v:shape id="_x0000_s1040" type="#_x0000_t202" style="position:absolute;left:0;text-align:left;margin-left:350.25pt;margin-top:104.4pt;width:139.8pt;height:47.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">
            <v:textbox>
              <w:txbxContent>
                <w:p w:rsidR="00F649AE" w:rsidRPr="0034032F" w:rsidRDefault="00F649AE" w:rsidP="002410EF">
                  <w:pPr>
                    <w:rPr>
                      <w:rFonts w:ascii="Times New Roman" w:hAnsi="Times New Roman" w:cs="Times New Roman"/>
                      <w:sz w:val="24"/>
                    </w:rPr>
                  </w:pPr>
                  <w:r w:rsidRPr="0034032F">
                    <w:rPr>
                      <w:rFonts w:ascii="Times New Roman" w:hAnsi="Times New Roman" w:cs="Times New Roman"/>
                      <w:sz w:val="24"/>
                    </w:rPr>
                    <w:t xml:space="preserve">Color para identificar cada </w:t>
                  </w:r>
                  <w:proofErr w:type="spellStart"/>
                  <w:r w:rsidRPr="0034032F">
                    <w:rPr>
                      <w:rFonts w:ascii="Times New Roman" w:hAnsi="Times New Roman" w:cs="Times New Roman"/>
                      <w:sz w:val="24"/>
                    </w:rPr>
                    <w:t>microrrelato</w:t>
                  </w:r>
                  <w:proofErr w:type="spellEnd"/>
                  <w:r>
                    <w:rPr>
                      <w:rFonts w:ascii="Times New Roman" w:hAnsi="Times New Roman" w:cs="Times New Roman"/>
                      <w:sz w:val="24"/>
                    </w:rPr>
                    <w:t>.</w:t>
                  </w:r>
                </w:p>
              </w:txbxContent>
            </v:textbox>
          </v:shape>
        </w:pict>
      </w:r>
      <w:r w:rsidR="002410EF">
        <w:rPr>
          <w:rFonts w:ascii="Times New Roman" w:hAnsi="Times New Roman" w:cs="Times New Roman"/>
          <w:b/>
          <w:sz w:val="24"/>
          <w:szCs w:val="26"/>
        </w:rPr>
        <w:t>4.2.3 Formato de trabajo para el proceso de interpret</w:t>
      </w:r>
      <w:r w:rsidR="0061434D">
        <w:rPr>
          <w:rFonts w:ascii="Times New Roman" w:hAnsi="Times New Roman" w:cs="Times New Roman"/>
          <w:b/>
          <w:sz w:val="24"/>
          <w:szCs w:val="26"/>
        </w:rPr>
        <w:t>ación comprensiva</w:t>
      </w:r>
      <w:r w:rsidR="002410EF">
        <w:rPr>
          <w:rFonts w:ascii="Times New Roman" w:hAnsi="Times New Roman" w:cs="Times New Roman"/>
          <w:b/>
          <w:sz w:val="24"/>
          <w:szCs w:val="26"/>
        </w:rPr>
        <w:t xml:space="preserve"> (González2010)</w:t>
      </w:r>
      <w:r w:rsidR="0061434D">
        <w:rPr>
          <w:rFonts w:ascii="Times New Roman" w:hAnsi="Times New Roman" w:cs="Times New Roman"/>
          <w:b/>
          <w:sz w:val="24"/>
          <w:szCs w:val="26"/>
        </w:rPr>
        <w:t>.</w:t>
      </w:r>
    </w:p>
    <w:p w:rsidR="002410EF" w:rsidRDefault="001034F2" w:rsidP="002410EF">
      <w:pPr>
        <w:spacing w:line="360" w:lineRule="auto"/>
        <w:jc w:val="both"/>
        <w:rPr>
          <w:rFonts w:ascii="Times New Roman" w:hAnsi="Times New Roman" w:cs="Times New Roman"/>
          <w:b/>
          <w:sz w:val="24"/>
          <w:szCs w:val="26"/>
        </w:rPr>
      </w:pPr>
      <w:r>
        <w:rPr>
          <w:rFonts w:ascii="Times New Roman" w:hAnsi="Times New Roman" w:cs="Times New Roman"/>
          <w:b/>
          <w:noProof/>
          <w:sz w:val="24"/>
          <w:szCs w:val="26"/>
          <w:lang w:eastAsia="es-VE"/>
        </w:rPr>
        <w:pict>
          <v:shape id="_x0000_s1041" type="#_x0000_t202" style="position:absolute;left:0;text-align:left;margin-left:-307.55pt;margin-top:7.5pt;width:187.5pt;height:83.7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">
            <v:textbox>
              <w:txbxContent>
                <w:p w:rsidR="00F649AE" w:rsidRPr="00A972BD" w:rsidRDefault="00F649AE" w:rsidP="002410EF">
                  <w:pPr>
                    <w:rPr>
                      <w:rFonts w:ascii="Times New Roman" w:hAnsi="Times New Roman" w:cs="Times New Roman"/>
                      <w:b/>
                      <w:sz w:val="24"/>
                      <w:u w:val="single"/>
                    </w:rPr>
                  </w:pPr>
                  <w:proofErr w:type="spellStart"/>
                  <w:r w:rsidRPr="00A972BD">
                    <w:rPr>
                      <w:rFonts w:ascii="Times New Roman" w:hAnsi="Times New Roman" w:cs="Times New Roman"/>
                      <w:b/>
                      <w:sz w:val="24"/>
                      <w:u w:val="single"/>
                    </w:rPr>
                    <w:t>Microrrelato</w:t>
                  </w:r>
                  <w:proofErr w:type="spellEnd"/>
                  <w:r w:rsidRPr="00A972BD">
                    <w:rPr>
                      <w:rFonts w:ascii="Times New Roman" w:hAnsi="Times New Roman" w:cs="Times New Roman"/>
                      <w:b/>
                      <w:sz w:val="24"/>
                      <w:u w:val="single"/>
                    </w:rPr>
                    <w:t xml:space="preserve"> número:</w:t>
                  </w:r>
                </w:p>
                <w:p w:rsidR="00F649AE" w:rsidRPr="00A972BD" w:rsidRDefault="00F649AE" w:rsidP="002410EF">
                  <w:pPr>
                    <w:rPr>
                      <w:rFonts w:ascii="Times New Roman" w:hAnsi="Times New Roman" w:cs="Times New Roman"/>
                      <w:b/>
                      <w:sz w:val="24"/>
                      <w:u w:val="single"/>
                    </w:rPr>
                  </w:pPr>
                  <w:r w:rsidRPr="00A972BD">
                    <w:rPr>
                      <w:rFonts w:ascii="Times New Roman" w:hAnsi="Times New Roman" w:cs="Times New Roman"/>
                      <w:b/>
                      <w:sz w:val="24"/>
                      <w:u w:val="single"/>
                    </w:rPr>
                    <w:t>Nombre del relator:</w:t>
                  </w:r>
                  <w:r>
                    <w:rPr>
                      <w:rFonts w:ascii="Times New Roman" w:hAnsi="Times New Roman" w:cs="Times New Roman"/>
                      <w:b/>
                      <w:sz w:val="24"/>
                      <w:u w:val="single"/>
                    </w:rPr>
                    <w:t xml:space="preserve">              ____</w:t>
                  </w:r>
                </w:p>
                <w:p w:rsidR="00F649AE" w:rsidRPr="00A972BD" w:rsidRDefault="00F649AE" w:rsidP="002410EF">
                  <w:pPr>
                    <w:rPr>
                      <w:rFonts w:ascii="Times New Roman" w:hAnsi="Times New Roman" w:cs="Times New Roman"/>
                      <w:b/>
                      <w:sz w:val="24"/>
                      <w:u w:val="single"/>
                    </w:rPr>
                  </w:pPr>
                  <w:r w:rsidRPr="00A972BD">
                    <w:rPr>
                      <w:rFonts w:ascii="Times New Roman" w:hAnsi="Times New Roman" w:cs="Times New Roman"/>
                      <w:b/>
                      <w:sz w:val="24"/>
                      <w:u w:val="single"/>
                    </w:rPr>
                    <w:t>Edad:</w:t>
                  </w:r>
                </w:p>
                <w:p w:rsidR="00F649AE" w:rsidRPr="00313213" w:rsidRDefault="00F649AE" w:rsidP="002410EF">
                  <w:pPr>
                    <w:rPr>
                      <w:rFonts w:ascii="Times New Roman" w:hAnsi="Times New Roman" w:cs="Times New Roman"/>
                      <w:sz w:val="24"/>
                    </w:rPr>
                  </w:pPr>
                </w:p>
              </w:txbxContent>
            </v:textbox>
          </v:shape>
        </w:pict>
      </w:r>
    </w:p>
    <w:p w:rsidR="002410EF" w:rsidRDefault="002410EF" w:rsidP="002410EF">
      <w:pPr>
        <w:spacing w:line="360" w:lineRule="auto"/>
        <w:jc w:val="both"/>
        <w:rPr>
          <w:rFonts w:ascii="Times New Roman" w:hAnsi="Times New Roman" w:cs="Times New Roman"/>
          <w:b/>
          <w:sz w:val="24"/>
          <w:szCs w:val="26"/>
        </w:rPr>
      </w:pPr>
    </w:p>
    <w:p w:rsidR="002410EF" w:rsidRPr="00267B00" w:rsidRDefault="001034F2" w:rsidP="002410EF">
      <w:pPr>
        <w:rPr>
          <w:rFonts w:ascii="Times New Roman" w:hAnsi="Times New Roman" w:cs="Times New Roman"/>
          <w:sz w:val="24"/>
          <w:szCs w:val="26"/>
        </w:rPr>
      </w:pPr>
      <w:r>
        <w:rPr>
          <w:rFonts w:ascii="Times New Roman" w:hAnsi="Times New Roman" w:cs="Times New Roman"/>
          <w:noProof/>
          <w:sz w:val="24"/>
          <w:szCs w:val="26"/>
          <w:lang w:eastAsia="es-VE"/>
        </w:rPr>
        <w:pict>
          <v:shape id="9 Cuadro de texto" o:spid="_x0000_s1042" type="#_x0000_t202" style="position:absolute;margin-left:-114.1pt;margin-top:19.75pt;width:50.9pt;height:20.9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" fillcolor="white [3201]" strokecolor="black [3213]" strokeweight=".5pt">
            <v:textbox>
              <w:txbxContent>
                <w:p w:rsidR="00F649AE" w:rsidRPr="00810FE2" w:rsidRDefault="00F649AE" w:rsidP="002410EF">
                  <w:pPr>
                    <w:rPr>
                      <w:rFonts w:ascii="Times New Roman" w:hAnsi="Times New Roman" w:cs="Times New Roman"/>
                      <w:sz w:val="24"/>
                    </w:rPr>
                  </w:pPr>
                  <w:r w:rsidRPr="00810FE2">
                    <w:rPr>
                      <w:rFonts w:ascii="Times New Roman" w:hAnsi="Times New Roman" w:cs="Times New Roman"/>
                      <w:sz w:val="24"/>
                    </w:rPr>
                    <w:t>Texto</w:t>
                  </w:r>
                </w:p>
              </w:txbxContent>
            </v:textbox>
          </v:shape>
        </w:pict>
      </w:r>
    </w:p>
    <w:p w:rsidR="002410EF" w:rsidRPr="00267B00" w:rsidRDefault="001034F2" w:rsidP="002410EF">
      <w:pPr>
        <w:rPr>
          <w:rFonts w:ascii="Times New Roman" w:hAnsi="Times New Roman" w:cs="Times New Roman"/>
          <w:sz w:val="24"/>
          <w:szCs w:val="26"/>
        </w:rPr>
      </w:pPr>
      <w:r>
        <w:rPr>
          <w:rFonts w:ascii="Times New Roman" w:hAnsi="Times New Roman" w:cs="Times New Roman"/>
          <w:noProof/>
          <w:sz w:val="24"/>
          <w:szCs w:val="26"/>
          <w:lang w:eastAsia="es-VE"/>
        </w:rPr>
        <w:pict>
          <v:shape id="14 Conector recto de flecha" o:spid="_x0000_s1053" type="#_x0000_t32" style="position:absolute;margin-left:-101.75pt;margin-top:14.55pt;width:0;height:12.55pt;flip:y;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" strokecolor="#4579b8 [3044]">
            <v:stroke endarrow="open"/>
          </v:shape>
        </w:pict>
      </w:r>
    </w:p>
    <w:p w:rsidR="002410EF" w:rsidRDefault="001034F2" w:rsidP="002410EF">
      <w:pPr>
        <w:rPr>
          <w:rFonts w:ascii="Times New Roman" w:hAnsi="Times New Roman" w:cs="Times New Roman"/>
          <w:sz w:val="24"/>
          <w:szCs w:val="26"/>
        </w:rPr>
      </w:pPr>
      <w:r>
        <w:rPr>
          <w:rFonts w:ascii="Times New Roman" w:hAnsi="Times New Roman" w:cs="Times New Roman"/>
          <w:noProof/>
          <w:sz w:val="24"/>
          <w:szCs w:val="26"/>
          <w:lang w:eastAsia="es-VE"/>
        </w:rPr>
        <w:pict>
          <v:shape id="_x0000_s1043" type="#_x0000_t202" style="position:absolute;margin-left:-278.35pt;margin-top:8.35pt;width:186.95pt;height:95.4pt;z-index:-251631616;visibility:visible;mso-width-percent:400;mso-width-percent:400;mso-width-relative:margin;mso-height-relative:margin" wrapcoords="-92 0 -92 21430 21600 21430 21600 0 -9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" fillcolor="white [3212]" stroked="f">
            <v:textbox>
              <w:txbxContent>
                <w:p w:rsidR="00F649AE" w:rsidRPr="00267B00" w:rsidRDefault="00F649AE" w:rsidP="002410EF">
                  <w:pPr>
                    <w:spacing w:line="360" w:lineRule="auto"/>
                  </w:pPr>
                  <w:r>
                    <w:t>___________________________________________________________________________________________________________________</w:t>
                  </w:r>
                </w:p>
              </w:txbxContent>
            </v:textbox>
            <w10:wrap type="through"/>
          </v:shape>
        </w:pict>
      </w:r>
    </w:p>
    <w:p w:rsidR="002410EF" w:rsidRDefault="002410EF" w:rsidP="002410EF">
      <w:pPr>
        <w:tabs>
          <w:tab w:val="left" w:pos="1122"/>
        </w:tabs>
        <w:rPr>
          <w:rFonts w:ascii="Times New Roman" w:hAnsi="Times New Roman" w:cs="Times New Roman"/>
          <w:sz w:val="24"/>
          <w:szCs w:val="26"/>
        </w:rPr>
      </w:pPr>
      <w:r>
        <w:rPr>
          <w:rFonts w:ascii="Times New Roman" w:hAnsi="Times New Roman" w:cs="Times New Roman"/>
          <w:sz w:val="24"/>
          <w:szCs w:val="26"/>
        </w:rPr>
        <w:tab/>
      </w: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1034F2" w:rsidP="002410EF">
      <w:pPr>
        <w:tabs>
          <w:tab w:val="left" w:pos="1122"/>
        </w:tabs>
        <w:rPr>
          <w:rFonts w:ascii="Times New Roman" w:hAnsi="Times New Roman" w:cs="Times New Roman"/>
          <w:sz w:val="24"/>
          <w:szCs w:val="26"/>
        </w:rPr>
      </w:pPr>
      <w:r>
        <w:rPr>
          <w:rFonts w:ascii="Times New Roman" w:hAnsi="Times New Roman" w:cs="Times New Roman"/>
          <w:noProof/>
          <w:sz w:val="24"/>
          <w:szCs w:val="26"/>
          <w:lang w:eastAsia="es-VE"/>
        </w:rPr>
        <w:pict>
          <v:shape id="29 Cuadro de texto" o:spid="_x0000_s1044" type="#_x0000_t202" style="position:absolute;margin-left:-314.25pt;margin-top:21.1pt;width:274.6pt;height:41.8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" fillcolor="white [3201]" strokeweight=".5pt">
            <v:textbox>
              <w:txbxContent>
                <w:p w:rsidR="00F649AE" w:rsidRDefault="00F649AE" w:rsidP="002410EF">
                  <w:proofErr w:type="spellStart"/>
                  <w:r w:rsidRPr="00A972BD">
                    <w:rPr>
                      <w:b/>
                      <w:u w:val="single"/>
                    </w:rPr>
                    <w:t>Nota</w:t>
                  </w:r>
                  <w:proofErr w:type="gramStart"/>
                  <w:r w:rsidRPr="00A972BD">
                    <w:rPr>
                      <w:b/>
                      <w:u w:val="single"/>
                    </w:rPr>
                    <w:t>:</w:t>
                  </w:r>
                  <w:r>
                    <w:rPr>
                      <w:bCs/>
                      <w:color w:val="000000" w:themeColor="text1"/>
                      <w:kern w:val="24"/>
                      <w:szCs w:val="36"/>
                    </w:rPr>
                    <w:t>TRANSCRIPCIÓN</w:t>
                  </w:r>
                  <w:proofErr w:type="spellEnd"/>
                  <w:proofErr w:type="gramEnd"/>
                  <w:r>
                    <w:rPr>
                      <w:color w:val="000000" w:themeColor="text1"/>
                      <w:kern w:val="24"/>
                      <w:szCs w:val="36"/>
                    </w:rPr>
                    <w:t xml:space="preserve"> Y COPIA FIEL Y EXACTA DE CADA MICRORRELATO.</w:t>
                  </w:r>
                </w:p>
              </w:txbxContent>
            </v:textbox>
          </v:shape>
        </w:pict>
      </w: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Pr="00A972BD" w:rsidRDefault="002410EF" w:rsidP="002410EF">
      <w:pPr>
        <w:tabs>
          <w:tab w:val="left" w:pos="1122"/>
        </w:tabs>
        <w:rPr>
          <w:rFonts w:ascii="Times New Roman" w:hAnsi="Times New Roman" w:cs="Times New Roman"/>
          <w:sz w:val="24"/>
          <w:szCs w:val="26"/>
        </w:rPr>
      </w:pPr>
      <w:r>
        <w:rPr>
          <w:rFonts w:ascii="Times New Roman" w:hAnsi="Times New Roman" w:cs="Times New Roman"/>
          <w:b/>
          <w:sz w:val="24"/>
          <w:szCs w:val="26"/>
        </w:rPr>
        <w:t>4.3 Interpretación</w:t>
      </w:r>
      <w:r w:rsidRPr="0034032F">
        <w:rPr>
          <w:rFonts w:ascii="Times New Roman" w:hAnsi="Times New Roman" w:cs="Times New Roman"/>
          <w:b/>
          <w:sz w:val="24"/>
          <w:szCs w:val="26"/>
        </w:rPr>
        <w:t xml:space="preserve"> en concreto de los </w:t>
      </w:r>
      <w:proofErr w:type="spellStart"/>
      <w:r w:rsidRPr="0034032F">
        <w:rPr>
          <w:rFonts w:ascii="Times New Roman" w:hAnsi="Times New Roman" w:cs="Times New Roman"/>
          <w:b/>
          <w:sz w:val="24"/>
          <w:szCs w:val="26"/>
        </w:rPr>
        <w:t>microrrelatos</w:t>
      </w:r>
      <w:proofErr w:type="spellEnd"/>
    </w:p>
    <w:p w:rsidR="002410EF" w:rsidRDefault="002410EF" w:rsidP="002410EF">
      <w:pPr>
        <w:tabs>
          <w:tab w:val="left" w:pos="1122"/>
        </w:tabs>
        <w:jc w:val="both"/>
        <w:rPr>
          <w:rFonts w:ascii="Times New Roman" w:hAnsi="Times New Roman" w:cs="Times New Roman"/>
          <w:sz w:val="24"/>
          <w:szCs w:val="26"/>
        </w:rPr>
      </w:pPr>
    </w:p>
    <w:p w:rsidR="002410EF" w:rsidRDefault="002410EF" w:rsidP="002410EF">
      <w:pPr>
        <w:tabs>
          <w:tab w:val="left" w:pos="1122"/>
        </w:tabs>
        <w:jc w:val="both"/>
        <w:rPr>
          <w:rFonts w:ascii="Times New Roman" w:hAnsi="Times New Roman" w:cs="Times New Roman"/>
          <w:sz w:val="24"/>
          <w:szCs w:val="26"/>
        </w:rPr>
      </w:pPr>
      <w:r>
        <w:rPr>
          <w:rFonts w:ascii="Times New Roman" w:hAnsi="Times New Roman" w:cs="Times New Roman"/>
          <w:sz w:val="24"/>
          <w:szCs w:val="26"/>
        </w:rPr>
        <w:tab/>
        <w:t xml:space="preserve">A continuación se plasma el trabajo de interpretación realizado. Como dato relevante destacamos que la transcripción realizada de los </w:t>
      </w:r>
      <w:proofErr w:type="spellStart"/>
      <w:r>
        <w:rPr>
          <w:rFonts w:ascii="Times New Roman" w:hAnsi="Times New Roman" w:cs="Times New Roman"/>
          <w:sz w:val="24"/>
          <w:szCs w:val="26"/>
        </w:rPr>
        <w:t>microrrelatos</w:t>
      </w:r>
      <w:proofErr w:type="spellEnd"/>
      <w:r>
        <w:rPr>
          <w:rFonts w:ascii="Times New Roman" w:hAnsi="Times New Roman" w:cs="Times New Roman"/>
          <w:sz w:val="24"/>
          <w:szCs w:val="26"/>
        </w:rPr>
        <w:t xml:space="preserve"> es copia fiel y exacta de ellos, no fueron modificados ni corregidos. Todo ello en función de resguardo y validez.  </w:t>
      </w:r>
    </w:p>
    <w:p w:rsidR="002410EF" w:rsidRDefault="002410EF" w:rsidP="002410EF">
      <w:pPr>
        <w:tabs>
          <w:tab w:val="left" w:pos="1122"/>
        </w:tabs>
        <w:jc w:val="both"/>
        <w:rPr>
          <w:rFonts w:ascii="Times New Roman" w:hAnsi="Times New Roman" w:cs="Times New Roman"/>
          <w:sz w:val="24"/>
          <w:szCs w:val="26"/>
        </w:rPr>
      </w:pPr>
    </w:p>
    <w:p w:rsidR="002410EF" w:rsidRDefault="002410EF" w:rsidP="002410EF">
      <w:pPr>
        <w:tabs>
          <w:tab w:val="left" w:pos="1122"/>
        </w:tabs>
        <w:jc w:val="both"/>
        <w:rPr>
          <w:rFonts w:ascii="Times New Roman" w:hAnsi="Times New Roman" w:cs="Times New Roman"/>
          <w:b/>
          <w:sz w:val="24"/>
          <w:szCs w:val="26"/>
        </w:rPr>
      </w:pPr>
      <w:r w:rsidRPr="0034032F">
        <w:rPr>
          <w:rFonts w:ascii="Times New Roman" w:hAnsi="Times New Roman" w:cs="Times New Roman"/>
          <w:b/>
          <w:sz w:val="24"/>
          <w:szCs w:val="26"/>
        </w:rPr>
        <w:t xml:space="preserve">4.3.1 </w:t>
      </w:r>
      <w:proofErr w:type="spellStart"/>
      <w:r w:rsidRPr="0034032F">
        <w:rPr>
          <w:rFonts w:ascii="Times New Roman" w:hAnsi="Times New Roman" w:cs="Times New Roman"/>
          <w:b/>
          <w:sz w:val="24"/>
          <w:szCs w:val="26"/>
        </w:rPr>
        <w:t>Microrrelatos</w:t>
      </w:r>
      <w:proofErr w:type="spellEnd"/>
      <w:r w:rsidRPr="0034032F">
        <w:rPr>
          <w:rFonts w:ascii="Times New Roman" w:hAnsi="Times New Roman" w:cs="Times New Roman"/>
          <w:b/>
          <w:sz w:val="24"/>
          <w:szCs w:val="26"/>
        </w:rPr>
        <w:t xml:space="preserve"> de padres</w:t>
      </w:r>
      <w:r>
        <w:rPr>
          <w:rFonts w:ascii="Times New Roman" w:hAnsi="Times New Roman" w:cs="Times New Roman"/>
          <w:b/>
          <w:sz w:val="24"/>
          <w:szCs w:val="26"/>
        </w:rPr>
        <w:t xml:space="preserve"> de 40 años de edad en adelante</w:t>
      </w:r>
      <w:r w:rsidR="0061434D">
        <w:rPr>
          <w:rFonts w:ascii="Times New Roman" w:hAnsi="Times New Roman" w:cs="Times New Roman"/>
          <w:b/>
          <w:sz w:val="24"/>
          <w:szCs w:val="26"/>
        </w:rPr>
        <w:t>.</w:t>
      </w:r>
    </w:p>
    <w:p w:rsidR="002410EF" w:rsidRPr="00F304A5" w:rsidRDefault="002410EF" w:rsidP="002410EF">
      <w:pPr>
        <w:tabs>
          <w:tab w:val="left" w:pos="1122"/>
        </w:tabs>
        <w:jc w:val="both"/>
        <w:rPr>
          <w:rFonts w:ascii="Times New Roman" w:hAnsi="Times New Roman" w:cs="Times New Roman"/>
          <w:sz w:val="24"/>
          <w:szCs w:val="26"/>
        </w:rPr>
      </w:pPr>
    </w:p>
    <w:p w:rsidR="002410EF" w:rsidRPr="00F304A5" w:rsidRDefault="002410EF" w:rsidP="002410EF">
      <w:pPr>
        <w:tabs>
          <w:tab w:val="left" w:pos="1122"/>
        </w:tabs>
        <w:jc w:val="both"/>
        <w:rPr>
          <w:rFonts w:ascii="Times New Roman" w:hAnsi="Times New Roman" w:cs="Times New Roman"/>
          <w:sz w:val="24"/>
          <w:szCs w:val="26"/>
        </w:rPr>
      </w:pPr>
      <w:r>
        <w:rPr>
          <w:rFonts w:ascii="Times New Roman" w:hAnsi="Times New Roman" w:cs="Times New Roman"/>
          <w:sz w:val="24"/>
          <w:szCs w:val="26"/>
        </w:rPr>
        <w:tab/>
      </w:r>
      <w:r w:rsidRPr="00F304A5">
        <w:rPr>
          <w:rFonts w:ascii="Times New Roman" w:hAnsi="Times New Roman" w:cs="Times New Roman"/>
          <w:sz w:val="24"/>
          <w:szCs w:val="26"/>
        </w:rPr>
        <w:t xml:space="preserve">Seguidamente de los </w:t>
      </w:r>
      <w:proofErr w:type="spellStart"/>
      <w:r w:rsidRPr="00F304A5">
        <w:rPr>
          <w:rFonts w:ascii="Times New Roman" w:hAnsi="Times New Roman" w:cs="Times New Roman"/>
          <w:sz w:val="24"/>
          <w:szCs w:val="26"/>
        </w:rPr>
        <w:t>microrrelatos</w:t>
      </w:r>
      <w:proofErr w:type="spellEnd"/>
      <w:r w:rsidRPr="00F304A5">
        <w:rPr>
          <w:rFonts w:ascii="Times New Roman" w:hAnsi="Times New Roman" w:cs="Times New Roman"/>
          <w:sz w:val="24"/>
          <w:szCs w:val="26"/>
        </w:rPr>
        <w:t xml:space="preserve"> de los padres de 40 años de edad en adelante continuamos con los </w:t>
      </w:r>
      <w:proofErr w:type="spellStart"/>
      <w:r w:rsidRPr="00F304A5">
        <w:rPr>
          <w:rFonts w:ascii="Times New Roman" w:hAnsi="Times New Roman" w:cs="Times New Roman"/>
          <w:sz w:val="24"/>
          <w:szCs w:val="26"/>
        </w:rPr>
        <w:t>microrrelatos</w:t>
      </w:r>
      <w:proofErr w:type="spellEnd"/>
      <w:r w:rsidRPr="00F304A5">
        <w:rPr>
          <w:rFonts w:ascii="Times New Roman" w:hAnsi="Times New Roman" w:cs="Times New Roman"/>
          <w:sz w:val="24"/>
          <w:szCs w:val="26"/>
        </w:rPr>
        <w:t xml:space="preserve"> de padres de menor edad.</w:t>
      </w:r>
    </w:p>
    <w:p w:rsidR="002410EF" w:rsidRDefault="002410EF" w:rsidP="002410EF">
      <w:pPr>
        <w:tabs>
          <w:tab w:val="left" w:pos="1122"/>
        </w:tabs>
        <w:jc w:val="both"/>
        <w:rPr>
          <w:rFonts w:ascii="Times New Roman" w:hAnsi="Times New Roman" w:cs="Times New Roman"/>
          <w:b/>
          <w:sz w:val="24"/>
          <w:szCs w:val="26"/>
        </w:rPr>
      </w:pPr>
    </w:p>
    <w:p w:rsidR="002410EF" w:rsidRDefault="002410EF" w:rsidP="002410EF">
      <w:pPr>
        <w:tabs>
          <w:tab w:val="left" w:pos="1122"/>
        </w:tabs>
        <w:jc w:val="both"/>
        <w:rPr>
          <w:rFonts w:ascii="Times New Roman" w:hAnsi="Times New Roman" w:cs="Times New Roman"/>
          <w:b/>
          <w:sz w:val="24"/>
          <w:szCs w:val="26"/>
        </w:rPr>
      </w:pPr>
      <w:r>
        <w:rPr>
          <w:rFonts w:ascii="Times New Roman" w:hAnsi="Times New Roman" w:cs="Times New Roman"/>
          <w:b/>
          <w:sz w:val="24"/>
          <w:szCs w:val="26"/>
        </w:rPr>
        <w:t xml:space="preserve">4.3.2 </w:t>
      </w:r>
      <w:proofErr w:type="spellStart"/>
      <w:r>
        <w:rPr>
          <w:rFonts w:ascii="Times New Roman" w:hAnsi="Times New Roman" w:cs="Times New Roman"/>
          <w:b/>
          <w:sz w:val="24"/>
          <w:szCs w:val="26"/>
        </w:rPr>
        <w:t>Mi</w:t>
      </w:r>
      <w:r w:rsidR="0061434D">
        <w:rPr>
          <w:rFonts w:ascii="Times New Roman" w:hAnsi="Times New Roman" w:cs="Times New Roman"/>
          <w:b/>
          <w:sz w:val="24"/>
          <w:szCs w:val="26"/>
        </w:rPr>
        <w:t>crorrelatos</w:t>
      </w:r>
      <w:proofErr w:type="spellEnd"/>
      <w:r w:rsidR="0061434D">
        <w:rPr>
          <w:rFonts w:ascii="Times New Roman" w:hAnsi="Times New Roman" w:cs="Times New Roman"/>
          <w:b/>
          <w:sz w:val="24"/>
          <w:szCs w:val="26"/>
        </w:rPr>
        <w:t xml:space="preserve"> de madres de 19 </w:t>
      </w:r>
      <w:r>
        <w:rPr>
          <w:rFonts w:ascii="Times New Roman" w:hAnsi="Times New Roman" w:cs="Times New Roman"/>
          <w:b/>
          <w:sz w:val="24"/>
          <w:szCs w:val="26"/>
        </w:rPr>
        <w:t>años de edad</w:t>
      </w:r>
      <w:r w:rsidR="0061434D">
        <w:rPr>
          <w:rFonts w:ascii="Times New Roman" w:hAnsi="Times New Roman" w:cs="Times New Roman"/>
          <w:b/>
          <w:sz w:val="24"/>
          <w:szCs w:val="26"/>
        </w:rPr>
        <w:t xml:space="preserve"> en adelante.</w:t>
      </w:r>
    </w:p>
    <w:p w:rsidR="002410EF" w:rsidRDefault="002410EF" w:rsidP="002410EF">
      <w:pPr>
        <w:tabs>
          <w:tab w:val="left" w:pos="1122"/>
        </w:tabs>
        <w:jc w:val="both"/>
        <w:rPr>
          <w:rFonts w:ascii="Times New Roman" w:hAnsi="Times New Roman" w:cs="Times New Roman"/>
          <w:b/>
          <w:sz w:val="24"/>
          <w:szCs w:val="26"/>
        </w:rPr>
      </w:pPr>
    </w:p>
    <w:p w:rsidR="002410EF" w:rsidRPr="0034032F" w:rsidRDefault="002410EF" w:rsidP="002410EF">
      <w:pPr>
        <w:tabs>
          <w:tab w:val="left" w:pos="1122"/>
        </w:tabs>
        <w:jc w:val="both"/>
        <w:rPr>
          <w:rFonts w:ascii="Times New Roman" w:hAnsi="Times New Roman" w:cs="Times New Roman"/>
          <w:b/>
          <w:sz w:val="24"/>
          <w:szCs w:val="26"/>
        </w:rPr>
      </w:pPr>
      <w:r>
        <w:rPr>
          <w:rFonts w:ascii="Times New Roman" w:hAnsi="Times New Roman" w:cs="Times New Roman"/>
          <w:b/>
          <w:sz w:val="24"/>
          <w:szCs w:val="26"/>
        </w:rPr>
        <w:tab/>
      </w: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rPr>
          <w:rFonts w:ascii="Times New Roman" w:hAnsi="Times New Roman" w:cs="Times New Roman"/>
          <w:sz w:val="24"/>
          <w:szCs w:val="26"/>
        </w:rPr>
      </w:pPr>
    </w:p>
    <w:p w:rsidR="002410EF" w:rsidRDefault="002410EF" w:rsidP="002410EF">
      <w:pPr>
        <w:tabs>
          <w:tab w:val="left" w:pos="1122"/>
        </w:tabs>
        <w:jc w:val="both"/>
        <w:rPr>
          <w:rFonts w:ascii="Times New Roman" w:hAnsi="Times New Roman" w:cs="Times New Roman"/>
          <w:b/>
          <w:sz w:val="24"/>
          <w:szCs w:val="26"/>
        </w:rPr>
      </w:pPr>
    </w:p>
    <w:p w:rsidR="002410EF" w:rsidRDefault="002410EF" w:rsidP="002410EF">
      <w:pPr>
        <w:tabs>
          <w:tab w:val="left" w:pos="1122"/>
        </w:tabs>
        <w:jc w:val="both"/>
        <w:rPr>
          <w:rFonts w:ascii="Times New Roman" w:hAnsi="Times New Roman" w:cs="Times New Roman"/>
          <w:b/>
          <w:sz w:val="24"/>
          <w:szCs w:val="26"/>
        </w:rPr>
      </w:pPr>
    </w:p>
    <w:p w:rsidR="002410EF" w:rsidRDefault="002410EF" w:rsidP="002410EF">
      <w:pPr>
        <w:tabs>
          <w:tab w:val="left" w:pos="1122"/>
        </w:tabs>
        <w:jc w:val="both"/>
        <w:rPr>
          <w:rFonts w:ascii="Times New Roman" w:hAnsi="Times New Roman" w:cs="Times New Roman"/>
          <w:b/>
          <w:sz w:val="24"/>
          <w:szCs w:val="26"/>
        </w:rPr>
      </w:pPr>
    </w:p>
    <w:p w:rsidR="002410EF" w:rsidRDefault="002410EF" w:rsidP="002410EF">
      <w:pPr>
        <w:tabs>
          <w:tab w:val="left" w:pos="1122"/>
        </w:tabs>
        <w:jc w:val="both"/>
        <w:rPr>
          <w:rFonts w:ascii="Times New Roman" w:hAnsi="Times New Roman" w:cs="Times New Roman"/>
          <w:b/>
          <w:sz w:val="24"/>
          <w:szCs w:val="26"/>
        </w:rPr>
      </w:pPr>
    </w:p>
    <w:p w:rsidR="002410EF" w:rsidRDefault="002410EF" w:rsidP="002410EF">
      <w:pPr>
        <w:tabs>
          <w:tab w:val="left" w:pos="1122"/>
        </w:tabs>
        <w:jc w:val="both"/>
        <w:rPr>
          <w:rFonts w:ascii="Times New Roman" w:hAnsi="Times New Roman" w:cs="Times New Roman"/>
          <w:b/>
          <w:sz w:val="24"/>
          <w:szCs w:val="26"/>
        </w:rPr>
      </w:pPr>
    </w:p>
    <w:p w:rsidR="002410EF" w:rsidRDefault="002410EF" w:rsidP="002410EF">
      <w:pPr>
        <w:tabs>
          <w:tab w:val="left" w:pos="1122"/>
        </w:tabs>
        <w:jc w:val="both"/>
        <w:rPr>
          <w:rFonts w:ascii="Times New Roman" w:hAnsi="Times New Roman" w:cs="Times New Roman"/>
          <w:b/>
          <w:sz w:val="24"/>
          <w:szCs w:val="26"/>
        </w:rPr>
      </w:pPr>
      <w:r w:rsidRPr="0034032F">
        <w:rPr>
          <w:rFonts w:ascii="Times New Roman" w:hAnsi="Times New Roman" w:cs="Times New Roman"/>
          <w:b/>
          <w:sz w:val="24"/>
          <w:szCs w:val="26"/>
        </w:rPr>
        <w:t xml:space="preserve">4.3.1 </w:t>
      </w:r>
      <w:proofErr w:type="spellStart"/>
      <w:r w:rsidRPr="0034032F">
        <w:rPr>
          <w:rFonts w:ascii="Times New Roman" w:hAnsi="Times New Roman" w:cs="Times New Roman"/>
          <w:b/>
          <w:sz w:val="24"/>
          <w:szCs w:val="26"/>
        </w:rPr>
        <w:t>Microrrelatos</w:t>
      </w:r>
      <w:proofErr w:type="spellEnd"/>
      <w:r w:rsidRPr="0034032F">
        <w:rPr>
          <w:rFonts w:ascii="Times New Roman" w:hAnsi="Times New Roman" w:cs="Times New Roman"/>
          <w:b/>
          <w:sz w:val="24"/>
          <w:szCs w:val="26"/>
        </w:rPr>
        <w:t xml:space="preserve"> de padres</w:t>
      </w:r>
      <w:r>
        <w:rPr>
          <w:rFonts w:ascii="Times New Roman" w:hAnsi="Times New Roman" w:cs="Times New Roman"/>
          <w:b/>
          <w:sz w:val="24"/>
          <w:szCs w:val="26"/>
        </w:rPr>
        <w:t xml:space="preserve"> de 40 años de edad en adelante</w:t>
      </w:r>
    </w:p>
    <w:p w:rsidR="002410EF" w:rsidRDefault="002410EF" w:rsidP="002410EF">
      <w:pPr>
        <w:spacing w:before="240" w:after="0" w:line="360" w:lineRule="auto"/>
        <w:jc w:val="both"/>
        <w:rPr>
          <w:rFonts w:ascii="Times New Roman" w:hAnsi="Times New Roman"/>
          <w:b/>
          <w:sz w:val="28"/>
        </w:rPr>
      </w:pPr>
      <w:r>
        <w:rPr>
          <w:rFonts w:ascii="Times New Roman" w:hAnsi="Times New Roman"/>
          <w:b/>
          <w:sz w:val="28"/>
        </w:rPr>
        <w:lastRenderedPageBreak/>
        <w:t xml:space="preserve">MICRORRELATO   </w:t>
      </w:r>
    </w:p>
    <w:p w:rsidR="002410EF" w:rsidRDefault="002410EF" w:rsidP="002410EF">
      <w:pPr>
        <w:spacing w:before="240" w:after="0" w:line="360" w:lineRule="auto"/>
        <w:jc w:val="both"/>
        <w:rPr>
          <w:rFonts w:ascii="Times New Roman" w:hAnsi="Times New Roman"/>
          <w:sz w:val="28"/>
        </w:rPr>
      </w:pPr>
      <w:r>
        <w:rPr>
          <w:rFonts w:ascii="Times New Roman" w:hAnsi="Times New Roman"/>
          <w:sz w:val="28"/>
        </w:rPr>
        <w:t>Número 1</w:t>
      </w:r>
    </w:p>
    <w:p w:rsidR="002410EF" w:rsidRDefault="002410EF" w:rsidP="002410EF">
      <w:pPr>
        <w:spacing w:before="240" w:after="0" w:line="360" w:lineRule="auto"/>
        <w:rPr>
          <w:rFonts w:ascii="Times New Roman" w:hAnsi="Times New Roman"/>
          <w:b/>
          <w:color w:val="000000" w:themeColor="text1"/>
          <w:sz w:val="28"/>
        </w:rPr>
      </w:pPr>
      <w:r>
        <w:rPr>
          <w:rFonts w:ascii="Times New Roman" w:hAnsi="Times New Roman"/>
          <w:b/>
          <w:color w:val="000000" w:themeColor="text1"/>
          <w:sz w:val="28"/>
        </w:rPr>
        <w:t>Rafael Pérez</w:t>
      </w:r>
    </w:p>
    <w:p w:rsidR="002410EF" w:rsidRDefault="002410EF" w:rsidP="002410EF">
      <w:pPr>
        <w:spacing w:before="240" w:after="0" w:line="360" w:lineRule="auto"/>
        <w:rPr>
          <w:rFonts w:ascii="Times New Roman" w:hAnsi="Times New Roman"/>
          <w:b/>
          <w:color w:val="000000" w:themeColor="text1"/>
          <w:sz w:val="24"/>
        </w:rPr>
      </w:pPr>
      <w:r>
        <w:rPr>
          <w:rFonts w:ascii="Times New Roman" w:hAnsi="Times New Roman"/>
          <w:b/>
          <w:color w:val="000000" w:themeColor="text1"/>
          <w:sz w:val="24"/>
        </w:rPr>
        <w:t>49 años de edad</w:t>
      </w:r>
    </w:p>
    <w:p w:rsidR="002410EF" w:rsidRDefault="001034F2" w:rsidP="002410EF">
      <w:pPr>
        <w:spacing w:line="360" w:lineRule="auto"/>
        <w:jc w:val="both"/>
        <w:rPr>
          <w:rFonts w:ascii="Calibri" w:hAnsi="Calibri"/>
        </w:rPr>
      </w:pPr>
      <w:r>
        <w:rPr>
          <w:rFonts w:ascii="Calibri" w:hAnsi="Calibri"/>
          <w:noProof/>
          <w:lang w:eastAsia="es-VE"/>
        </w:rPr>
        <w:pict>
          <v:roundrect id="Rectángulo redondeado 26" o:spid="_x0000_s1045" style="position:absolute;left:0;text-align:left;margin-left:-14.7pt;margin-top:13pt;width:447.9pt;height:238.6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" fillcolor="#fbd4b4 [1305]" strokecolor="#e36c0a [2409]" strokeweight="3pt">
            <v:textbox>
              <w:txbxContent>
                <w:p w:rsidR="00F649AE" w:rsidRDefault="00F649AE" w:rsidP="002410EF">
                  <w:pPr>
                    <w:spacing w:line="360" w:lineRule="auto"/>
                    <w:jc w:val="both"/>
                    <w:rPr>
                      <w:rFonts w:ascii="Times New Roman" w:hAnsi="Times New Roman"/>
                      <w:b/>
                      <w:color w:val="000000" w:themeColor="text1"/>
                      <w:sz w:val="28"/>
                    </w:rPr>
                  </w:pPr>
                </w:p>
                <w:p w:rsidR="00F649AE" w:rsidRDefault="00F649AE" w:rsidP="002410EF">
                  <w:pPr>
                    <w:spacing w:line="360" w:lineRule="auto"/>
                    <w:jc w:val="both"/>
                    <w:rPr>
                      <w:rFonts w:ascii="Times New Roman" w:hAnsi="Times New Roman"/>
                      <w:b/>
                      <w:sz w:val="28"/>
                    </w:rPr>
                  </w:pPr>
                  <w:r>
                    <w:rPr>
                      <w:rFonts w:ascii="Times New Roman" w:hAnsi="Times New Roman"/>
                      <w:b/>
                      <w:color w:val="000000" w:themeColor="text1"/>
                      <w:sz w:val="28"/>
                    </w:rPr>
                    <w:t>Yo como padre de un niño especial no aceptaría, aunque no tengo nada en contra de ellos pero los chicos son muy vulnerables tengan la edad que tengan y ellos ven al profesor como un modelo, a veces yo le digo algo diferente a lo que ya le han enseñado y me regaña porque todo es como lo dice el profesor que es su ejemplo a seguir, si este profesor no modera su actitud el niño podría mal interpretar todo.</w:t>
                  </w:r>
                </w:p>
                <w:p w:rsidR="00F649AE" w:rsidRDefault="00F649AE" w:rsidP="002410EF">
                  <w:pPr>
                    <w:jc w:val="right"/>
                    <w:rPr>
                      <w:rFonts w:ascii="Times New Roman" w:hAnsi="Times New Roman"/>
                      <w:b/>
                      <w:sz w:val="24"/>
                    </w:rPr>
                  </w:pPr>
                </w:p>
              </w:txbxContent>
            </v:textbox>
          </v:roundrect>
        </w:pict>
      </w:r>
    </w:p>
    <w:p w:rsidR="002410EF" w:rsidRDefault="002410EF" w:rsidP="002410EF">
      <w:pPr>
        <w:spacing w:line="360" w:lineRule="auto"/>
        <w:jc w:val="both"/>
      </w:pPr>
    </w:p>
    <w:p w:rsidR="002410EF" w:rsidRDefault="002410EF" w:rsidP="002410EF">
      <w:pPr>
        <w:spacing w:line="360" w:lineRule="auto"/>
        <w:jc w:val="both"/>
      </w:pPr>
    </w:p>
    <w:p w:rsidR="002410EF" w:rsidRDefault="002410EF" w:rsidP="002410EF">
      <w:pPr>
        <w:spacing w:line="360" w:lineRule="auto"/>
        <w:jc w:val="both"/>
      </w:pPr>
    </w:p>
    <w:p w:rsidR="002410EF" w:rsidRDefault="002410EF" w:rsidP="002410EF">
      <w:pPr>
        <w:spacing w:line="360" w:lineRule="auto"/>
        <w:jc w:val="both"/>
      </w:pPr>
    </w:p>
    <w:p w:rsidR="002410EF" w:rsidRDefault="002410EF" w:rsidP="002410EF">
      <w:pPr>
        <w:spacing w:line="360" w:lineRule="auto"/>
        <w:jc w:val="both"/>
      </w:pPr>
    </w:p>
    <w:p w:rsidR="002410EF" w:rsidRDefault="002410EF" w:rsidP="002410EF">
      <w:pPr>
        <w:spacing w:line="360" w:lineRule="auto"/>
        <w:jc w:val="both"/>
      </w:pPr>
    </w:p>
    <w:p w:rsidR="002410EF" w:rsidRDefault="002410EF" w:rsidP="002410EF">
      <w:pPr>
        <w:spacing w:line="360" w:lineRule="auto"/>
        <w:jc w:val="both"/>
      </w:pPr>
    </w:p>
    <w:p w:rsidR="002410EF" w:rsidRDefault="002410EF" w:rsidP="002410EF">
      <w:pPr>
        <w:spacing w:line="360" w:lineRule="auto"/>
        <w:jc w:val="both"/>
        <w:rPr>
          <w:rFonts w:ascii="Times New Roman" w:hAnsi="Times New Roman"/>
          <w:sz w:val="24"/>
        </w:rPr>
      </w:pPr>
    </w:p>
    <w:p w:rsidR="002410EF" w:rsidRDefault="002410EF" w:rsidP="002410EF">
      <w:pPr>
        <w:spacing w:line="360" w:lineRule="auto"/>
        <w:jc w:val="both"/>
        <w:rPr>
          <w:rFonts w:ascii="Times New Roman" w:hAnsi="Times New Roman"/>
          <w:b/>
          <w:color w:val="000000" w:themeColor="text1"/>
          <w:sz w:val="24"/>
        </w:rPr>
      </w:pPr>
      <w:proofErr w:type="spellStart"/>
      <w:r>
        <w:rPr>
          <w:rFonts w:ascii="Times New Roman" w:hAnsi="Times New Roman"/>
          <w:b/>
          <w:sz w:val="28"/>
          <w:u w:val="single"/>
        </w:rPr>
        <w:t>Título:</w:t>
      </w:r>
      <w:r>
        <w:rPr>
          <w:rFonts w:ascii="Times New Roman" w:hAnsi="Times New Roman"/>
          <w:color w:val="000000" w:themeColor="text1"/>
          <w:sz w:val="24"/>
        </w:rPr>
        <w:t>Yo</w:t>
      </w:r>
      <w:proofErr w:type="spellEnd"/>
      <w:r>
        <w:rPr>
          <w:rFonts w:ascii="Times New Roman" w:hAnsi="Times New Roman"/>
          <w:color w:val="000000" w:themeColor="text1"/>
          <w:sz w:val="24"/>
        </w:rPr>
        <w:t xml:space="preserve"> como padre de un niño especial</w:t>
      </w:r>
    </w:p>
    <w:p w:rsidR="002410EF" w:rsidRDefault="002410EF" w:rsidP="002410EF">
      <w:pPr>
        <w:spacing w:line="360" w:lineRule="auto"/>
        <w:jc w:val="both"/>
        <w:rPr>
          <w:rFonts w:ascii="Times New Roman" w:hAnsi="Times New Roman"/>
          <w:sz w:val="28"/>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 w:val="24"/>
        </w:rPr>
      </w:pPr>
    </w:p>
    <w:p w:rsidR="002410EF" w:rsidRDefault="002410EF" w:rsidP="002410EF">
      <w:pPr>
        <w:spacing w:line="360" w:lineRule="auto"/>
        <w:jc w:val="both"/>
        <w:rPr>
          <w:rFonts w:ascii="Times New Roman" w:hAnsi="Times New Roman"/>
          <w:sz w:val="24"/>
        </w:rPr>
      </w:pPr>
      <w:r>
        <w:rPr>
          <w:rFonts w:ascii="Times New Roman" w:hAnsi="Times New Roman"/>
          <w:sz w:val="24"/>
        </w:rPr>
        <w:tab/>
        <w:t>Según el Sr. Rafael no aceptaría porque los niños especiales son personas que absorben todo lo que ven y creen que su maestro es su guía y copiaran las actitudes que el maestro gay tenga dentro de la institución y ellos al ser tan vulnerables podrían llegar a mal interpretar todo sin importar la edad que tengan.</w:t>
      </w:r>
    </w:p>
    <w:p w:rsidR="002410EF" w:rsidRDefault="002410EF" w:rsidP="002410EF">
      <w:pPr>
        <w:pStyle w:val="NormalWeb"/>
        <w:spacing w:after="0" w:line="360" w:lineRule="auto"/>
        <w:rPr>
          <w:color w:val="000000" w:themeColor="text1"/>
          <w:kern w:val="24"/>
          <w:szCs w:val="36"/>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Pr="00021DE9" w:rsidRDefault="002410EF" w:rsidP="002410EF">
      <w:pPr>
        <w:pStyle w:val="NormalWeb"/>
        <w:spacing w:after="0" w:line="360" w:lineRule="auto"/>
        <w:rPr>
          <w:sz w:val="18"/>
        </w:rPr>
      </w:pPr>
      <w:r>
        <w:rPr>
          <w:b/>
          <w:sz w:val="28"/>
        </w:rPr>
        <w:t xml:space="preserve">MICRORRELATO   </w:t>
      </w:r>
    </w:p>
    <w:p w:rsidR="002410EF" w:rsidRDefault="002410EF" w:rsidP="002410EF">
      <w:pPr>
        <w:spacing w:line="360" w:lineRule="auto"/>
        <w:rPr>
          <w:rFonts w:ascii="Times New Roman" w:hAnsi="Times New Roman"/>
          <w:sz w:val="28"/>
        </w:rPr>
      </w:pPr>
      <w:r>
        <w:rPr>
          <w:rFonts w:ascii="Times New Roman" w:hAnsi="Times New Roman"/>
          <w:sz w:val="28"/>
        </w:rPr>
        <w:lastRenderedPageBreak/>
        <w:t>Número 2</w:t>
      </w:r>
    </w:p>
    <w:p w:rsidR="002410EF" w:rsidRDefault="002410EF" w:rsidP="002410EF">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Gladys Rodríguez</w:t>
      </w:r>
    </w:p>
    <w:p w:rsidR="002410EF" w:rsidRDefault="002410EF" w:rsidP="002410EF">
      <w:pPr>
        <w:spacing w:line="360" w:lineRule="auto"/>
        <w:rPr>
          <w:rFonts w:ascii="Times New Roman" w:hAnsi="Times New Roman"/>
          <w:b/>
          <w:color w:val="000000" w:themeColor="text1"/>
          <w:sz w:val="24"/>
        </w:rPr>
      </w:pPr>
      <w:r>
        <w:rPr>
          <w:rFonts w:ascii="Times New Roman" w:hAnsi="Times New Roman"/>
          <w:b/>
          <w:color w:val="000000" w:themeColor="text1"/>
          <w:sz w:val="24"/>
        </w:rPr>
        <w:t>44 años de edad</w:t>
      </w:r>
    </w:p>
    <w:p w:rsidR="002410EF" w:rsidRDefault="001034F2" w:rsidP="002410EF">
      <w:pPr>
        <w:spacing w:line="360" w:lineRule="auto"/>
        <w:jc w:val="both"/>
        <w:rPr>
          <w:rFonts w:ascii="Times New Roman" w:hAnsi="Times New Roman"/>
          <w:sz w:val="28"/>
        </w:rPr>
      </w:pPr>
      <w:r>
        <w:rPr>
          <w:rFonts w:ascii="Calibri" w:hAnsi="Calibri"/>
          <w:noProof/>
          <w:lang w:eastAsia="es-VE"/>
        </w:rPr>
        <w:pict>
          <v:roundrect id="Rectángulo redondeado 25" o:spid="_x0000_s1046" style="position:absolute;left:0;text-align:left;margin-left:-35.7pt;margin-top:30.95pt;width:6in;height:163.15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" fillcolor="#e5dfec [663]" strokecolor="#5f497a [2407]" strokeweight="4.5pt">
            <v:textbox>
              <w:txbxContent>
                <w:p w:rsidR="00F649AE" w:rsidRDefault="00F649AE" w:rsidP="002410EF">
                  <w:pPr>
                    <w:spacing w:line="240" w:lineRule="auto"/>
                    <w:jc w:val="both"/>
                    <w:rPr>
                      <w:rFonts w:ascii="Times New Roman" w:hAnsi="Times New Roman"/>
                      <w:b/>
                      <w:color w:val="000000" w:themeColor="text1"/>
                      <w:sz w:val="28"/>
                      <w:szCs w:val="28"/>
                    </w:rPr>
                  </w:pPr>
                </w:p>
                <w:p w:rsidR="00F649AE" w:rsidRDefault="00F649AE" w:rsidP="002410EF">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No aceptaría porque un niño absorbe todo lo que ve, y un alumno sigue los pasos de su maestro; no solamente en la educación sino que también aprende sus actitudes y su manera de ser ante la sociedad.</w:t>
                  </w:r>
                </w:p>
                <w:p w:rsidR="00F649AE" w:rsidRDefault="00F649AE" w:rsidP="002410EF">
                  <w:pPr>
                    <w:jc w:val="right"/>
                    <w:rPr>
                      <w:rFonts w:ascii="Times New Roman" w:hAnsi="Times New Roman"/>
                      <w:b/>
                      <w:color w:val="000000" w:themeColor="text1"/>
                      <w:sz w:val="28"/>
                      <w:szCs w:val="28"/>
                    </w:rPr>
                  </w:pPr>
                </w:p>
                <w:p w:rsidR="00F649AE" w:rsidRDefault="00F649AE" w:rsidP="002410EF">
                  <w:pPr>
                    <w:jc w:val="right"/>
                    <w:rPr>
                      <w:rFonts w:ascii="Times New Roman" w:hAnsi="Times New Roman"/>
                      <w:b/>
                      <w:sz w:val="24"/>
                    </w:rPr>
                  </w:pP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sz w:val="28"/>
          <w:u w:val="single"/>
        </w:rPr>
      </w:pPr>
    </w:p>
    <w:p w:rsidR="002410EF" w:rsidRDefault="002410EF" w:rsidP="002410EF">
      <w:pPr>
        <w:spacing w:line="360" w:lineRule="auto"/>
        <w:jc w:val="both"/>
        <w:rPr>
          <w:rFonts w:ascii="Times New Roman" w:hAnsi="Times New Roman"/>
          <w:b/>
          <w:color w:val="000000" w:themeColor="text1"/>
          <w:sz w:val="24"/>
        </w:rPr>
      </w:pPr>
      <w:proofErr w:type="spellStart"/>
      <w:r>
        <w:rPr>
          <w:rFonts w:ascii="Times New Roman" w:hAnsi="Times New Roman"/>
          <w:b/>
          <w:sz w:val="28"/>
          <w:u w:val="single"/>
        </w:rPr>
        <w:t>Título:</w:t>
      </w:r>
      <w:r>
        <w:rPr>
          <w:rFonts w:ascii="Times New Roman" w:hAnsi="Times New Roman"/>
          <w:color w:val="000000" w:themeColor="text1"/>
          <w:sz w:val="24"/>
        </w:rPr>
        <w:t>Un</w:t>
      </w:r>
      <w:proofErr w:type="spellEnd"/>
      <w:r>
        <w:rPr>
          <w:rFonts w:ascii="Times New Roman" w:hAnsi="Times New Roman"/>
          <w:color w:val="000000" w:themeColor="text1"/>
          <w:sz w:val="24"/>
        </w:rPr>
        <w:t xml:space="preserve"> alumno sigue los pasos de su maestro</w:t>
      </w:r>
    </w:p>
    <w:p w:rsidR="002410EF" w:rsidRDefault="002410EF" w:rsidP="002410EF">
      <w:pPr>
        <w:spacing w:line="360" w:lineRule="auto"/>
        <w:jc w:val="both"/>
        <w:rPr>
          <w:rFonts w:ascii="Times New Roman" w:hAnsi="Times New Roman"/>
          <w:sz w:val="28"/>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szCs w:val="28"/>
        </w:rPr>
      </w:pPr>
      <w:smartTag w:uri="urn:schemas-microsoft-com:office:smarttags" w:element="PersonName">
        <w:smartTagPr>
          <w:attr w:name="ProductID" w:val="La Sra."/>
        </w:smartTagPr>
        <w:r>
          <w:rPr>
            <w:rFonts w:ascii="Times New Roman" w:hAnsi="Times New Roman"/>
            <w:sz w:val="24"/>
            <w:szCs w:val="28"/>
          </w:rPr>
          <w:t>La Sra.</w:t>
        </w:r>
      </w:smartTag>
      <w:r>
        <w:rPr>
          <w:rFonts w:ascii="Times New Roman" w:hAnsi="Times New Roman"/>
          <w:sz w:val="24"/>
          <w:szCs w:val="28"/>
        </w:rPr>
        <w:t xml:space="preserve"> Gladys en su </w:t>
      </w:r>
      <w:proofErr w:type="spellStart"/>
      <w:r>
        <w:rPr>
          <w:rFonts w:ascii="Times New Roman" w:hAnsi="Times New Roman"/>
          <w:sz w:val="24"/>
          <w:szCs w:val="28"/>
        </w:rPr>
        <w:t>microrrelato</w:t>
      </w:r>
      <w:proofErr w:type="spellEnd"/>
      <w:r>
        <w:rPr>
          <w:rFonts w:ascii="Times New Roman" w:hAnsi="Times New Roman"/>
          <w:sz w:val="24"/>
          <w:szCs w:val="28"/>
        </w:rPr>
        <w:t xml:space="preserve"> no aceptaría pues piensa que si el maestro se comporta de una manera inadecuada ante la sociedad y dentro de la institución pues  eso será lo que el niño vera  y aprenderá las actitudes del maestro. Ya que dice que el niño absorbe todo lo que ve, y un alumno sigue los pasos del maestro no solamente dentro de clases sino también fuera de la institución.</w:t>
      </w:r>
    </w:p>
    <w:p w:rsidR="002410EF" w:rsidRDefault="002410EF" w:rsidP="002410EF">
      <w:pPr>
        <w:pStyle w:val="NormalWeb"/>
        <w:spacing w:after="0" w:line="360" w:lineRule="auto"/>
        <w:rPr>
          <w:b/>
          <w:bCs/>
          <w:color w:val="000000" w:themeColor="text1"/>
          <w:kern w:val="24"/>
          <w:szCs w:val="36"/>
        </w:rPr>
      </w:pPr>
    </w:p>
    <w:p w:rsidR="002410EF" w:rsidRDefault="002410EF" w:rsidP="002410EF">
      <w:pPr>
        <w:pStyle w:val="NormalWeb"/>
        <w:spacing w:after="0" w:line="360" w:lineRule="auto"/>
        <w:rPr>
          <w:b/>
          <w:bCs/>
          <w:color w:val="000000" w:themeColor="text1"/>
          <w:kern w:val="24"/>
          <w:szCs w:val="36"/>
        </w:rPr>
      </w:pPr>
    </w:p>
    <w:p w:rsidR="002410EF" w:rsidRDefault="002410EF" w:rsidP="002410EF">
      <w:pPr>
        <w:pStyle w:val="NormalWeb"/>
        <w:spacing w:after="0" w:line="360" w:lineRule="auto"/>
        <w:rPr>
          <w:sz w:val="18"/>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spacing w:line="360" w:lineRule="auto"/>
        <w:jc w:val="both"/>
        <w:rPr>
          <w:rFonts w:ascii="Times New Roman" w:hAnsi="Times New Roman"/>
          <w:b/>
          <w:sz w:val="28"/>
        </w:rPr>
      </w:pPr>
      <w:r>
        <w:rPr>
          <w:rFonts w:ascii="Times New Roman" w:hAnsi="Times New Roman"/>
          <w:b/>
          <w:sz w:val="28"/>
        </w:rPr>
        <w:t xml:space="preserve">MICRORRELATO   </w:t>
      </w:r>
    </w:p>
    <w:p w:rsidR="002410EF" w:rsidRDefault="002410EF" w:rsidP="002410EF">
      <w:pPr>
        <w:spacing w:line="360" w:lineRule="auto"/>
        <w:jc w:val="both"/>
        <w:rPr>
          <w:rFonts w:ascii="Times New Roman" w:hAnsi="Times New Roman"/>
          <w:sz w:val="28"/>
        </w:rPr>
      </w:pPr>
      <w:r>
        <w:rPr>
          <w:rFonts w:ascii="Times New Roman" w:hAnsi="Times New Roman"/>
          <w:sz w:val="28"/>
        </w:rPr>
        <w:lastRenderedPageBreak/>
        <w:t>Número 3</w:t>
      </w:r>
    </w:p>
    <w:p w:rsidR="002410EF" w:rsidRDefault="002410EF" w:rsidP="002410EF">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Miguel González</w:t>
      </w:r>
    </w:p>
    <w:p w:rsidR="002410EF" w:rsidRDefault="002410EF" w:rsidP="002410EF">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42 años de edad</w:t>
      </w:r>
    </w:p>
    <w:p w:rsidR="002410EF" w:rsidRDefault="002410EF" w:rsidP="002410EF">
      <w:pPr>
        <w:spacing w:line="360" w:lineRule="auto"/>
        <w:rPr>
          <w:rFonts w:ascii="Times New Roman" w:hAnsi="Times New Roman"/>
          <w:b/>
          <w:color w:val="000000" w:themeColor="text1"/>
          <w:sz w:val="28"/>
          <w:szCs w:val="28"/>
        </w:rPr>
      </w:pPr>
    </w:p>
    <w:p w:rsidR="002410EF" w:rsidRDefault="001034F2" w:rsidP="002410EF">
      <w:pPr>
        <w:spacing w:line="360" w:lineRule="auto"/>
        <w:rPr>
          <w:rFonts w:ascii="Times New Roman" w:hAnsi="Times New Roman"/>
          <w:sz w:val="28"/>
        </w:rPr>
      </w:pPr>
      <w:r>
        <w:rPr>
          <w:rFonts w:ascii="Calibri" w:hAnsi="Calibri"/>
          <w:noProof/>
          <w:lang w:eastAsia="es-VE"/>
        </w:rPr>
        <w:pict>
          <v:roundrect id="Rectángulo redondeado 24" o:spid="_x0000_s1047" style="position:absolute;margin-left:-35.65pt;margin-top:.6pt;width:405pt;height:113.85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" fillcolor="#dbe5f1 [660]" strokecolor="#31849b [2408]" strokeweight="4.5pt">
            <v:textbox>
              <w:txbxContent>
                <w:p w:rsidR="00F649AE" w:rsidRDefault="00F649AE" w:rsidP="002410EF">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No aceptaría porque un niño especial requiere de profesionales capacitados para tal fin y que no tengan ningún tipo de desviaciones.</w:t>
                  </w: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color w:val="000000" w:themeColor="text1"/>
          <w:sz w:val="24"/>
        </w:rPr>
      </w:pPr>
      <w:proofErr w:type="spellStart"/>
      <w:r>
        <w:rPr>
          <w:rFonts w:ascii="Times New Roman" w:hAnsi="Times New Roman"/>
          <w:b/>
          <w:sz w:val="28"/>
          <w:u w:val="single"/>
        </w:rPr>
        <w:t>Título:</w:t>
      </w:r>
      <w:r>
        <w:rPr>
          <w:rFonts w:ascii="Times New Roman" w:hAnsi="Times New Roman"/>
          <w:color w:val="000000" w:themeColor="text1"/>
          <w:sz w:val="24"/>
        </w:rPr>
        <w:t>Profesionales</w:t>
      </w:r>
      <w:proofErr w:type="spellEnd"/>
      <w:r>
        <w:rPr>
          <w:rFonts w:ascii="Times New Roman" w:hAnsi="Times New Roman"/>
          <w:color w:val="000000" w:themeColor="text1"/>
          <w:sz w:val="24"/>
        </w:rPr>
        <w:t xml:space="preserve"> capacitados</w:t>
      </w:r>
    </w:p>
    <w:p w:rsidR="002410EF" w:rsidRDefault="002410EF" w:rsidP="002410EF">
      <w:pPr>
        <w:spacing w:line="360" w:lineRule="auto"/>
        <w:jc w:val="both"/>
        <w:rPr>
          <w:rFonts w:ascii="Times New Roman" w:hAnsi="Times New Roman"/>
          <w:b/>
          <w:color w:val="000000" w:themeColor="text1"/>
          <w:sz w:val="24"/>
        </w:rPr>
      </w:pPr>
    </w:p>
    <w:p w:rsidR="002410EF" w:rsidRDefault="002410EF" w:rsidP="002410EF">
      <w:pPr>
        <w:spacing w:line="360" w:lineRule="auto"/>
        <w:jc w:val="both"/>
        <w:rPr>
          <w:rFonts w:ascii="Times New Roman" w:hAnsi="Times New Roman"/>
          <w:sz w:val="28"/>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 w:val="24"/>
          <w:szCs w:val="28"/>
        </w:rPr>
      </w:pPr>
      <w:r>
        <w:rPr>
          <w:rFonts w:ascii="Times New Roman" w:hAnsi="Times New Roman"/>
          <w:sz w:val="24"/>
          <w:szCs w:val="28"/>
        </w:rPr>
        <w:tab/>
        <w:t>El Sr. Miguel no aceptaría que un homosexual le diera clases a un niño especial, el relata que los niños especiales requieren de profesionales capacitados, que no tengan ningún tipo de desviaciones sexuales. Ya que los niños especiales necesitan de maestros que los ayuden a saber desenvolverse como personas.</w: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pStyle w:val="NormalWeb"/>
        <w:spacing w:after="0" w:line="360" w:lineRule="auto"/>
        <w:rPr>
          <w:sz w:val="18"/>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spacing w:line="360" w:lineRule="auto"/>
        <w:jc w:val="both"/>
        <w:rPr>
          <w:rFonts w:ascii="Times New Roman" w:hAnsi="Times New Roman"/>
          <w:b/>
          <w:sz w:val="28"/>
        </w:rPr>
      </w:pPr>
    </w:p>
    <w:p w:rsidR="002410EF" w:rsidRDefault="002410EF" w:rsidP="002410EF">
      <w:pPr>
        <w:spacing w:line="360" w:lineRule="auto"/>
        <w:jc w:val="both"/>
        <w:rPr>
          <w:rFonts w:ascii="Times New Roman" w:hAnsi="Times New Roman"/>
          <w:b/>
          <w:sz w:val="28"/>
        </w:rPr>
      </w:pPr>
      <w:r>
        <w:rPr>
          <w:rFonts w:ascii="Times New Roman" w:hAnsi="Times New Roman"/>
          <w:b/>
          <w:sz w:val="28"/>
        </w:rPr>
        <w:t xml:space="preserve">MICRORRELATO   </w:t>
      </w:r>
    </w:p>
    <w:p w:rsidR="002410EF" w:rsidRDefault="002410EF" w:rsidP="002410EF">
      <w:pPr>
        <w:spacing w:line="360" w:lineRule="auto"/>
        <w:rPr>
          <w:rFonts w:ascii="Times New Roman" w:hAnsi="Times New Roman"/>
          <w:sz w:val="28"/>
        </w:rPr>
      </w:pPr>
      <w:r>
        <w:rPr>
          <w:rFonts w:ascii="Times New Roman" w:hAnsi="Times New Roman"/>
          <w:sz w:val="28"/>
        </w:rPr>
        <w:lastRenderedPageBreak/>
        <w:t>Número 4</w:t>
      </w:r>
    </w:p>
    <w:p w:rsidR="002410EF" w:rsidRDefault="002410EF" w:rsidP="002410EF">
      <w:pPr>
        <w:spacing w:line="360" w:lineRule="auto"/>
        <w:rPr>
          <w:rFonts w:ascii="Times New Roman" w:hAnsi="Times New Roman"/>
          <w:b/>
          <w:color w:val="000000" w:themeColor="text1"/>
          <w:sz w:val="28"/>
        </w:rPr>
      </w:pPr>
      <w:proofErr w:type="spellStart"/>
      <w:r>
        <w:rPr>
          <w:rFonts w:ascii="Times New Roman" w:hAnsi="Times New Roman"/>
          <w:b/>
          <w:color w:val="000000" w:themeColor="text1"/>
          <w:sz w:val="28"/>
        </w:rPr>
        <w:t>Auri</w:t>
      </w:r>
      <w:proofErr w:type="spellEnd"/>
      <w:r>
        <w:rPr>
          <w:rFonts w:ascii="Times New Roman" w:hAnsi="Times New Roman"/>
          <w:b/>
          <w:color w:val="000000" w:themeColor="text1"/>
          <w:sz w:val="28"/>
        </w:rPr>
        <w:t xml:space="preserve"> Blanco</w:t>
      </w:r>
    </w:p>
    <w:p w:rsidR="002410EF" w:rsidRDefault="002410EF" w:rsidP="002410EF">
      <w:pPr>
        <w:spacing w:line="360" w:lineRule="auto"/>
        <w:rPr>
          <w:rFonts w:ascii="Times New Roman" w:hAnsi="Times New Roman"/>
          <w:b/>
          <w:sz w:val="24"/>
        </w:rPr>
      </w:pPr>
      <w:r>
        <w:rPr>
          <w:rFonts w:ascii="Times New Roman" w:hAnsi="Times New Roman"/>
          <w:b/>
          <w:sz w:val="28"/>
          <w:szCs w:val="28"/>
        </w:rPr>
        <w:t>39 años de edad</w:t>
      </w:r>
    </w:p>
    <w:p w:rsidR="002410EF" w:rsidRDefault="001034F2" w:rsidP="002410EF">
      <w:pPr>
        <w:spacing w:line="360" w:lineRule="auto"/>
        <w:jc w:val="both"/>
        <w:rPr>
          <w:rFonts w:ascii="Times New Roman" w:hAnsi="Times New Roman"/>
          <w:sz w:val="28"/>
        </w:rPr>
      </w:pPr>
      <w:r>
        <w:rPr>
          <w:rFonts w:ascii="Calibri" w:hAnsi="Calibri"/>
          <w:noProof/>
          <w:lang w:eastAsia="es-VE"/>
        </w:rPr>
        <w:pict>
          <v:roundrect id="Rectángulo redondeado 23" o:spid="_x0000_s1048" style="position:absolute;left:0;text-align:left;margin-left:-35.7pt;margin-top:33.4pt;width:418.5pt;height:144.8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" fillcolor="#dfa7a6 [1621]" strokecolor="#bc4542 [3045]" strokeweight="4.5pt">
            <v:fill color2="#f5e4e4 [501]" rotate="t" angle="180" colors="0 #ffa2a1;22938f #ffbebd;1 #ffe5e5" focus="100%" type="gradient"/>
            <v:shadow on="t" color="black" opacity="24903f" origin=",.5" offset="0,.55556mm"/>
            <v:textbox>
              <w:txbxContent>
                <w:p w:rsidR="00F649AE" w:rsidRDefault="00F649AE" w:rsidP="002410EF">
                  <w:pPr>
                    <w:jc w:val="both"/>
                    <w:rPr>
                      <w:rFonts w:ascii="Times New Roman" w:hAnsi="Times New Roman"/>
                      <w:b/>
                      <w:color w:val="000000" w:themeColor="text1"/>
                      <w:sz w:val="28"/>
                    </w:rPr>
                  </w:pPr>
                </w:p>
                <w:p w:rsidR="00F649AE" w:rsidRDefault="00F649AE" w:rsidP="002410EF">
                  <w:pPr>
                    <w:spacing w:line="360" w:lineRule="auto"/>
                    <w:jc w:val="both"/>
                    <w:rPr>
                      <w:rFonts w:ascii="Times New Roman" w:hAnsi="Times New Roman"/>
                      <w:b/>
                      <w:color w:val="000000" w:themeColor="text1"/>
                      <w:sz w:val="28"/>
                    </w:rPr>
                  </w:pPr>
                  <w:r>
                    <w:rPr>
                      <w:rFonts w:ascii="Times New Roman" w:hAnsi="Times New Roman"/>
                      <w:b/>
                      <w:color w:val="000000" w:themeColor="text1"/>
                      <w:sz w:val="28"/>
                    </w:rPr>
                    <w:t>No estoy de acuerdo, porque los niños especiales necesitan un ejemplo a seguir, una persona que lo ayude lo oriente y lo más importante que le inculque valores ya que ellos son muy frágiles.</w:t>
                  </w:r>
                </w:p>
                <w:p w:rsidR="00F649AE" w:rsidRDefault="00F649AE" w:rsidP="002410EF">
                  <w:pPr>
                    <w:jc w:val="right"/>
                    <w:rPr>
                      <w:rFonts w:ascii="Times New Roman" w:hAnsi="Times New Roman"/>
                      <w:b/>
                      <w:sz w:val="24"/>
                    </w:rPr>
                  </w:pP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color w:val="000000" w:themeColor="text1"/>
          <w:sz w:val="24"/>
        </w:rPr>
      </w:pPr>
      <w:r>
        <w:rPr>
          <w:rFonts w:ascii="Times New Roman" w:hAnsi="Times New Roman"/>
          <w:b/>
          <w:sz w:val="28"/>
          <w:u w:val="single"/>
        </w:rPr>
        <w:t>Título:</w:t>
      </w:r>
      <w:r>
        <w:rPr>
          <w:rFonts w:ascii="Times New Roman" w:hAnsi="Times New Roman"/>
          <w:sz w:val="28"/>
        </w:rPr>
        <w:t xml:space="preserve">    Ellos son muy frágiles  </w:t>
      </w:r>
    </w:p>
    <w:p w:rsidR="002410EF" w:rsidRDefault="002410EF" w:rsidP="002410EF">
      <w:pPr>
        <w:spacing w:line="360" w:lineRule="auto"/>
        <w:jc w:val="both"/>
        <w:rPr>
          <w:rFonts w:ascii="Times New Roman" w:hAnsi="Times New Roman"/>
          <w:b/>
          <w:color w:val="000000" w:themeColor="text1"/>
          <w:sz w:val="28"/>
        </w:rPr>
      </w:pPr>
    </w:p>
    <w:p w:rsidR="002410EF" w:rsidRDefault="002410EF" w:rsidP="002410EF">
      <w:pPr>
        <w:spacing w:line="360" w:lineRule="auto"/>
        <w:jc w:val="both"/>
        <w:rPr>
          <w:rFonts w:ascii="Times New Roman" w:hAnsi="Times New Roman"/>
          <w:sz w:val="24"/>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Cs w:val="28"/>
        </w:rPr>
      </w:pPr>
      <w:r>
        <w:rPr>
          <w:rFonts w:ascii="Times New Roman" w:hAnsi="Times New Roman"/>
          <w:sz w:val="24"/>
          <w:szCs w:val="28"/>
        </w:rPr>
        <w:tab/>
        <w:t>La relatora nos comenta que no está de acuerdo, porque los niños especiales necesitan un ejemplo a seguir, una persona que lo ayude, lo oriente  y le inculque valores, ella piensa que los homosexuales carecer de lo dicho anteriormente que estos niños son muy frágiles y este tipo de personas no le pudiera dar la educación y educación que necesitan.</w:t>
      </w:r>
    </w:p>
    <w:p w:rsidR="002410EF" w:rsidRDefault="002410EF" w:rsidP="002410EF">
      <w:pPr>
        <w:spacing w:line="360" w:lineRule="auto"/>
        <w:jc w:val="both"/>
        <w:rPr>
          <w:rFonts w:ascii="Times New Roman" w:hAnsi="Times New Roman"/>
          <w:szCs w:val="28"/>
        </w:rPr>
      </w:pPr>
    </w:p>
    <w:p w:rsidR="002410EF" w:rsidRDefault="002410EF" w:rsidP="002410EF">
      <w:pPr>
        <w:pStyle w:val="NormalWeb"/>
        <w:spacing w:after="0" w:line="360" w:lineRule="auto"/>
        <w:rPr>
          <w:sz w:val="18"/>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spacing w:line="360" w:lineRule="auto"/>
        <w:jc w:val="both"/>
        <w:rPr>
          <w:rFonts w:ascii="Times New Roman" w:hAnsi="Times New Roman"/>
          <w:szCs w:val="28"/>
        </w:rPr>
      </w:pPr>
      <w:r>
        <w:rPr>
          <w:rFonts w:ascii="Times New Roman" w:hAnsi="Times New Roman"/>
          <w:b/>
          <w:sz w:val="28"/>
        </w:rPr>
        <w:t xml:space="preserve">MICRORRELATO   </w:t>
      </w:r>
    </w:p>
    <w:p w:rsidR="002410EF" w:rsidRDefault="002410EF" w:rsidP="002410EF">
      <w:pPr>
        <w:spacing w:line="360" w:lineRule="auto"/>
        <w:jc w:val="both"/>
        <w:rPr>
          <w:rFonts w:ascii="Times New Roman" w:hAnsi="Times New Roman"/>
          <w:sz w:val="28"/>
        </w:rPr>
      </w:pPr>
      <w:r>
        <w:rPr>
          <w:rFonts w:ascii="Times New Roman" w:hAnsi="Times New Roman"/>
          <w:sz w:val="28"/>
        </w:rPr>
        <w:lastRenderedPageBreak/>
        <w:t>Número 5</w:t>
      </w:r>
    </w:p>
    <w:p w:rsidR="002410EF" w:rsidRDefault="002410EF" w:rsidP="002410EF">
      <w:pPr>
        <w:spacing w:line="360" w:lineRule="auto"/>
        <w:rPr>
          <w:rFonts w:ascii="Times New Roman" w:hAnsi="Times New Roman"/>
          <w:b/>
          <w:color w:val="000000" w:themeColor="text1"/>
          <w:sz w:val="28"/>
        </w:rPr>
      </w:pPr>
      <w:r>
        <w:rPr>
          <w:rFonts w:ascii="Times New Roman" w:hAnsi="Times New Roman"/>
          <w:b/>
          <w:color w:val="000000" w:themeColor="text1"/>
          <w:sz w:val="28"/>
        </w:rPr>
        <w:t>Lucrecia Muñoz</w:t>
      </w:r>
    </w:p>
    <w:p w:rsidR="002410EF" w:rsidRDefault="002410EF" w:rsidP="002410EF">
      <w:pPr>
        <w:spacing w:line="360" w:lineRule="auto"/>
        <w:rPr>
          <w:rFonts w:ascii="Times New Roman" w:hAnsi="Times New Roman"/>
          <w:b/>
          <w:color w:val="000000" w:themeColor="text1"/>
          <w:sz w:val="28"/>
          <w:szCs w:val="28"/>
        </w:rPr>
      </w:pPr>
      <w:r>
        <w:rPr>
          <w:rFonts w:ascii="Times New Roman" w:hAnsi="Times New Roman"/>
          <w:b/>
          <w:color w:val="000000" w:themeColor="text1"/>
          <w:sz w:val="28"/>
          <w:szCs w:val="28"/>
        </w:rPr>
        <w:t>43 años de edad</w:t>
      </w:r>
    </w:p>
    <w:p w:rsidR="002410EF" w:rsidRDefault="001034F2" w:rsidP="002410EF">
      <w:pPr>
        <w:spacing w:line="360" w:lineRule="auto"/>
        <w:jc w:val="both"/>
        <w:rPr>
          <w:rFonts w:ascii="Times New Roman" w:hAnsi="Times New Roman"/>
          <w:sz w:val="28"/>
        </w:rPr>
      </w:pPr>
      <w:r>
        <w:rPr>
          <w:rFonts w:ascii="Calibri" w:hAnsi="Calibri"/>
          <w:noProof/>
          <w:lang w:eastAsia="es-VE"/>
        </w:rPr>
        <w:pict>
          <v:roundrect id="Rectángulo redondeado 22" o:spid="_x0000_s1049" style="position:absolute;left:0;text-align:left;margin-left:-35.65pt;margin-top:20.7pt;width:405pt;height:100.45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" fillcolor="#dbe5f1 [660]" strokecolor="#17365d [2415]" strokeweight="4.5pt">
            <v:textbox>
              <w:txbxContent>
                <w:p w:rsidR="00F649AE" w:rsidRDefault="00F649AE" w:rsidP="002410EF">
                  <w:pPr>
                    <w:spacing w:line="360" w:lineRule="auto"/>
                    <w:jc w:val="both"/>
                    <w:rPr>
                      <w:rFonts w:ascii="Times New Roman" w:hAnsi="Times New Roman"/>
                      <w:b/>
                      <w:color w:val="000000" w:themeColor="text1"/>
                      <w:sz w:val="28"/>
                    </w:rPr>
                  </w:pPr>
                  <w:r>
                    <w:rPr>
                      <w:rFonts w:ascii="Times New Roman" w:hAnsi="Times New Roman"/>
                      <w:b/>
                      <w:color w:val="000000" w:themeColor="text1"/>
                      <w:sz w:val="28"/>
                    </w:rPr>
                    <w:t>No estoy de acuerdo los homosexuales tienen una conducta que no está enmarcada en valores, cultura positiva de respeto y responsabilidad.</w:t>
                  </w:r>
                </w:p>
                <w:p w:rsidR="00F649AE" w:rsidRDefault="00F649AE" w:rsidP="002410EF">
                  <w:pPr>
                    <w:spacing w:line="360" w:lineRule="auto"/>
                    <w:jc w:val="right"/>
                    <w:rPr>
                      <w:rFonts w:ascii="Times New Roman" w:hAnsi="Times New Roman"/>
                      <w:b/>
                      <w:sz w:val="24"/>
                    </w:rPr>
                  </w:pP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color w:val="000000" w:themeColor="text1"/>
          <w:sz w:val="24"/>
        </w:rPr>
      </w:pPr>
      <w:proofErr w:type="spellStart"/>
      <w:r>
        <w:rPr>
          <w:rFonts w:ascii="Times New Roman" w:hAnsi="Times New Roman"/>
          <w:b/>
          <w:sz w:val="28"/>
          <w:u w:val="single"/>
        </w:rPr>
        <w:t>Título:</w:t>
      </w:r>
      <w:r>
        <w:rPr>
          <w:rFonts w:ascii="Times New Roman" w:hAnsi="Times New Roman"/>
          <w:color w:val="000000" w:themeColor="text1"/>
          <w:sz w:val="28"/>
        </w:rPr>
        <w:t>Tienen</w:t>
      </w:r>
      <w:proofErr w:type="spellEnd"/>
      <w:r>
        <w:rPr>
          <w:rFonts w:ascii="Times New Roman" w:hAnsi="Times New Roman"/>
          <w:color w:val="000000" w:themeColor="text1"/>
          <w:sz w:val="28"/>
        </w:rPr>
        <w:t xml:space="preserve"> una conducta que no está enmarcada en valores</w:t>
      </w:r>
    </w:p>
    <w:p w:rsidR="002410EF" w:rsidRDefault="002410EF" w:rsidP="002410EF">
      <w:pPr>
        <w:spacing w:line="360" w:lineRule="auto"/>
        <w:jc w:val="both"/>
        <w:rPr>
          <w:rFonts w:ascii="Times New Roman" w:hAnsi="Times New Roman"/>
          <w:b/>
          <w:color w:val="000000" w:themeColor="text1"/>
          <w:sz w:val="24"/>
        </w:rPr>
      </w:pPr>
    </w:p>
    <w:p w:rsidR="002410EF" w:rsidRDefault="002410EF" w:rsidP="002410EF">
      <w:pPr>
        <w:spacing w:line="360" w:lineRule="auto"/>
        <w:jc w:val="both"/>
        <w:rPr>
          <w:rFonts w:ascii="Times New Roman" w:hAnsi="Times New Roman"/>
          <w:sz w:val="28"/>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 w:val="24"/>
        </w:rPr>
      </w:pPr>
    </w:p>
    <w:p w:rsidR="002410EF" w:rsidRDefault="002410EF" w:rsidP="002410EF">
      <w:pPr>
        <w:spacing w:line="360" w:lineRule="auto"/>
        <w:jc w:val="both"/>
        <w:rPr>
          <w:rFonts w:ascii="Times New Roman" w:hAnsi="Times New Roman"/>
          <w:sz w:val="28"/>
          <w:szCs w:val="28"/>
        </w:rPr>
      </w:pPr>
      <w:r>
        <w:rPr>
          <w:rFonts w:ascii="Times New Roman" w:hAnsi="Times New Roman"/>
          <w:sz w:val="28"/>
          <w:szCs w:val="28"/>
        </w:rPr>
        <w:tab/>
        <w:t xml:space="preserve">Ella les niega a los homosexuales la posibilidad de tener valores y responsabilidades, pues los ve como personas carentes de respeto, ya que ellos muchas veces suelen comportarse de manera amanerada sin importar quien los observe. </w: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pStyle w:val="NormalWeb"/>
        <w:spacing w:after="0" w:line="360" w:lineRule="auto"/>
        <w:rPr>
          <w:sz w:val="18"/>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sz w:val="28"/>
        </w:rPr>
      </w:pPr>
      <w:r>
        <w:rPr>
          <w:rFonts w:ascii="Times New Roman" w:hAnsi="Times New Roman"/>
          <w:b/>
          <w:sz w:val="28"/>
        </w:rPr>
        <w:t xml:space="preserve">MICRORRELATO   </w:t>
      </w:r>
    </w:p>
    <w:p w:rsidR="002410EF" w:rsidRDefault="002410EF" w:rsidP="002410EF">
      <w:pPr>
        <w:spacing w:line="360" w:lineRule="auto"/>
        <w:jc w:val="both"/>
        <w:rPr>
          <w:rFonts w:ascii="Times New Roman" w:hAnsi="Times New Roman"/>
          <w:sz w:val="28"/>
        </w:rPr>
      </w:pPr>
      <w:r>
        <w:rPr>
          <w:rFonts w:ascii="Times New Roman" w:hAnsi="Times New Roman"/>
          <w:sz w:val="28"/>
        </w:rPr>
        <w:lastRenderedPageBreak/>
        <w:t>Número 6</w:t>
      </w:r>
    </w:p>
    <w:p w:rsidR="002410EF" w:rsidRDefault="002410EF" w:rsidP="002410EF">
      <w:pPr>
        <w:spacing w:line="360" w:lineRule="auto"/>
        <w:rPr>
          <w:rFonts w:ascii="Times New Roman" w:hAnsi="Times New Roman"/>
          <w:b/>
          <w:color w:val="000000" w:themeColor="text1"/>
          <w:sz w:val="28"/>
        </w:rPr>
      </w:pPr>
      <w:r>
        <w:rPr>
          <w:rFonts w:ascii="Times New Roman" w:hAnsi="Times New Roman"/>
          <w:b/>
          <w:color w:val="000000" w:themeColor="text1"/>
          <w:sz w:val="28"/>
        </w:rPr>
        <w:t xml:space="preserve">Jesús Cardoza </w:t>
      </w:r>
    </w:p>
    <w:p w:rsidR="002410EF" w:rsidRDefault="002410EF" w:rsidP="002410EF">
      <w:pPr>
        <w:spacing w:line="360" w:lineRule="auto"/>
        <w:rPr>
          <w:rFonts w:ascii="Times New Roman" w:hAnsi="Times New Roman"/>
          <w:b/>
          <w:color w:val="0000CC"/>
          <w:sz w:val="28"/>
          <w:szCs w:val="28"/>
        </w:rPr>
      </w:pPr>
      <w:r>
        <w:rPr>
          <w:rFonts w:ascii="Times New Roman" w:hAnsi="Times New Roman"/>
          <w:b/>
          <w:color w:val="000000" w:themeColor="text1"/>
          <w:sz w:val="28"/>
          <w:szCs w:val="28"/>
        </w:rPr>
        <w:t>41 años de edad</w:t>
      </w:r>
    </w:p>
    <w:p w:rsidR="002410EF" w:rsidRDefault="002410EF" w:rsidP="002410EF">
      <w:pPr>
        <w:spacing w:line="360" w:lineRule="auto"/>
        <w:rPr>
          <w:rFonts w:ascii="Times New Roman" w:hAnsi="Times New Roman"/>
          <w:b/>
          <w:color w:val="0000CC"/>
          <w:sz w:val="28"/>
          <w:szCs w:val="28"/>
        </w:rPr>
      </w:pPr>
    </w:p>
    <w:p w:rsidR="002410EF" w:rsidRDefault="001034F2" w:rsidP="002410EF">
      <w:pPr>
        <w:spacing w:line="360" w:lineRule="auto"/>
        <w:jc w:val="both"/>
        <w:rPr>
          <w:rFonts w:ascii="Times New Roman" w:hAnsi="Times New Roman"/>
          <w:sz w:val="28"/>
        </w:rPr>
      </w:pPr>
      <w:r>
        <w:rPr>
          <w:rFonts w:ascii="Calibri" w:hAnsi="Calibri"/>
          <w:noProof/>
          <w:lang w:eastAsia="es-VE"/>
        </w:rPr>
        <w:pict>
          <v:roundrect id="Rectángulo redondeado 21" o:spid="_x0000_s1050" style="position:absolute;left:0;text-align:left;margin-left:-35.65pt;margin-top:7.85pt;width:405pt;height:136.45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" fillcolor="#d6e3bc [1302]" strokecolor="#00b050" strokeweight="4.5pt">
            <v:textbox>
              <w:txbxContent>
                <w:p w:rsidR="00F649AE" w:rsidRDefault="00F649AE" w:rsidP="002410EF">
                  <w:pPr>
                    <w:jc w:val="both"/>
                    <w:rPr>
                      <w:rFonts w:ascii="Times New Roman" w:hAnsi="Times New Roman"/>
                      <w:b/>
                      <w:color w:val="000000" w:themeColor="text1"/>
                      <w:sz w:val="28"/>
                    </w:rPr>
                  </w:pPr>
                </w:p>
                <w:p w:rsidR="00F649AE" w:rsidRDefault="00F649AE" w:rsidP="002410EF">
                  <w:pPr>
                    <w:spacing w:line="360" w:lineRule="auto"/>
                    <w:jc w:val="both"/>
                    <w:rPr>
                      <w:rFonts w:ascii="Times New Roman" w:hAnsi="Times New Roman"/>
                      <w:b/>
                      <w:color w:val="000000" w:themeColor="text1"/>
                      <w:sz w:val="28"/>
                    </w:rPr>
                  </w:pPr>
                  <w:r>
                    <w:rPr>
                      <w:rFonts w:ascii="Times New Roman" w:hAnsi="Times New Roman"/>
                      <w:b/>
                      <w:color w:val="000000" w:themeColor="text1"/>
                      <w:sz w:val="28"/>
                    </w:rPr>
                    <w:t>La orientación sexual de una persona no representa un problema, es su actitud, aptitud y su conducta la que debe tomarse en cuenta.</w:t>
                  </w:r>
                </w:p>
                <w:p w:rsidR="00F649AE" w:rsidRDefault="00F649AE" w:rsidP="002410EF">
                  <w:pPr>
                    <w:jc w:val="right"/>
                    <w:rPr>
                      <w:rFonts w:ascii="Times New Roman" w:hAnsi="Times New Roman"/>
                      <w:b/>
                      <w:sz w:val="24"/>
                    </w:rPr>
                  </w:pP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color w:val="000000" w:themeColor="text1"/>
          <w:sz w:val="24"/>
        </w:rPr>
      </w:pPr>
      <w:proofErr w:type="spellStart"/>
      <w:r>
        <w:rPr>
          <w:rFonts w:ascii="Times New Roman" w:hAnsi="Times New Roman"/>
          <w:b/>
          <w:sz w:val="28"/>
          <w:u w:val="single"/>
        </w:rPr>
        <w:t>Título:</w:t>
      </w:r>
      <w:r>
        <w:rPr>
          <w:rFonts w:ascii="Times New Roman" w:hAnsi="Times New Roman"/>
          <w:color w:val="000000" w:themeColor="text1"/>
          <w:sz w:val="28"/>
        </w:rPr>
        <w:t>La</w:t>
      </w:r>
      <w:proofErr w:type="spellEnd"/>
      <w:r>
        <w:rPr>
          <w:rFonts w:ascii="Times New Roman" w:hAnsi="Times New Roman"/>
          <w:color w:val="000000" w:themeColor="text1"/>
          <w:sz w:val="28"/>
        </w:rPr>
        <w:t xml:space="preserve"> orientación sexual de una persona no representa un problema.</w:t>
      </w:r>
    </w:p>
    <w:p w:rsidR="002410EF" w:rsidRDefault="002410EF" w:rsidP="002410EF">
      <w:pPr>
        <w:spacing w:line="360" w:lineRule="auto"/>
        <w:jc w:val="both"/>
        <w:rPr>
          <w:rFonts w:ascii="Times New Roman" w:hAnsi="Times New Roman"/>
          <w:b/>
          <w:color w:val="000000" w:themeColor="text1"/>
          <w:sz w:val="24"/>
        </w:rPr>
      </w:pPr>
    </w:p>
    <w:p w:rsidR="002410EF" w:rsidRDefault="002410EF" w:rsidP="002410EF">
      <w:pPr>
        <w:spacing w:line="360" w:lineRule="auto"/>
        <w:jc w:val="both"/>
        <w:rPr>
          <w:rFonts w:ascii="Times New Roman" w:hAnsi="Times New Roman"/>
          <w:sz w:val="28"/>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 w:val="28"/>
        </w:rPr>
      </w:pPr>
      <w:r>
        <w:rPr>
          <w:rFonts w:ascii="Times New Roman" w:hAnsi="Times New Roman"/>
          <w:sz w:val="24"/>
          <w:szCs w:val="28"/>
        </w:rPr>
        <w:tab/>
        <w:t xml:space="preserve">Jesús Cardoza dice en su </w:t>
      </w:r>
      <w:proofErr w:type="spellStart"/>
      <w:r>
        <w:rPr>
          <w:rFonts w:ascii="Times New Roman" w:hAnsi="Times New Roman"/>
          <w:sz w:val="24"/>
          <w:szCs w:val="28"/>
        </w:rPr>
        <w:t>microrrelato</w:t>
      </w:r>
      <w:proofErr w:type="spellEnd"/>
      <w:r>
        <w:rPr>
          <w:rFonts w:ascii="Times New Roman" w:hAnsi="Times New Roman"/>
          <w:sz w:val="24"/>
          <w:szCs w:val="28"/>
        </w:rPr>
        <w:t xml:space="preserve"> que la orientación sexual o la sexualidad de una persona no es un problema, lo que se debe tomar en cuenta es la conducta la destreza de aprendizaje es lo que realmente se debe valorar antes de juzgar o señalar a cualquier persona</w:t>
      </w:r>
    </w:p>
    <w:p w:rsidR="002410EF" w:rsidRDefault="002410EF" w:rsidP="002410EF">
      <w:pPr>
        <w:spacing w:line="360" w:lineRule="auto"/>
        <w:jc w:val="both"/>
        <w:rPr>
          <w:rFonts w:ascii="Times New Roman" w:hAnsi="Times New Roman"/>
          <w:sz w:val="28"/>
        </w:rPr>
      </w:pPr>
    </w:p>
    <w:p w:rsidR="002410EF" w:rsidRDefault="002410EF" w:rsidP="002410EF">
      <w:pPr>
        <w:pStyle w:val="NormalWeb"/>
        <w:spacing w:after="0" w:line="360" w:lineRule="auto"/>
        <w:rPr>
          <w:sz w:val="18"/>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sz w:val="28"/>
        </w:rPr>
      </w:pPr>
      <w:r>
        <w:rPr>
          <w:rFonts w:ascii="Times New Roman" w:hAnsi="Times New Roman"/>
          <w:b/>
          <w:sz w:val="28"/>
        </w:rPr>
        <w:t xml:space="preserve">MICRORRELATO   </w:t>
      </w:r>
    </w:p>
    <w:p w:rsidR="002410EF" w:rsidRDefault="002410EF" w:rsidP="002410EF">
      <w:pPr>
        <w:spacing w:line="360" w:lineRule="auto"/>
        <w:jc w:val="both"/>
        <w:rPr>
          <w:rFonts w:ascii="Times New Roman" w:hAnsi="Times New Roman"/>
          <w:sz w:val="28"/>
        </w:rPr>
      </w:pPr>
      <w:r>
        <w:rPr>
          <w:rFonts w:ascii="Times New Roman" w:hAnsi="Times New Roman"/>
          <w:sz w:val="28"/>
        </w:rPr>
        <w:lastRenderedPageBreak/>
        <w:t>Número 7</w:t>
      </w:r>
    </w:p>
    <w:p w:rsidR="002410EF" w:rsidRDefault="002410EF" w:rsidP="002410EF">
      <w:pPr>
        <w:spacing w:line="360" w:lineRule="auto"/>
        <w:rPr>
          <w:rFonts w:ascii="Times New Roman" w:hAnsi="Times New Roman"/>
          <w:b/>
          <w:color w:val="000000" w:themeColor="text1"/>
          <w:sz w:val="28"/>
        </w:rPr>
      </w:pPr>
      <w:proofErr w:type="spellStart"/>
      <w:r>
        <w:rPr>
          <w:rFonts w:ascii="Times New Roman" w:hAnsi="Times New Roman"/>
          <w:b/>
          <w:color w:val="000000" w:themeColor="text1"/>
          <w:sz w:val="28"/>
        </w:rPr>
        <w:t>Tayani</w:t>
      </w:r>
      <w:proofErr w:type="spellEnd"/>
      <w:r>
        <w:rPr>
          <w:rFonts w:ascii="Times New Roman" w:hAnsi="Times New Roman"/>
          <w:b/>
          <w:color w:val="000000" w:themeColor="text1"/>
          <w:sz w:val="28"/>
        </w:rPr>
        <w:t xml:space="preserve"> Calvo</w:t>
      </w:r>
    </w:p>
    <w:p w:rsidR="002410EF" w:rsidRDefault="002410EF" w:rsidP="002410EF">
      <w:pPr>
        <w:spacing w:line="360" w:lineRule="auto"/>
        <w:jc w:val="both"/>
        <w:rPr>
          <w:rFonts w:ascii="Times New Roman" w:hAnsi="Times New Roman"/>
          <w:sz w:val="28"/>
        </w:rPr>
      </w:pPr>
      <w:r>
        <w:rPr>
          <w:rFonts w:ascii="Times New Roman" w:hAnsi="Times New Roman"/>
          <w:b/>
          <w:color w:val="000000" w:themeColor="text1"/>
          <w:sz w:val="28"/>
          <w:szCs w:val="28"/>
        </w:rPr>
        <w:t>27 años de edad</w:t>
      </w:r>
    </w:p>
    <w:p w:rsidR="002410EF" w:rsidRDefault="001034F2" w:rsidP="002410EF">
      <w:pPr>
        <w:spacing w:line="360" w:lineRule="auto"/>
        <w:jc w:val="both"/>
        <w:rPr>
          <w:rFonts w:ascii="Times New Roman" w:hAnsi="Times New Roman"/>
          <w:sz w:val="28"/>
        </w:rPr>
      </w:pPr>
      <w:r>
        <w:rPr>
          <w:rFonts w:ascii="Calibri" w:hAnsi="Calibri"/>
          <w:noProof/>
          <w:lang w:eastAsia="es-VE"/>
        </w:rPr>
        <w:pict>
          <v:roundrect id="Rectángulo redondeado 20" o:spid="_x0000_s1051" style="position:absolute;left:0;text-align:left;margin-left:-35.65pt;margin-top:33.45pt;width:427.5pt;height:99.65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" fillcolor="#f5d3f3" strokecolor="#a1219b" strokeweight="4.5pt">
            <v:textbox>
              <w:txbxContent>
                <w:p w:rsidR="00F649AE" w:rsidRDefault="00F649AE" w:rsidP="002410EF">
                  <w:pPr>
                    <w:spacing w:line="360" w:lineRule="auto"/>
                    <w:jc w:val="both"/>
                    <w:rPr>
                      <w:rFonts w:ascii="Times New Roman" w:hAnsi="Times New Roman"/>
                      <w:b/>
                      <w:color w:val="000000" w:themeColor="text1"/>
                      <w:sz w:val="28"/>
                    </w:rPr>
                  </w:pPr>
                  <w:r>
                    <w:rPr>
                      <w:rFonts w:ascii="Times New Roman" w:hAnsi="Times New Roman"/>
                      <w:b/>
                      <w:color w:val="000000" w:themeColor="text1"/>
                      <w:sz w:val="28"/>
                    </w:rPr>
                    <w:t>Bueno yo aceptaría depende del comportamiento que tenga y la manera de comportarse en el ámbito profesional ya que todos somos seres humanos y cada quien elige sus rasgos sexuales.</w:t>
                  </w:r>
                </w:p>
                <w:p w:rsidR="00F649AE" w:rsidRDefault="00F649AE" w:rsidP="002410EF">
                  <w:pPr>
                    <w:jc w:val="right"/>
                    <w:rPr>
                      <w:rFonts w:ascii="Times New Roman" w:hAnsi="Times New Roman"/>
                      <w:b/>
                      <w:color w:val="000000" w:themeColor="text1"/>
                      <w:sz w:val="28"/>
                      <w:szCs w:val="28"/>
                    </w:rPr>
                  </w:pPr>
                </w:p>
                <w:p w:rsidR="00F649AE" w:rsidRDefault="00F649AE" w:rsidP="002410EF">
                  <w:pPr>
                    <w:jc w:val="right"/>
                    <w:rPr>
                      <w:rFonts w:ascii="Times New Roman" w:hAnsi="Times New Roman"/>
                      <w:b/>
                      <w:color w:val="000000" w:themeColor="text1"/>
                      <w:sz w:val="28"/>
                    </w:rPr>
                  </w:pP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color w:val="000000" w:themeColor="text1"/>
          <w:sz w:val="24"/>
        </w:rPr>
      </w:pPr>
      <w:r>
        <w:rPr>
          <w:rFonts w:ascii="Times New Roman" w:hAnsi="Times New Roman"/>
          <w:b/>
          <w:sz w:val="28"/>
          <w:u w:val="single"/>
        </w:rPr>
        <w:t>Título:</w:t>
      </w:r>
      <w:r>
        <w:rPr>
          <w:rFonts w:ascii="Times New Roman" w:hAnsi="Times New Roman"/>
          <w:sz w:val="28"/>
        </w:rPr>
        <w:t xml:space="preserve">      Cada quien elige sus rasgos sexuales.</w:t>
      </w:r>
    </w:p>
    <w:p w:rsidR="002410EF" w:rsidRDefault="002410EF" w:rsidP="002410EF">
      <w:pPr>
        <w:spacing w:line="360" w:lineRule="auto"/>
        <w:jc w:val="both"/>
        <w:rPr>
          <w:rFonts w:ascii="Times New Roman" w:hAnsi="Times New Roman"/>
          <w:b/>
          <w:color w:val="000000" w:themeColor="text1"/>
          <w:sz w:val="24"/>
        </w:rPr>
      </w:pPr>
    </w:p>
    <w:p w:rsidR="002410EF" w:rsidRDefault="002410EF" w:rsidP="002410EF">
      <w:pPr>
        <w:spacing w:line="360" w:lineRule="auto"/>
        <w:jc w:val="both"/>
        <w:rPr>
          <w:rFonts w:ascii="Times New Roman" w:hAnsi="Times New Roman"/>
          <w:b/>
          <w:color w:val="000000" w:themeColor="text1"/>
          <w:sz w:val="28"/>
        </w:rPr>
      </w:pPr>
      <w:r>
        <w:rPr>
          <w:rFonts w:ascii="Times New Roman" w:hAnsi="Times New Roman"/>
          <w:b/>
          <w:color w:val="000000" w:themeColor="text1"/>
          <w:sz w:val="28"/>
        </w:rPr>
        <w:t>Interpretación</w:t>
      </w:r>
    </w:p>
    <w:p w:rsidR="002410EF" w:rsidRDefault="002410EF" w:rsidP="002410EF">
      <w:pPr>
        <w:spacing w:line="360" w:lineRule="auto"/>
        <w:jc w:val="both"/>
        <w:rPr>
          <w:rFonts w:ascii="Times New Roman" w:hAnsi="Times New Roman"/>
          <w:sz w:val="24"/>
          <w:szCs w:val="28"/>
        </w:rPr>
      </w:pPr>
      <w:proofErr w:type="spellStart"/>
      <w:r>
        <w:rPr>
          <w:rFonts w:ascii="Times New Roman" w:hAnsi="Times New Roman"/>
          <w:sz w:val="24"/>
          <w:szCs w:val="28"/>
        </w:rPr>
        <w:t>Tayani</w:t>
      </w:r>
      <w:proofErr w:type="spellEnd"/>
      <w:r>
        <w:rPr>
          <w:rFonts w:ascii="Times New Roman" w:hAnsi="Times New Roman"/>
          <w:sz w:val="24"/>
          <w:szCs w:val="28"/>
        </w:rPr>
        <w:t xml:space="preserve"> relata que aceptaría que un homosexual le diera clases a un niño especial, dependiendo del comportamiento que tenga en el ámbito profesional, también nos dice que cada persona es responsable de su sexualidad pues todos somos seres humanos y tienen derecho a elegir lo que desean ser.</w:t>
      </w:r>
    </w:p>
    <w:p w:rsidR="002410EF" w:rsidRDefault="002410EF" w:rsidP="002410EF">
      <w:pPr>
        <w:spacing w:line="360" w:lineRule="auto"/>
        <w:jc w:val="both"/>
        <w:rPr>
          <w:rFonts w:ascii="Times New Roman" w:hAnsi="Times New Roman"/>
          <w:b/>
          <w:color w:val="000000" w:themeColor="text1"/>
          <w:sz w:val="24"/>
        </w:rPr>
      </w:pPr>
    </w:p>
    <w:p w:rsidR="002410EF" w:rsidRDefault="002410EF" w:rsidP="002410EF">
      <w:pPr>
        <w:spacing w:line="360" w:lineRule="auto"/>
        <w:jc w:val="both"/>
        <w:rPr>
          <w:rFonts w:ascii="Times New Roman" w:hAnsi="Times New Roman"/>
          <w:b/>
          <w:color w:val="000000" w:themeColor="text1"/>
          <w:sz w:val="24"/>
        </w:rPr>
      </w:pPr>
    </w:p>
    <w:p w:rsidR="002410EF" w:rsidRDefault="002410EF" w:rsidP="002410EF">
      <w:pPr>
        <w:pStyle w:val="NormalWeb"/>
        <w:spacing w:after="0" w:line="360" w:lineRule="auto"/>
        <w:rPr>
          <w:color w:val="000000" w:themeColor="text1"/>
          <w:kern w:val="24"/>
          <w:szCs w:val="36"/>
        </w:rPr>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pStyle w:val="NormalWeb"/>
        <w:spacing w:after="0" w:line="360" w:lineRule="auto"/>
        <w:rPr>
          <w:b/>
          <w:sz w:val="28"/>
        </w:rPr>
      </w:pPr>
    </w:p>
    <w:p w:rsidR="002410EF" w:rsidRDefault="002410EF" w:rsidP="002410EF">
      <w:pPr>
        <w:pStyle w:val="NormalWeb"/>
        <w:spacing w:after="0" w:line="360" w:lineRule="auto"/>
        <w:rPr>
          <w:sz w:val="18"/>
        </w:rPr>
      </w:pPr>
      <w:r>
        <w:rPr>
          <w:b/>
          <w:sz w:val="28"/>
        </w:rPr>
        <w:t xml:space="preserve">MICRORRELATO   </w:t>
      </w:r>
    </w:p>
    <w:p w:rsidR="002410EF" w:rsidRDefault="002410EF" w:rsidP="002410EF">
      <w:pPr>
        <w:spacing w:line="360" w:lineRule="auto"/>
        <w:jc w:val="both"/>
        <w:rPr>
          <w:rFonts w:ascii="Times New Roman" w:hAnsi="Times New Roman"/>
          <w:sz w:val="28"/>
        </w:rPr>
      </w:pPr>
      <w:r>
        <w:rPr>
          <w:rFonts w:ascii="Times New Roman" w:hAnsi="Times New Roman"/>
          <w:sz w:val="28"/>
        </w:rPr>
        <w:t>Número 8</w:t>
      </w:r>
    </w:p>
    <w:p w:rsidR="002410EF" w:rsidRDefault="002410EF" w:rsidP="002410EF">
      <w:pPr>
        <w:spacing w:line="360" w:lineRule="auto"/>
        <w:rPr>
          <w:rFonts w:ascii="Times New Roman" w:hAnsi="Times New Roman"/>
          <w:b/>
          <w:color w:val="000000" w:themeColor="text1"/>
          <w:sz w:val="28"/>
        </w:rPr>
      </w:pPr>
      <w:r>
        <w:rPr>
          <w:rFonts w:ascii="Times New Roman" w:hAnsi="Times New Roman"/>
          <w:b/>
          <w:color w:val="000000" w:themeColor="text1"/>
          <w:sz w:val="28"/>
        </w:rPr>
        <w:lastRenderedPageBreak/>
        <w:t>Victoria Muñoz</w:t>
      </w:r>
    </w:p>
    <w:p w:rsidR="002410EF" w:rsidRDefault="002410EF" w:rsidP="002410EF">
      <w:pPr>
        <w:spacing w:line="360" w:lineRule="auto"/>
        <w:rPr>
          <w:rFonts w:ascii="Times New Roman" w:hAnsi="Times New Roman"/>
          <w:b/>
          <w:color w:val="000000" w:themeColor="text1"/>
          <w:sz w:val="28"/>
        </w:rPr>
      </w:pPr>
      <w:r>
        <w:rPr>
          <w:rFonts w:ascii="Times New Roman" w:hAnsi="Times New Roman"/>
          <w:b/>
          <w:color w:val="000000" w:themeColor="text1"/>
          <w:sz w:val="28"/>
          <w:szCs w:val="28"/>
        </w:rPr>
        <w:t>19 años de edad</w:t>
      </w:r>
    </w:p>
    <w:p w:rsidR="002410EF" w:rsidRDefault="001034F2" w:rsidP="002410EF">
      <w:pPr>
        <w:spacing w:line="360" w:lineRule="auto"/>
        <w:jc w:val="both"/>
        <w:rPr>
          <w:rFonts w:ascii="Times New Roman" w:hAnsi="Times New Roman"/>
          <w:sz w:val="28"/>
        </w:rPr>
      </w:pPr>
      <w:r>
        <w:rPr>
          <w:rFonts w:ascii="Calibri" w:hAnsi="Calibri"/>
          <w:noProof/>
          <w:lang w:eastAsia="es-VE"/>
        </w:rPr>
        <w:pict>
          <v:roundrect id="Rectángulo redondeado 19" o:spid="_x0000_s1052" style="position:absolute;left:0;text-align:left;margin-left:-35.65pt;margin-top:11.25pt;width:444pt;height:180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" fillcolor="#fde9d9 [665]" strokecolor="#974706 [1609]" strokeweight="4.5pt">
            <v:textbox>
              <w:txbxContent>
                <w:p w:rsidR="00F649AE" w:rsidRDefault="00F649AE" w:rsidP="002410EF">
                  <w:pPr>
                    <w:spacing w:line="360" w:lineRule="auto"/>
                    <w:jc w:val="both"/>
                    <w:rPr>
                      <w:rFonts w:ascii="Times New Roman" w:hAnsi="Times New Roman"/>
                      <w:b/>
                      <w:color w:val="000000" w:themeColor="text1"/>
                      <w:sz w:val="28"/>
                    </w:rPr>
                  </w:pPr>
                  <w:r>
                    <w:rPr>
                      <w:rFonts w:ascii="Times New Roman" w:hAnsi="Times New Roman"/>
                      <w:b/>
                      <w:color w:val="000000" w:themeColor="text1"/>
                      <w:sz w:val="28"/>
                    </w:rPr>
                    <w:t>No aceptaría opino que los niños y aún más los especiales son personas que ven a un maestro algunas veces como un ejemplo a seguir, esa persona que los ayuda a tener buena educación. La actitud de algunos homosexuales no es la apropiada y menos, para este tipo de situaciones, ya que ellos necesitan una educación especial.</w:t>
                  </w:r>
                </w:p>
                <w:p w:rsidR="00F649AE" w:rsidRDefault="00F649AE" w:rsidP="002410EF">
                  <w:pPr>
                    <w:jc w:val="right"/>
                    <w:rPr>
                      <w:rFonts w:ascii="Times New Roman" w:hAnsi="Times New Roman"/>
                      <w:b/>
                      <w:color w:val="000000" w:themeColor="text1"/>
                      <w:sz w:val="28"/>
                      <w:szCs w:val="28"/>
                    </w:rPr>
                  </w:pPr>
                </w:p>
                <w:p w:rsidR="00F649AE" w:rsidRDefault="00F649AE" w:rsidP="002410EF">
                  <w:pPr>
                    <w:jc w:val="right"/>
                    <w:rPr>
                      <w:rFonts w:ascii="Times New Roman" w:hAnsi="Times New Roman"/>
                      <w:b/>
                      <w:sz w:val="24"/>
                    </w:rPr>
                  </w:pPr>
                </w:p>
              </w:txbxContent>
            </v:textbox>
          </v:roundrect>
        </w:pict>
      </w: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sz w:val="28"/>
        </w:rPr>
      </w:pPr>
    </w:p>
    <w:p w:rsidR="002410EF" w:rsidRDefault="002410EF" w:rsidP="002410EF">
      <w:pPr>
        <w:spacing w:line="360" w:lineRule="auto"/>
        <w:jc w:val="both"/>
        <w:rPr>
          <w:rFonts w:ascii="Times New Roman" w:hAnsi="Times New Roman"/>
          <w:b/>
          <w:color w:val="000000" w:themeColor="text1"/>
          <w:sz w:val="24"/>
        </w:rPr>
      </w:pPr>
      <w:proofErr w:type="spellStart"/>
      <w:r>
        <w:rPr>
          <w:rFonts w:ascii="Times New Roman" w:hAnsi="Times New Roman"/>
          <w:b/>
          <w:sz w:val="28"/>
          <w:u w:val="single"/>
        </w:rPr>
        <w:t>Título:</w:t>
      </w:r>
      <w:r>
        <w:rPr>
          <w:rFonts w:ascii="Times New Roman" w:hAnsi="Times New Roman"/>
          <w:color w:val="000000" w:themeColor="text1"/>
          <w:sz w:val="24"/>
        </w:rPr>
        <w:t>Ellos</w:t>
      </w:r>
      <w:proofErr w:type="spellEnd"/>
      <w:r>
        <w:rPr>
          <w:rFonts w:ascii="Times New Roman" w:hAnsi="Times New Roman"/>
          <w:color w:val="000000" w:themeColor="text1"/>
          <w:sz w:val="24"/>
        </w:rPr>
        <w:t xml:space="preserve"> necesitan una educación especial.</w:t>
      </w:r>
    </w:p>
    <w:p w:rsidR="002410EF" w:rsidRDefault="002410EF" w:rsidP="002410EF">
      <w:pPr>
        <w:spacing w:line="360" w:lineRule="auto"/>
        <w:jc w:val="both"/>
        <w:rPr>
          <w:rFonts w:ascii="Times New Roman" w:hAnsi="Times New Roman"/>
          <w:sz w:val="28"/>
        </w:rPr>
      </w:pPr>
      <w:r>
        <w:rPr>
          <w:rFonts w:ascii="Times New Roman" w:hAnsi="Times New Roman"/>
          <w:b/>
          <w:sz w:val="28"/>
        </w:rPr>
        <w:t>Interpretación</w:t>
      </w:r>
    </w:p>
    <w:p w:rsidR="002410EF" w:rsidRDefault="002410EF" w:rsidP="002410EF">
      <w:pPr>
        <w:spacing w:line="360" w:lineRule="auto"/>
        <w:jc w:val="both"/>
        <w:rPr>
          <w:rFonts w:ascii="Times New Roman" w:hAnsi="Times New Roman"/>
          <w:sz w:val="24"/>
          <w:szCs w:val="24"/>
        </w:rPr>
      </w:pPr>
      <w:r>
        <w:rPr>
          <w:rFonts w:ascii="Times New Roman" w:hAnsi="Times New Roman"/>
          <w:sz w:val="24"/>
          <w:szCs w:val="28"/>
        </w:rPr>
        <w:tab/>
      </w:r>
      <w:r>
        <w:rPr>
          <w:rFonts w:ascii="Times New Roman" w:hAnsi="Times New Roman"/>
          <w:sz w:val="24"/>
          <w:szCs w:val="24"/>
        </w:rPr>
        <w:t>Victoria no aceptaría pues dice que los niños especiales ven a maestro como un modelo a seguir, una persona que les ayude a tener una buena educación. También nos dice que la actitud de algunos homosexuales no es la apropiada para darle clases a los niños especiales porque ellos necesitan una educación especial ya que son personas que imitan a quien admiran.</w:t>
      </w:r>
    </w:p>
    <w:p w:rsidR="002410EF" w:rsidRDefault="002410EF" w:rsidP="002410EF">
      <w:pPr>
        <w:spacing w:line="360" w:lineRule="auto"/>
        <w:jc w:val="both"/>
        <w:rPr>
          <w:rFonts w:ascii="Times New Roman" w:hAnsi="Times New Roman"/>
          <w:sz w:val="24"/>
          <w:szCs w:val="24"/>
        </w:rPr>
      </w:pPr>
    </w:p>
    <w:p w:rsidR="002410EF" w:rsidRDefault="002410EF" w:rsidP="002410EF">
      <w:pPr>
        <w:spacing w:line="360" w:lineRule="auto"/>
        <w:jc w:val="both"/>
        <w:rPr>
          <w:rFonts w:ascii="Times New Roman" w:hAnsi="Times New Roman"/>
          <w:sz w:val="24"/>
          <w:szCs w:val="24"/>
        </w:rPr>
      </w:pPr>
    </w:p>
    <w:p w:rsidR="002410EF" w:rsidRDefault="002410EF" w:rsidP="002410EF">
      <w:pPr>
        <w:pStyle w:val="NormalWeb"/>
        <w:spacing w:after="0"/>
      </w:pPr>
      <w:r>
        <w:rPr>
          <w:b/>
          <w:bCs/>
          <w:color w:val="000000" w:themeColor="text1"/>
          <w:kern w:val="24"/>
          <w:szCs w:val="36"/>
        </w:rPr>
        <w:t xml:space="preserve">Nota: </w:t>
      </w:r>
      <w:r>
        <w:rPr>
          <w:bCs/>
          <w:color w:val="000000" w:themeColor="text1"/>
          <w:kern w:val="24"/>
          <w:szCs w:val="36"/>
        </w:rPr>
        <w:t>TRANSCRIPCIÓN</w:t>
      </w:r>
      <w:r>
        <w:rPr>
          <w:color w:val="000000" w:themeColor="text1"/>
          <w:kern w:val="24"/>
          <w:szCs w:val="36"/>
        </w:rPr>
        <w:t xml:space="preserve"> Y COPIA FIEL Y EXACTA DE CADA MICRORRELATO. </w:t>
      </w:r>
    </w:p>
    <w:p w:rsidR="002410EF" w:rsidRDefault="002410EF" w:rsidP="002410EF">
      <w:pPr>
        <w:tabs>
          <w:tab w:val="left" w:pos="1122"/>
        </w:tabs>
        <w:jc w:val="center"/>
        <w:rPr>
          <w:rFonts w:ascii="Times New Roman" w:hAnsi="Times New Roman" w:cs="Times New Roman"/>
          <w:b/>
          <w:sz w:val="24"/>
          <w:szCs w:val="26"/>
        </w:rPr>
      </w:pPr>
    </w:p>
    <w:p w:rsidR="002410EF" w:rsidRDefault="002410EF" w:rsidP="002410EF">
      <w:pPr>
        <w:tabs>
          <w:tab w:val="left" w:pos="1122"/>
        </w:tabs>
        <w:spacing w:line="360" w:lineRule="auto"/>
        <w:jc w:val="center"/>
        <w:rPr>
          <w:rFonts w:ascii="Times New Roman" w:hAnsi="Times New Roman" w:cs="Times New Roman"/>
          <w:b/>
          <w:sz w:val="24"/>
          <w:szCs w:val="26"/>
        </w:rPr>
      </w:pPr>
      <w:r>
        <w:rPr>
          <w:rFonts w:ascii="Times New Roman" w:hAnsi="Times New Roman" w:cs="Times New Roman"/>
          <w:b/>
          <w:sz w:val="24"/>
          <w:szCs w:val="26"/>
        </w:rPr>
        <w:t>GRANDES COMPRENSIONES</w:t>
      </w:r>
    </w:p>
    <w:p w:rsidR="002410EF" w:rsidRPr="002410EF" w:rsidRDefault="002410EF" w:rsidP="002410EF">
      <w:pPr>
        <w:tabs>
          <w:tab w:val="left" w:pos="1122"/>
        </w:tabs>
        <w:spacing w:line="360" w:lineRule="auto"/>
        <w:jc w:val="both"/>
        <w:rPr>
          <w:rFonts w:ascii="Times New Roman" w:hAnsi="Times New Roman" w:cs="Times New Roman"/>
          <w:b/>
          <w:sz w:val="24"/>
          <w:szCs w:val="24"/>
        </w:rPr>
      </w:pPr>
    </w:p>
    <w:p w:rsidR="002410EF" w:rsidRPr="002410EF" w:rsidRDefault="002410EF" w:rsidP="002410EF">
      <w:pPr>
        <w:tabs>
          <w:tab w:val="left" w:pos="1122"/>
        </w:tabs>
        <w:spacing w:line="360" w:lineRule="auto"/>
        <w:jc w:val="both"/>
        <w:rPr>
          <w:rFonts w:ascii="Times New Roman" w:hAnsi="Times New Roman" w:cs="Times New Roman"/>
          <w:sz w:val="24"/>
          <w:szCs w:val="24"/>
        </w:rPr>
      </w:pPr>
      <w:r w:rsidRPr="002410EF">
        <w:rPr>
          <w:rFonts w:ascii="Times New Roman" w:hAnsi="Times New Roman" w:cs="Times New Roman"/>
          <w:sz w:val="24"/>
          <w:szCs w:val="24"/>
        </w:rPr>
        <w:lastRenderedPageBreak/>
        <w:tab/>
        <w:t xml:space="preserve">En el trayecto de nuestra carrera observamos como en las universidades e instituciones gradúan a personas con desviaciones sexuales, nos llamó la atención como un homosexual se graduó de educación especial, esto nos llevó a preguntarle a los padres de familia lo siguiente: ¿Si tuvieras un hijo especial aceptarías que un homosexual fuera un maestro? De ocho testimonios solo dos personas relataron que aceptarían que una persona homosexual le diera clase a su hijo, uno de ellos relataba que la orientación sexual de una persona no es un problema mientras que la otra persona en su </w:t>
      </w:r>
      <w:proofErr w:type="spellStart"/>
      <w:r w:rsidRPr="002410EF">
        <w:rPr>
          <w:rFonts w:ascii="Times New Roman" w:hAnsi="Times New Roman" w:cs="Times New Roman"/>
          <w:sz w:val="24"/>
          <w:szCs w:val="24"/>
        </w:rPr>
        <w:t>microrrelato</w:t>
      </w:r>
      <w:proofErr w:type="spellEnd"/>
      <w:r w:rsidRPr="002410EF">
        <w:rPr>
          <w:rFonts w:ascii="Times New Roman" w:hAnsi="Times New Roman" w:cs="Times New Roman"/>
          <w:sz w:val="24"/>
          <w:szCs w:val="24"/>
        </w:rPr>
        <w:t xml:space="preserve"> nos decía que acepta dependiendo que la conducta o el comportamiento que este tenga en el ámbito profesional. </w:t>
      </w:r>
    </w:p>
    <w:p w:rsidR="002410EF" w:rsidRPr="002410EF" w:rsidRDefault="002410EF" w:rsidP="002410EF">
      <w:pPr>
        <w:tabs>
          <w:tab w:val="left" w:pos="1122"/>
        </w:tabs>
        <w:spacing w:line="360" w:lineRule="auto"/>
        <w:jc w:val="both"/>
        <w:rPr>
          <w:rFonts w:ascii="Times New Roman" w:hAnsi="Times New Roman" w:cs="Times New Roman"/>
          <w:sz w:val="24"/>
          <w:szCs w:val="24"/>
        </w:rPr>
      </w:pPr>
      <w:r w:rsidRPr="002410EF">
        <w:rPr>
          <w:rFonts w:ascii="Times New Roman" w:hAnsi="Times New Roman" w:cs="Times New Roman"/>
          <w:sz w:val="24"/>
          <w:szCs w:val="24"/>
        </w:rPr>
        <w:tab/>
        <w:t xml:space="preserve">Analizar cada testimonio no fue fácil, ya que los otros seis </w:t>
      </w:r>
      <w:proofErr w:type="spellStart"/>
      <w:r w:rsidRPr="002410EF">
        <w:rPr>
          <w:rFonts w:ascii="Times New Roman" w:hAnsi="Times New Roman" w:cs="Times New Roman"/>
          <w:sz w:val="24"/>
          <w:szCs w:val="24"/>
        </w:rPr>
        <w:t>microrrelatos</w:t>
      </w:r>
      <w:proofErr w:type="spellEnd"/>
      <w:r w:rsidRPr="002410EF">
        <w:rPr>
          <w:rFonts w:ascii="Times New Roman" w:hAnsi="Times New Roman" w:cs="Times New Roman"/>
          <w:sz w:val="24"/>
          <w:szCs w:val="24"/>
        </w:rPr>
        <w:t xml:space="preserve"> restantes decían relativamente lo mismo: No aceptaría, No estoy de acuerdo; esto nos lleva a comprender que la sociedad ve al maestro gay como una persona carente de valores, respeto y que no tienen una conducta apropiada para dar o inculcar aprendizaje, buen ejemplo y brindarle la orientación adecuada a los estudiantes, ya que las personas homosexuales muchas veces suelen llamar la atención con su comportamiento y amaneramiento que a muchos padres de familia les preocupa que su hijo no tenga la educación adecuada o que el estudiante se sienta confundido por el comportamiento del maestro homosexual.</w:t>
      </w:r>
    </w:p>
    <w:p w:rsidR="002410EF" w:rsidRPr="002410EF" w:rsidRDefault="002410EF" w:rsidP="002410EF">
      <w:pPr>
        <w:tabs>
          <w:tab w:val="left" w:pos="1122"/>
        </w:tabs>
        <w:spacing w:line="360" w:lineRule="auto"/>
        <w:jc w:val="both"/>
        <w:rPr>
          <w:rFonts w:ascii="Times New Roman" w:hAnsi="Times New Roman" w:cs="Times New Roman"/>
          <w:sz w:val="24"/>
          <w:szCs w:val="24"/>
        </w:rPr>
      </w:pPr>
      <w:r w:rsidRPr="002410EF">
        <w:rPr>
          <w:rFonts w:ascii="Times New Roman" w:hAnsi="Times New Roman" w:cs="Times New Roman"/>
          <w:sz w:val="24"/>
          <w:szCs w:val="24"/>
        </w:rPr>
        <w:tab/>
        <w:t xml:space="preserve">Por ultimo pero no menos importante podemos decir  que nuestro trabajo </w:t>
      </w:r>
      <w:proofErr w:type="spellStart"/>
      <w:r w:rsidRPr="002410EF">
        <w:rPr>
          <w:rFonts w:ascii="Times New Roman" w:hAnsi="Times New Roman" w:cs="Times New Roman"/>
          <w:sz w:val="24"/>
          <w:szCs w:val="24"/>
        </w:rPr>
        <w:t>etnosociológico</w:t>
      </w:r>
      <w:proofErr w:type="spellEnd"/>
      <w:r w:rsidRPr="002410EF">
        <w:rPr>
          <w:rFonts w:ascii="Times New Roman" w:hAnsi="Times New Roman" w:cs="Times New Roman"/>
          <w:sz w:val="24"/>
          <w:szCs w:val="24"/>
        </w:rPr>
        <w:t xml:space="preserve"> demostró que en la sociedad venezolana no hay un vivido de aceptación hacia el maestro homosexual, ignorando lo que nos dice la Constitución de la República Bolivariana de Venezuela, pero este es un trabajo que tiene muchas aristas y por obvias razones de tiempo no las pudimos abundar todas por lo que este trabajo quedara abierto a futuras investigaciones </w:t>
      </w:r>
    </w:p>
    <w:p w:rsidR="002410EF" w:rsidRPr="00F65DE4" w:rsidRDefault="002410EF" w:rsidP="002410EF">
      <w:pPr>
        <w:tabs>
          <w:tab w:val="left" w:pos="1122"/>
        </w:tabs>
        <w:spacing w:line="360" w:lineRule="auto"/>
        <w:jc w:val="both"/>
        <w:rPr>
          <w:rFonts w:ascii="Times New Roman" w:hAnsi="Times New Roman" w:cs="Times New Roman"/>
          <w:sz w:val="24"/>
          <w:szCs w:val="26"/>
        </w:rPr>
      </w:pPr>
    </w:p>
    <w:p w:rsidR="002410EF" w:rsidRDefault="002410EF" w:rsidP="002410EF">
      <w:pPr>
        <w:rPr>
          <w:rFonts w:ascii="Times New Roman" w:hAnsi="Times New Roman" w:cs="Times New Roman"/>
          <w:sz w:val="24"/>
        </w:rPr>
      </w:pPr>
    </w:p>
    <w:p w:rsidR="005428D1" w:rsidRPr="005428D1" w:rsidRDefault="005428D1" w:rsidP="005428D1">
      <w:pPr>
        <w:jc w:val="center"/>
        <w:rPr>
          <w:rFonts w:ascii="Times New Roman" w:hAnsi="Times New Roman" w:cs="Times New Roman"/>
          <w:b/>
          <w:sz w:val="24"/>
          <w:szCs w:val="24"/>
        </w:rPr>
      </w:pPr>
      <w:r w:rsidRPr="005428D1">
        <w:rPr>
          <w:rFonts w:ascii="Times New Roman" w:hAnsi="Times New Roman" w:cs="Times New Roman"/>
          <w:b/>
          <w:sz w:val="24"/>
        </w:rPr>
        <w:t>REF</w:t>
      </w:r>
      <w:r w:rsidRPr="005428D1">
        <w:rPr>
          <w:rFonts w:ascii="Times New Roman" w:hAnsi="Times New Roman" w:cs="Times New Roman"/>
          <w:b/>
          <w:sz w:val="24"/>
          <w:szCs w:val="24"/>
        </w:rPr>
        <w:t>ERENCIAS BIBLIOGRÁFICAS</w:t>
      </w:r>
    </w:p>
    <w:p w:rsidR="005428D1" w:rsidRPr="005428D1" w:rsidRDefault="005428D1" w:rsidP="005428D1">
      <w:pPr>
        <w:jc w:val="both"/>
        <w:rPr>
          <w:rFonts w:ascii="Times New Roman" w:hAnsi="Times New Roman" w:cs="Times New Roman"/>
          <w:sz w:val="24"/>
          <w:szCs w:val="24"/>
        </w:rPr>
      </w:pPr>
    </w:p>
    <w:p w:rsidR="005428D1" w:rsidRPr="005428D1" w:rsidRDefault="005428D1" w:rsidP="005428D1">
      <w:pPr>
        <w:jc w:val="both"/>
        <w:rPr>
          <w:rFonts w:ascii="Times New Roman" w:hAnsi="Times New Roman" w:cs="Times New Roman"/>
          <w:sz w:val="24"/>
          <w:szCs w:val="24"/>
        </w:rPr>
      </w:pPr>
    </w:p>
    <w:p w:rsidR="005428D1" w:rsidRPr="005428D1" w:rsidRDefault="005428D1" w:rsidP="005428D1">
      <w:pPr>
        <w:spacing w:line="360" w:lineRule="auto"/>
        <w:jc w:val="both"/>
        <w:rPr>
          <w:rFonts w:ascii="Times New Roman" w:hAnsi="Times New Roman" w:cs="Times New Roman"/>
          <w:sz w:val="24"/>
          <w:szCs w:val="24"/>
        </w:rPr>
      </w:pPr>
      <w:r w:rsidRPr="005428D1">
        <w:rPr>
          <w:rFonts w:ascii="Times New Roman" w:hAnsi="Times New Roman" w:cs="Times New Roman"/>
          <w:sz w:val="24"/>
          <w:szCs w:val="24"/>
        </w:rPr>
        <w:lastRenderedPageBreak/>
        <w:t>Bandura, A.</w:t>
      </w:r>
      <w:r w:rsidRPr="005428D1">
        <w:rPr>
          <w:rFonts w:ascii="Times New Roman" w:hAnsi="Times New Roman" w:cs="Times New Roman"/>
          <w:bCs/>
          <w:sz w:val="24"/>
          <w:szCs w:val="24"/>
        </w:rPr>
        <w:t xml:space="preserve"> (1974). Aprendizaje por observación o modelado. </w:t>
      </w:r>
      <w:r w:rsidRPr="005428D1">
        <w:rPr>
          <w:rFonts w:ascii="Times New Roman" w:hAnsi="Times New Roman" w:cs="Times New Roman"/>
          <w:sz w:val="24"/>
          <w:szCs w:val="24"/>
        </w:rPr>
        <w:t>Extraído (documento en línea) Disponible: http://www.psicologia-online.com/ebooks/personalidad/bandura.htm. Consulta (2015, Enero, 05).</w:t>
      </w:r>
    </w:p>
    <w:p w:rsidR="005428D1" w:rsidRPr="005428D1" w:rsidRDefault="005428D1" w:rsidP="005428D1">
      <w:pPr>
        <w:jc w:val="both"/>
        <w:rPr>
          <w:rFonts w:ascii="Times New Roman" w:hAnsi="Times New Roman" w:cs="Times New Roman"/>
          <w:sz w:val="24"/>
          <w:szCs w:val="24"/>
        </w:rPr>
      </w:pPr>
      <w:proofErr w:type="spellStart"/>
      <w:r w:rsidRPr="005428D1">
        <w:rPr>
          <w:rFonts w:ascii="Times New Roman" w:hAnsi="Times New Roman" w:cs="Times New Roman"/>
          <w:sz w:val="24"/>
          <w:szCs w:val="24"/>
        </w:rPr>
        <w:t>Bertaux</w:t>
      </w:r>
      <w:proofErr w:type="spellEnd"/>
      <w:r w:rsidRPr="005428D1">
        <w:rPr>
          <w:rFonts w:ascii="Times New Roman" w:hAnsi="Times New Roman" w:cs="Times New Roman"/>
          <w:sz w:val="24"/>
          <w:szCs w:val="24"/>
        </w:rPr>
        <w:t xml:space="preserve">, D. (2005) los relatos de vida, perspectiva </w:t>
      </w:r>
      <w:proofErr w:type="spellStart"/>
      <w:r w:rsidRPr="005428D1">
        <w:rPr>
          <w:rFonts w:ascii="Times New Roman" w:hAnsi="Times New Roman" w:cs="Times New Roman"/>
          <w:sz w:val="24"/>
          <w:szCs w:val="24"/>
        </w:rPr>
        <w:t>etnosociológica</w:t>
      </w:r>
      <w:proofErr w:type="spellEnd"/>
      <w:r w:rsidRPr="005428D1">
        <w:rPr>
          <w:rFonts w:ascii="Times New Roman" w:hAnsi="Times New Roman" w:cs="Times New Roman"/>
          <w:sz w:val="24"/>
          <w:szCs w:val="24"/>
        </w:rPr>
        <w:t xml:space="preserve">. Ediciones </w:t>
      </w:r>
      <w:proofErr w:type="spellStart"/>
      <w:r w:rsidRPr="005428D1">
        <w:rPr>
          <w:rFonts w:ascii="Times New Roman" w:hAnsi="Times New Roman" w:cs="Times New Roman"/>
          <w:sz w:val="24"/>
          <w:szCs w:val="24"/>
        </w:rPr>
        <w:t>Bellatera</w:t>
      </w:r>
      <w:proofErr w:type="spellEnd"/>
      <w:r w:rsidRPr="005428D1">
        <w:rPr>
          <w:rFonts w:ascii="Times New Roman" w:hAnsi="Times New Roman" w:cs="Times New Roman"/>
          <w:sz w:val="24"/>
          <w:szCs w:val="24"/>
        </w:rPr>
        <w:t xml:space="preserve">. España. </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Constitución de la República Bolivariana de Venezuela, Gaceta Oficial Extraordinaria N° 5.453, marzo 24, 2000.</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González, V. (2010) El tratamiento de la información en la investigación cualitativa. Catedra: Investigación Mimeografiado.  FACE, Universidad de Carabobo. Venezuela.</w:t>
      </w:r>
    </w:p>
    <w:p w:rsidR="005428D1" w:rsidRPr="005428D1" w:rsidRDefault="005428D1" w:rsidP="005428D1">
      <w:pPr>
        <w:jc w:val="both"/>
        <w:rPr>
          <w:rFonts w:ascii="Times New Roman" w:hAnsi="Times New Roman" w:cs="Times New Roman"/>
          <w:sz w:val="24"/>
          <w:szCs w:val="24"/>
        </w:rPr>
      </w:pPr>
      <w:r w:rsidRPr="005428D1">
        <w:rPr>
          <w:rStyle w:val="credit3"/>
          <w:rFonts w:ascii="Times New Roman" w:hAnsi="Times New Roman" w:cs="Times New Roman"/>
          <w:sz w:val="24"/>
          <w:szCs w:val="24"/>
          <w:lang w:val="es-ES"/>
        </w:rPr>
        <w:t>Informativos Telecinco, (2014).</w:t>
      </w:r>
      <w:r w:rsidRPr="005428D1">
        <w:rPr>
          <w:rFonts w:ascii="Times New Roman" w:hAnsi="Times New Roman" w:cs="Times New Roman"/>
          <w:sz w:val="24"/>
          <w:szCs w:val="24"/>
          <w:lang w:val="es-ES"/>
        </w:rPr>
        <w:t xml:space="preserve"> Emotiva carta de una niña de 9 años a su profesor que confesó ser homosexual. Reino Unido.</w:t>
      </w:r>
      <w:r w:rsidRPr="005428D1">
        <w:rPr>
          <w:rFonts w:ascii="Times New Roman" w:hAnsi="Times New Roman" w:cs="Times New Roman"/>
          <w:sz w:val="24"/>
          <w:szCs w:val="24"/>
        </w:rPr>
        <w:t xml:space="preserve"> Extraído (documento en línea) Disponible: </w:t>
      </w:r>
      <w:hyperlink r:id="rId36" w:history="1">
        <w:r w:rsidRPr="005428D1">
          <w:rPr>
            <w:rStyle w:val="Hipervnculo"/>
            <w:rFonts w:ascii="Times New Roman" w:hAnsi="Times New Roman" w:cs="Times New Roman"/>
            <w:color w:val="auto"/>
            <w:sz w:val="24"/>
            <w:szCs w:val="24"/>
            <w:lang w:val="es-ES"/>
          </w:rPr>
          <w:t>http://www.telecinco.es/informativos/sociedad/carta-nina-apoyo-profesor-homosexual_0_1908900608.html</w:t>
        </w:r>
      </w:hyperlink>
      <w:r w:rsidRPr="005428D1">
        <w:rPr>
          <w:rFonts w:ascii="Times New Roman" w:hAnsi="Times New Roman" w:cs="Times New Roman"/>
          <w:sz w:val="24"/>
          <w:szCs w:val="24"/>
        </w:rPr>
        <w:t xml:space="preserve"> Consulta (2014, diciembre 27). </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 xml:space="preserve">JEREZ, A. y GOMEZ L. (1998). DEBATE POR PROFESORES HOMOSEXUALES. Colombia Extraído (documento en línea) Disponible: </w:t>
      </w:r>
      <w:r w:rsidRPr="005428D1">
        <w:rPr>
          <w:rFonts w:ascii="Times New Roman" w:hAnsi="Times New Roman" w:cs="Times New Roman"/>
          <w:sz w:val="24"/>
          <w:szCs w:val="24"/>
          <w:lang w:val="es-ES"/>
        </w:rPr>
        <w:t>http://www.eltiempo.com/archivo/documento/MAM-762570.</w:t>
      </w:r>
      <w:r w:rsidRPr="005428D1">
        <w:rPr>
          <w:rFonts w:ascii="Times New Roman" w:hAnsi="Times New Roman" w:cs="Times New Roman"/>
          <w:sz w:val="24"/>
          <w:szCs w:val="24"/>
        </w:rPr>
        <w:t xml:space="preserve"> Consulta (2014, diciembre 27). </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Marinas, J. (1993) La historia Oral: Métodos y experiencias. Editorial Debate, Madrid España.</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 xml:space="preserve"> Martínez, M. (2002) La investigación cualitativa etnográfica en educación. Editorial Trillas. México.</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Moreno, A. y  González, V. (2008) “La Orientación como problema. Centro de Investigaciones Populares. Caracas Venezuela.</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 xml:space="preserve">Moreno, A. y otros (2006). </w:t>
      </w:r>
      <w:proofErr w:type="spellStart"/>
      <w:r w:rsidRPr="005428D1">
        <w:rPr>
          <w:rFonts w:ascii="Times New Roman" w:hAnsi="Times New Roman" w:cs="Times New Roman"/>
          <w:sz w:val="24"/>
          <w:szCs w:val="24"/>
        </w:rPr>
        <w:t>Heterotopia</w:t>
      </w:r>
      <w:proofErr w:type="spellEnd"/>
      <w:r w:rsidRPr="005428D1">
        <w:rPr>
          <w:rFonts w:ascii="Times New Roman" w:hAnsi="Times New Roman" w:cs="Times New Roman"/>
          <w:sz w:val="24"/>
          <w:szCs w:val="24"/>
        </w:rPr>
        <w:t xml:space="preserve"> N° 34. Tejiendo el pensamiento desde otro lugar. Centro de Investigaciones Populares. Caracas Venezuela.</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 xml:space="preserve">Pale (2004). Entre ser docente y ser homosexual. México. Extraído (documento en línea) Disponible: </w:t>
      </w:r>
      <w:hyperlink r:id="rId37" w:history="1">
        <w:r w:rsidRPr="005428D1">
          <w:rPr>
            <w:rStyle w:val="Hipervnculo"/>
            <w:rFonts w:ascii="Times New Roman" w:hAnsi="Times New Roman" w:cs="Times New Roman"/>
            <w:color w:val="auto"/>
            <w:sz w:val="24"/>
            <w:szCs w:val="24"/>
          </w:rPr>
          <w:t>http://www.investigacionesqueer.org/Textos/2/docencia_homosexualidad.html</w:t>
        </w:r>
      </w:hyperlink>
      <w:r w:rsidRPr="005428D1">
        <w:rPr>
          <w:rFonts w:ascii="Times New Roman" w:hAnsi="Times New Roman" w:cs="Times New Roman"/>
          <w:sz w:val="24"/>
          <w:szCs w:val="24"/>
        </w:rPr>
        <w:t xml:space="preserve"> Consulta (2014, diciembre 27). </w:t>
      </w:r>
    </w:p>
    <w:p w:rsidR="005428D1" w:rsidRPr="005428D1" w:rsidRDefault="005428D1" w:rsidP="005428D1">
      <w:pPr>
        <w:jc w:val="both"/>
        <w:rPr>
          <w:rFonts w:ascii="Times New Roman" w:hAnsi="Times New Roman" w:cs="Times New Roman"/>
          <w:sz w:val="24"/>
          <w:szCs w:val="24"/>
        </w:rPr>
      </w:pPr>
      <w:r w:rsidRPr="005428D1">
        <w:rPr>
          <w:rFonts w:ascii="Times New Roman" w:hAnsi="Times New Roman" w:cs="Times New Roman"/>
          <w:sz w:val="24"/>
          <w:szCs w:val="24"/>
        </w:rPr>
        <w:t xml:space="preserve">ROGERS, C. (1979). El proceso de convertirse en persona. Extraído (documento en línea) Disponible: </w:t>
      </w:r>
      <w:hyperlink r:id="rId38" w:history="1">
        <w:r w:rsidRPr="005428D1">
          <w:rPr>
            <w:rStyle w:val="Hipervnculo"/>
            <w:rFonts w:ascii="Times New Roman" w:hAnsi="Times New Roman" w:cs="Times New Roman"/>
            <w:color w:val="auto"/>
            <w:sz w:val="24"/>
            <w:szCs w:val="24"/>
          </w:rPr>
          <w:t>http://www.psicologia-online.com/ebooks/personalidad/rogers.htm</w:t>
        </w:r>
      </w:hyperlink>
      <w:r w:rsidRPr="005428D1">
        <w:rPr>
          <w:rFonts w:ascii="Times New Roman" w:hAnsi="Times New Roman" w:cs="Times New Roman"/>
          <w:sz w:val="24"/>
          <w:szCs w:val="24"/>
        </w:rPr>
        <w:t xml:space="preserve"> Consulta (2014, diciembre 27). </w:t>
      </w:r>
    </w:p>
    <w:p w:rsidR="005428D1" w:rsidRPr="005428D1" w:rsidRDefault="005428D1" w:rsidP="005428D1">
      <w:pPr>
        <w:jc w:val="both"/>
        <w:rPr>
          <w:rFonts w:ascii="Times New Roman" w:hAnsi="Times New Roman" w:cs="Times New Roman"/>
          <w:sz w:val="24"/>
          <w:szCs w:val="24"/>
        </w:rPr>
      </w:pPr>
      <w:r w:rsidRPr="005428D1">
        <w:rPr>
          <w:rFonts w:ascii="Times New Roman" w:eastAsia="Times New Roman" w:hAnsi="Times New Roman" w:cs="Times New Roman"/>
          <w:sz w:val="24"/>
          <w:szCs w:val="24"/>
          <w:lang w:eastAsia="es-VE"/>
        </w:rPr>
        <w:lastRenderedPageBreak/>
        <w:t>Román Ríos (2004).</w:t>
      </w:r>
      <w:r w:rsidRPr="005428D1">
        <w:rPr>
          <w:rFonts w:ascii="Times New Roman" w:hAnsi="Times New Roman" w:cs="Times New Roman"/>
          <w:sz w:val="24"/>
          <w:szCs w:val="24"/>
        </w:rPr>
        <w:t xml:space="preserve"> Discriminación debido a su orientación sexual. España Extraído (documento en línea) Disponible: </w:t>
      </w:r>
      <w:hyperlink r:id="rId39" w:history="1">
        <w:r w:rsidRPr="005428D1">
          <w:rPr>
            <w:rStyle w:val="Hipervnculo"/>
            <w:rFonts w:ascii="Times New Roman" w:hAnsi="Times New Roman" w:cs="Times New Roman"/>
            <w:color w:val="auto"/>
            <w:sz w:val="24"/>
            <w:szCs w:val="24"/>
          </w:rPr>
          <w:t>http://ccaa.elpais.com/ccaa/2014/01/20/andalucia/1390242745_473725.html</w:t>
        </w:r>
      </w:hyperlink>
      <w:r w:rsidRPr="005428D1">
        <w:rPr>
          <w:rFonts w:ascii="Times New Roman" w:hAnsi="Times New Roman" w:cs="Times New Roman"/>
          <w:sz w:val="24"/>
          <w:szCs w:val="24"/>
        </w:rPr>
        <w:t xml:space="preserve"> Consulta (2014, diciembre 27).</w:t>
      </w:r>
    </w:p>
    <w:p w:rsidR="005428D1" w:rsidRPr="005428D1" w:rsidRDefault="005428D1" w:rsidP="005428D1">
      <w:pPr>
        <w:spacing w:line="360" w:lineRule="auto"/>
        <w:jc w:val="both"/>
        <w:rPr>
          <w:rFonts w:ascii="Times New Roman" w:hAnsi="Times New Roman" w:cs="Times New Roman"/>
          <w:sz w:val="24"/>
          <w:szCs w:val="24"/>
        </w:rPr>
      </w:pPr>
      <w:r w:rsidRPr="005428D1">
        <w:rPr>
          <w:rFonts w:ascii="Times New Roman" w:hAnsi="Times New Roman" w:cs="Times New Roman"/>
          <w:sz w:val="24"/>
          <w:szCs w:val="24"/>
        </w:rPr>
        <w:t xml:space="preserve">Sigmund, F. (1903) la Homosexualidad Extraído (documento en línea) Disponible: </w:t>
      </w:r>
      <w:hyperlink r:id="rId40" w:history="1">
        <w:r w:rsidRPr="005428D1">
          <w:rPr>
            <w:rStyle w:val="Hipervnculo"/>
            <w:rFonts w:ascii="Times New Roman" w:hAnsi="Times New Roman" w:cs="Times New Roman"/>
            <w:color w:val="auto"/>
            <w:sz w:val="24"/>
            <w:szCs w:val="24"/>
          </w:rPr>
          <w:t>https://www.kennedy.edu.ar/DocsDep18/Letra%20Anal%C3%ADtica/Kairuz%20Claudio/Freud%20y%20la%20Homosexualidad.pdf</w:t>
        </w:r>
      </w:hyperlink>
      <w:r w:rsidRPr="005428D1">
        <w:rPr>
          <w:rFonts w:ascii="Times New Roman" w:hAnsi="Times New Roman" w:cs="Times New Roman"/>
          <w:sz w:val="24"/>
          <w:szCs w:val="24"/>
        </w:rPr>
        <w:t>. Consulta (2015, Enero, 05).</w:t>
      </w:r>
    </w:p>
    <w:p w:rsidR="005428D1" w:rsidRPr="00DC4F65" w:rsidRDefault="005428D1" w:rsidP="002410EF">
      <w:pPr>
        <w:rPr>
          <w:rFonts w:ascii="Times New Roman" w:hAnsi="Times New Roman" w:cs="Times New Roman"/>
          <w:sz w:val="24"/>
        </w:rPr>
      </w:pPr>
    </w:p>
    <w:sectPr w:rsidR="005428D1" w:rsidRPr="00DC4F65" w:rsidSect="006D04B1">
      <w:headerReference w:type="default" r:id="rId41"/>
      <w:pgSz w:w="12240" w:h="15840"/>
      <w:pgMar w:top="1417" w:right="1701" w:bottom="1417" w:left="1701" w:header="708"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F2" w:rsidRDefault="001034F2" w:rsidP="00E925EC">
      <w:pPr>
        <w:spacing w:after="0" w:line="240" w:lineRule="auto"/>
      </w:pPr>
      <w:r>
        <w:separator/>
      </w:r>
    </w:p>
  </w:endnote>
  <w:endnote w:type="continuationSeparator" w:id="0">
    <w:p w:rsidR="001034F2" w:rsidRDefault="001034F2" w:rsidP="00E9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F2" w:rsidRDefault="001034F2" w:rsidP="00E925EC">
      <w:pPr>
        <w:spacing w:after="0" w:line="240" w:lineRule="auto"/>
      </w:pPr>
      <w:r>
        <w:separator/>
      </w:r>
    </w:p>
  </w:footnote>
  <w:footnote w:type="continuationSeparator" w:id="0">
    <w:p w:rsidR="001034F2" w:rsidRDefault="001034F2" w:rsidP="00E92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AE" w:rsidRDefault="00F649AE">
    <w:pPr>
      <w:pStyle w:val="Encabezado"/>
    </w:pPr>
  </w:p>
  <w:p w:rsidR="00F649AE" w:rsidRDefault="00F649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41D8"/>
    <w:multiLevelType w:val="hybridMultilevel"/>
    <w:tmpl w:val="A7086AA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C6F4136"/>
    <w:multiLevelType w:val="multilevel"/>
    <w:tmpl w:val="FC02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F62B54"/>
    <w:multiLevelType w:val="multilevel"/>
    <w:tmpl w:val="489E6A9E"/>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9442280"/>
    <w:multiLevelType w:val="hybridMultilevel"/>
    <w:tmpl w:val="46A6B83C"/>
    <w:lvl w:ilvl="0" w:tplc="619619D4">
      <w:start w:val="1"/>
      <w:numFmt w:val="lowerLetter"/>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02B02C8"/>
    <w:multiLevelType w:val="hybridMultilevel"/>
    <w:tmpl w:val="9FBC611E"/>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47ED122B"/>
    <w:multiLevelType w:val="hybridMultilevel"/>
    <w:tmpl w:val="5F420044"/>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A0D25B4"/>
    <w:multiLevelType w:val="hybridMultilevel"/>
    <w:tmpl w:val="6DF01FE8"/>
    <w:lvl w:ilvl="0" w:tplc="7340EB52">
      <w:start w:val="1"/>
      <w:numFmt w:val="bullet"/>
      <w:lvlText w:val=""/>
      <w:lvlJc w:val="left"/>
      <w:pPr>
        <w:tabs>
          <w:tab w:val="num" w:pos="720"/>
        </w:tabs>
        <w:ind w:left="720" w:hanging="360"/>
      </w:pPr>
      <w:rPr>
        <w:rFonts w:ascii="Wingdings" w:hAnsi="Wingdings" w:hint="default"/>
      </w:rPr>
    </w:lvl>
    <w:lvl w:ilvl="1" w:tplc="5EE63990" w:tentative="1">
      <w:start w:val="1"/>
      <w:numFmt w:val="bullet"/>
      <w:lvlText w:val=""/>
      <w:lvlJc w:val="left"/>
      <w:pPr>
        <w:tabs>
          <w:tab w:val="num" w:pos="1440"/>
        </w:tabs>
        <w:ind w:left="1440" w:hanging="360"/>
      </w:pPr>
      <w:rPr>
        <w:rFonts w:ascii="Wingdings" w:hAnsi="Wingdings" w:hint="default"/>
      </w:rPr>
    </w:lvl>
    <w:lvl w:ilvl="2" w:tplc="9D22A8E0" w:tentative="1">
      <w:start w:val="1"/>
      <w:numFmt w:val="bullet"/>
      <w:lvlText w:val=""/>
      <w:lvlJc w:val="left"/>
      <w:pPr>
        <w:tabs>
          <w:tab w:val="num" w:pos="2160"/>
        </w:tabs>
        <w:ind w:left="2160" w:hanging="360"/>
      </w:pPr>
      <w:rPr>
        <w:rFonts w:ascii="Wingdings" w:hAnsi="Wingdings" w:hint="default"/>
      </w:rPr>
    </w:lvl>
    <w:lvl w:ilvl="3" w:tplc="06B6E75C" w:tentative="1">
      <w:start w:val="1"/>
      <w:numFmt w:val="bullet"/>
      <w:lvlText w:val=""/>
      <w:lvlJc w:val="left"/>
      <w:pPr>
        <w:tabs>
          <w:tab w:val="num" w:pos="2880"/>
        </w:tabs>
        <w:ind w:left="2880" w:hanging="360"/>
      </w:pPr>
      <w:rPr>
        <w:rFonts w:ascii="Wingdings" w:hAnsi="Wingdings" w:hint="default"/>
      </w:rPr>
    </w:lvl>
    <w:lvl w:ilvl="4" w:tplc="76900DEC" w:tentative="1">
      <w:start w:val="1"/>
      <w:numFmt w:val="bullet"/>
      <w:lvlText w:val=""/>
      <w:lvlJc w:val="left"/>
      <w:pPr>
        <w:tabs>
          <w:tab w:val="num" w:pos="3600"/>
        </w:tabs>
        <w:ind w:left="3600" w:hanging="360"/>
      </w:pPr>
      <w:rPr>
        <w:rFonts w:ascii="Wingdings" w:hAnsi="Wingdings" w:hint="default"/>
      </w:rPr>
    </w:lvl>
    <w:lvl w:ilvl="5" w:tplc="98A6B226" w:tentative="1">
      <w:start w:val="1"/>
      <w:numFmt w:val="bullet"/>
      <w:lvlText w:val=""/>
      <w:lvlJc w:val="left"/>
      <w:pPr>
        <w:tabs>
          <w:tab w:val="num" w:pos="4320"/>
        </w:tabs>
        <w:ind w:left="4320" w:hanging="360"/>
      </w:pPr>
      <w:rPr>
        <w:rFonts w:ascii="Wingdings" w:hAnsi="Wingdings" w:hint="default"/>
      </w:rPr>
    </w:lvl>
    <w:lvl w:ilvl="6" w:tplc="ECD8D97E" w:tentative="1">
      <w:start w:val="1"/>
      <w:numFmt w:val="bullet"/>
      <w:lvlText w:val=""/>
      <w:lvlJc w:val="left"/>
      <w:pPr>
        <w:tabs>
          <w:tab w:val="num" w:pos="5040"/>
        </w:tabs>
        <w:ind w:left="5040" w:hanging="360"/>
      </w:pPr>
      <w:rPr>
        <w:rFonts w:ascii="Wingdings" w:hAnsi="Wingdings" w:hint="default"/>
      </w:rPr>
    </w:lvl>
    <w:lvl w:ilvl="7" w:tplc="657CBDD0" w:tentative="1">
      <w:start w:val="1"/>
      <w:numFmt w:val="bullet"/>
      <w:lvlText w:val=""/>
      <w:lvlJc w:val="left"/>
      <w:pPr>
        <w:tabs>
          <w:tab w:val="num" w:pos="5760"/>
        </w:tabs>
        <w:ind w:left="5760" w:hanging="360"/>
      </w:pPr>
      <w:rPr>
        <w:rFonts w:ascii="Wingdings" w:hAnsi="Wingdings" w:hint="default"/>
      </w:rPr>
    </w:lvl>
    <w:lvl w:ilvl="8" w:tplc="7B74874A" w:tentative="1">
      <w:start w:val="1"/>
      <w:numFmt w:val="bullet"/>
      <w:lvlText w:val=""/>
      <w:lvlJc w:val="left"/>
      <w:pPr>
        <w:tabs>
          <w:tab w:val="num" w:pos="6480"/>
        </w:tabs>
        <w:ind w:left="6480" w:hanging="360"/>
      </w:pPr>
      <w:rPr>
        <w:rFonts w:ascii="Wingdings" w:hAnsi="Wingdings" w:hint="default"/>
      </w:rPr>
    </w:lvl>
  </w:abstractNum>
  <w:abstractNum w:abstractNumId="7">
    <w:nsid w:val="4B14140C"/>
    <w:multiLevelType w:val="multilevel"/>
    <w:tmpl w:val="9062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A23827"/>
    <w:multiLevelType w:val="hybridMultilevel"/>
    <w:tmpl w:val="CFF80B9A"/>
    <w:lvl w:ilvl="0" w:tplc="5674F4A6">
      <w:start w:val="1"/>
      <w:numFmt w:val="bullet"/>
      <w:lvlText w:val="•"/>
      <w:lvlJc w:val="left"/>
      <w:pPr>
        <w:tabs>
          <w:tab w:val="num" w:pos="720"/>
        </w:tabs>
        <w:ind w:left="720" w:hanging="360"/>
      </w:pPr>
      <w:rPr>
        <w:rFonts w:ascii="Arial" w:hAnsi="Arial" w:hint="default"/>
      </w:rPr>
    </w:lvl>
    <w:lvl w:ilvl="1" w:tplc="2392F834" w:tentative="1">
      <w:start w:val="1"/>
      <w:numFmt w:val="bullet"/>
      <w:lvlText w:val="•"/>
      <w:lvlJc w:val="left"/>
      <w:pPr>
        <w:tabs>
          <w:tab w:val="num" w:pos="1440"/>
        </w:tabs>
        <w:ind w:left="1440" w:hanging="360"/>
      </w:pPr>
      <w:rPr>
        <w:rFonts w:ascii="Arial" w:hAnsi="Arial" w:hint="default"/>
      </w:rPr>
    </w:lvl>
    <w:lvl w:ilvl="2" w:tplc="691484C0" w:tentative="1">
      <w:start w:val="1"/>
      <w:numFmt w:val="bullet"/>
      <w:lvlText w:val="•"/>
      <w:lvlJc w:val="left"/>
      <w:pPr>
        <w:tabs>
          <w:tab w:val="num" w:pos="2160"/>
        </w:tabs>
        <w:ind w:left="2160" w:hanging="360"/>
      </w:pPr>
      <w:rPr>
        <w:rFonts w:ascii="Arial" w:hAnsi="Arial" w:hint="default"/>
      </w:rPr>
    </w:lvl>
    <w:lvl w:ilvl="3" w:tplc="1E60955A" w:tentative="1">
      <w:start w:val="1"/>
      <w:numFmt w:val="bullet"/>
      <w:lvlText w:val="•"/>
      <w:lvlJc w:val="left"/>
      <w:pPr>
        <w:tabs>
          <w:tab w:val="num" w:pos="2880"/>
        </w:tabs>
        <w:ind w:left="2880" w:hanging="360"/>
      </w:pPr>
      <w:rPr>
        <w:rFonts w:ascii="Arial" w:hAnsi="Arial" w:hint="default"/>
      </w:rPr>
    </w:lvl>
    <w:lvl w:ilvl="4" w:tplc="0826DE10" w:tentative="1">
      <w:start w:val="1"/>
      <w:numFmt w:val="bullet"/>
      <w:lvlText w:val="•"/>
      <w:lvlJc w:val="left"/>
      <w:pPr>
        <w:tabs>
          <w:tab w:val="num" w:pos="3600"/>
        </w:tabs>
        <w:ind w:left="3600" w:hanging="360"/>
      </w:pPr>
      <w:rPr>
        <w:rFonts w:ascii="Arial" w:hAnsi="Arial" w:hint="default"/>
      </w:rPr>
    </w:lvl>
    <w:lvl w:ilvl="5" w:tplc="9086EE78" w:tentative="1">
      <w:start w:val="1"/>
      <w:numFmt w:val="bullet"/>
      <w:lvlText w:val="•"/>
      <w:lvlJc w:val="left"/>
      <w:pPr>
        <w:tabs>
          <w:tab w:val="num" w:pos="4320"/>
        </w:tabs>
        <w:ind w:left="4320" w:hanging="360"/>
      </w:pPr>
      <w:rPr>
        <w:rFonts w:ascii="Arial" w:hAnsi="Arial" w:hint="default"/>
      </w:rPr>
    </w:lvl>
    <w:lvl w:ilvl="6" w:tplc="FF2CD384" w:tentative="1">
      <w:start w:val="1"/>
      <w:numFmt w:val="bullet"/>
      <w:lvlText w:val="•"/>
      <w:lvlJc w:val="left"/>
      <w:pPr>
        <w:tabs>
          <w:tab w:val="num" w:pos="5040"/>
        </w:tabs>
        <w:ind w:left="5040" w:hanging="360"/>
      </w:pPr>
      <w:rPr>
        <w:rFonts w:ascii="Arial" w:hAnsi="Arial" w:hint="default"/>
      </w:rPr>
    </w:lvl>
    <w:lvl w:ilvl="7" w:tplc="1C46FBA0" w:tentative="1">
      <w:start w:val="1"/>
      <w:numFmt w:val="bullet"/>
      <w:lvlText w:val="•"/>
      <w:lvlJc w:val="left"/>
      <w:pPr>
        <w:tabs>
          <w:tab w:val="num" w:pos="5760"/>
        </w:tabs>
        <w:ind w:left="5760" w:hanging="360"/>
      </w:pPr>
      <w:rPr>
        <w:rFonts w:ascii="Arial" w:hAnsi="Arial" w:hint="default"/>
      </w:rPr>
    </w:lvl>
    <w:lvl w:ilvl="8" w:tplc="AF2E21A8" w:tentative="1">
      <w:start w:val="1"/>
      <w:numFmt w:val="bullet"/>
      <w:lvlText w:val="•"/>
      <w:lvlJc w:val="left"/>
      <w:pPr>
        <w:tabs>
          <w:tab w:val="num" w:pos="6480"/>
        </w:tabs>
        <w:ind w:left="6480" w:hanging="360"/>
      </w:pPr>
      <w:rPr>
        <w:rFonts w:ascii="Arial" w:hAnsi="Arial" w:hint="default"/>
      </w:rPr>
    </w:lvl>
  </w:abstractNum>
  <w:abstractNum w:abstractNumId="9">
    <w:nsid w:val="5CE919E0"/>
    <w:multiLevelType w:val="hybridMultilevel"/>
    <w:tmpl w:val="BFC8D722"/>
    <w:lvl w:ilvl="0" w:tplc="ADB4678C">
      <w:start w:val="1"/>
      <w:numFmt w:val="bullet"/>
      <w:lvlText w:val=""/>
      <w:lvlJc w:val="left"/>
      <w:pPr>
        <w:tabs>
          <w:tab w:val="num" w:pos="720"/>
        </w:tabs>
        <w:ind w:left="720" w:hanging="360"/>
      </w:pPr>
      <w:rPr>
        <w:rFonts w:ascii="Wingdings" w:hAnsi="Wingdings" w:hint="default"/>
      </w:rPr>
    </w:lvl>
    <w:lvl w:ilvl="1" w:tplc="D9AA0E28" w:tentative="1">
      <w:start w:val="1"/>
      <w:numFmt w:val="bullet"/>
      <w:lvlText w:val=""/>
      <w:lvlJc w:val="left"/>
      <w:pPr>
        <w:tabs>
          <w:tab w:val="num" w:pos="1440"/>
        </w:tabs>
        <w:ind w:left="1440" w:hanging="360"/>
      </w:pPr>
      <w:rPr>
        <w:rFonts w:ascii="Wingdings" w:hAnsi="Wingdings" w:hint="default"/>
      </w:rPr>
    </w:lvl>
    <w:lvl w:ilvl="2" w:tplc="96720448" w:tentative="1">
      <w:start w:val="1"/>
      <w:numFmt w:val="bullet"/>
      <w:lvlText w:val=""/>
      <w:lvlJc w:val="left"/>
      <w:pPr>
        <w:tabs>
          <w:tab w:val="num" w:pos="2160"/>
        </w:tabs>
        <w:ind w:left="2160" w:hanging="360"/>
      </w:pPr>
      <w:rPr>
        <w:rFonts w:ascii="Wingdings" w:hAnsi="Wingdings" w:hint="default"/>
      </w:rPr>
    </w:lvl>
    <w:lvl w:ilvl="3" w:tplc="8614286C" w:tentative="1">
      <w:start w:val="1"/>
      <w:numFmt w:val="bullet"/>
      <w:lvlText w:val=""/>
      <w:lvlJc w:val="left"/>
      <w:pPr>
        <w:tabs>
          <w:tab w:val="num" w:pos="2880"/>
        </w:tabs>
        <w:ind w:left="2880" w:hanging="360"/>
      </w:pPr>
      <w:rPr>
        <w:rFonts w:ascii="Wingdings" w:hAnsi="Wingdings" w:hint="default"/>
      </w:rPr>
    </w:lvl>
    <w:lvl w:ilvl="4" w:tplc="2BCA4886" w:tentative="1">
      <w:start w:val="1"/>
      <w:numFmt w:val="bullet"/>
      <w:lvlText w:val=""/>
      <w:lvlJc w:val="left"/>
      <w:pPr>
        <w:tabs>
          <w:tab w:val="num" w:pos="3600"/>
        </w:tabs>
        <w:ind w:left="3600" w:hanging="360"/>
      </w:pPr>
      <w:rPr>
        <w:rFonts w:ascii="Wingdings" w:hAnsi="Wingdings" w:hint="default"/>
      </w:rPr>
    </w:lvl>
    <w:lvl w:ilvl="5" w:tplc="C6D21D6A" w:tentative="1">
      <w:start w:val="1"/>
      <w:numFmt w:val="bullet"/>
      <w:lvlText w:val=""/>
      <w:lvlJc w:val="left"/>
      <w:pPr>
        <w:tabs>
          <w:tab w:val="num" w:pos="4320"/>
        </w:tabs>
        <w:ind w:left="4320" w:hanging="360"/>
      </w:pPr>
      <w:rPr>
        <w:rFonts w:ascii="Wingdings" w:hAnsi="Wingdings" w:hint="default"/>
      </w:rPr>
    </w:lvl>
    <w:lvl w:ilvl="6" w:tplc="F27280D4" w:tentative="1">
      <w:start w:val="1"/>
      <w:numFmt w:val="bullet"/>
      <w:lvlText w:val=""/>
      <w:lvlJc w:val="left"/>
      <w:pPr>
        <w:tabs>
          <w:tab w:val="num" w:pos="5040"/>
        </w:tabs>
        <w:ind w:left="5040" w:hanging="360"/>
      </w:pPr>
      <w:rPr>
        <w:rFonts w:ascii="Wingdings" w:hAnsi="Wingdings" w:hint="default"/>
      </w:rPr>
    </w:lvl>
    <w:lvl w:ilvl="7" w:tplc="AE84AFB8" w:tentative="1">
      <w:start w:val="1"/>
      <w:numFmt w:val="bullet"/>
      <w:lvlText w:val=""/>
      <w:lvlJc w:val="left"/>
      <w:pPr>
        <w:tabs>
          <w:tab w:val="num" w:pos="5760"/>
        </w:tabs>
        <w:ind w:left="5760" w:hanging="360"/>
      </w:pPr>
      <w:rPr>
        <w:rFonts w:ascii="Wingdings" w:hAnsi="Wingdings" w:hint="default"/>
      </w:rPr>
    </w:lvl>
    <w:lvl w:ilvl="8" w:tplc="9612D210" w:tentative="1">
      <w:start w:val="1"/>
      <w:numFmt w:val="bullet"/>
      <w:lvlText w:val=""/>
      <w:lvlJc w:val="left"/>
      <w:pPr>
        <w:tabs>
          <w:tab w:val="num" w:pos="6480"/>
        </w:tabs>
        <w:ind w:left="6480" w:hanging="360"/>
      </w:pPr>
      <w:rPr>
        <w:rFonts w:ascii="Wingdings" w:hAnsi="Wingdings" w:hint="default"/>
      </w:rPr>
    </w:lvl>
  </w:abstractNum>
  <w:abstractNum w:abstractNumId="10">
    <w:nsid w:val="5D1F36EB"/>
    <w:multiLevelType w:val="hybridMultilevel"/>
    <w:tmpl w:val="36248B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5E2045FD"/>
    <w:multiLevelType w:val="hybridMultilevel"/>
    <w:tmpl w:val="98CA290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634C2EE9"/>
    <w:multiLevelType w:val="multilevel"/>
    <w:tmpl w:val="BE927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72E283C"/>
    <w:multiLevelType w:val="hybridMultilevel"/>
    <w:tmpl w:val="9DBCE29C"/>
    <w:lvl w:ilvl="0" w:tplc="2BEC632A">
      <w:start w:val="1"/>
      <w:numFmt w:val="bullet"/>
      <w:lvlText w:val=""/>
      <w:lvlJc w:val="left"/>
      <w:pPr>
        <w:tabs>
          <w:tab w:val="num" w:pos="720"/>
        </w:tabs>
        <w:ind w:left="720" w:hanging="360"/>
      </w:pPr>
      <w:rPr>
        <w:rFonts w:ascii="Wingdings" w:hAnsi="Wingdings" w:hint="default"/>
      </w:rPr>
    </w:lvl>
    <w:lvl w:ilvl="1" w:tplc="C7DE2ACC" w:tentative="1">
      <w:start w:val="1"/>
      <w:numFmt w:val="bullet"/>
      <w:lvlText w:val=""/>
      <w:lvlJc w:val="left"/>
      <w:pPr>
        <w:tabs>
          <w:tab w:val="num" w:pos="1440"/>
        </w:tabs>
        <w:ind w:left="1440" w:hanging="360"/>
      </w:pPr>
      <w:rPr>
        <w:rFonts w:ascii="Wingdings" w:hAnsi="Wingdings" w:hint="default"/>
      </w:rPr>
    </w:lvl>
    <w:lvl w:ilvl="2" w:tplc="57B8B802" w:tentative="1">
      <w:start w:val="1"/>
      <w:numFmt w:val="bullet"/>
      <w:lvlText w:val=""/>
      <w:lvlJc w:val="left"/>
      <w:pPr>
        <w:tabs>
          <w:tab w:val="num" w:pos="2160"/>
        </w:tabs>
        <w:ind w:left="2160" w:hanging="360"/>
      </w:pPr>
      <w:rPr>
        <w:rFonts w:ascii="Wingdings" w:hAnsi="Wingdings" w:hint="default"/>
      </w:rPr>
    </w:lvl>
    <w:lvl w:ilvl="3" w:tplc="A754D250" w:tentative="1">
      <w:start w:val="1"/>
      <w:numFmt w:val="bullet"/>
      <w:lvlText w:val=""/>
      <w:lvlJc w:val="left"/>
      <w:pPr>
        <w:tabs>
          <w:tab w:val="num" w:pos="2880"/>
        </w:tabs>
        <w:ind w:left="2880" w:hanging="360"/>
      </w:pPr>
      <w:rPr>
        <w:rFonts w:ascii="Wingdings" w:hAnsi="Wingdings" w:hint="default"/>
      </w:rPr>
    </w:lvl>
    <w:lvl w:ilvl="4" w:tplc="DD2A208E" w:tentative="1">
      <w:start w:val="1"/>
      <w:numFmt w:val="bullet"/>
      <w:lvlText w:val=""/>
      <w:lvlJc w:val="left"/>
      <w:pPr>
        <w:tabs>
          <w:tab w:val="num" w:pos="3600"/>
        </w:tabs>
        <w:ind w:left="3600" w:hanging="360"/>
      </w:pPr>
      <w:rPr>
        <w:rFonts w:ascii="Wingdings" w:hAnsi="Wingdings" w:hint="default"/>
      </w:rPr>
    </w:lvl>
    <w:lvl w:ilvl="5" w:tplc="6BD06322" w:tentative="1">
      <w:start w:val="1"/>
      <w:numFmt w:val="bullet"/>
      <w:lvlText w:val=""/>
      <w:lvlJc w:val="left"/>
      <w:pPr>
        <w:tabs>
          <w:tab w:val="num" w:pos="4320"/>
        </w:tabs>
        <w:ind w:left="4320" w:hanging="360"/>
      </w:pPr>
      <w:rPr>
        <w:rFonts w:ascii="Wingdings" w:hAnsi="Wingdings" w:hint="default"/>
      </w:rPr>
    </w:lvl>
    <w:lvl w:ilvl="6" w:tplc="894A4196" w:tentative="1">
      <w:start w:val="1"/>
      <w:numFmt w:val="bullet"/>
      <w:lvlText w:val=""/>
      <w:lvlJc w:val="left"/>
      <w:pPr>
        <w:tabs>
          <w:tab w:val="num" w:pos="5040"/>
        </w:tabs>
        <w:ind w:left="5040" w:hanging="360"/>
      </w:pPr>
      <w:rPr>
        <w:rFonts w:ascii="Wingdings" w:hAnsi="Wingdings" w:hint="default"/>
      </w:rPr>
    </w:lvl>
    <w:lvl w:ilvl="7" w:tplc="720220EE" w:tentative="1">
      <w:start w:val="1"/>
      <w:numFmt w:val="bullet"/>
      <w:lvlText w:val=""/>
      <w:lvlJc w:val="left"/>
      <w:pPr>
        <w:tabs>
          <w:tab w:val="num" w:pos="5760"/>
        </w:tabs>
        <w:ind w:left="5760" w:hanging="360"/>
      </w:pPr>
      <w:rPr>
        <w:rFonts w:ascii="Wingdings" w:hAnsi="Wingdings" w:hint="default"/>
      </w:rPr>
    </w:lvl>
    <w:lvl w:ilvl="8" w:tplc="D326EC48" w:tentative="1">
      <w:start w:val="1"/>
      <w:numFmt w:val="bullet"/>
      <w:lvlText w:val=""/>
      <w:lvlJc w:val="left"/>
      <w:pPr>
        <w:tabs>
          <w:tab w:val="num" w:pos="6480"/>
        </w:tabs>
        <w:ind w:left="6480" w:hanging="360"/>
      </w:pPr>
      <w:rPr>
        <w:rFonts w:ascii="Wingdings" w:hAnsi="Wingdings" w:hint="default"/>
      </w:rPr>
    </w:lvl>
  </w:abstractNum>
  <w:abstractNum w:abstractNumId="14">
    <w:nsid w:val="6C1522EF"/>
    <w:multiLevelType w:val="hybridMultilevel"/>
    <w:tmpl w:val="B0DA1C9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75C6097A"/>
    <w:multiLevelType w:val="multilevel"/>
    <w:tmpl w:val="72F466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8"/>
  </w:num>
  <w:num w:numId="3">
    <w:abstractNumId w:val="5"/>
  </w:num>
  <w:num w:numId="4">
    <w:abstractNumId w:val="2"/>
  </w:num>
  <w:num w:numId="5">
    <w:abstractNumId w:val="0"/>
  </w:num>
  <w:num w:numId="6">
    <w:abstractNumId w:val="4"/>
  </w:num>
  <w:num w:numId="7">
    <w:abstractNumId w:val="11"/>
  </w:num>
  <w:num w:numId="8">
    <w:abstractNumId w:val="1"/>
    <w:lvlOverride w:ilvl="0">
      <w:lvl w:ilvl="0">
        <w:numFmt w:val="decimal"/>
        <w:lvlText w:val="%1."/>
        <w:lvlJc w:val="left"/>
      </w:lvl>
    </w:lvlOverride>
  </w:num>
  <w:num w:numId="9">
    <w:abstractNumId w:val="1"/>
    <w:lvlOverride w:ilvl="0">
      <w:lvl w:ilvl="0">
        <w:numFmt w:val="lowerLetter"/>
        <w:lvlText w:val="%1."/>
        <w:lvlJc w:val="left"/>
      </w:lvl>
    </w:lvlOverride>
  </w:num>
  <w:num w:numId="10">
    <w:abstractNumId w:val="7"/>
    <w:lvlOverride w:ilvl="0">
      <w:lvl w:ilvl="0">
        <w:numFmt w:val="lowerLetter"/>
        <w:lvlText w:val="%1."/>
        <w:lvlJc w:val="left"/>
      </w:lvl>
    </w:lvlOverride>
  </w:num>
  <w:num w:numId="11">
    <w:abstractNumId w:val="3"/>
  </w:num>
  <w:num w:numId="12">
    <w:abstractNumId w:val="10"/>
  </w:num>
  <w:num w:numId="13">
    <w:abstractNumId w:val="13"/>
  </w:num>
  <w:num w:numId="14">
    <w:abstractNumId w:val="9"/>
  </w:num>
  <w:num w:numId="15">
    <w:abstractNumId w:val="6"/>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0F72"/>
    <w:rsid w:val="00022C78"/>
    <w:rsid w:val="00057ADB"/>
    <w:rsid w:val="000640B8"/>
    <w:rsid w:val="00076E20"/>
    <w:rsid w:val="000A0B7A"/>
    <w:rsid w:val="000D40BD"/>
    <w:rsid w:val="000F1911"/>
    <w:rsid w:val="001034F2"/>
    <w:rsid w:val="001225C3"/>
    <w:rsid w:val="00132250"/>
    <w:rsid w:val="001A6C91"/>
    <w:rsid w:val="001B0FDD"/>
    <w:rsid w:val="001B2182"/>
    <w:rsid w:val="001B39E4"/>
    <w:rsid w:val="002410EF"/>
    <w:rsid w:val="00247C8E"/>
    <w:rsid w:val="002731F9"/>
    <w:rsid w:val="00287F91"/>
    <w:rsid w:val="002B1271"/>
    <w:rsid w:val="002E0337"/>
    <w:rsid w:val="002E3FAD"/>
    <w:rsid w:val="003305CC"/>
    <w:rsid w:val="00331D90"/>
    <w:rsid w:val="00360C5E"/>
    <w:rsid w:val="00375554"/>
    <w:rsid w:val="003803BE"/>
    <w:rsid w:val="003C31C3"/>
    <w:rsid w:val="003C516B"/>
    <w:rsid w:val="0046212C"/>
    <w:rsid w:val="004B2313"/>
    <w:rsid w:val="004D2F99"/>
    <w:rsid w:val="004D7A52"/>
    <w:rsid w:val="004F73E7"/>
    <w:rsid w:val="0050360B"/>
    <w:rsid w:val="005126F2"/>
    <w:rsid w:val="0051598B"/>
    <w:rsid w:val="005428D1"/>
    <w:rsid w:val="00556397"/>
    <w:rsid w:val="005616BC"/>
    <w:rsid w:val="005B3F89"/>
    <w:rsid w:val="005F46D6"/>
    <w:rsid w:val="0061434D"/>
    <w:rsid w:val="00630F72"/>
    <w:rsid w:val="006456FA"/>
    <w:rsid w:val="0065549A"/>
    <w:rsid w:val="00683338"/>
    <w:rsid w:val="00685E69"/>
    <w:rsid w:val="00686485"/>
    <w:rsid w:val="006B1A86"/>
    <w:rsid w:val="006D04B1"/>
    <w:rsid w:val="006F5635"/>
    <w:rsid w:val="00747C1E"/>
    <w:rsid w:val="00776825"/>
    <w:rsid w:val="007E5094"/>
    <w:rsid w:val="00805BE4"/>
    <w:rsid w:val="0082674A"/>
    <w:rsid w:val="00860F4F"/>
    <w:rsid w:val="008A1DD7"/>
    <w:rsid w:val="008C2423"/>
    <w:rsid w:val="008F2595"/>
    <w:rsid w:val="00907C25"/>
    <w:rsid w:val="00922BC9"/>
    <w:rsid w:val="00957AB2"/>
    <w:rsid w:val="00977384"/>
    <w:rsid w:val="00987CDA"/>
    <w:rsid w:val="009E533D"/>
    <w:rsid w:val="009F2A9F"/>
    <w:rsid w:val="00A04AA8"/>
    <w:rsid w:val="00A7045D"/>
    <w:rsid w:val="00A9392D"/>
    <w:rsid w:val="00AA5998"/>
    <w:rsid w:val="00B97999"/>
    <w:rsid w:val="00BA259D"/>
    <w:rsid w:val="00BA43A2"/>
    <w:rsid w:val="00BA51A9"/>
    <w:rsid w:val="00BE702F"/>
    <w:rsid w:val="00C1298E"/>
    <w:rsid w:val="00C13F2E"/>
    <w:rsid w:val="00C3141A"/>
    <w:rsid w:val="00C31D5A"/>
    <w:rsid w:val="00C32427"/>
    <w:rsid w:val="00C6529D"/>
    <w:rsid w:val="00D14DEA"/>
    <w:rsid w:val="00D25A18"/>
    <w:rsid w:val="00D328C6"/>
    <w:rsid w:val="00D33984"/>
    <w:rsid w:val="00D44FB6"/>
    <w:rsid w:val="00D57B9D"/>
    <w:rsid w:val="00D708EC"/>
    <w:rsid w:val="00D8488D"/>
    <w:rsid w:val="00DC4F65"/>
    <w:rsid w:val="00E04BA9"/>
    <w:rsid w:val="00E17F8D"/>
    <w:rsid w:val="00E44A59"/>
    <w:rsid w:val="00E7070B"/>
    <w:rsid w:val="00E87CAF"/>
    <w:rsid w:val="00E925EC"/>
    <w:rsid w:val="00E9365F"/>
    <w:rsid w:val="00EB415C"/>
    <w:rsid w:val="00EE06F7"/>
    <w:rsid w:val="00EE1E13"/>
    <w:rsid w:val="00F55190"/>
    <w:rsid w:val="00F649AE"/>
    <w:rsid w:val="00F779B1"/>
    <w:rsid w:val="00F916FF"/>
    <w:rsid w:val="00F942CE"/>
    <w:rsid w:val="00F97FC0"/>
    <w:rsid w:val="00FB1932"/>
    <w:rsid w:val="00FB2CA6"/>
    <w:rsid w:val="00FB3677"/>
    <w:rsid w:val="00FD5BC3"/>
    <w:rsid w:val="00FD6643"/>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rules v:ext="edit">
        <o:r id="V:Rule1" type="connector" idref="#17 Conector recto de flecha"/>
        <o:r id="V:Rule2" type="connector" idref="#2 Conector curvado"/>
        <o:r id="V:Rule3" type="connector" idref="#14 Conector recto de flecha"/>
        <o:r id="V:Rule4" type="connector" idref="#1 Conector curvado"/>
        <o:r id="V:Rule5" type="connector" idref="#8 Conector recto de flecha"/>
        <o:r id="V:Rule6" type="connector" idref="#11 Conector recto de flecha"/>
        <o:r id="V:Rule7" type="connector" idref="#16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74A"/>
  </w:style>
  <w:style w:type="paragraph" w:styleId="Ttulo1">
    <w:name w:val="heading 1"/>
    <w:basedOn w:val="Normal"/>
    <w:next w:val="Normal"/>
    <w:link w:val="Ttulo1Car"/>
    <w:uiPriority w:val="9"/>
    <w:qFormat/>
    <w:rsid w:val="002410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410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2410EF"/>
    <w:pPr>
      <w:spacing w:after="0" w:line="240" w:lineRule="auto"/>
      <w:outlineLvl w:val="2"/>
    </w:pPr>
    <w:rPr>
      <w:rFonts w:ascii="Times New Roman" w:eastAsia="Times New Roman" w:hAnsi="Times New Roman" w:cs="Times New Roman"/>
      <w:b/>
      <w:bCs/>
      <w:sz w:val="27"/>
      <w:szCs w:val="27"/>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1D5A"/>
    <w:pPr>
      <w:ind w:left="720"/>
      <w:contextualSpacing/>
    </w:pPr>
  </w:style>
  <w:style w:type="character" w:styleId="nfasis">
    <w:name w:val="Emphasis"/>
    <w:basedOn w:val="Fuentedeprrafopredeter"/>
    <w:uiPriority w:val="20"/>
    <w:qFormat/>
    <w:rsid w:val="00C31D5A"/>
    <w:rPr>
      <w:i/>
      <w:iCs/>
    </w:rPr>
  </w:style>
  <w:style w:type="character" w:styleId="Textoennegrita">
    <w:name w:val="Strong"/>
    <w:basedOn w:val="Fuentedeprrafopredeter"/>
    <w:uiPriority w:val="22"/>
    <w:qFormat/>
    <w:rsid w:val="00C31D5A"/>
    <w:rPr>
      <w:b/>
      <w:bCs/>
    </w:rPr>
  </w:style>
  <w:style w:type="paragraph" w:styleId="NormalWeb">
    <w:name w:val="Normal (Web)"/>
    <w:basedOn w:val="Normal"/>
    <w:uiPriority w:val="99"/>
    <w:unhideWhenUsed/>
    <w:rsid w:val="00C31D5A"/>
    <w:pPr>
      <w:spacing w:after="300"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3C516B"/>
    <w:rPr>
      <w:color w:val="0000FF" w:themeColor="hyperlink"/>
      <w:u w:val="single"/>
    </w:rPr>
  </w:style>
  <w:style w:type="character" w:customStyle="1" w:styleId="corchete-llamada1">
    <w:name w:val="corchete-llamada1"/>
    <w:basedOn w:val="Fuentedeprrafopredeter"/>
    <w:rsid w:val="003C516B"/>
    <w:rPr>
      <w:vanish/>
      <w:webHidden w:val="0"/>
      <w:specVanish w:val="0"/>
    </w:rPr>
  </w:style>
  <w:style w:type="paragraph" w:styleId="Encabezado">
    <w:name w:val="header"/>
    <w:basedOn w:val="Normal"/>
    <w:link w:val="EncabezadoCar"/>
    <w:uiPriority w:val="99"/>
    <w:unhideWhenUsed/>
    <w:rsid w:val="00E925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25EC"/>
  </w:style>
  <w:style w:type="paragraph" w:styleId="Piedepgina">
    <w:name w:val="footer"/>
    <w:basedOn w:val="Normal"/>
    <w:link w:val="PiedepginaCar"/>
    <w:uiPriority w:val="99"/>
    <w:unhideWhenUsed/>
    <w:rsid w:val="00E925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25EC"/>
  </w:style>
  <w:style w:type="character" w:customStyle="1" w:styleId="Ttulo1Car">
    <w:name w:val="Título 1 Car"/>
    <w:basedOn w:val="Fuentedeprrafopredeter"/>
    <w:link w:val="Ttulo1"/>
    <w:uiPriority w:val="9"/>
    <w:rsid w:val="002410E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2410E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10EF"/>
    <w:rPr>
      <w:rFonts w:ascii="Times New Roman" w:eastAsia="Times New Roman" w:hAnsi="Times New Roman" w:cs="Times New Roman"/>
      <w:b/>
      <w:bCs/>
      <w:sz w:val="27"/>
      <w:szCs w:val="27"/>
      <w:lang w:eastAsia="es-VE"/>
    </w:rPr>
  </w:style>
  <w:style w:type="paragraph" w:styleId="Textodeglobo">
    <w:name w:val="Balloon Text"/>
    <w:basedOn w:val="Normal"/>
    <w:link w:val="TextodegloboCar"/>
    <w:uiPriority w:val="99"/>
    <w:semiHidden/>
    <w:unhideWhenUsed/>
    <w:rsid w:val="002410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10EF"/>
    <w:rPr>
      <w:rFonts w:ascii="Tahoma" w:hAnsi="Tahoma" w:cs="Tahoma"/>
      <w:sz w:val="16"/>
      <w:szCs w:val="16"/>
    </w:rPr>
  </w:style>
  <w:style w:type="paragraph" w:customStyle="1" w:styleId="textogrande">
    <w:name w:val="texto_grande"/>
    <w:basedOn w:val="Normal"/>
    <w:rsid w:val="002410EF"/>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mce">
    <w:name w:val="mce"/>
    <w:basedOn w:val="Normal"/>
    <w:rsid w:val="002410E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redit3">
    <w:name w:val="credit3"/>
    <w:basedOn w:val="Fuentedeprrafopredeter"/>
    <w:rsid w:val="005428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410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410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2410EF"/>
    <w:pPr>
      <w:spacing w:after="0" w:line="240" w:lineRule="auto"/>
      <w:outlineLvl w:val="2"/>
    </w:pPr>
    <w:rPr>
      <w:rFonts w:ascii="Times New Roman" w:eastAsia="Times New Roman" w:hAnsi="Times New Roman" w:cs="Times New Roman"/>
      <w:b/>
      <w:bCs/>
      <w:sz w:val="27"/>
      <w:szCs w:val="27"/>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1D5A"/>
    <w:pPr>
      <w:ind w:left="720"/>
      <w:contextualSpacing/>
    </w:pPr>
  </w:style>
  <w:style w:type="character" w:styleId="nfasis">
    <w:name w:val="Emphasis"/>
    <w:basedOn w:val="Fuentedeprrafopredeter"/>
    <w:uiPriority w:val="20"/>
    <w:qFormat/>
    <w:rsid w:val="00C31D5A"/>
    <w:rPr>
      <w:i/>
      <w:iCs/>
    </w:rPr>
  </w:style>
  <w:style w:type="character" w:styleId="Textoennegrita">
    <w:name w:val="Strong"/>
    <w:basedOn w:val="Fuentedeprrafopredeter"/>
    <w:uiPriority w:val="22"/>
    <w:qFormat/>
    <w:rsid w:val="00C31D5A"/>
    <w:rPr>
      <w:b/>
      <w:bCs/>
    </w:rPr>
  </w:style>
  <w:style w:type="paragraph" w:styleId="NormalWeb">
    <w:name w:val="Normal (Web)"/>
    <w:basedOn w:val="Normal"/>
    <w:uiPriority w:val="99"/>
    <w:unhideWhenUsed/>
    <w:rsid w:val="00C31D5A"/>
    <w:pPr>
      <w:spacing w:after="300"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3C516B"/>
    <w:rPr>
      <w:color w:val="0000FF" w:themeColor="hyperlink"/>
      <w:u w:val="single"/>
    </w:rPr>
  </w:style>
  <w:style w:type="character" w:customStyle="1" w:styleId="corchete-llamada1">
    <w:name w:val="corchete-llamada1"/>
    <w:basedOn w:val="Fuentedeprrafopredeter"/>
    <w:rsid w:val="003C516B"/>
    <w:rPr>
      <w:vanish/>
      <w:webHidden w:val="0"/>
      <w:specVanish w:val="0"/>
    </w:rPr>
  </w:style>
  <w:style w:type="paragraph" w:styleId="Encabezado">
    <w:name w:val="header"/>
    <w:basedOn w:val="Normal"/>
    <w:link w:val="EncabezadoCar"/>
    <w:uiPriority w:val="99"/>
    <w:unhideWhenUsed/>
    <w:rsid w:val="00E925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25EC"/>
  </w:style>
  <w:style w:type="paragraph" w:styleId="Piedepgina">
    <w:name w:val="footer"/>
    <w:basedOn w:val="Normal"/>
    <w:link w:val="PiedepginaCar"/>
    <w:uiPriority w:val="99"/>
    <w:unhideWhenUsed/>
    <w:rsid w:val="00E925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25EC"/>
  </w:style>
  <w:style w:type="character" w:customStyle="1" w:styleId="Ttulo1Car">
    <w:name w:val="Título 1 Car"/>
    <w:basedOn w:val="Fuentedeprrafopredeter"/>
    <w:link w:val="Ttulo1"/>
    <w:uiPriority w:val="9"/>
    <w:rsid w:val="002410E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2410E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10EF"/>
    <w:rPr>
      <w:rFonts w:ascii="Times New Roman" w:eastAsia="Times New Roman" w:hAnsi="Times New Roman" w:cs="Times New Roman"/>
      <w:b/>
      <w:bCs/>
      <w:sz w:val="27"/>
      <w:szCs w:val="27"/>
      <w:lang w:eastAsia="es-VE"/>
    </w:rPr>
  </w:style>
  <w:style w:type="paragraph" w:styleId="Textodeglobo">
    <w:name w:val="Balloon Text"/>
    <w:basedOn w:val="Normal"/>
    <w:link w:val="TextodegloboCar"/>
    <w:uiPriority w:val="99"/>
    <w:semiHidden/>
    <w:unhideWhenUsed/>
    <w:rsid w:val="002410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10EF"/>
    <w:rPr>
      <w:rFonts w:ascii="Tahoma" w:hAnsi="Tahoma" w:cs="Tahoma"/>
      <w:sz w:val="16"/>
      <w:szCs w:val="16"/>
    </w:rPr>
  </w:style>
  <w:style w:type="paragraph" w:customStyle="1" w:styleId="textogrande">
    <w:name w:val="texto_grande"/>
    <w:basedOn w:val="Normal"/>
    <w:rsid w:val="002410EF"/>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mce">
    <w:name w:val="mce"/>
    <w:basedOn w:val="Normal"/>
    <w:rsid w:val="002410E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redit3">
    <w:name w:val="credit3"/>
    <w:basedOn w:val="Fuentedeprrafopredeter"/>
    <w:rsid w:val="00542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322119">
      <w:bodyDiv w:val="1"/>
      <w:marLeft w:val="0"/>
      <w:marRight w:val="0"/>
      <w:marTop w:val="0"/>
      <w:marBottom w:val="0"/>
      <w:divBdr>
        <w:top w:val="none" w:sz="0" w:space="0" w:color="auto"/>
        <w:left w:val="none" w:sz="0" w:space="0" w:color="auto"/>
        <w:bottom w:val="none" w:sz="0" w:space="0" w:color="auto"/>
        <w:right w:val="none" w:sz="0" w:space="0" w:color="auto"/>
      </w:divBdr>
    </w:div>
    <w:div w:id="1952737239">
      <w:bodyDiv w:val="1"/>
      <w:marLeft w:val="0"/>
      <w:marRight w:val="0"/>
      <w:marTop w:val="0"/>
      <w:marBottom w:val="0"/>
      <w:divBdr>
        <w:top w:val="none" w:sz="0" w:space="0" w:color="auto"/>
        <w:left w:val="none" w:sz="0" w:space="0" w:color="auto"/>
        <w:bottom w:val="none" w:sz="0" w:space="0" w:color="auto"/>
        <w:right w:val="none" w:sz="0" w:space="0" w:color="auto"/>
      </w:divBdr>
      <w:divsChild>
        <w:div w:id="1632438409">
          <w:marLeft w:val="0"/>
          <w:marRight w:val="0"/>
          <w:marTop w:val="0"/>
          <w:marBottom w:val="0"/>
          <w:divBdr>
            <w:top w:val="none" w:sz="0" w:space="0" w:color="auto"/>
            <w:left w:val="none" w:sz="0" w:space="0" w:color="auto"/>
            <w:bottom w:val="none" w:sz="0" w:space="0" w:color="auto"/>
            <w:right w:val="none" w:sz="0" w:space="0" w:color="auto"/>
          </w:divBdr>
          <w:divsChild>
            <w:div w:id="1438404596">
              <w:marLeft w:val="0"/>
              <w:marRight w:val="0"/>
              <w:marTop w:val="0"/>
              <w:marBottom w:val="0"/>
              <w:divBdr>
                <w:top w:val="none" w:sz="0" w:space="0" w:color="auto"/>
                <w:left w:val="none" w:sz="0" w:space="0" w:color="auto"/>
                <w:bottom w:val="none" w:sz="0" w:space="0" w:color="auto"/>
                <w:right w:val="none" w:sz="0" w:space="0" w:color="auto"/>
              </w:divBdr>
              <w:divsChild>
                <w:div w:id="403919530">
                  <w:marLeft w:val="0"/>
                  <w:marRight w:val="0"/>
                  <w:marTop w:val="0"/>
                  <w:marBottom w:val="0"/>
                  <w:divBdr>
                    <w:top w:val="none" w:sz="0" w:space="0" w:color="auto"/>
                    <w:left w:val="none" w:sz="0" w:space="0" w:color="auto"/>
                    <w:bottom w:val="none" w:sz="0" w:space="0" w:color="auto"/>
                    <w:right w:val="none" w:sz="0" w:space="0" w:color="auto"/>
                  </w:divBdr>
                  <w:divsChild>
                    <w:div w:id="1617253269">
                      <w:marLeft w:val="0"/>
                      <w:marRight w:val="0"/>
                      <w:marTop w:val="0"/>
                      <w:marBottom w:val="0"/>
                      <w:divBdr>
                        <w:top w:val="none" w:sz="0" w:space="0" w:color="auto"/>
                        <w:left w:val="none" w:sz="0" w:space="0" w:color="auto"/>
                        <w:bottom w:val="none" w:sz="0" w:space="0" w:color="auto"/>
                        <w:right w:val="none" w:sz="0" w:space="0" w:color="auto"/>
                      </w:divBdr>
                      <w:divsChild>
                        <w:div w:id="1259362279">
                          <w:marLeft w:val="0"/>
                          <w:marRight w:val="0"/>
                          <w:marTop w:val="0"/>
                          <w:marBottom w:val="0"/>
                          <w:divBdr>
                            <w:top w:val="none" w:sz="0" w:space="0" w:color="auto"/>
                            <w:left w:val="none" w:sz="0" w:space="0" w:color="auto"/>
                            <w:bottom w:val="none" w:sz="0" w:space="0" w:color="auto"/>
                            <w:right w:val="none" w:sz="0" w:space="0" w:color="auto"/>
                          </w:divBdr>
                          <w:divsChild>
                            <w:div w:id="2115981169">
                              <w:marLeft w:val="0"/>
                              <w:marRight w:val="0"/>
                              <w:marTop w:val="0"/>
                              <w:marBottom w:val="0"/>
                              <w:divBdr>
                                <w:top w:val="none" w:sz="0" w:space="0" w:color="auto"/>
                                <w:left w:val="none" w:sz="0" w:space="0" w:color="auto"/>
                                <w:bottom w:val="none" w:sz="0" w:space="0" w:color="auto"/>
                                <w:right w:val="none" w:sz="0" w:space="0" w:color="auto"/>
                              </w:divBdr>
                              <w:divsChild>
                                <w:div w:id="939991569">
                                  <w:marLeft w:val="0"/>
                                  <w:marRight w:val="0"/>
                                  <w:marTop w:val="0"/>
                                  <w:marBottom w:val="0"/>
                                  <w:divBdr>
                                    <w:top w:val="single" w:sz="6" w:space="5" w:color="auto"/>
                                    <w:left w:val="single" w:sz="6" w:space="5" w:color="auto"/>
                                    <w:bottom w:val="single" w:sz="6" w:space="5" w:color="auto"/>
                                    <w:right w:val="single" w:sz="6" w:space="5" w:color="auto"/>
                                  </w:divBdr>
                                  <w:divsChild>
                                    <w:div w:id="22556099">
                                      <w:marLeft w:val="0"/>
                                      <w:marRight w:val="0"/>
                                      <w:marTop w:val="0"/>
                                      <w:marBottom w:val="0"/>
                                      <w:divBdr>
                                        <w:top w:val="none" w:sz="0" w:space="0" w:color="auto"/>
                                        <w:left w:val="none" w:sz="0" w:space="0" w:color="auto"/>
                                        <w:bottom w:val="none" w:sz="0" w:space="0" w:color="auto"/>
                                        <w:right w:val="none" w:sz="0" w:space="0" w:color="auto"/>
                                      </w:divBdr>
                                      <w:divsChild>
                                        <w:div w:id="653335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wikipedia.org/wiki/Emoci%C3%B3n" TargetMode="External"/><Relationship Id="rId18" Type="http://schemas.openxmlformats.org/officeDocument/2006/relationships/hyperlink" Target="http://es.wikipedia.org/wiki/1902" TargetMode="External"/><Relationship Id="rId26" Type="http://schemas.openxmlformats.org/officeDocument/2006/relationships/hyperlink" Target="http://es.wikipedia.org/wiki/Psicolog%C3%ADa_humanista" TargetMode="External"/><Relationship Id="rId39" Type="http://schemas.openxmlformats.org/officeDocument/2006/relationships/hyperlink" Target="http://ccaa.elpais.com/ccaa/2014/01/20/andalucia/1390242745_473725.html" TargetMode="External"/><Relationship Id="rId3" Type="http://schemas.microsoft.com/office/2007/relationships/stylesWithEffects" Target="stylesWithEffects.xml"/><Relationship Id="rId21" Type="http://schemas.openxmlformats.org/officeDocument/2006/relationships/hyperlink" Target="http://es.wikipedia.org/wiki/4_de_febrero"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wikipedia.org/wiki/Afectividad" TargetMode="External"/><Relationship Id="rId17" Type="http://schemas.openxmlformats.org/officeDocument/2006/relationships/hyperlink" Target="http://es.wikipedia.org/wiki/8_de_enero" TargetMode="External"/><Relationship Id="rId25" Type="http://schemas.openxmlformats.org/officeDocument/2006/relationships/hyperlink" Target="http://es.wikipedia.org/wiki/Abraham_Maslow" TargetMode="External"/><Relationship Id="rId33" Type="http://schemas.openxmlformats.org/officeDocument/2006/relationships/image" Target="media/image6.jpeg"/><Relationship Id="rId38" Type="http://schemas.openxmlformats.org/officeDocument/2006/relationships/hyperlink" Target="http://www.psicologia-online.com/ebooks/personalidad/rogers.htm" TargetMode="External"/><Relationship Id="rId2" Type="http://schemas.openxmlformats.org/officeDocument/2006/relationships/styles" Target="styles.xml"/><Relationship Id="rId16" Type="http://schemas.openxmlformats.org/officeDocument/2006/relationships/hyperlink" Target="http://es.wikipedia.org/wiki/Homosexualidad_masculina" TargetMode="External"/><Relationship Id="rId20" Type="http://schemas.openxmlformats.org/officeDocument/2006/relationships/hyperlink" Target="http://es.wikipedia.org/wiki/Estados_Unidos" TargetMode="External"/><Relationship Id="rId29" Type="http://schemas.openxmlformats.org/officeDocument/2006/relationships/hyperlink" Target="http://ccaa.elpais.com/ccaa/2013/06/17/andalucia/1371500410_022317.html"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Orientaci%C3%B3n_sexual" TargetMode="External"/><Relationship Id="rId24" Type="http://schemas.openxmlformats.org/officeDocument/2006/relationships/hyperlink" Target="http://es.wikipedia.org/wiki/California" TargetMode="External"/><Relationship Id="rId32" Type="http://schemas.openxmlformats.org/officeDocument/2006/relationships/image" Target="media/image5.jpeg"/><Relationship Id="rId37" Type="http://schemas.openxmlformats.org/officeDocument/2006/relationships/hyperlink" Target="http://www.investigacionesqueer.org/Textos/2/docencia_homosexualidad.html" TargetMode="External"/><Relationship Id="rId40" Type="http://schemas.openxmlformats.org/officeDocument/2006/relationships/hyperlink" Target="https://www.kennedy.edu.ar/DocsDep18/Letra%20Anal%C3%ADtica/Kairuz%20Claudio/Freud%20y%20la%20Homosexualidad.pdf" TargetMode="External"/><Relationship Id="rId5" Type="http://schemas.openxmlformats.org/officeDocument/2006/relationships/webSettings" Target="webSettings.xml"/><Relationship Id="rId15" Type="http://schemas.openxmlformats.org/officeDocument/2006/relationships/hyperlink" Target="http://es.wikipedia.org/wiki/Sexo" TargetMode="External"/><Relationship Id="rId23" Type="http://schemas.openxmlformats.org/officeDocument/2006/relationships/hyperlink" Target="http://es.wikipedia.org/wiki/San_Diego_(California)" TargetMode="External"/><Relationship Id="rId28" Type="http://schemas.openxmlformats.org/officeDocument/2006/relationships/hyperlink" Target="http://elpais.com/tag/discriminacion_sexual/a/" TargetMode="External"/><Relationship Id="rId36" Type="http://schemas.openxmlformats.org/officeDocument/2006/relationships/hyperlink" Target="http://www.telecinco.es/informativos/sociedad/carta-nina-apoyo-profesor-homosexual_0_1908900608.html" TargetMode="External"/><Relationship Id="rId10" Type="http://schemas.openxmlformats.org/officeDocument/2006/relationships/image" Target="media/image3.jpeg"/><Relationship Id="rId19" Type="http://schemas.openxmlformats.org/officeDocument/2006/relationships/hyperlink" Target="http://es.wikipedia.org/wiki/Illinois"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Sentimiento" TargetMode="External"/><Relationship Id="rId22" Type="http://schemas.openxmlformats.org/officeDocument/2006/relationships/hyperlink" Target="http://es.wikipedia.org/wiki/1987" TargetMode="External"/><Relationship Id="rId27" Type="http://schemas.openxmlformats.org/officeDocument/2006/relationships/hyperlink" Target="http://ccaa.elpais.com/ccaa/2013/03/01/andalucia/1362170595_622464.html" TargetMode="External"/><Relationship Id="rId30" Type="http://schemas.openxmlformats.org/officeDocument/2006/relationships/hyperlink" Target="http://www.pinknews.co.uk/2014/12/15/a-9-year-old-girl-gave-this-hearfelt-letter-to-her-teacher-after-he-came-out-as-gay/" TargetMode="External"/><Relationship Id="rId35" Type="http://schemas.openxmlformats.org/officeDocument/2006/relationships/image" Target="media/image8.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17850</Words>
  <Characters>98180</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Mariangela Hernandez</dc:creator>
  <cp:lastModifiedBy>Juan Ruffino</cp:lastModifiedBy>
  <cp:revision>3</cp:revision>
  <dcterms:created xsi:type="dcterms:W3CDTF">2015-10-28T17:08:00Z</dcterms:created>
  <dcterms:modified xsi:type="dcterms:W3CDTF">2015-11-25T18:26:00Z</dcterms:modified>
</cp:coreProperties>
</file>