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7BCF" w:rsidRPr="00AD2618" w:rsidRDefault="001B7BCF" w:rsidP="001B7BCF">
      <w:pPr>
        <w:pStyle w:val="Sinespaciado"/>
        <w:jc w:val="center"/>
        <w:rPr>
          <w:rFonts w:ascii="Times New Roman" w:hAnsi="Times New Roman"/>
          <w:b/>
          <w:sz w:val="24"/>
          <w:szCs w:val="24"/>
        </w:rPr>
      </w:pPr>
      <w:r w:rsidRPr="00AD2618">
        <w:rPr>
          <w:rFonts w:ascii="Times New Roman" w:hAnsi="Times New Roman"/>
          <w:b/>
          <w:noProof/>
          <w:sz w:val="24"/>
          <w:szCs w:val="24"/>
          <w:lang w:eastAsia="es-VE"/>
        </w:rPr>
        <w:drawing>
          <wp:anchor distT="0" distB="0" distL="114300" distR="114300" simplePos="0" relativeHeight="251668480" behindDoc="0" locked="0" layoutInCell="1" allowOverlap="1" wp14:anchorId="652E1CCA" wp14:editId="35135A95">
            <wp:simplePos x="0" y="0"/>
            <wp:positionH relativeFrom="column">
              <wp:posOffset>196215</wp:posOffset>
            </wp:positionH>
            <wp:positionV relativeFrom="paragraph">
              <wp:posOffset>-4445</wp:posOffset>
            </wp:positionV>
            <wp:extent cx="638175" cy="781050"/>
            <wp:effectExtent l="0" t="0" r="9525" b="0"/>
            <wp:wrapNone/>
            <wp:docPr id="3084" name="Imagen 3084" descr="Descripción: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uc"/>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8175" cy="781050"/>
                    </a:xfrm>
                    <a:prstGeom prst="rect">
                      <a:avLst/>
                    </a:prstGeom>
                    <a:noFill/>
                    <a:ln>
                      <a:noFill/>
                    </a:ln>
                  </pic:spPr>
                </pic:pic>
              </a:graphicData>
            </a:graphic>
          </wp:anchor>
        </w:drawing>
      </w:r>
      <w:r w:rsidRPr="00AD2618">
        <w:rPr>
          <w:rFonts w:ascii="Times New Roman" w:hAnsi="Times New Roman"/>
          <w:b/>
          <w:noProof/>
          <w:sz w:val="24"/>
          <w:szCs w:val="24"/>
          <w:lang w:eastAsia="es-VE"/>
        </w:rPr>
        <w:drawing>
          <wp:anchor distT="0" distB="0" distL="114300" distR="114300" simplePos="0" relativeHeight="251669504" behindDoc="1" locked="0" layoutInCell="1" allowOverlap="1" wp14:anchorId="4286E0DE" wp14:editId="4B6D7D37">
            <wp:simplePos x="0" y="0"/>
            <wp:positionH relativeFrom="column">
              <wp:posOffset>4587240</wp:posOffset>
            </wp:positionH>
            <wp:positionV relativeFrom="paragraph">
              <wp:posOffset>-61595</wp:posOffset>
            </wp:positionV>
            <wp:extent cx="590550" cy="495300"/>
            <wp:effectExtent l="0" t="0" r="0" b="0"/>
            <wp:wrapNone/>
            <wp:docPr id="3085" name="Imagen 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550" cy="495300"/>
                    </a:xfrm>
                    <a:prstGeom prst="rect">
                      <a:avLst/>
                    </a:prstGeom>
                    <a:noFill/>
                    <a:ln>
                      <a:noFill/>
                    </a:ln>
                  </pic:spPr>
                </pic:pic>
              </a:graphicData>
            </a:graphic>
          </wp:anchor>
        </w:drawing>
      </w:r>
      <w:r w:rsidRPr="00AD2618">
        <w:rPr>
          <w:rFonts w:ascii="Times New Roman" w:hAnsi="Times New Roman"/>
          <w:b/>
          <w:sz w:val="24"/>
          <w:szCs w:val="24"/>
        </w:rPr>
        <w:t>REPÚBLICA BOLIVARIANA DE VENEZUELA</w:t>
      </w:r>
    </w:p>
    <w:p w:rsidR="001B7BCF" w:rsidRPr="00BC15FF" w:rsidRDefault="001B7BCF" w:rsidP="001B7BCF">
      <w:pPr>
        <w:spacing w:after="0" w:line="240" w:lineRule="auto"/>
        <w:jc w:val="center"/>
        <w:rPr>
          <w:rFonts w:ascii="Times New Roman" w:hAnsi="Times New Roman"/>
          <w:b/>
          <w:sz w:val="24"/>
          <w:szCs w:val="24"/>
        </w:rPr>
      </w:pPr>
      <w:r w:rsidRPr="00BC15FF">
        <w:rPr>
          <w:rFonts w:ascii="Times New Roman" w:hAnsi="Times New Roman"/>
          <w:b/>
          <w:sz w:val="24"/>
          <w:szCs w:val="24"/>
        </w:rPr>
        <w:t>UNIVERSIDAD DE CARABOBO.</w:t>
      </w:r>
    </w:p>
    <w:p w:rsidR="001B7BCF" w:rsidRPr="00BC15FF" w:rsidRDefault="001B7BCF" w:rsidP="001B7BCF">
      <w:pPr>
        <w:spacing w:after="0" w:line="240" w:lineRule="auto"/>
        <w:jc w:val="center"/>
        <w:rPr>
          <w:rFonts w:ascii="Times New Roman" w:hAnsi="Times New Roman"/>
          <w:b/>
          <w:sz w:val="24"/>
          <w:szCs w:val="24"/>
        </w:rPr>
      </w:pPr>
      <w:r w:rsidRPr="00BC15FF">
        <w:rPr>
          <w:rFonts w:ascii="Times New Roman" w:hAnsi="Times New Roman"/>
          <w:b/>
          <w:sz w:val="24"/>
          <w:szCs w:val="24"/>
        </w:rPr>
        <w:t>FACULTAD DE CIENCIAS DE LA EDUCACIÓN</w:t>
      </w:r>
    </w:p>
    <w:p w:rsidR="001B7BCF" w:rsidRPr="00BC15FF" w:rsidRDefault="001B7BCF" w:rsidP="001B7BCF">
      <w:pPr>
        <w:spacing w:after="0" w:line="240" w:lineRule="auto"/>
        <w:jc w:val="center"/>
        <w:rPr>
          <w:rFonts w:ascii="Times New Roman" w:hAnsi="Times New Roman"/>
          <w:b/>
          <w:sz w:val="24"/>
          <w:szCs w:val="24"/>
        </w:rPr>
      </w:pPr>
      <w:r w:rsidRPr="00BC15FF">
        <w:rPr>
          <w:rFonts w:ascii="Times New Roman" w:hAnsi="Times New Roman"/>
          <w:noProof/>
          <w:sz w:val="24"/>
          <w:szCs w:val="24"/>
          <w:lang w:eastAsia="es-VE"/>
        </w:rPr>
        <w:drawing>
          <wp:anchor distT="0" distB="0" distL="114300" distR="114300" simplePos="0" relativeHeight="251670528" behindDoc="0" locked="0" layoutInCell="1" allowOverlap="1" wp14:anchorId="42697548" wp14:editId="62C51DE0">
            <wp:simplePos x="0" y="0"/>
            <wp:positionH relativeFrom="column">
              <wp:posOffset>4491990</wp:posOffset>
            </wp:positionH>
            <wp:positionV relativeFrom="paragraph">
              <wp:posOffset>18415</wp:posOffset>
            </wp:positionV>
            <wp:extent cx="590550" cy="523875"/>
            <wp:effectExtent l="0" t="0" r="0" b="9525"/>
            <wp:wrapNone/>
            <wp:docPr id="308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550" cy="523875"/>
                    </a:xfrm>
                    <a:prstGeom prst="rect">
                      <a:avLst/>
                    </a:prstGeom>
                    <a:noFill/>
                    <a:ln>
                      <a:noFill/>
                    </a:ln>
                  </pic:spPr>
                </pic:pic>
              </a:graphicData>
            </a:graphic>
          </wp:anchor>
        </w:drawing>
      </w:r>
      <w:r w:rsidRPr="00BC15FF">
        <w:rPr>
          <w:rFonts w:ascii="Times New Roman" w:hAnsi="Times New Roman"/>
          <w:b/>
          <w:sz w:val="24"/>
          <w:szCs w:val="24"/>
        </w:rPr>
        <w:t>ESCUELA DE EDUCACIÓN</w:t>
      </w:r>
    </w:p>
    <w:p w:rsidR="001B7BCF" w:rsidRPr="00BC15FF" w:rsidRDefault="001B7BCF" w:rsidP="001B7BCF">
      <w:pPr>
        <w:spacing w:after="0" w:line="240" w:lineRule="auto"/>
        <w:jc w:val="center"/>
        <w:rPr>
          <w:rFonts w:ascii="Times New Roman" w:hAnsi="Times New Roman"/>
          <w:b/>
          <w:sz w:val="24"/>
          <w:szCs w:val="24"/>
        </w:rPr>
      </w:pPr>
      <w:r w:rsidRPr="00BC15FF">
        <w:rPr>
          <w:rFonts w:ascii="Times New Roman" w:hAnsi="Times New Roman"/>
          <w:b/>
          <w:sz w:val="24"/>
          <w:szCs w:val="24"/>
        </w:rPr>
        <w:t>DEPARTAMENTO DE BIOLOGÍA Y QUÍMICA</w:t>
      </w:r>
      <w:r w:rsidRPr="00BC15FF">
        <w:rPr>
          <w:rFonts w:ascii="Times New Roman" w:hAnsi="Times New Roman"/>
          <w:b/>
          <w:noProof/>
          <w:sz w:val="24"/>
          <w:szCs w:val="24"/>
        </w:rPr>
        <w:t xml:space="preserve"> </w:t>
      </w:r>
    </w:p>
    <w:p w:rsidR="001B7BCF" w:rsidRPr="00BC15FF" w:rsidRDefault="001B7BCF" w:rsidP="001B7BCF">
      <w:pPr>
        <w:spacing w:after="0" w:line="240" w:lineRule="auto"/>
        <w:jc w:val="center"/>
        <w:rPr>
          <w:rFonts w:ascii="Times New Roman" w:hAnsi="Times New Roman"/>
          <w:b/>
          <w:sz w:val="24"/>
          <w:szCs w:val="24"/>
        </w:rPr>
      </w:pPr>
      <w:r w:rsidRPr="00BC15FF">
        <w:rPr>
          <w:rFonts w:ascii="Times New Roman" w:hAnsi="Times New Roman"/>
          <w:b/>
          <w:sz w:val="24"/>
          <w:szCs w:val="24"/>
        </w:rPr>
        <w:t>TRABAJO ESPECIAL DE GRADO</w:t>
      </w:r>
    </w:p>
    <w:p w:rsidR="001B7BCF" w:rsidRPr="00BC15FF" w:rsidRDefault="001B7BCF" w:rsidP="001B7BCF">
      <w:pPr>
        <w:autoSpaceDE w:val="0"/>
        <w:autoSpaceDN w:val="0"/>
        <w:adjustRightInd w:val="0"/>
        <w:spacing w:line="360" w:lineRule="auto"/>
        <w:jc w:val="center"/>
        <w:rPr>
          <w:rFonts w:ascii="Times New Roman" w:hAnsi="Times New Roman"/>
          <w:b/>
          <w:bCs/>
          <w:sz w:val="24"/>
          <w:szCs w:val="24"/>
        </w:rPr>
      </w:pPr>
    </w:p>
    <w:p w:rsidR="001B7BCF" w:rsidRPr="00BC15FF" w:rsidRDefault="001B7BCF" w:rsidP="001B7BCF">
      <w:pPr>
        <w:autoSpaceDE w:val="0"/>
        <w:autoSpaceDN w:val="0"/>
        <w:adjustRightInd w:val="0"/>
        <w:spacing w:line="360" w:lineRule="auto"/>
        <w:jc w:val="center"/>
        <w:rPr>
          <w:rFonts w:ascii="Times New Roman" w:hAnsi="Times New Roman"/>
          <w:b/>
          <w:bCs/>
          <w:sz w:val="24"/>
          <w:szCs w:val="24"/>
        </w:rPr>
      </w:pPr>
    </w:p>
    <w:p w:rsidR="001B7BCF" w:rsidRPr="00BC15FF" w:rsidRDefault="001B7BCF" w:rsidP="001B7BCF">
      <w:pPr>
        <w:autoSpaceDE w:val="0"/>
        <w:autoSpaceDN w:val="0"/>
        <w:adjustRightInd w:val="0"/>
        <w:spacing w:line="360" w:lineRule="auto"/>
        <w:jc w:val="center"/>
        <w:rPr>
          <w:rFonts w:ascii="Times New Roman" w:hAnsi="Times New Roman"/>
          <w:b/>
          <w:bCs/>
          <w:sz w:val="24"/>
          <w:szCs w:val="24"/>
        </w:rPr>
      </w:pPr>
    </w:p>
    <w:p w:rsidR="001B7BCF" w:rsidRPr="00BC15FF" w:rsidRDefault="001B7BCF" w:rsidP="001B7BCF">
      <w:pPr>
        <w:autoSpaceDE w:val="0"/>
        <w:autoSpaceDN w:val="0"/>
        <w:adjustRightInd w:val="0"/>
        <w:spacing w:line="360" w:lineRule="auto"/>
        <w:jc w:val="center"/>
        <w:rPr>
          <w:rFonts w:ascii="Times New Roman" w:hAnsi="Times New Roman"/>
          <w:b/>
          <w:bCs/>
          <w:sz w:val="24"/>
          <w:szCs w:val="24"/>
        </w:rPr>
      </w:pPr>
    </w:p>
    <w:p w:rsidR="001B7BCF" w:rsidRPr="00BC15FF" w:rsidRDefault="001B7BCF" w:rsidP="001B7BCF">
      <w:pPr>
        <w:autoSpaceDE w:val="0"/>
        <w:autoSpaceDN w:val="0"/>
        <w:adjustRightInd w:val="0"/>
        <w:spacing w:line="360" w:lineRule="auto"/>
        <w:jc w:val="center"/>
        <w:rPr>
          <w:rFonts w:ascii="Times New Roman" w:hAnsi="Times New Roman"/>
          <w:b/>
          <w:bCs/>
          <w:sz w:val="24"/>
          <w:szCs w:val="24"/>
        </w:rPr>
      </w:pPr>
    </w:p>
    <w:p w:rsidR="001B7BCF" w:rsidRPr="00BC15FF" w:rsidRDefault="001B7BCF" w:rsidP="001B7BCF">
      <w:pPr>
        <w:autoSpaceDE w:val="0"/>
        <w:autoSpaceDN w:val="0"/>
        <w:adjustRightInd w:val="0"/>
        <w:spacing w:line="360" w:lineRule="auto"/>
        <w:jc w:val="center"/>
        <w:rPr>
          <w:rFonts w:ascii="Times New Roman" w:hAnsi="Times New Roman"/>
          <w:b/>
          <w:bCs/>
          <w:sz w:val="24"/>
          <w:szCs w:val="24"/>
        </w:rPr>
      </w:pPr>
      <w:r w:rsidRPr="00BC15FF">
        <w:rPr>
          <w:rFonts w:ascii="Times New Roman" w:hAnsi="Times New Roman"/>
          <w:b/>
          <w:bCs/>
          <w:sz w:val="24"/>
          <w:szCs w:val="24"/>
        </w:rPr>
        <w:t xml:space="preserve">MNEMOTÉCNIAS COMO ESTRATEGIAS DIDÁCTICAS PARA LOGRAR UN APRENDIZAJE SIGNIFICATIVO EN EL CONTENIDO DE NOMENCLATURA INORGÁNICA DIRIGIDO A </w:t>
      </w:r>
      <w:r>
        <w:rPr>
          <w:rFonts w:ascii="Times New Roman" w:hAnsi="Times New Roman"/>
          <w:b/>
          <w:bCs/>
          <w:sz w:val="24"/>
          <w:szCs w:val="24"/>
        </w:rPr>
        <w:t>LOS ESTUDIANTES DEL 4TO AÑO DE LA UNIDAD EDUCATIVA “ARISTIDES BASTIDAS”</w:t>
      </w:r>
    </w:p>
    <w:p w:rsidR="001B7BCF" w:rsidRDefault="001B7BCF" w:rsidP="001B7BCF">
      <w:pPr>
        <w:autoSpaceDE w:val="0"/>
        <w:autoSpaceDN w:val="0"/>
        <w:adjustRightInd w:val="0"/>
        <w:spacing w:line="360" w:lineRule="auto"/>
        <w:jc w:val="center"/>
        <w:rPr>
          <w:rFonts w:ascii="Times New Roman" w:hAnsi="Times New Roman"/>
        </w:rPr>
      </w:pPr>
    </w:p>
    <w:p w:rsidR="001B7BCF" w:rsidRDefault="001B7BCF" w:rsidP="001B7BCF">
      <w:pPr>
        <w:autoSpaceDE w:val="0"/>
        <w:autoSpaceDN w:val="0"/>
        <w:adjustRightInd w:val="0"/>
        <w:spacing w:line="360" w:lineRule="auto"/>
        <w:jc w:val="center"/>
        <w:rPr>
          <w:rFonts w:ascii="Times New Roman" w:hAnsi="Times New Roman"/>
        </w:rPr>
      </w:pPr>
    </w:p>
    <w:p w:rsidR="001B7BCF" w:rsidRDefault="001B7BCF" w:rsidP="001B7BCF">
      <w:pPr>
        <w:autoSpaceDE w:val="0"/>
        <w:autoSpaceDN w:val="0"/>
        <w:adjustRightInd w:val="0"/>
        <w:spacing w:line="360" w:lineRule="auto"/>
        <w:jc w:val="center"/>
        <w:rPr>
          <w:rFonts w:ascii="Times New Roman" w:hAnsi="Times New Roman"/>
          <w:b/>
          <w:bCs/>
          <w:sz w:val="24"/>
          <w:szCs w:val="24"/>
        </w:rPr>
      </w:pPr>
    </w:p>
    <w:p w:rsidR="001B7BCF" w:rsidRPr="00BC15FF" w:rsidRDefault="001B7BCF" w:rsidP="001B7BCF">
      <w:pPr>
        <w:autoSpaceDE w:val="0"/>
        <w:autoSpaceDN w:val="0"/>
        <w:adjustRightInd w:val="0"/>
        <w:spacing w:line="360" w:lineRule="auto"/>
        <w:jc w:val="center"/>
        <w:rPr>
          <w:rFonts w:ascii="Times New Roman" w:hAnsi="Times New Roman"/>
          <w:b/>
          <w:bCs/>
          <w:sz w:val="24"/>
          <w:szCs w:val="24"/>
        </w:rPr>
      </w:pPr>
    </w:p>
    <w:p w:rsidR="001B7BCF" w:rsidRPr="00BC15FF" w:rsidRDefault="001B7BCF" w:rsidP="001B7BCF">
      <w:pPr>
        <w:autoSpaceDE w:val="0"/>
        <w:autoSpaceDN w:val="0"/>
        <w:adjustRightInd w:val="0"/>
        <w:spacing w:line="360" w:lineRule="auto"/>
        <w:rPr>
          <w:rFonts w:ascii="Times New Roman" w:hAnsi="Times New Roman"/>
          <w:b/>
          <w:bCs/>
          <w:sz w:val="24"/>
          <w:szCs w:val="24"/>
        </w:rPr>
      </w:pPr>
    </w:p>
    <w:p w:rsidR="001B7BCF" w:rsidRPr="00D11FEB" w:rsidRDefault="001B7BCF" w:rsidP="001B7BCF">
      <w:pPr>
        <w:autoSpaceDE w:val="0"/>
        <w:autoSpaceDN w:val="0"/>
        <w:adjustRightInd w:val="0"/>
        <w:spacing w:line="240" w:lineRule="auto"/>
        <w:jc w:val="center"/>
        <w:rPr>
          <w:rFonts w:ascii="Times New Roman" w:hAnsi="Times New Roman"/>
          <w:sz w:val="24"/>
          <w:szCs w:val="24"/>
        </w:rPr>
      </w:pPr>
      <w:r w:rsidRPr="00BC15FF">
        <w:rPr>
          <w:rFonts w:ascii="Times New Roman" w:hAnsi="Times New Roman"/>
          <w:b/>
          <w:bCs/>
          <w:sz w:val="24"/>
          <w:szCs w:val="24"/>
        </w:rPr>
        <w:t xml:space="preserve">                                                    </w:t>
      </w:r>
      <w:r>
        <w:rPr>
          <w:rFonts w:ascii="Times New Roman" w:hAnsi="Times New Roman"/>
          <w:b/>
          <w:bCs/>
          <w:sz w:val="24"/>
          <w:szCs w:val="24"/>
        </w:rPr>
        <w:t xml:space="preserve">                     </w:t>
      </w:r>
      <w:r w:rsidRPr="00BC15FF">
        <w:rPr>
          <w:rFonts w:ascii="Times New Roman" w:hAnsi="Times New Roman"/>
          <w:b/>
          <w:bCs/>
          <w:sz w:val="24"/>
          <w:szCs w:val="24"/>
        </w:rPr>
        <w:t xml:space="preserve">Autores: </w:t>
      </w:r>
      <w:r w:rsidRPr="00BC15FF">
        <w:rPr>
          <w:rFonts w:ascii="Times New Roman" w:hAnsi="Times New Roman"/>
          <w:sz w:val="24"/>
          <w:szCs w:val="24"/>
        </w:rPr>
        <w:t>Arteaga Jean</w:t>
      </w:r>
      <w:r>
        <w:rPr>
          <w:rFonts w:ascii="Times New Roman" w:hAnsi="Times New Roman"/>
          <w:sz w:val="24"/>
          <w:szCs w:val="24"/>
        </w:rPr>
        <w:t xml:space="preserve"> C.I.</w:t>
      </w:r>
      <w:r w:rsidRPr="00D11FEB">
        <w:rPr>
          <w:rFonts w:cs="Calibri"/>
          <w:color w:val="444444"/>
          <w:sz w:val="23"/>
          <w:szCs w:val="23"/>
          <w:shd w:val="clear" w:color="auto" w:fill="FFFFFF"/>
        </w:rPr>
        <w:t xml:space="preserve"> </w:t>
      </w:r>
      <w:r w:rsidRPr="00D11FEB">
        <w:rPr>
          <w:rFonts w:ascii="Times New Roman" w:hAnsi="Times New Roman"/>
          <w:sz w:val="24"/>
          <w:szCs w:val="24"/>
          <w:shd w:val="clear" w:color="auto" w:fill="FFFFFF"/>
        </w:rPr>
        <w:t>14</w:t>
      </w:r>
      <w:r>
        <w:rPr>
          <w:rFonts w:ascii="Times New Roman" w:hAnsi="Times New Roman"/>
          <w:sz w:val="24"/>
          <w:szCs w:val="24"/>
          <w:shd w:val="clear" w:color="auto" w:fill="FFFFFF"/>
        </w:rPr>
        <w:t>.</w:t>
      </w:r>
      <w:r w:rsidRPr="00D11FEB">
        <w:rPr>
          <w:rFonts w:ascii="Times New Roman" w:hAnsi="Times New Roman"/>
          <w:sz w:val="24"/>
          <w:szCs w:val="24"/>
          <w:shd w:val="clear" w:color="auto" w:fill="FFFFFF"/>
        </w:rPr>
        <w:t>745</w:t>
      </w:r>
      <w:r>
        <w:rPr>
          <w:rFonts w:ascii="Times New Roman" w:hAnsi="Times New Roman"/>
          <w:sz w:val="24"/>
          <w:szCs w:val="24"/>
          <w:shd w:val="clear" w:color="auto" w:fill="FFFFFF"/>
        </w:rPr>
        <w:t>.</w:t>
      </w:r>
      <w:r w:rsidRPr="00D11FEB">
        <w:rPr>
          <w:rFonts w:ascii="Times New Roman" w:hAnsi="Times New Roman"/>
          <w:sz w:val="24"/>
          <w:szCs w:val="24"/>
          <w:shd w:val="clear" w:color="auto" w:fill="FFFFFF"/>
        </w:rPr>
        <w:t>121</w:t>
      </w:r>
    </w:p>
    <w:p w:rsidR="001B7BCF" w:rsidRPr="00BC15FF" w:rsidRDefault="001B7BCF" w:rsidP="001B7BCF">
      <w:pPr>
        <w:autoSpaceDE w:val="0"/>
        <w:autoSpaceDN w:val="0"/>
        <w:adjustRightInd w:val="0"/>
        <w:spacing w:line="240" w:lineRule="auto"/>
        <w:jc w:val="center"/>
        <w:rPr>
          <w:rFonts w:ascii="Times New Roman" w:hAnsi="Times New Roman"/>
          <w:sz w:val="24"/>
          <w:szCs w:val="24"/>
        </w:rPr>
      </w:pPr>
      <w:r w:rsidRPr="00BC15FF">
        <w:rPr>
          <w:rFonts w:ascii="Times New Roman" w:hAnsi="Times New Roman"/>
          <w:sz w:val="24"/>
          <w:szCs w:val="24"/>
        </w:rPr>
        <w:t xml:space="preserve">                                         </w:t>
      </w:r>
      <w:r>
        <w:rPr>
          <w:rFonts w:ascii="Times New Roman" w:hAnsi="Times New Roman"/>
          <w:sz w:val="24"/>
          <w:szCs w:val="24"/>
        </w:rPr>
        <w:t xml:space="preserve">                                            </w:t>
      </w:r>
      <w:r w:rsidRPr="00BC15FF">
        <w:rPr>
          <w:rFonts w:ascii="Times New Roman" w:hAnsi="Times New Roman"/>
          <w:sz w:val="24"/>
          <w:szCs w:val="24"/>
        </w:rPr>
        <w:t>Ramírez Miguel</w:t>
      </w:r>
      <w:r>
        <w:rPr>
          <w:rFonts w:ascii="Times New Roman" w:hAnsi="Times New Roman"/>
          <w:sz w:val="24"/>
          <w:szCs w:val="24"/>
        </w:rPr>
        <w:t xml:space="preserve"> C.I.</w:t>
      </w:r>
      <w:r w:rsidRPr="00D11FEB">
        <w:rPr>
          <w:rFonts w:cs="Calibri"/>
          <w:color w:val="444444"/>
          <w:sz w:val="23"/>
          <w:szCs w:val="23"/>
          <w:shd w:val="clear" w:color="auto" w:fill="FFFFFF"/>
        </w:rPr>
        <w:t xml:space="preserve"> </w:t>
      </w:r>
      <w:r w:rsidRPr="00D11FEB">
        <w:rPr>
          <w:rFonts w:ascii="Times New Roman" w:hAnsi="Times New Roman"/>
          <w:color w:val="444444"/>
          <w:sz w:val="24"/>
          <w:szCs w:val="24"/>
          <w:shd w:val="clear" w:color="auto" w:fill="FFFFFF"/>
        </w:rPr>
        <w:t>19</w:t>
      </w:r>
      <w:r>
        <w:rPr>
          <w:rFonts w:ascii="Times New Roman" w:hAnsi="Times New Roman"/>
          <w:color w:val="444444"/>
          <w:sz w:val="24"/>
          <w:szCs w:val="24"/>
          <w:shd w:val="clear" w:color="auto" w:fill="FFFFFF"/>
        </w:rPr>
        <w:t>.</w:t>
      </w:r>
      <w:r w:rsidRPr="00D11FEB">
        <w:rPr>
          <w:rFonts w:ascii="Times New Roman" w:hAnsi="Times New Roman"/>
          <w:color w:val="444444"/>
          <w:sz w:val="24"/>
          <w:szCs w:val="24"/>
          <w:shd w:val="clear" w:color="auto" w:fill="FFFFFF"/>
        </w:rPr>
        <w:t>842</w:t>
      </w:r>
      <w:r>
        <w:rPr>
          <w:rFonts w:ascii="Times New Roman" w:hAnsi="Times New Roman"/>
          <w:color w:val="444444"/>
          <w:sz w:val="24"/>
          <w:szCs w:val="24"/>
          <w:shd w:val="clear" w:color="auto" w:fill="FFFFFF"/>
        </w:rPr>
        <w:t>.</w:t>
      </w:r>
      <w:r w:rsidRPr="00D11FEB">
        <w:rPr>
          <w:rFonts w:ascii="Times New Roman" w:hAnsi="Times New Roman"/>
          <w:color w:val="444444"/>
          <w:sz w:val="24"/>
          <w:szCs w:val="24"/>
          <w:shd w:val="clear" w:color="auto" w:fill="FFFFFF"/>
        </w:rPr>
        <w:t>029</w:t>
      </w:r>
    </w:p>
    <w:p w:rsidR="001B7BCF" w:rsidRPr="00D11FEB" w:rsidRDefault="001B7BCF" w:rsidP="001B7BCF">
      <w:pPr>
        <w:pStyle w:val="Default"/>
        <w:jc w:val="both"/>
        <w:rPr>
          <w:rFonts w:ascii="Times New Roman" w:eastAsia="Calibri" w:hAnsi="Times New Roman" w:cs="Times New Roman"/>
          <w:b/>
        </w:rPr>
      </w:pPr>
      <w:r>
        <w:rPr>
          <w:rFonts w:ascii="Times New Roman" w:eastAsia="Calibri" w:hAnsi="Times New Roman" w:cs="Times New Roman"/>
        </w:rPr>
        <w:t xml:space="preserve">                                                                          </w:t>
      </w:r>
      <w:r w:rsidRPr="00D11FEB">
        <w:rPr>
          <w:rFonts w:ascii="Times New Roman" w:eastAsia="Calibri" w:hAnsi="Times New Roman" w:cs="Times New Roman"/>
          <w:b/>
        </w:rPr>
        <w:t>Tutora:</w:t>
      </w:r>
      <w:r w:rsidRPr="00D11FEB">
        <w:rPr>
          <w:rFonts w:ascii="Times New Roman" w:hAnsi="Times New Roman"/>
        </w:rPr>
        <w:t xml:space="preserve"> </w:t>
      </w:r>
      <w:r w:rsidRPr="002F1028">
        <w:rPr>
          <w:rFonts w:ascii="Times New Roman" w:hAnsi="Times New Roman"/>
        </w:rPr>
        <w:t>Licda. Ruiz, Milagros</w:t>
      </w:r>
    </w:p>
    <w:p w:rsidR="001B7BCF" w:rsidRPr="00BC15FF" w:rsidRDefault="001B7BCF" w:rsidP="001B7BCF">
      <w:pPr>
        <w:rPr>
          <w:rFonts w:ascii="Times New Roman" w:hAnsi="Times New Roman"/>
          <w:sz w:val="24"/>
          <w:szCs w:val="24"/>
        </w:rPr>
      </w:pPr>
    </w:p>
    <w:p w:rsidR="001B7BCF" w:rsidRPr="00BC15FF" w:rsidRDefault="001B7BCF" w:rsidP="001B7BCF">
      <w:pPr>
        <w:rPr>
          <w:rFonts w:ascii="Times New Roman" w:hAnsi="Times New Roman"/>
          <w:sz w:val="24"/>
          <w:szCs w:val="24"/>
        </w:rPr>
      </w:pPr>
    </w:p>
    <w:p w:rsidR="001B7BCF" w:rsidRDefault="001B7BCF" w:rsidP="001B7BCF">
      <w:pPr>
        <w:autoSpaceDE w:val="0"/>
        <w:autoSpaceDN w:val="0"/>
        <w:adjustRightInd w:val="0"/>
        <w:spacing w:line="360" w:lineRule="auto"/>
        <w:jc w:val="center"/>
        <w:rPr>
          <w:rFonts w:ascii="Times New Roman" w:hAnsi="Times New Roman"/>
          <w:sz w:val="24"/>
          <w:szCs w:val="24"/>
        </w:rPr>
        <w:sectPr w:rsidR="001B7BCF" w:rsidSect="00074CA8">
          <w:footerReference w:type="default" r:id="rId8"/>
          <w:pgSz w:w="12240" w:h="15840" w:code="1"/>
          <w:pgMar w:top="1701" w:right="1701" w:bottom="1701" w:left="2268" w:header="709" w:footer="709" w:gutter="0"/>
          <w:pgNumType w:fmt="lowerRoman" w:start="1"/>
          <w:cols w:space="708"/>
          <w:titlePg/>
          <w:docGrid w:linePitch="360"/>
        </w:sectPr>
      </w:pPr>
      <w:r w:rsidRPr="00BC15FF">
        <w:rPr>
          <w:rFonts w:ascii="Times New Roman" w:hAnsi="Times New Roman"/>
          <w:sz w:val="24"/>
          <w:szCs w:val="24"/>
        </w:rPr>
        <w:tab/>
        <w:t xml:space="preserve">Valencia, </w:t>
      </w:r>
      <w:r>
        <w:rPr>
          <w:rFonts w:ascii="Times New Roman" w:hAnsi="Times New Roman"/>
          <w:sz w:val="24"/>
          <w:szCs w:val="24"/>
        </w:rPr>
        <w:t>Julio</w:t>
      </w:r>
      <w:r w:rsidRPr="00BC15FF">
        <w:rPr>
          <w:rFonts w:ascii="Times New Roman" w:hAnsi="Times New Roman"/>
          <w:sz w:val="24"/>
          <w:szCs w:val="24"/>
        </w:rPr>
        <w:t xml:space="preserve"> 2015</w:t>
      </w:r>
    </w:p>
    <w:p w:rsidR="001B7BCF" w:rsidRPr="00BC15FF" w:rsidRDefault="001B7BCF" w:rsidP="001B7BCF">
      <w:pPr>
        <w:autoSpaceDE w:val="0"/>
        <w:autoSpaceDN w:val="0"/>
        <w:adjustRightInd w:val="0"/>
        <w:spacing w:line="360" w:lineRule="auto"/>
        <w:jc w:val="center"/>
        <w:rPr>
          <w:rFonts w:ascii="Times New Roman" w:hAnsi="Times New Roman"/>
          <w:sz w:val="24"/>
          <w:szCs w:val="24"/>
        </w:rPr>
      </w:pPr>
    </w:p>
    <w:p w:rsidR="001B7BCF" w:rsidRPr="00AD2618" w:rsidRDefault="001B7BCF" w:rsidP="001B7BCF">
      <w:pPr>
        <w:pStyle w:val="Sinespaciado"/>
        <w:jc w:val="center"/>
        <w:rPr>
          <w:rFonts w:ascii="Times New Roman" w:hAnsi="Times New Roman"/>
          <w:b/>
          <w:sz w:val="24"/>
          <w:szCs w:val="24"/>
        </w:rPr>
      </w:pPr>
      <w:r w:rsidRPr="00AD2618">
        <w:rPr>
          <w:rFonts w:ascii="Times New Roman" w:hAnsi="Times New Roman"/>
          <w:b/>
          <w:noProof/>
          <w:sz w:val="24"/>
          <w:szCs w:val="24"/>
          <w:lang w:eastAsia="es-VE"/>
        </w:rPr>
        <w:drawing>
          <wp:anchor distT="0" distB="0" distL="114300" distR="114300" simplePos="0" relativeHeight="251671552" behindDoc="0" locked="0" layoutInCell="1" allowOverlap="1" wp14:anchorId="3F180898" wp14:editId="180E907A">
            <wp:simplePos x="0" y="0"/>
            <wp:positionH relativeFrom="column">
              <wp:posOffset>196215</wp:posOffset>
            </wp:positionH>
            <wp:positionV relativeFrom="paragraph">
              <wp:posOffset>-4445</wp:posOffset>
            </wp:positionV>
            <wp:extent cx="638175" cy="781050"/>
            <wp:effectExtent l="0" t="0" r="9525" b="0"/>
            <wp:wrapNone/>
            <wp:docPr id="3087" name="Imagen 5" descr="Descripción: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uc"/>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8175" cy="781050"/>
                    </a:xfrm>
                    <a:prstGeom prst="rect">
                      <a:avLst/>
                    </a:prstGeom>
                    <a:noFill/>
                    <a:ln>
                      <a:noFill/>
                    </a:ln>
                  </pic:spPr>
                </pic:pic>
              </a:graphicData>
            </a:graphic>
          </wp:anchor>
        </w:drawing>
      </w:r>
      <w:r w:rsidRPr="00AD2618">
        <w:rPr>
          <w:rFonts w:ascii="Times New Roman" w:hAnsi="Times New Roman"/>
          <w:b/>
          <w:noProof/>
          <w:sz w:val="24"/>
          <w:szCs w:val="24"/>
          <w:lang w:eastAsia="es-VE"/>
        </w:rPr>
        <w:drawing>
          <wp:anchor distT="0" distB="0" distL="114300" distR="114300" simplePos="0" relativeHeight="251672576" behindDoc="1" locked="0" layoutInCell="1" allowOverlap="1" wp14:anchorId="01C96952" wp14:editId="26DA2FD4">
            <wp:simplePos x="0" y="0"/>
            <wp:positionH relativeFrom="column">
              <wp:posOffset>4587240</wp:posOffset>
            </wp:positionH>
            <wp:positionV relativeFrom="paragraph">
              <wp:posOffset>-61595</wp:posOffset>
            </wp:positionV>
            <wp:extent cx="590550" cy="495300"/>
            <wp:effectExtent l="0" t="0" r="0" b="0"/>
            <wp:wrapNone/>
            <wp:docPr id="3088" name="Imagen 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550" cy="495300"/>
                    </a:xfrm>
                    <a:prstGeom prst="rect">
                      <a:avLst/>
                    </a:prstGeom>
                    <a:noFill/>
                    <a:ln>
                      <a:noFill/>
                    </a:ln>
                  </pic:spPr>
                </pic:pic>
              </a:graphicData>
            </a:graphic>
          </wp:anchor>
        </w:drawing>
      </w:r>
      <w:r w:rsidRPr="00AD2618">
        <w:rPr>
          <w:rFonts w:ascii="Times New Roman" w:hAnsi="Times New Roman"/>
          <w:b/>
          <w:sz w:val="24"/>
          <w:szCs w:val="24"/>
        </w:rPr>
        <w:t>REPÚBLICA BOLIVARIANA DE VENEZUELA</w:t>
      </w:r>
    </w:p>
    <w:p w:rsidR="001B7BCF" w:rsidRPr="00BC15FF" w:rsidRDefault="001B7BCF" w:rsidP="001B7BCF">
      <w:pPr>
        <w:spacing w:after="0" w:line="240" w:lineRule="auto"/>
        <w:jc w:val="center"/>
        <w:rPr>
          <w:rFonts w:ascii="Times New Roman" w:hAnsi="Times New Roman"/>
          <w:b/>
          <w:sz w:val="24"/>
          <w:szCs w:val="24"/>
        </w:rPr>
      </w:pPr>
      <w:r w:rsidRPr="00BC15FF">
        <w:rPr>
          <w:rFonts w:ascii="Times New Roman" w:hAnsi="Times New Roman"/>
          <w:b/>
          <w:sz w:val="24"/>
          <w:szCs w:val="24"/>
        </w:rPr>
        <w:t>UNIVERSIDAD DE CARABOBO.</w:t>
      </w:r>
    </w:p>
    <w:p w:rsidR="001B7BCF" w:rsidRPr="00BC15FF" w:rsidRDefault="001B7BCF" w:rsidP="001B7BCF">
      <w:pPr>
        <w:spacing w:after="0" w:line="240" w:lineRule="auto"/>
        <w:jc w:val="center"/>
        <w:rPr>
          <w:rFonts w:ascii="Times New Roman" w:hAnsi="Times New Roman"/>
          <w:b/>
          <w:sz w:val="24"/>
          <w:szCs w:val="24"/>
        </w:rPr>
      </w:pPr>
      <w:r w:rsidRPr="00BC15FF">
        <w:rPr>
          <w:rFonts w:ascii="Times New Roman" w:hAnsi="Times New Roman"/>
          <w:b/>
          <w:sz w:val="24"/>
          <w:szCs w:val="24"/>
        </w:rPr>
        <w:t>FACULTAD DE CIENCIAS DE LA EDUCACIÓN</w:t>
      </w:r>
    </w:p>
    <w:p w:rsidR="001B7BCF" w:rsidRPr="00BC15FF" w:rsidRDefault="001B7BCF" w:rsidP="001B7BCF">
      <w:pPr>
        <w:spacing w:after="0" w:line="240" w:lineRule="auto"/>
        <w:jc w:val="center"/>
        <w:rPr>
          <w:rFonts w:ascii="Times New Roman" w:hAnsi="Times New Roman"/>
          <w:b/>
          <w:sz w:val="24"/>
          <w:szCs w:val="24"/>
        </w:rPr>
      </w:pPr>
      <w:r w:rsidRPr="00BC15FF">
        <w:rPr>
          <w:rFonts w:ascii="Times New Roman" w:hAnsi="Times New Roman"/>
          <w:noProof/>
          <w:sz w:val="24"/>
          <w:szCs w:val="24"/>
          <w:lang w:eastAsia="es-VE"/>
        </w:rPr>
        <w:drawing>
          <wp:anchor distT="0" distB="0" distL="114300" distR="114300" simplePos="0" relativeHeight="251673600" behindDoc="0" locked="0" layoutInCell="1" allowOverlap="1" wp14:anchorId="1B69A4F9" wp14:editId="3EEA9D7A">
            <wp:simplePos x="0" y="0"/>
            <wp:positionH relativeFrom="column">
              <wp:posOffset>4491990</wp:posOffset>
            </wp:positionH>
            <wp:positionV relativeFrom="paragraph">
              <wp:posOffset>18415</wp:posOffset>
            </wp:positionV>
            <wp:extent cx="590550" cy="523875"/>
            <wp:effectExtent l="0" t="0" r="0" b="9525"/>
            <wp:wrapNone/>
            <wp:docPr id="3089"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550" cy="523875"/>
                    </a:xfrm>
                    <a:prstGeom prst="rect">
                      <a:avLst/>
                    </a:prstGeom>
                    <a:noFill/>
                    <a:ln>
                      <a:noFill/>
                    </a:ln>
                  </pic:spPr>
                </pic:pic>
              </a:graphicData>
            </a:graphic>
          </wp:anchor>
        </w:drawing>
      </w:r>
      <w:r w:rsidRPr="00BC15FF">
        <w:rPr>
          <w:rFonts w:ascii="Times New Roman" w:hAnsi="Times New Roman"/>
          <w:b/>
          <w:sz w:val="24"/>
          <w:szCs w:val="24"/>
        </w:rPr>
        <w:t>ESCUELA DE EDUCACIÓN</w:t>
      </w:r>
    </w:p>
    <w:p w:rsidR="001B7BCF" w:rsidRPr="00BC15FF" w:rsidRDefault="001B7BCF" w:rsidP="001B7BCF">
      <w:pPr>
        <w:spacing w:after="0" w:line="240" w:lineRule="auto"/>
        <w:jc w:val="center"/>
        <w:rPr>
          <w:rFonts w:ascii="Times New Roman" w:hAnsi="Times New Roman"/>
          <w:b/>
          <w:sz w:val="24"/>
          <w:szCs w:val="24"/>
        </w:rPr>
      </w:pPr>
      <w:r w:rsidRPr="00BC15FF">
        <w:rPr>
          <w:rFonts w:ascii="Times New Roman" w:hAnsi="Times New Roman"/>
          <w:b/>
          <w:sz w:val="24"/>
          <w:szCs w:val="24"/>
        </w:rPr>
        <w:t>DEPARTAMENTO DE BIOLOGÍA Y QUÍMICA</w:t>
      </w:r>
      <w:r w:rsidRPr="00BC15FF">
        <w:rPr>
          <w:rFonts w:ascii="Times New Roman" w:hAnsi="Times New Roman"/>
          <w:b/>
          <w:noProof/>
          <w:sz w:val="24"/>
          <w:szCs w:val="24"/>
        </w:rPr>
        <w:t xml:space="preserve"> </w:t>
      </w:r>
    </w:p>
    <w:p w:rsidR="001B7BCF" w:rsidRPr="00BC15FF" w:rsidRDefault="001B7BCF" w:rsidP="001B7BCF">
      <w:pPr>
        <w:spacing w:after="0" w:line="240" w:lineRule="auto"/>
        <w:jc w:val="center"/>
        <w:rPr>
          <w:rFonts w:ascii="Times New Roman" w:hAnsi="Times New Roman"/>
          <w:b/>
          <w:sz w:val="24"/>
          <w:szCs w:val="24"/>
        </w:rPr>
      </w:pPr>
      <w:r w:rsidRPr="00BC15FF">
        <w:rPr>
          <w:rFonts w:ascii="Times New Roman" w:hAnsi="Times New Roman"/>
          <w:b/>
          <w:sz w:val="24"/>
          <w:szCs w:val="24"/>
        </w:rPr>
        <w:t>TRABAJO ESPECIAL DE GRADO</w:t>
      </w:r>
    </w:p>
    <w:p w:rsidR="001B7BCF" w:rsidRPr="00BC15FF" w:rsidRDefault="001B7BCF" w:rsidP="001B7BCF">
      <w:pPr>
        <w:autoSpaceDE w:val="0"/>
        <w:autoSpaceDN w:val="0"/>
        <w:adjustRightInd w:val="0"/>
        <w:spacing w:line="360" w:lineRule="auto"/>
        <w:jc w:val="center"/>
        <w:rPr>
          <w:rFonts w:ascii="Times New Roman" w:hAnsi="Times New Roman"/>
          <w:b/>
          <w:bCs/>
          <w:sz w:val="24"/>
          <w:szCs w:val="24"/>
        </w:rPr>
      </w:pPr>
    </w:p>
    <w:p w:rsidR="001B7BCF" w:rsidRPr="00BC15FF" w:rsidRDefault="001B7BCF" w:rsidP="001B7BCF">
      <w:pPr>
        <w:autoSpaceDE w:val="0"/>
        <w:autoSpaceDN w:val="0"/>
        <w:adjustRightInd w:val="0"/>
        <w:spacing w:line="360" w:lineRule="auto"/>
        <w:jc w:val="center"/>
        <w:rPr>
          <w:rFonts w:ascii="Times New Roman" w:hAnsi="Times New Roman"/>
          <w:b/>
          <w:bCs/>
          <w:sz w:val="24"/>
          <w:szCs w:val="24"/>
        </w:rPr>
      </w:pPr>
      <w:bookmarkStart w:id="0" w:name="_GoBack"/>
      <w:bookmarkEnd w:id="0"/>
    </w:p>
    <w:p w:rsidR="001B7BCF" w:rsidRPr="00BC15FF" w:rsidRDefault="001B7BCF" w:rsidP="001B7BCF">
      <w:pPr>
        <w:autoSpaceDE w:val="0"/>
        <w:autoSpaceDN w:val="0"/>
        <w:adjustRightInd w:val="0"/>
        <w:spacing w:line="360" w:lineRule="auto"/>
        <w:jc w:val="center"/>
        <w:rPr>
          <w:rFonts w:ascii="Times New Roman" w:hAnsi="Times New Roman"/>
          <w:b/>
          <w:bCs/>
          <w:sz w:val="24"/>
          <w:szCs w:val="24"/>
        </w:rPr>
      </w:pPr>
    </w:p>
    <w:p w:rsidR="001B7BCF" w:rsidRPr="00BC15FF" w:rsidRDefault="001B7BCF" w:rsidP="001B7BCF">
      <w:pPr>
        <w:autoSpaceDE w:val="0"/>
        <w:autoSpaceDN w:val="0"/>
        <w:adjustRightInd w:val="0"/>
        <w:spacing w:line="360" w:lineRule="auto"/>
        <w:jc w:val="center"/>
        <w:rPr>
          <w:rFonts w:ascii="Times New Roman" w:hAnsi="Times New Roman"/>
          <w:b/>
          <w:bCs/>
          <w:sz w:val="24"/>
          <w:szCs w:val="24"/>
        </w:rPr>
      </w:pPr>
    </w:p>
    <w:p w:rsidR="001B7BCF" w:rsidRPr="00BC15FF" w:rsidRDefault="001B7BCF" w:rsidP="001B7BCF">
      <w:pPr>
        <w:autoSpaceDE w:val="0"/>
        <w:autoSpaceDN w:val="0"/>
        <w:adjustRightInd w:val="0"/>
        <w:spacing w:line="360" w:lineRule="auto"/>
        <w:jc w:val="center"/>
        <w:rPr>
          <w:rFonts w:ascii="Times New Roman" w:hAnsi="Times New Roman"/>
          <w:b/>
          <w:bCs/>
          <w:sz w:val="24"/>
          <w:szCs w:val="24"/>
        </w:rPr>
      </w:pPr>
    </w:p>
    <w:p w:rsidR="001B7BCF" w:rsidRPr="00BC15FF" w:rsidRDefault="001B7BCF" w:rsidP="001B7BCF">
      <w:pPr>
        <w:autoSpaceDE w:val="0"/>
        <w:autoSpaceDN w:val="0"/>
        <w:adjustRightInd w:val="0"/>
        <w:spacing w:line="360" w:lineRule="auto"/>
        <w:jc w:val="center"/>
        <w:rPr>
          <w:rFonts w:ascii="Times New Roman" w:hAnsi="Times New Roman"/>
          <w:b/>
          <w:bCs/>
          <w:sz w:val="24"/>
          <w:szCs w:val="24"/>
        </w:rPr>
      </w:pPr>
      <w:r w:rsidRPr="00BC15FF">
        <w:rPr>
          <w:rFonts w:ascii="Times New Roman" w:hAnsi="Times New Roman"/>
          <w:b/>
          <w:bCs/>
          <w:sz w:val="24"/>
          <w:szCs w:val="24"/>
        </w:rPr>
        <w:t xml:space="preserve">MNEMOTÉCNIAS COMO ESTRATEGIAS DIDÁCTICAS PARA LOGRAR UN APRENDIZAJE SIGNIFICATIVO EN EL CONTENIDO DE NOMENCLATURA INORGÁNICA DIRIGIDO A LOS ESTUDIANTES DEL 4TO AÑO </w:t>
      </w:r>
      <w:r>
        <w:rPr>
          <w:rFonts w:ascii="Times New Roman" w:hAnsi="Times New Roman"/>
          <w:b/>
          <w:bCs/>
          <w:sz w:val="24"/>
          <w:szCs w:val="24"/>
        </w:rPr>
        <w:t>DE LA UNIDAD EDUCATIVA “ARISTIDES BASTIDAS”</w:t>
      </w:r>
    </w:p>
    <w:p w:rsidR="001B7BCF" w:rsidRPr="00C524C4" w:rsidRDefault="001B7BCF" w:rsidP="001B7BCF">
      <w:pPr>
        <w:pStyle w:val="Default"/>
        <w:jc w:val="center"/>
        <w:rPr>
          <w:rFonts w:ascii="Times New Roman" w:eastAsia="Calibri" w:hAnsi="Times New Roman" w:cs="Times New Roman"/>
        </w:rPr>
      </w:pPr>
      <w:r w:rsidRPr="00C524C4">
        <w:rPr>
          <w:rFonts w:ascii="Times New Roman" w:hAnsi="Times New Roman" w:cs="Times New Roman"/>
        </w:rPr>
        <w:t>Trabajo Especial de G</w:t>
      </w:r>
      <w:r w:rsidRPr="00C524C4">
        <w:rPr>
          <w:rFonts w:ascii="Times New Roman" w:eastAsia="Calibri" w:hAnsi="Times New Roman" w:cs="Times New Roman"/>
        </w:rPr>
        <w:t xml:space="preserve">rado realizado como requisito </w:t>
      </w:r>
      <w:r w:rsidRPr="00C524C4">
        <w:rPr>
          <w:rFonts w:ascii="Times New Roman" w:hAnsi="Times New Roman" w:cs="Times New Roman"/>
        </w:rPr>
        <w:t>par</w:t>
      </w:r>
      <w:r w:rsidRPr="00C524C4">
        <w:rPr>
          <w:rFonts w:ascii="Times New Roman" w:eastAsia="Calibri" w:hAnsi="Times New Roman" w:cs="Times New Roman"/>
        </w:rPr>
        <w:t>a</w:t>
      </w:r>
      <w:r w:rsidRPr="00C524C4">
        <w:rPr>
          <w:rFonts w:ascii="Times New Roman" w:hAnsi="Times New Roman" w:cs="Times New Roman"/>
        </w:rPr>
        <w:t xml:space="preserve"> optar al Título de Licenciado(a) en Educación M</w:t>
      </w:r>
      <w:r w:rsidRPr="00C524C4">
        <w:rPr>
          <w:rFonts w:ascii="Times New Roman" w:eastAsia="Calibri" w:hAnsi="Times New Roman" w:cs="Times New Roman"/>
        </w:rPr>
        <w:t>ención Química.</w:t>
      </w:r>
    </w:p>
    <w:p w:rsidR="001B7BCF" w:rsidRDefault="001B7BCF" w:rsidP="001B7BCF">
      <w:pPr>
        <w:jc w:val="center"/>
        <w:rPr>
          <w:rFonts w:ascii="Times New Roman" w:hAnsi="Times New Roman"/>
          <w:sz w:val="24"/>
          <w:szCs w:val="24"/>
        </w:rPr>
      </w:pPr>
    </w:p>
    <w:p w:rsidR="001B7BCF" w:rsidRDefault="001B7BCF" w:rsidP="001B7BCF">
      <w:pPr>
        <w:autoSpaceDE w:val="0"/>
        <w:autoSpaceDN w:val="0"/>
        <w:adjustRightInd w:val="0"/>
        <w:spacing w:line="360" w:lineRule="auto"/>
        <w:jc w:val="center"/>
        <w:rPr>
          <w:rFonts w:ascii="Times New Roman" w:hAnsi="Times New Roman"/>
          <w:b/>
          <w:bCs/>
          <w:sz w:val="24"/>
          <w:szCs w:val="24"/>
        </w:rPr>
      </w:pPr>
    </w:p>
    <w:p w:rsidR="001B7BCF" w:rsidRPr="00D11FEB" w:rsidRDefault="001B7BCF" w:rsidP="001B7BCF">
      <w:pPr>
        <w:autoSpaceDE w:val="0"/>
        <w:autoSpaceDN w:val="0"/>
        <w:adjustRightInd w:val="0"/>
        <w:spacing w:line="240" w:lineRule="auto"/>
        <w:jc w:val="center"/>
        <w:rPr>
          <w:rFonts w:ascii="Times New Roman" w:hAnsi="Times New Roman"/>
          <w:sz w:val="24"/>
          <w:szCs w:val="24"/>
        </w:rPr>
      </w:pPr>
      <w:r w:rsidRPr="00362ECE">
        <w:t xml:space="preserve">        </w:t>
      </w:r>
      <w:r>
        <w:t xml:space="preserve">       </w:t>
      </w:r>
      <w:r w:rsidRPr="00362ECE">
        <w:t xml:space="preserve">  </w:t>
      </w:r>
      <w:r>
        <w:t xml:space="preserve">                                                              </w:t>
      </w:r>
      <w:r w:rsidRPr="00BC15FF">
        <w:rPr>
          <w:rFonts w:ascii="Times New Roman" w:hAnsi="Times New Roman"/>
          <w:b/>
          <w:bCs/>
          <w:sz w:val="24"/>
          <w:szCs w:val="24"/>
        </w:rPr>
        <w:t xml:space="preserve">Autores: </w:t>
      </w:r>
      <w:r w:rsidRPr="00BC15FF">
        <w:rPr>
          <w:rFonts w:ascii="Times New Roman" w:hAnsi="Times New Roman"/>
          <w:sz w:val="24"/>
          <w:szCs w:val="24"/>
        </w:rPr>
        <w:t>Arteaga Jean</w:t>
      </w:r>
      <w:r>
        <w:rPr>
          <w:rFonts w:ascii="Times New Roman" w:hAnsi="Times New Roman"/>
          <w:sz w:val="24"/>
          <w:szCs w:val="24"/>
        </w:rPr>
        <w:t xml:space="preserve"> C.I.</w:t>
      </w:r>
      <w:r w:rsidRPr="00D11FEB">
        <w:rPr>
          <w:rFonts w:cs="Calibri"/>
          <w:color w:val="444444"/>
          <w:sz w:val="23"/>
          <w:szCs w:val="23"/>
          <w:shd w:val="clear" w:color="auto" w:fill="FFFFFF"/>
        </w:rPr>
        <w:t xml:space="preserve"> </w:t>
      </w:r>
      <w:r w:rsidRPr="00D11FEB">
        <w:rPr>
          <w:rFonts w:ascii="Times New Roman" w:hAnsi="Times New Roman"/>
          <w:sz w:val="24"/>
          <w:szCs w:val="24"/>
          <w:shd w:val="clear" w:color="auto" w:fill="FFFFFF"/>
        </w:rPr>
        <w:t>14</w:t>
      </w:r>
      <w:r>
        <w:rPr>
          <w:rFonts w:ascii="Times New Roman" w:hAnsi="Times New Roman"/>
          <w:sz w:val="24"/>
          <w:szCs w:val="24"/>
          <w:shd w:val="clear" w:color="auto" w:fill="FFFFFF"/>
        </w:rPr>
        <w:t>.</w:t>
      </w:r>
      <w:r w:rsidRPr="00D11FEB">
        <w:rPr>
          <w:rFonts w:ascii="Times New Roman" w:hAnsi="Times New Roman"/>
          <w:sz w:val="24"/>
          <w:szCs w:val="24"/>
          <w:shd w:val="clear" w:color="auto" w:fill="FFFFFF"/>
        </w:rPr>
        <w:t>745</w:t>
      </w:r>
      <w:r>
        <w:rPr>
          <w:rFonts w:ascii="Times New Roman" w:hAnsi="Times New Roman"/>
          <w:sz w:val="24"/>
          <w:szCs w:val="24"/>
          <w:shd w:val="clear" w:color="auto" w:fill="FFFFFF"/>
        </w:rPr>
        <w:t>.</w:t>
      </w:r>
      <w:r w:rsidRPr="00D11FEB">
        <w:rPr>
          <w:rFonts w:ascii="Times New Roman" w:hAnsi="Times New Roman"/>
          <w:sz w:val="24"/>
          <w:szCs w:val="24"/>
          <w:shd w:val="clear" w:color="auto" w:fill="FFFFFF"/>
        </w:rPr>
        <w:t>121</w:t>
      </w:r>
    </w:p>
    <w:p w:rsidR="001B7BCF" w:rsidRPr="00BC15FF" w:rsidRDefault="001B7BCF" w:rsidP="001B7BCF">
      <w:pPr>
        <w:autoSpaceDE w:val="0"/>
        <w:autoSpaceDN w:val="0"/>
        <w:adjustRightInd w:val="0"/>
        <w:spacing w:line="240" w:lineRule="auto"/>
        <w:jc w:val="center"/>
        <w:rPr>
          <w:rFonts w:ascii="Times New Roman" w:hAnsi="Times New Roman"/>
          <w:sz w:val="24"/>
          <w:szCs w:val="24"/>
        </w:rPr>
      </w:pPr>
      <w:r w:rsidRPr="00BC15FF">
        <w:rPr>
          <w:rFonts w:ascii="Times New Roman" w:hAnsi="Times New Roman"/>
          <w:sz w:val="24"/>
          <w:szCs w:val="24"/>
        </w:rPr>
        <w:t xml:space="preserve">                                         </w:t>
      </w:r>
      <w:r>
        <w:rPr>
          <w:rFonts w:ascii="Times New Roman" w:hAnsi="Times New Roman"/>
          <w:sz w:val="24"/>
          <w:szCs w:val="24"/>
        </w:rPr>
        <w:t xml:space="preserve">                                            </w:t>
      </w:r>
      <w:r w:rsidRPr="00BC15FF">
        <w:rPr>
          <w:rFonts w:ascii="Times New Roman" w:hAnsi="Times New Roman"/>
          <w:sz w:val="24"/>
          <w:szCs w:val="24"/>
        </w:rPr>
        <w:t>Ramírez Miguel</w:t>
      </w:r>
      <w:r>
        <w:rPr>
          <w:rFonts w:ascii="Times New Roman" w:hAnsi="Times New Roman"/>
          <w:sz w:val="24"/>
          <w:szCs w:val="24"/>
        </w:rPr>
        <w:t xml:space="preserve"> C.I.</w:t>
      </w:r>
      <w:r w:rsidRPr="00D11FEB">
        <w:rPr>
          <w:rFonts w:cs="Calibri"/>
          <w:color w:val="444444"/>
          <w:sz w:val="23"/>
          <w:szCs w:val="23"/>
          <w:shd w:val="clear" w:color="auto" w:fill="FFFFFF"/>
        </w:rPr>
        <w:t xml:space="preserve"> </w:t>
      </w:r>
      <w:r w:rsidRPr="00D11FEB">
        <w:rPr>
          <w:rFonts w:ascii="Times New Roman" w:hAnsi="Times New Roman"/>
          <w:color w:val="444444"/>
          <w:sz w:val="24"/>
          <w:szCs w:val="24"/>
          <w:shd w:val="clear" w:color="auto" w:fill="FFFFFF"/>
        </w:rPr>
        <w:t>19</w:t>
      </w:r>
      <w:r>
        <w:rPr>
          <w:rFonts w:ascii="Times New Roman" w:hAnsi="Times New Roman"/>
          <w:color w:val="444444"/>
          <w:sz w:val="24"/>
          <w:szCs w:val="24"/>
          <w:shd w:val="clear" w:color="auto" w:fill="FFFFFF"/>
        </w:rPr>
        <w:t>.</w:t>
      </w:r>
      <w:r w:rsidRPr="00D11FEB">
        <w:rPr>
          <w:rFonts w:ascii="Times New Roman" w:hAnsi="Times New Roman"/>
          <w:color w:val="444444"/>
          <w:sz w:val="24"/>
          <w:szCs w:val="24"/>
          <w:shd w:val="clear" w:color="auto" w:fill="FFFFFF"/>
        </w:rPr>
        <w:t>842</w:t>
      </w:r>
      <w:r>
        <w:rPr>
          <w:rFonts w:ascii="Times New Roman" w:hAnsi="Times New Roman"/>
          <w:color w:val="444444"/>
          <w:sz w:val="24"/>
          <w:szCs w:val="24"/>
          <w:shd w:val="clear" w:color="auto" w:fill="FFFFFF"/>
        </w:rPr>
        <w:t>.</w:t>
      </w:r>
      <w:r w:rsidRPr="00D11FEB">
        <w:rPr>
          <w:rFonts w:ascii="Times New Roman" w:hAnsi="Times New Roman"/>
          <w:color w:val="444444"/>
          <w:sz w:val="24"/>
          <w:szCs w:val="24"/>
          <w:shd w:val="clear" w:color="auto" w:fill="FFFFFF"/>
        </w:rPr>
        <w:t>029</w:t>
      </w:r>
    </w:p>
    <w:p w:rsidR="001B7BCF" w:rsidRDefault="001B7BCF" w:rsidP="001B7BCF">
      <w:pPr>
        <w:pStyle w:val="Default"/>
        <w:rPr>
          <w:rFonts w:eastAsia="Calibri"/>
        </w:rPr>
      </w:pPr>
    </w:p>
    <w:p w:rsidR="001B7BCF" w:rsidRDefault="001B7BCF" w:rsidP="001B7BCF">
      <w:pPr>
        <w:rPr>
          <w:rFonts w:ascii="Times New Roman" w:hAnsi="Times New Roman"/>
          <w:sz w:val="24"/>
          <w:szCs w:val="24"/>
        </w:rPr>
      </w:pPr>
    </w:p>
    <w:p w:rsidR="001B7BCF" w:rsidRDefault="001B7BCF" w:rsidP="001B7BCF">
      <w:pPr>
        <w:rPr>
          <w:rFonts w:ascii="Times New Roman" w:hAnsi="Times New Roman"/>
          <w:sz w:val="24"/>
          <w:szCs w:val="24"/>
        </w:rPr>
      </w:pPr>
    </w:p>
    <w:p w:rsidR="001B7BCF" w:rsidRPr="00BC15FF" w:rsidRDefault="001B7BCF" w:rsidP="001B7BCF">
      <w:pPr>
        <w:rPr>
          <w:rFonts w:ascii="Times New Roman" w:hAnsi="Times New Roman"/>
          <w:sz w:val="24"/>
          <w:szCs w:val="24"/>
        </w:rPr>
      </w:pPr>
    </w:p>
    <w:p w:rsidR="001B7BCF" w:rsidRPr="00BC15FF" w:rsidRDefault="001B7BCF" w:rsidP="001B7BCF">
      <w:pPr>
        <w:autoSpaceDE w:val="0"/>
        <w:autoSpaceDN w:val="0"/>
        <w:adjustRightInd w:val="0"/>
        <w:spacing w:line="360" w:lineRule="auto"/>
        <w:jc w:val="center"/>
        <w:rPr>
          <w:rFonts w:ascii="Times New Roman" w:hAnsi="Times New Roman"/>
          <w:sz w:val="24"/>
          <w:szCs w:val="24"/>
        </w:rPr>
      </w:pPr>
      <w:r w:rsidRPr="00BC15FF">
        <w:rPr>
          <w:rFonts w:ascii="Times New Roman" w:hAnsi="Times New Roman"/>
          <w:sz w:val="24"/>
          <w:szCs w:val="24"/>
        </w:rPr>
        <w:tab/>
        <w:t xml:space="preserve">Valencia, </w:t>
      </w:r>
      <w:r>
        <w:rPr>
          <w:rFonts w:ascii="Times New Roman" w:hAnsi="Times New Roman"/>
          <w:sz w:val="24"/>
          <w:szCs w:val="24"/>
        </w:rPr>
        <w:t>Julio</w:t>
      </w:r>
      <w:r w:rsidRPr="00BC15FF">
        <w:rPr>
          <w:rFonts w:ascii="Times New Roman" w:hAnsi="Times New Roman"/>
          <w:sz w:val="24"/>
          <w:szCs w:val="24"/>
        </w:rPr>
        <w:t xml:space="preserve"> 2015</w:t>
      </w:r>
    </w:p>
    <w:p w:rsidR="001B7BCF" w:rsidRPr="00AD2618" w:rsidRDefault="001B7BCF" w:rsidP="001B7BCF">
      <w:pPr>
        <w:pStyle w:val="Sinespaciado"/>
        <w:jc w:val="center"/>
        <w:rPr>
          <w:rFonts w:ascii="Times New Roman" w:hAnsi="Times New Roman"/>
          <w:b/>
          <w:sz w:val="24"/>
          <w:szCs w:val="24"/>
        </w:rPr>
      </w:pPr>
      <w:r w:rsidRPr="00AD2618">
        <w:rPr>
          <w:rFonts w:ascii="Times New Roman" w:hAnsi="Times New Roman"/>
          <w:b/>
          <w:noProof/>
          <w:sz w:val="24"/>
          <w:szCs w:val="24"/>
          <w:lang w:eastAsia="es-VE"/>
        </w:rPr>
        <w:lastRenderedPageBreak/>
        <w:drawing>
          <wp:anchor distT="0" distB="0" distL="114300" distR="114300" simplePos="0" relativeHeight="251674624" behindDoc="0" locked="0" layoutInCell="1" allowOverlap="1" wp14:anchorId="49A833ED" wp14:editId="54DCE66F">
            <wp:simplePos x="0" y="0"/>
            <wp:positionH relativeFrom="column">
              <wp:posOffset>196215</wp:posOffset>
            </wp:positionH>
            <wp:positionV relativeFrom="paragraph">
              <wp:posOffset>-4445</wp:posOffset>
            </wp:positionV>
            <wp:extent cx="638175" cy="781050"/>
            <wp:effectExtent l="0" t="0" r="9525" b="0"/>
            <wp:wrapNone/>
            <wp:docPr id="3090" name="Imagen 16" descr="Descripción: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uc"/>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8175" cy="781050"/>
                    </a:xfrm>
                    <a:prstGeom prst="rect">
                      <a:avLst/>
                    </a:prstGeom>
                    <a:noFill/>
                    <a:ln>
                      <a:noFill/>
                    </a:ln>
                  </pic:spPr>
                </pic:pic>
              </a:graphicData>
            </a:graphic>
          </wp:anchor>
        </w:drawing>
      </w:r>
      <w:r w:rsidRPr="00AD2618">
        <w:rPr>
          <w:rFonts w:ascii="Times New Roman" w:hAnsi="Times New Roman"/>
          <w:b/>
          <w:noProof/>
          <w:sz w:val="24"/>
          <w:szCs w:val="24"/>
          <w:lang w:eastAsia="es-VE"/>
        </w:rPr>
        <w:drawing>
          <wp:anchor distT="0" distB="0" distL="114300" distR="114300" simplePos="0" relativeHeight="251675648" behindDoc="1" locked="0" layoutInCell="1" allowOverlap="1" wp14:anchorId="39811A46" wp14:editId="28D9C320">
            <wp:simplePos x="0" y="0"/>
            <wp:positionH relativeFrom="column">
              <wp:posOffset>4587240</wp:posOffset>
            </wp:positionH>
            <wp:positionV relativeFrom="paragraph">
              <wp:posOffset>-61595</wp:posOffset>
            </wp:positionV>
            <wp:extent cx="590550" cy="495300"/>
            <wp:effectExtent l="0" t="0" r="0" b="0"/>
            <wp:wrapNone/>
            <wp:docPr id="309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550" cy="495300"/>
                    </a:xfrm>
                    <a:prstGeom prst="rect">
                      <a:avLst/>
                    </a:prstGeom>
                    <a:noFill/>
                    <a:ln>
                      <a:noFill/>
                    </a:ln>
                  </pic:spPr>
                </pic:pic>
              </a:graphicData>
            </a:graphic>
          </wp:anchor>
        </w:drawing>
      </w:r>
      <w:r w:rsidRPr="00AD2618">
        <w:rPr>
          <w:rFonts w:ascii="Times New Roman" w:hAnsi="Times New Roman"/>
          <w:b/>
          <w:sz w:val="24"/>
          <w:szCs w:val="24"/>
        </w:rPr>
        <w:t>REPÚBLICA BOLIVARIANA DE VENEZUELA</w:t>
      </w:r>
    </w:p>
    <w:p w:rsidR="001B7BCF" w:rsidRPr="00BC15FF" w:rsidRDefault="001B7BCF" w:rsidP="001B7BCF">
      <w:pPr>
        <w:spacing w:after="0" w:line="240" w:lineRule="auto"/>
        <w:jc w:val="center"/>
        <w:rPr>
          <w:rFonts w:ascii="Times New Roman" w:hAnsi="Times New Roman"/>
          <w:b/>
          <w:sz w:val="24"/>
          <w:szCs w:val="24"/>
        </w:rPr>
      </w:pPr>
      <w:r w:rsidRPr="00BC15FF">
        <w:rPr>
          <w:rFonts w:ascii="Times New Roman" w:hAnsi="Times New Roman"/>
          <w:b/>
          <w:sz w:val="24"/>
          <w:szCs w:val="24"/>
        </w:rPr>
        <w:t>UNIVERSIDAD DE CARABOBO.</w:t>
      </w:r>
    </w:p>
    <w:p w:rsidR="001B7BCF" w:rsidRPr="00BC15FF" w:rsidRDefault="001B7BCF" w:rsidP="001B7BCF">
      <w:pPr>
        <w:spacing w:after="0" w:line="240" w:lineRule="auto"/>
        <w:jc w:val="center"/>
        <w:rPr>
          <w:rFonts w:ascii="Times New Roman" w:hAnsi="Times New Roman"/>
          <w:b/>
          <w:sz w:val="24"/>
          <w:szCs w:val="24"/>
        </w:rPr>
      </w:pPr>
      <w:r w:rsidRPr="00BC15FF">
        <w:rPr>
          <w:rFonts w:ascii="Times New Roman" w:hAnsi="Times New Roman"/>
          <w:b/>
          <w:sz w:val="24"/>
          <w:szCs w:val="24"/>
        </w:rPr>
        <w:t>FACULTAD DE CIENCIAS DE LA EDUCACIÓN</w:t>
      </w:r>
    </w:p>
    <w:p w:rsidR="001B7BCF" w:rsidRPr="00BC15FF" w:rsidRDefault="001B7BCF" w:rsidP="001B7BCF">
      <w:pPr>
        <w:spacing w:after="0" w:line="240" w:lineRule="auto"/>
        <w:jc w:val="center"/>
        <w:rPr>
          <w:rFonts w:ascii="Times New Roman" w:hAnsi="Times New Roman"/>
          <w:b/>
          <w:sz w:val="24"/>
          <w:szCs w:val="24"/>
        </w:rPr>
      </w:pPr>
      <w:r w:rsidRPr="00BC15FF">
        <w:rPr>
          <w:rFonts w:ascii="Times New Roman" w:hAnsi="Times New Roman"/>
          <w:noProof/>
          <w:sz w:val="24"/>
          <w:szCs w:val="24"/>
          <w:lang w:eastAsia="es-VE"/>
        </w:rPr>
        <w:drawing>
          <wp:anchor distT="0" distB="0" distL="114300" distR="114300" simplePos="0" relativeHeight="251676672" behindDoc="0" locked="0" layoutInCell="1" allowOverlap="1" wp14:anchorId="451F7858" wp14:editId="63589A03">
            <wp:simplePos x="0" y="0"/>
            <wp:positionH relativeFrom="column">
              <wp:posOffset>4491990</wp:posOffset>
            </wp:positionH>
            <wp:positionV relativeFrom="paragraph">
              <wp:posOffset>18415</wp:posOffset>
            </wp:positionV>
            <wp:extent cx="590550" cy="523875"/>
            <wp:effectExtent l="0" t="0" r="0" b="9525"/>
            <wp:wrapNone/>
            <wp:docPr id="3093" name="Imagen 3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550" cy="523875"/>
                    </a:xfrm>
                    <a:prstGeom prst="rect">
                      <a:avLst/>
                    </a:prstGeom>
                    <a:noFill/>
                    <a:ln>
                      <a:noFill/>
                    </a:ln>
                  </pic:spPr>
                </pic:pic>
              </a:graphicData>
            </a:graphic>
          </wp:anchor>
        </w:drawing>
      </w:r>
      <w:r w:rsidRPr="00BC15FF">
        <w:rPr>
          <w:rFonts w:ascii="Times New Roman" w:hAnsi="Times New Roman"/>
          <w:b/>
          <w:sz w:val="24"/>
          <w:szCs w:val="24"/>
        </w:rPr>
        <w:t>ESCUELA DE EDUCACIÓN</w:t>
      </w:r>
    </w:p>
    <w:p w:rsidR="001B7BCF" w:rsidRPr="00BC15FF" w:rsidRDefault="001B7BCF" w:rsidP="001B7BCF">
      <w:pPr>
        <w:spacing w:after="0" w:line="240" w:lineRule="auto"/>
        <w:jc w:val="center"/>
        <w:rPr>
          <w:rFonts w:ascii="Times New Roman" w:hAnsi="Times New Roman"/>
          <w:b/>
          <w:sz w:val="24"/>
          <w:szCs w:val="24"/>
        </w:rPr>
      </w:pPr>
      <w:r w:rsidRPr="00BC15FF">
        <w:rPr>
          <w:rFonts w:ascii="Times New Roman" w:hAnsi="Times New Roman"/>
          <w:b/>
          <w:sz w:val="24"/>
          <w:szCs w:val="24"/>
        </w:rPr>
        <w:t>DEPARTAMENTO DE BIOLOGÍA Y QUÍMICA</w:t>
      </w:r>
      <w:r w:rsidRPr="00BC15FF">
        <w:rPr>
          <w:rFonts w:ascii="Times New Roman" w:hAnsi="Times New Roman"/>
          <w:b/>
          <w:noProof/>
          <w:sz w:val="24"/>
          <w:szCs w:val="24"/>
        </w:rPr>
        <w:t xml:space="preserve"> </w:t>
      </w:r>
    </w:p>
    <w:p w:rsidR="001B7BCF" w:rsidRPr="00074CA8" w:rsidRDefault="001B7BCF" w:rsidP="001B7BCF">
      <w:pPr>
        <w:spacing w:after="0" w:line="240" w:lineRule="auto"/>
        <w:jc w:val="center"/>
        <w:rPr>
          <w:rFonts w:ascii="Times New Roman" w:hAnsi="Times New Roman"/>
          <w:b/>
          <w:sz w:val="24"/>
          <w:szCs w:val="24"/>
        </w:rPr>
      </w:pPr>
      <w:r w:rsidRPr="00BC15FF">
        <w:rPr>
          <w:rFonts w:ascii="Times New Roman" w:hAnsi="Times New Roman"/>
          <w:b/>
          <w:sz w:val="24"/>
          <w:szCs w:val="24"/>
        </w:rPr>
        <w:t>TRABAJO ESPECIAL DE GRADO</w:t>
      </w:r>
    </w:p>
    <w:p w:rsidR="001B7BCF" w:rsidRDefault="001B7BCF" w:rsidP="001B7BCF">
      <w:pPr>
        <w:pStyle w:val="Default"/>
        <w:jc w:val="center"/>
        <w:rPr>
          <w:b/>
        </w:rPr>
      </w:pPr>
    </w:p>
    <w:p w:rsidR="001B7BCF" w:rsidRPr="00074CA8" w:rsidRDefault="001B7BCF" w:rsidP="001B7BCF">
      <w:pPr>
        <w:pStyle w:val="Default"/>
        <w:jc w:val="center"/>
        <w:rPr>
          <w:rFonts w:eastAsia="Calibri"/>
          <w:b/>
        </w:rPr>
      </w:pPr>
      <w:r w:rsidRPr="00B43433">
        <w:rPr>
          <w:rFonts w:eastAsia="Calibri"/>
          <w:b/>
        </w:rPr>
        <w:t>APROBACION DEL TUTOR</w:t>
      </w:r>
    </w:p>
    <w:p w:rsidR="001B7BCF" w:rsidRPr="00772CA4" w:rsidRDefault="001B7BCF" w:rsidP="001B7BCF">
      <w:pPr>
        <w:autoSpaceDE w:val="0"/>
        <w:autoSpaceDN w:val="0"/>
        <w:adjustRightInd w:val="0"/>
        <w:spacing w:line="240" w:lineRule="auto"/>
        <w:jc w:val="both"/>
        <w:rPr>
          <w:rFonts w:ascii="Times New Roman" w:hAnsi="Times New Roman"/>
          <w:sz w:val="24"/>
          <w:szCs w:val="24"/>
          <w:u w:val="single"/>
        </w:rPr>
      </w:pPr>
      <w:r w:rsidRPr="00772CA4">
        <w:rPr>
          <w:rFonts w:ascii="Times New Roman" w:hAnsi="Times New Roman"/>
          <w:sz w:val="24"/>
          <w:szCs w:val="24"/>
        </w:rPr>
        <w:t>En nuestro carácter de Tutores del Trabajo de Grado titulado:</w:t>
      </w:r>
      <w:r w:rsidRPr="00772CA4">
        <w:rPr>
          <w:rFonts w:ascii="Times New Roman" w:hAnsi="Times New Roman"/>
          <w:b/>
          <w:bCs/>
          <w:sz w:val="24"/>
          <w:szCs w:val="24"/>
        </w:rPr>
        <w:t xml:space="preserve"> MNEMOTÉCNIAS COMO ESTRATEGIAS DIDÁCTICAS PARA LOGRAR UN APRENDIZAJE SIGNIFICATIVO EN EL CONTENIDO DE NOMENCLATURA INORGÁNICA DIRIGIDO A LOS ESTUDIANTES DEL 4TO AÑO </w:t>
      </w:r>
      <w:r>
        <w:rPr>
          <w:rFonts w:ascii="Times New Roman" w:hAnsi="Times New Roman"/>
          <w:b/>
          <w:bCs/>
          <w:sz w:val="24"/>
          <w:szCs w:val="24"/>
        </w:rPr>
        <w:t>DE LA UNIDAD EDUCATIVA “ARISTIDES BASTIDAS”</w:t>
      </w:r>
      <w:r w:rsidRPr="00772CA4">
        <w:rPr>
          <w:rFonts w:ascii="Times New Roman" w:hAnsi="Times New Roman"/>
          <w:b/>
          <w:bCs/>
          <w:sz w:val="24"/>
          <w:szCs w:val="24"/>
        </w:rPr>
        <w:t xml:space="preserve">, </w:t>
      </w:r>
      <w:r w:rsidRPr="00772CA4">
        <w:rPr>
          <w:rFonts w:ascii="Times New Roman" w:hAnsi="Times New Roman"/>
          <w:sz w:val="24"/>
          <w:szCs w:val="24"/>
        </w:rPr>
        <w:t xml:space="preserve">presentado por las ciudadanos, </w:t>
      </w:r>
      <w:r w:rsidRPr="00772CA4">
        <w:rPr>
          <w:rFonts w:ascii="Times New Roman" w:hAnsi="Times New Roman"/>
          <w:sz w:val="24"/>
          <w:szCs w:val="24"/>
          <w:u w:val="single"/>
        </w:rPr>
        <w:t xml:space="preserve">Arteaga, Jean   C.I. </w:t>
      </w:r>
      <w:r w:rsidRPr="00D11FEB">
        <w:rPr>
          <w:rFonts w:ascii="Times New Roman" w:hAnsi="Times New Roman"/>
          <w:sz w:val="24"/>
          <w:szCs w:val="24"/>
          <w:u w:val="single"/>
          <w:shd w:val="clear" w:color="auto" w:fill="FFFFFF"/>
        </w:rPr>
        <w:t>14.745.121</w:t>
      </w:r>
      <w:r>
        <w:rPr>
          <w:rFonts w:ascii="Times New Roman" w:hAnsi="Times New Roman"/>
          <w:sz w:val="24"/>
          <w:szCs w:val="24"/>
          <w:u w:val="single"/>
          <w:shd w:val="clear" w:color="auto" w:fill="FFFFFF"/>
        </w:rPr>
        <w:t xml:space="preserve">, </w:t>
      </w:r>
      <w:r w:rsidRPr="00D11FEB">
        <w:rPr>
          <w:rFonts w:ascii="Times New Roman" w:hAnsi="Times New Roman"/>
          <w:sz w:val="24"/>
          <w:szCs w:val="24"/>
          <w:u w:val="single"/>
        </w:rPr>
        <w:t>Ramírez</w:t>
      </w:r>
      <w:r w:rsidRPr="00772CA4">
        <w:rPr>
          <w:rFonts w:ascii="Times New Roman" w:hAnsi="Times New Roman"/>
          <w:sz w:val="24"/>
          <w:szCs w:val="24"/>
          <w:u w:val="single"/>
        </w:rPr>
        <w:t xml:space="preserve"> </w:t>
      </w:r>
      <w:r w:rsidRPr="00D11FEB">
        <w:rPr>
          <w:rFonts w:ascii="Times New Roman" w:hAnsi="Times New Roman"/>
          <w:sz w:val="24"/>
          <w:szCs w:val="24"/>
          <w:u w:val="single"/>
        </w:rPr>
        <w:t>Miguel  C</w:t>
      </w:r>
      <w:r w:rsidRPr="00772CA4">
        <w:rPr>
          <w:rFonts w:ascii="Times New Roman" w:hAnsi="Times New Roman"/>
          <w:sz w:val="24"/>
          <w:szCs w:val="24"/>
          <w:u w:val="single"/>
        </w:rPr>
        <w:t>.I</w:t>
      </w:r>
      <w:r>
        <w:rPr>
          <w:rFonts w:ascii="Times New Roman" w:hAnsi="Times New Roman"/>
          <w:sz w:val="24"/>
          <w:szCs w:val="24"/>
          <w:u w:val="single"/>
        </w:rPr>
        <w:t xml:space="preserve">. </w:t>
      </w:r>
      <w:r w:rsidRPr="00D11FEB">
        <w:rPr>
          <w:rFonts w:ascii="Times New Roman" w:hAnsi="Times New Roman"/>
          <w:color w:val="444444"/>
          <w:sz w:val="24"/>
          <w:szCs w:val="24"/>
          <w:u w:val="single"/>
          <w:shd w:val="clear" w:color="auto" w:fill="FFFFFF"/>
        </w:rPr>
        <w:t>19.842.029</w:t>
      </w:r>
      <w:r>
        <w:rPr>
          <w:rFonts w:ascii="Times New Roman" w:hAnsi="Times New Roman"/>
          <w:sz w:val="24"/>
          <w:szCs w:val="24"/>
          <w:u w:val="single"/>
        </w:rPr>
        <w:t xml:space="preserve"> </w:t>
      </w:r>
      <w:r w:rsidRPr="00772CA4">
        <w:rPr>
          <w:rFonts w:ascii="Times New Roman" w:hAnsi="Times New Roman"/>
          <w:sz w:val="24"/>
          <w:szCs w:val="24"/>
        </w:rPr>
        <w:t xml:space="preserve"> para optar al Título de Licenciado(a) en Educación Mención Química, consideramos que el mismo reúne los requisitos y méritos suficientes para ser sometidos a la presentación pública y evaluación por parte del jurado examinador que se designe.</w:t>
      </w:r>
    </w:p>
    <w:p w:rsidR="001B7BCF" w:rsidRDefault="001B7BCF" w:rsidP="001B7BCF">
      <w:pPr>
        <w:pStyle w:val="Default"/>
        <w:rPr>
          <w:rFonts w:eastAsia="Calibri"/>
          <w:color w:val="auto"/>
        </w:rPr>
      </w:pPr>
    </w:p>
    <w:p w:rsidR="001B7BCF" w:rsidRDefault="001B7BCF" w:rsidP="001B7BCF">
      <w:pPr>
        <w:pStyle w:val="Default"/>
        <w:ind w:left="1260"/>
        <w:rPr>
          <w:rFonts w:eastAsia="Calibri"/>
          <w:color w:val="auto"/>
        </w:rPr>
      </w:pPr>
    </w:p>
    <w:p w:rsidR="001B7BCF" w:rsidRDefault="001B7BCF" w:rsidP="001B7BCF">
      <w:pPr>
        <w:pStyle w:val="Default"/>
        <w:ind w:left="1260"/>
        <w:rPr>
          <w:rFonts w:eastAsia="Calibri"/>
          <w:color w:val="auto"/>
        </w:rPr>
      </w:pPr>
      <w:r>
        <w:rPr>
          <w:rFonts w:eastAsia="Calibri"/>
          <w:color w:val="auto"/>
        </w:rPr>
        <w:t xml:space="preserve">Nombre y Apellido                      CI                       Firma </w:t>
      </w:r>
    </w:p>
    <w:p w:rsidR="001B7BCF" w:rsidRDefault="001B7BCF" w:rsidP="001B7BCF">
      <w:pPr>
        <w:pStyle w:val="Default"/>
        <w:ind w:left="1260"/>
        <w:rPr>
          <w:rFonts w:eastAsia="Calibri"/>
          <w:color w:val="auto"/>
        </w:rPr>
      </w:pPr>
    </w:p>
    <w:p w:rsidR="001B7BCF" w:rsidRDefault="001B7BCF" w:rsidP="001B7BCF">
      <w:pPr>
        <w:pStyle w:val="Default"/>
        <w:ind w:left="1260" w:right="1251"/>
        <w:rPr>
          <w:rFonts w:eastAsia="Calibri"/>
          <w:color w:val="auto"/>
        </w:rPr>
      </w:pPr>
    </w:p>
    <w:p w:rsidR="001B7BCF" w:rsidRDefault="001B7BCF" w:rsidP="001B7BCF">
      <w:pPr>
        <w:pStyle w:val="Default"/>
        <w:pBdr>
          <w:bottom w:val="single" w:sz="12" w:space="1" w:color="auto"/>
          <w:between w:val="single" w:sz="12" w:space="1" w:color="auto"/>
        </w:pBdr>
        <w:ind w:left="1260" w:right="1251"/>
        <w:rPr>
          <w:rFonts w:eastAsia="Calibri"/>
          <w:color w:val="auto"/>
        </w:rPr>
      </w:pPr>
    </w:p>
    <w:p w:rsidR="001B7BCF" w:rsidRDefault="001B7BCF" w:rsidP="001B7BCF">
      <w:pPr>
        <w:pStyle w:val="Default"/>
        <w:pBdr>
          <w:bottom w:val="single" w:sz="12" w:space="1" w:color="auto"/>
          <w:between w:val="single" w:sz="12" w:space="1" w:color="auto"/>
        </w:pBdr>
        <w:ind w:left="1260" w:right="1251"/>
        <w:rPr>
          <w:rFonts w:eastAsia="Calibri"/>
          <w:color w:val="auto"/>
        </w:rPr>
      </w:pPr>
    </w:p>
    <w:p w:rsidR="001B7BCF" w:rsidRDefault="001B7BCF" w:rsidP="001B7BCF">
      <w:pPr>
        <w:pStyle w:val="Default"/>
        <w:pBdr>
          <w:bottom w:val="single" w:sz="12" w:space="1" w:color="auto"/>
          <w:between w:val="single" w:sz="12" w:space="1" w:color="auto"/>
        </w:pBdr>
        <w:ind w:left="1260" w:right="1251"/>
        <w:rPr>
          <w:rFonts w:eastAsia="Calibri"/>
          <w:color w:val="auto"/>
        </w:rPr>
      </w:pPr>
    </w:p>
    <w:p w:rsidR="001B7BCF" w:rsidRDefault="001B7BCF" w:rsidP="001B7BCF">
      <w:pPr>
        <w:pStyle w:val="Default"/>
        <w:pBdr>
          <w:bottom w:val="single" w:sz="12" w:space="1" w:color="auto"/>
          <w:between w:val="single" w:sz="12" w:space="1" w:color="auto"/>
        </w:pBdr>
        <w:ind w:left="1260" w:right="1251"/>
        <w:rPr>
          <w:rFonts w:eastAsia="Calibri"/>
          <w:color w:val="auto"/>
        </w:rPr>
      </w:pPr>
    </w:p>
    <w:p w:rsidR="001B7BCF" w:rsidRDefault="001B7BCF" w:rsidP="001B7BCF">
      <w:pPr>
        <w:pStyle w:val="Default"/>
        <w:rPr>
          <w:rFonts w:eastAsia="Calibri"/>
          <w:color w:val="auto"/>
        </w:rPr>
      </w:pPr>
    </w:p>
    <w:p w:rsidR="001B7BCF" w:rsidRDefault="001B7BCF" w:rsidP="001B7BCF">
      <w:pPr>
        <w:pStyle w:val="Default"/>
        <w:ind w:left="1260"/>
        <w:rPr>
          <w:rFonts w:eastAsia="Calibri"/>
          <w:color w:val="auto"/>
        </w:rPr>
      </w:pPr>
    </w:p>
    <w:p w:rsidR="001B7BCF" w:rsidRDefault="001B7BCF" w:rsidP="001B7BCF">
      <w:pPr>
        <w:pStyle w:val="Default"/>
        <w:ind w:left="1260"/>
        <w:rPr>
          <w:rFonts w:eastAsia="Calibri"/>
          <w:color w:val="auto"/>
        </w:rPr>
      </w:pPr>
    </w:p>
    <w:p w:rsidR="001B7BCF" w:rsidRDefault="001B7BCF" w:rsidP="001B7BCF">
      <w:pPr>
        <w:pStyle w:val="Default"/>
        <w:jc w:val="center"/>
        <w:rPr>
          <w:rFonts w:eastAsia="Calibri"/>
          <w:color w:val="auto"/>
        </w:rPr>
      </w:pPr>
    </w:p>
    <w:p w:rsidR="001B7BCF" w:rsidRPr="00074CA8" w:rsidRDefault="001B7BCF" w:rsidP="001B7BCF">
      <w:pPr>
        <w:pStyle w:val="Default"/>
        <w:jc w:val="center"/>
        <w:rPr>
          <w:rFonts w:eastAsia="Calibri"/>
          <w:color w:val="auto"/>
        </w:rPr>
      </w:pPr>
      <w:r>
        <w:rPr>
          <w:rFonts w:eastAsia="Calibri"/>
          <w:color w:val="auto"/>
        </w:rPr>
        <w:t>Bárbula, julio 2015</w:t>
      </w:r>
    </w:p>
    <w:p w:rsidR="001B7BCF" w:rsidRDefault="001B7BCF" w:rsidP="001B7BCF">
      <w:pPr>
        <w:autoSpaceDE w:val="0"/>
        <w:autoSpaceDN w:val="0"/>
        <w:adjustRightInd w:val="0"/>
        <w:spacing w:after="0" w:line="360" w:lineRule="auto"/>
        <w:jc w:val="center"/>
        <w:rPr>
          <w:rFonts w:ascii="Times New Roman" w:hAnsi="Times New Roman"/>
          <w:b/>
          <w:bCs/>
          <w:sz w:val="24"/>
          <w:szCs w:val="24"/>
        </w:rPr>
      </w:pPr>
    </w:p>
    <w:p w:rsidR="001B7BCF" w:rsidRDefault="001B7BCF" w:rsidP="001B7BCF">
      <w:pPr>
        <w:autoSpaceDE w:val="0"/>
        <w:autoSpaceDN w:val="0"/>
        <w:adjustRightInd w:val="0"/>
        <w:spacing w:after="0" w:line="360" w:lineRule="auto"/>
        <w:jc w:val="center"/>
        <w:rPr>
          <w:rFonts w:ascii="Times New Roman" w:hAnsi="Times New Roman"/>
          <w:b/>
          <w:bCs/>
          <w:sz w:val="24"/>
          <w:szCs w:val="24"/>
        </w:rPr>
      </w:pPr>
    </w:p>
    <w:p w:rsidR="001B7BCF" w:rsidRPr="00453B91" w:rsidRDefault="001B7BCF" w:rsidP="001B7BCF">
      <w:pPr>
        <w:autoSpaceDE w:val="0"/>
        <w:autoSpaceDN w:val="0"/>
        <w:adjustRightInd w:val="0"/>
        <w:spacing w:after="0" w:line="360" w:lineRule="auto"/>
        <w:jc w:val="center"/>
        <w:rPr>
          <w:rFonts w:ascii="Times New Roman" w:hAnsi="Times New Roman"/>
          <w:sz w:val="24"/>
          <w:szCs w:val="24"/>
        </w:rPr>
      </w:pPr>
      <w:r w:rsidRPr="00453B91">
        <w:rPr>
          <w:rFonts w:ascii="Times New Roman" w:hAnsi="Times New Roman"/>
          <w:b/>
          <w:bCs/>
          <w:sz w:val="24"/>
          <w:szCs w:val="24"/>
        </w:rPr>
        <w:t>AGRADECIMIETO</w:t>
      </w:r>
    </w:p>
    <w:p w:rsidR="001B7BCF" w:rsidRDefault="001B7BCF" w:rsidP="001B7BCF">
      <w:pPr>
        <w:spacing w:line="240" w:lineRule="auto"/>
        <w:ind w:left="284" w:right="49"/>
        <w:jc w:val="both"/>
        <w:rPr>
          <w:rFonts w:ascii="Times New Roman" w:hAnsi="Times New Roman"/>
          <w:sz w:val="24"/>
          <w:szCs w:val="24"/>
        </w:rPr>
      </w:pPr>
      <w:r w:rsidRPr="00B90C9F">
        <w:rPr>
          <w:rFonts w:ascii="Times New Roman" w:hAnsi="Times New Roman"/>
          <w:sz w:val="24"/>
          <w:szCs w:val="24"/>
        </w:rPr>
        <w:tab/>
      </w:r>
    </w:p>
    <w:p w:rsidR="001B7BCF" w:rsidRPr="00020815" w:rsidRDefault="001B7BCF" w:rsidP="001B7BCF">
      <w:pPr>
        <w:tabs>
          <w:tab w:val="left" w:pos="567"/>
        </w:tabs>
        <w:spacing w:line="360" w:lineRule="auto"/>
        <w:jc w:val="both"/>
        <w:rPr>
          <w:rFonts w:ascii="Times New Roman" w:hAnsi="Times New Roman"/>
          <w:sz w:val="24"/>
          <w:szCs w:val="24"/>
        </w:rPr>
      </w:pPr>
      <w:r w:rsidRPr="00020815">
        <w:rPr>
          <w:rFonts w:ascii="Times New Roman" w:hAnsi="Times New Roman"/>
          <w:sz w:val="24"/>
          <w:szCs w:val="24"/>
        </w:rPr>
        <w:tab/>
        <w:t xml:space="preserve">En primer lugar, a </w:t>
      </w:r>
      <w:r w:rsidRPr="00020815">
        <w:rPr>
          <w:rFonts w:ascii="Times New Roman" w:hAnsi="Times New Roman"/>
          <w:b/>
          <w:sz w:val="24"/>
          <w:szCs w:val="24"/>
        </w:rPr>
        <w:t>Dios</w:t>
      </w:r>
      <w:r w:rsidRPr="00020815">
        <w:rPr>
          <w:rFonts w:ascii="Times New Roman" w:hAnsi="Times New Roman"/>
          <w:sz w:val="24"/>
          <w:szCs w:val="24"/>
        </w:rPr>
        <w:t>, principalmente por ser guí</w:t>
      </w:r>
      <w:r>
        <w:rPr>
          <w:rFonts w:ascii="Times New Roman" w:hAnsi="Times New Roman"/>
          <w:sz w:val="24"/>
          <w:szCs w:val="24"/>
        </w:rPr>
        <w:t>a y compañero en cada uno de nuestros pasos, por brindarnos</w:t>
      </w:r>
      <w:r w:rsidRPr="00020815">
        <w:rPr>
          <w:rFonts w:ascii="Times New Roman" w:hAnsi="Times New Roman"/>
          <w:sz w:val="24"/>
          <w:szCs w:val="24"/>
        </w:rPr>
        <w:t xml:space="preserve"> l</w:t>
      </w:r>
      <w:r>
        <w:rPr>
          <w:rFonts w:ascii="Times New Roman" w:hAnsi="Times New Roman"/>
          <w:sz w:val="24"/>
          <w:szCs w:val="24"/>
        </w:rPr>
        <w:t>a oportunidad y sabiduría que nos</w:t>
      </w:r>
      <w:r w:rsidRPr="00020815">
        <w:rPr>
          <w:rFonts w:ascii="Times New Roman" w:hAnsi="Times New Roman"/>
          <w:sz w:val="24"/>
          <w:szCs w:val="24"/>
        </w:rPr>
        <w:t xml:space="preserve"> permite hoy día estar aquí.  </w:t>
      </w:r>
    </w:p>
    <w:p w:rsidR="001B7BCF" w:rsidRPr="00020815" w:rsidRDefault="001B7BCF" w:rsidP="001B7BCF">
      <w:pPr>
        <w:tabs>
          <w:tab w:val="left" w:pos="567"/>
        </w:tabs>
        <w:spacing w:line="360" w:lineRule="auto"/>
        <w:jc w:val="both"/>
        <w:rPr>
          <w:rFonts w:ascii="Times New Roman" w:hAnsi="Times New Roman"/>
          <w:sz w:val="24"/>
          <w:szCs w:val="24"/>
        </w:rPr>
      </w:pPr>
      <w:r w:rsidRPr="00020815">
        <w:rPr>
          <w:rFonts w:ascii="Times New Roman" w:hAnsi="Times New Roman"/>
          <w:sz w:val="24"/>
          <w:szCs w:val="24"/>
        </w:rPr>
        <w:tab/>
        <w:t xml:space="preserve">A </w:t>
      </w:r>
      <w:r>
        <w:rPr>
          <w:rFonts w:ascii="Times New Roman" w:hAnsi="Times New Roman"/>
          <w:sz w:val="24"/>
          <w:szCs w:val="24"/>
        </w:rPr>
        <w:t>nuestros</w:t>
      </w:r>
      <w:r w:rsidRPr="00020815">
        <w:rPr>
          <w:rFonts w:ascii="Times New Roman" w:hAnsi="Times New Roman"/>
          <w:sz w:val="24"/>
          <w:szCs w:val="24"/>
        </w:rPr>
        <w:t xml:space="preserve"> </w:t>
      </w:r>
      <w:r w:rsidRPr="00020815">
        <w:rPr>
          <w:rFonts w:ascii="Times New Roman" w:hAnsi="Times New Roman"/>
          <w:b/>
          <w:sz w:val="24"/>
          <w:szCs w:val="24"/>
        </w:rPr>
        <w:t>Padres</w:t>
      </w:r>
      <w:r>
        <w:rPr>
          <w:rFonts w:ascii="Times New Roman" w:hAnsi="Times New Roman"/>
          <w:sz w:val="24"/>
          <w:szCs w:val="24"/>
        </w:rPr>
        <w:t xml:space="preserve"> por ser los pilares de nuestra</w:t>
      </w:r>
      <w:r w:rsidRPr="00020815">
        <w:rPr>
          <w:rFonts w:ascii="Times New Roman" w:hAnsi="Times New Roman"/>
          <w:sz w:val="24"/>
          <w:szCs w:val="24"/>
        </w:rPr>
        <w:t xml:space="preserve"> educación, </w:t>
      </w:r>
      <w:r w:rsidRPr="00020815">
        <w:rPr>
          <w:rFonts w:ascii="Times New Roman" w:hAnsi="Times New Roman"/>
          <w:b/>
          <w:sz w:val="24"/>
          <w:szCs w:val="24"/>
        </w:rPr>
        <w:t>Familiares</w:t>
      </w:r>
      <w:r w:rsidRPr="00020815">
        <w:rPr>
          <w:rFonts w:ascii="Times New Roman" w:hAnsi="Times New Roman"/>
          <w:sz w:val="24"/>
          <w:szCs w:val="24"/>
        </w:rPr>
        <w:t xml:space="preserve"> y </w:t>
      </w:r>
      <w:r w:rsidRPr="00020815">
        <w:rPr>
          <w:rFonts w:ascii="Times New Roman" w:hAnsi="Times New Roman"/>
          <w:b/>
          <w:sz w:val="24"/>
          <w:szCs w:val="24"/>
        </w:rPr>
        <w:t>Amigos</w:t>
      </w:r>
      <w:r w:rsidRPr="00020815">
        <w:rPr>
          <w:rFonts w:ascii="Times New Roman" w:hAnsi="Times New Roman"/>
          <w:sz w:val="24"/>
          <w:szCs w:val="24"/>
        </w:rPr>
        <w:t>, por su paciencia y apoyo incondicional.</w:t>
      </w:r>
    </w:p>
    <w:p w:rsidR="001B7BCF" w:rsidRPr="00020815" w:rsidRDefault="001B7BCF" w:rsidP="001B7BCF">
      <w:pPr>
        <w:tabs>
          <w:tab w:val="left" w:pos="567"/>
        </w:tabs>
        <w:spacing w:line="360" w:lineRule="auto"/>
        <w:ind w:firstLine="567"/>
        <w:jc w:val="both"/>
        <w:rPr>
          <w:rFonts w:ascii="Times New Roman" w:hAnsi="Times New Roman"/>
          <w:sz w:val="24"/>
          <w:szCs w:val="24"/>
        </w:rPr>
      </w:pPr>
      <w:r w:rsidRPr="00020815">
        <w:rPr>
          <w:rFonts w:ascii="Times New Roman" w:hAnsi="Times New Roman"/>
          <w:sz w:val="24"/>
          <w:szCs w:val="24"/>
        </w:rPr>
        <w:t xml:space="preserve">A la ilustre </w:t>
      </w:r>
      <w:r w:rsidRPr="00020815">
        <w:rPr>
          <w:rFonts w:ascii="Times New Roman" w:hAnsi="Times New Roman"/>
          <w:b/>
          <w:sz w:val="24"/>
          <w:szCs w:val="24"/>
        </w:rPr>
        <w:t>Universidad de Carabobo</w:t>
      </w:r>
      <w:r>
        <w:rPr>
          <w:rFonts w:ascii="Times New Roman" w:hAnsi="Times New Roman"/>
          <w:sz w:val="24"/>
          <w:szCs w:val="24"/>
        </w:rPr>
        <w:t>, por habernos</w:t>
      </w:r>
      <w:r w:rsidRPr="00020815">
        <w:rPr>
          <w:rFonts w:ascii="Times New Roman" w:hAnsi="Times New Roman"/>
          <w:sz w:val="24"/>
          <w:szCs w:val="24"/>
        </w:rPr>
        <w:t xml:space="preserve"> dado la oportunidad de crecer como profesional y pertenecer a esta majestuosa casa de estudios.</w:t>
      </w:r>
    </w:p>
    <w:p w:rsidR="001B7BCF" w:rsidRPr="00020815" w:rsidRDefault="001B7BCF" w:rsidP="001B7BCF">
      <w:pPr>
        <w:tabs>
          <w:tab w:val="left" w:pos="567"/>
        </w:tabs>
        <w:spacing w:line="360" w:lineRule="auto"/>
        <w:jc w:val="both"/>
        <w:rPr>
          <w:rFonts w:ascii="Times New Roman" w:hAnsi="Times New Roman"/>
          <w:sz w:val="24"/>
          <w:szCs w:val="24"/>
        </w:rPr>
      </w:pPr>
      <w:r w:rsidRPr="00020815">
        <w:rPr>
          <w:rFonts w:ascii="Times New Roman" w:hAnsi="Times New Roman"/>
          <w:sz w:val="24"/>
          <w:szCs w:val="24"/>
        </w:rPr>
        <w:tab/>
        <w:t xml:space="preserve">A la </w:t>
      </w:r>
      <w:r w:rsidRPr="00020815">
        <w:rPr>
          <w:rFonts w:ascii="Times New Roman" w:hAnsi="Times New Roman"/>
          <w:b/>
          <w:sz w:val="24"/>
          <w:szCs w:val="24"/>
        </w:rPr>
        <w:t>Facultad de Ciencias de la Educación</w:t>
      </w:r>
      <w:r>
        <w:rPr>
          <w:rFonts w:ascii="Times New Roman" w:hAnsi="Times New Roman"/>
          <w:sz w:val="24"/>
          <w:szCs w:val="24"/>
        </w:rPr>
        <w:t xml:space="preserve"> por haber sido nuestra</w:t>
      </w:r>
      <w:r w:rsidRPr="00020815">
        <w:rPr>
          <w:rFonts w:ascii="Times New Roman" w:hAnsi="Times New Roman"/>
          <w:sz w:val="24"/>
          <w:szCs w:val="24"/>
        </w:rPr>
        <w:t xml:space="preserve"> casa de Conocimiento, Al </w:t>
      </w:r>
      <w:r w:rsidRPr="00020815">
        <w:rPr>
          <w:rFonts w:ascii="Times New Roman" w:hAnsi="Times New Roman"/>
          <w:b/>
          <w:sz w:val="24"/>
          <w:szCs w:val="24"/>
        </w:rPr>
        <w:t>Departamento de Biología y Química</w:t>
      </w:r>
      <w:r w:rsidRPr="00020815">
        <w:rPr>
          <w:rFonts w:ascii="Times New Roman" w:hAnsi="Times New Roman"/>
          <w:sz w:val="24"/>
          <w:szCs w:val="24"/>
        </w:rPr>
        <w:t>, por su apoyo incondicional en mi formación académica, científica e intelectual.</w:t>
      </w:r>
    </w:p>
    <w:p w:rsidR="001B7BCF" w:rsidRPr="00020815" w:rsidRDefault="001B7BCF" w:rsidP="001B7BCF">
      <w:pPr>
        <w:tabs>
          <w:tab w:val="left" w:pos="567"/>
        </w:tabs>
        <w:spacing w:line="360" w:lineRule="auto"/>
        <w:jc w:val="both"/>
        <w:rPr>
          <w:rFonts w:ascii="Times New Roman" w:hAnsi="Times New Roman"/>
          <w:sz w:val="24"/>
          <w:szCs w:val="24"/>
        </w:rPr>
      </w:pPr>
      <w:r w:rsidRPr="00020815">
        <w:rPr>
          <w:rFonts w:ascii="Times New Roman" w:hAnsi="Times New Roman"/>
          <w:sz w:val="24"/>
          <w:szCs w:val="24"/>
        </w:rPr>
        <w:tab/>
        <w:t xml:space="preserve">A los </w:t>
      </w:r>
      <w:r w:rsidRPr="00020815">
        <w:rPr>
          <w:rFonts w:ascii="Times New Roman" w:hAnsi="Times New Roman"/>
          <w:b/>
          <w:sz w:val="24"/>
          <w:szCs w:val="24"/>
        </w:rPr>
        <w:t xml:space="preserve">Profesores </w:t>
      </w:r>
      <w:r w:rsidRPr="00020815">
        <w:rPr>
          <w:rFonts w:ascii="Times New Roman" w:hAnsi="Times New Roman"/>
          <w:sz w:val="24"/>
          <w:szCs w:val="24"/>
        </w:rPr>
        <w:t>de nuestra casa de estudio, que hoy pueden ver un reflejo de lo que han formado y que sin duda han calado hondo en mi vida, permitiéndome escoger esta profesión, por el amor que he visto reflejado en su desarrollo profesional. A todos  y cada uno de ell</w:t>
      </w:r>
      <w:r>
        <w:rPr>
          <w:rFonts w:ascii="Times New Roman" w:hAnsi="Times New Roman"/>
          <w:sz w:val="24"/>
          <w:szCs w:val="24"/>
        </w:rPr>
        <w:t>os, en especial a la Licenciada</w:t>
      </w:r>
      <w:r>
        <w:rPr>
          <w:rFonts w:ascii="Times New Roman" w:hAnsi="Times New Roman"/>
          <w:b/>
          <w:sz w:val="24"/>
          <w:szCs w:val="24"/>
        </w:rPr>
        <w:t xml:space="preserve"> Ruiz, Milagros</w:t>
      </w:r>
      <w:r w:rsidRPr="00020815">
        <w:rPr>
          <w:rFonts w:ascii="Times New Roman" w:hAnsi="Times New Roman"/>
          <w:b/>
          <w:sz w:val="24"/>
          <w:szCs w:val="24"/>
        </w:rPr>
        <w:t xml:space="preserve">, </w:t>
      </w:r>
      <w:r>
        <w:rPr>
          <w:rFonts w:ascii="Times New Roman" w:hAnsi="Times New Roman"/>
          <w:sz w:val="24"/>
          <w:szCs w:val="24"/>
        </w:rPr>
        <w:t>por dedicarnos</w:t>
      </w:r>
      <w:r w:rsidRPr="00020815">
        <w:rPr>
          <w:rFonts w:ascii="Times New Roman" w:hAnsi="Times New Roman"/>
          <w:sz w:val="24"/>
          <w:szCs w:val="24"/>
        </w:rPr>
        <w:t xml:space="preserve"> </w:t>
      </w:r>
      <w:r>
        <w:rPr>
          <w:rFonts w:ascii="Times New Roman" w:hAnsi="Times New Roman"/>
          <w:sz w:val="24"/>
          <w:szCs w:val="24"/>
        </w:rPr>
        <w:t>un poco de su tiempo y brindarnos</w:t>
      </w:r>
      <w:r w:rsidRPr="00020815">
        <w:rPr>
          <w:rFonts w:ascii="Times New Roman" w:hAnsi="Times New Roman"/>
          <w:sz w:val="24"/>
          <w:szCs w:val="24"/>
        </w:rPr>
        <w:t xml:space="preserve"> sus conocimientos y ayuda para la t</w:t>
      </w:r>
      <w:r>
        <w:rPr>
          <w:rFonts w:ascii="Times New Roman" w:hAnsi="Times New Roman"/>
          <w:sz w:val="24"/>
          <w:szCs w:val="24"/>
        </w:rPr>
        <w:t>otal y eficaz presentación de nuestro</w:t>
      </w:r>
      <w:r w:rsidRPr="00020815">
        <w:rPr>
          <w:rFonts w:ascii="Times New Roman" w:hAnsi="Times New Roman"/>
          <w:sz w:val="24"/>
          <w:szCs w:val="24"/>
        </w:rPr>
        <w:t xml:space="preserve"> Trabajo de Grado.</w:t>
      </w:r>
    </w:p>
    <w:p w:rsidR="001B7BCF" w:rsidRDefault="001B7BCF" w:rsidP="001B7BCF">
      <w:pPr>
        <w:spacing w:line="360" w:lineRule="auto"/>
        <w:ind w:left="284" w:right="49"/>
        <w:jc w:val="both"/>
        <w:rPr>
          <w:rFonts w:ascii="Times New Roman" w:hAnsi="Times New Roman"/>
          <w:sz w:val="24"/>
          <w:szCs w:val="24"/>
        </w:rPr>
      </w:pPr>
    </w:p>
    <w:p w:rsidR="001B7BCF" w:rsidRDefault="001B7BCF" w:rsidP="001B7BCF">
      <w:pPr>
        <w:spacing w:line="240" w:lineRule="auto"/>
        <w:ind w:left="284" w:right="49"/>
        <w:jc w:val="both"/>
        <w:rPr>
          <w:rFonts w:ascii="Times New Roman" w:hAnsi="Times New Roman"/>
          <w:sz w:val="24"/>
          <w:szCs w:val="24"/>
        </w:rPr>
      </w:pPr>
    </w:p>
    <w:p w:rsidR="001B7BCF" w:rsidRDefault="001B7BCF" w:rsidP="001B7BCF">
      <w:pPr>
        <w:spacing w:line="240" w:lineRule="auto"/>
        <w:ind w:left="284" w:right="49"/>
        <w:jc w:val="both"/>
        <w:rPr>
          <w:rFonts w:ascii="Times New Roman" w:hAnsi="Times New Roman"/>
          <w:sz w:val="24"/>
          <w:szCs w:val="24"/>
        </w:rPr>
      </w:pPr>
    </w:p>
    <w:p w:rsidR="001B7BCF" w:rsidRDefault="001B7BCF" w:rsidP="001B7BCF">
      <w:pPr>
        <w:spacing w:line="240" w:lineRule="auto"/>
        <w:ind w:left="284" w:right="49"/>
        <w:jc w:val="both"/>
        <w:rPr>
          <w:rFonts w:ascii="Times New Roman" w:hAnsi="Times New Roman"/>
          <w:sz w:val="24"/>
          <w:szCs w:val="24"/>
        </w:rPr>
      </w:pPr>
    </w:p>
    <w:p w:rsidR="001B7BCF" w:rsidRDefault="001B7BCF" w:rsidP="001B7BCF">
      <w:pPr>
        <w:spacing w:line="240" w:lineRule="auto"/>
        <w:ind w:left="284" w:right="49"/>
        <w:jc w:val="both"/>
        <w:rPr>
          <w:rFonts w:ascii="Times New Roman" w:hAnsi="Times New Roman"/>
          <w:sz w:val="24"/>
          <w:szCs w:val="24"/>
        </w:rPr>
      </w:pPr>
    </w:p>
    <w:p w:rsidR="001B7BCF" w:rsidRDefault="001B7BCF" w:rsidP="001B7BCF">
      <w:pPr>
        <w:spacing w:line="240" w:lineRule="auto"/>
        <w:ind w:left="284" w:right="49"/>
        <w:jc w:val="both"/>
        <w:rPr>
          <w:rFonts w:ascii="Times New Roman" w:hAnsi="Times New Roman"/>
          <w:sz w:val="24"/>
          <w:szCs w:val="24"/>
        </w:rPr>
      </w:pPr>
    </w:p>
    <w:p w:rsidR="001B7BCF" w:rsidRDefault="001B7BCF" w:rsidP="001B7BCF">
      <w:pPr>
        <w:spacing w:line="240" w:lineRule="auto"/>
        <w:ind w:left="284" w:right="49"/>
        <w:jc w:val="both"/>
        <w:rPr>
          <w:rFonts w:ascii="Times New Roman" w:hAnsi="Times New Roman"/>
          <w:sz w:val="24"/>
          <w:szCs w:val="24"/>
        </w:rPr>
      </w:pPr>
    </w:p>
    <w:p w:rsidR="001B7BCF" w:rsidRDefault="001B7BCF" w:rsidP="001B7BCF">
      <w:pPr>
        <w:spacing w:line="240" w:lineRule="auto"/>
        <w:ind w:right="49"/>
        <w:jc w:val="both"/>
        <w:rPr>
          <w:rFonts w:ascii="Times New Roman" w:hAnsi="Times New Roman"/>
          <w:b/>
          <w:sz w:val="24"/>
          <w:szCs w:val="24"/>
        </w:rPr>
      </w:pPr>
    </w:p>
    <w:p w:rsidR="001B7BCF" w:rsidRPr="0076324E" w:rsidRDefault="001B7BCF" w:rsidP="001B7BCF">
      <w:pPr>
        <w:autoSpaceDE w:val="0"/>
        <w:autoSpaceDN w:val="0"/>
        <w:adjustRightInd w:val="0"/>
        <w:spacing w:after="0" w:line="360" w:lineRule="auto"/>
        <w:jc w:val="center"/>
        <w:rPr>
          <w:rFonts w:ascii="Times New Roman" w:hAnsi="Times New Roman"/>
          <w:b/>
          <w:bCs/>
          <w:i/>
          <w:sz w:val="24"/>
          <w:szCs w:val="24"/>
        </w:rPr>
      </w:pPr>
      <w:r w:rsidRPr="00453B91">
        <w:rPr>
          <w:rFonts w:ascii="Times New Roman" w:hAnsi="Times New Roman"/>
          <w:b/>
          <w:sz w:val="24"/>
          <w:szCs w:val="24"/>
        </w:rPr>
        <w:t>DEDICATORIA</w:t>
      </w:r>
    </w:p>
    <w:p w:rsidR="001B7BCF" w:rsidRDefault="001B7BCF" w:rsidP="001B7BCF">
      <w:pPr>
        <w:tabs>
          <w:tab w:val="left" w:pos="540"/>
        </w:tabs>
        <w:spacing w:line="240" w:lineRule="auto"/>
        <w:ind w:left="284" w:firstLine="539"/>
        <w:jc w:val="both"/>
        <w:outlineLvl w:val="0"/>
        <w:rPr>
          <w:rFonts w:ascii="Times New Roman" w:hAnsi="Times New Roman"/>
          <w:sz w:val="24"/>
          <w:szCs w:val="24"/>
        </w:rPr>
      </w:pPr>
      <w:r w:rsidRPr="00B90C9F">
        <w:rPr>
          <w:rFonts w:ascii="Times New Roman" w:hAnsi="Times New Roman"/>
          <w:sz w:val="24"/>
          <w:szCs w:val="24"/>
          <w:lang w:val="pt-BR"/>
        </w:rPr>
        <w:t xml:space="preserve">   </w:t>
      </w:r>
      <w:r w:rsidRPr="00B90C9F">
        <w:rPr>
          <w:rFonts w:ascii="Times New Roman" w:hAnsi="Times New Roman"/>
          <w:sz w:val="24"/>
          <w:szCs w:val="24"/>
          <w:lang w:val="pt-BR"/>
        </w:rPr>
        <w:tab/>
      </w:r>
    </w:p>
    <w:p w:rsidR="001B7BCF" w:rsidRPr="0095793C" w:rsidRDefault="001B7BCF" w:rsidP="001B7BCF">
      <w:pPr>
        <w:autoSpaceDE w:val="0"/>
        <w:autoSpaceDN w:val="0"/>
        <w:adjustRightInd w:val="0"/>
        <w:spacing w:after="0" w:line="360" w:lineRule="auto"/>
        <w:jc w:val="both"/>
        <w:rPr>
          <w:rFonts w:ascii="Times New Roman" w:hAnsi="Times New Roman"/>
          <w:color w:val="000000"/>
          <w:sz w:val="24"/>
          <w:szCs w:val="24"/>
        </w:rPr>
      </w:pPr>
      <w:r w:rsidRPr="0095793C">
        <w:rPr>
          <w:rFonts w:ascii="Times New Roman" w:hAnsi="Times New Roman"/>
          <w:b/>
          <w:bCs/>
          <w:color w:val="000000"/>
          <w:sz w:val="24"/>
          <w:szCs w:val="24"/>
        </w:rPr>
        <w:t xml:space="preserve">Primeramente a Dios </w:t>
      </w:r>
      <w:r w:rsidRPr="0095793C">
        <w:rPr>
          <w:rFonts w:ascii="Times New Roman" w:hAnsi="Times New Roman"/>
          <w:color w:val="000000"/>
          <w:sz w:val="24"/>
          <w:szCs w:val="24"/>
        </w:rPr>
        <w:t xml:space="preserve">nuestro creador, a través de él y de la fuerza que me otorga día a, día, puedo lograr todo lo que hago a ti señor dedico este Trabajo de Grado. </w:t>
      </w:r>
    </w:p>
    <w:p w:rsidR="001B7BCF" w:rsidRPr="0095793C" w:rsidRDefault="001B7BCF" w:rsidP="001B7BCF">
      <w:pPr>
        <w:autoSpaceDE w:val="0"/>
        <w:autoSpaceDN w:val="0"/>
        <w:adjustRightInd w:val="0"/>
        <w:spacing w:after="0" w:line="360" w:lineRule="auto"/>
        <w:jc w:val="both"/>
        <w:rPr>
          <w:rFonts w:ascii="Times New Roman" w:hAnsi="Times New Roman"/>
          <w:color w:val="000000"/>
          <w:sz w:val="24"/>
          <w:szCs w:val="24"/>
        </w:rPr>
      </w:pPr>
    </w:p>
    <w:p w:rsidR="001B7BCF" w:rsidRPr="0095793C" w:rsidRDefault="001B7BCF" w:rsidP="001B7BCF">
      <w:pPr>
        <w:autoSpaceDE w:val="0"/>
        <w:autoSpaceDN w:val="0"/>
        <w:adjustRightInd w:val="0"/>
        <w:spacing w:after="0" w:line="360" w:lineRule="auto"/>
        <w:jc w:val="both"/>
        <w:rPr>
          <w:rFonts w:ascii="Times New Roman" w:hAnsi="Times New Roman"/>
          <w:color w:val="000000"/>
          <w:sz w:val="24"/>
          <w:szCs w:val="24"/>
        </w:rPr>
      </w:pPr>
      <w:r w:rsidRPr="0095793C">
        <w:rPr>
          <w:rFonts w:ascii="Times New Roman" w:hAnsi="Times New Roman"/>
          <w:b/>
          <w:bCs/>
          <w:color w:val="000000"/>
          <w:sz w:val="24"/>
          <w:szCs w:val="24"/>
        </w:rPr>
        <w:t>A Nuestra Familia</w:t>
      </w:r>
      <w:r w:rsidRPr="0095793C">
        <w:rPr>
          <w:rFonts w:ascii="Times New Roman" w:hAnsi="Times New Roman"/>
          <w:color w:val="000000"/>
          <w:sz w:val="24"/>
          <w:szCs w:val="24"/>
        </w:rPr>
        <w:t xml:space="preserve">, por todo el apoyo que me han sabido brindar y sobre todo por la paciencia que han tenido a lo largo de esta carrera, ellos que han sido mi principal motivación. </w:t>
      </w:r>
    </w:p>
    <w:p w:rsidR="001B7BCF" w:rsidRPr="0095793C" w:rsidRDefault="001B7BCF" w:rsidP="001B7BCF">
      <w:pPr>
        <w:autoSpaceDE w:val="0"/>
        <w:autoSpaceDN w:val="0"/>
        <w:adjustRightInd w:val="0"/>
        <w:spacing w:after="0" w:line="360" w:lineRule="auto"/>
        <w:jc w:val="both"/>
        <w:rPr>
          <w:rFonts w:ascii="Times New Roman" w:hAnsi="Times New Roman"/>
          <w:color w:val="000000"/>
          <w:sz w:val="24"/>
          <w:szCs w:val="24"/>
        </w:rPr>
      </w:pPr>
    </w:p>
    <w:p w:rsidR="001B7BCF" w:rsidRPr="0095793C" w:rsidRDefault="001B7BCF" w:rsidP="001B7BCF">
      <w:pPr>
        <w:pStyle w:val="Default"/>
        <w:spacing w:line="360" w:lineRule="auto"/>
        <w:jc w:val="both"/>
        <w:rPr>
          <w:rFonts w:ascii="Times New Roman" w:hAnsi="Times New Roman" w:cs="Times New Roman"/>
        </w:rPr>
      </w:pPr>
      <w:r w:rsidRPr="0095793C">
        <w:rPr>
          <w:rFonts w:ascii="Times New Roman" w:hAnsi="Times New Roman" w:cs="Times New Roman"/>
          <w:b/>
          <w:bCs/>
        </w:rPr>
        <w:t xml:space="preserve">A Nuestra Madre </w:t>
      </w:r>
      <w:r w:rsidRPr="0095793C">
        <w:rPr>
          <w:rFonts w:ascii="Times New Roman" w:hAnsi="Times New Roman" w:cs="Times New Roman"/>
        </w:rPr>
        <w:t xml:space="preserve">quien sembró lo que ahora somos. </w:t>
      </w:r>
    </w:p>
    <w:p w:rsidR="001B7BCF" w:rsidRPr="0095793C" w:rsidRDefault="001B7BCF" w:rsidP="001B7BCF">
      <w:pPr>
        <w:pStyle w:val="Default"/>
        <w:spacing w:line="360" w:lineRule="auto"/>
        <w:jc w:val="both"/>
        <w:rPr>
          <w:rFonts w:ascii="Times New Roman" w:hAnsi="Times New Roman" w:cs="Times New Roman"/>
        </w:rPr>
      </w:pPr>
    </w:p>
    <w:p w:rsidR="001B7BCF" w:rsidRPr="0095793C" w:rsidRDefault="001B7BCF" w:rsidP="001B7BCF">
      <w:pPr>
        <w:autoSpaceDE w:val="0"/>
        <w:autoSpaceDN w:val="0"/>
        <w:adjustRightInd w:val="0"/>
        <w:spacing w:after="0" w:line="360" w:lineRule="auto"/>
        <w:jc w:val="both"/>
        <w:rPr>
          <w:rFonts w:ascii="Times New Roman" w:hAnsi="Times New Roman"/>
          <w:color w:val="000000"/>
          <w:sz w:val="24"/>
          <w:szCs w:val="24"/>
        </w:rPr>
      </w:pPr>
      <w:r w:rsidRPr="0095793C">
        <w:rPr>
          <w:rFonts w:ascii="Times New Roman" w:hAnsi="Times New Roman"/>
          <w:color w:val="000000"/>
          <w:sz w:val="24"/>
          <w:szCs w:val="24"/>
        </w:rPr>
        <w:t xml:space="preserve"> </w:t>
      </w:r>
      <w:r w:rsidRPr="0095793C">
        <w:rPr>
          <w:rFonts w:ascii="Times New Roman" w:hAnsi="Times New Roman"/>
          <w:b/>
          <w:bCs/>
          <w:color w:val="000000"/>
          <w:sz w:val="24"/>
          <w:szCs w:val="24"/>
        </w:rPr>
        <w:t xml:space="preserve">A Nuestra profesora Milagros Ruiz, </w:t>
      </w:r>
      <w:r w:rsidRPr="0095793C">
        <w:rPr>
          <w:rFonts w:ascii="Times New Roman" w:hAnsi="Times New Roman"/>
          <w:color w:val="000000"/>
          <w:sz w:val="24"/>
          <w:szCs w:val="24"/>
        </w:rPr>
        <w:t>por su colaboración, perseverancia. Por ser dadora de estímulo y fe en aportar palabras de aliento, que sirvieron de ayuda en los momentos que más los necesitamos, para hacernos progresar y culminar satisfactoriamente esta meta anhelada</w:t>
      </w:r>
    </w:p>
    <w:p w:rsidR="001B7BCF" w:rsidRPr="0095793C" w:rsidRDefault="001B7BCF" w:rsidP="001B7BCF">
      <w:pPr>
        <w:tabs>
          <w:tab w:val="left" w:pos="540"/>
        </w:tabs>
        <w:spacing w:line="360" w:lineRule="auto"/>
        <w:ind w:left="284" w:firstLine="539"/>
        <w:jc w:val="both"/>
        <w:outlineLvl w:val="0"/>
        <w:rPr>
          <w:rFonts w:ascii="Times New Roman" w:hAnsi="Times New Roman"/>
          <w:sz w:val="24"/>
          <w:szCs w:val="24"/>
        </w:rPr>
      </w:pPr>
    </w:p>
    <w:p w:rsidR="001B7BCF" w:rsidRPr="0095793C" w:rsidRDefault="001B7BCF" w:rsidP="001B7BCF">
      <w:pPr>
        <w:tabs>
          <w:tab w:val="left" w:pos="540"/>
        </w:tabs>
        <w:spacing w:line="360" w:lineRule="auto"/>
        <w:ind w:left="284" w:firstLine="539"/>
        <w:jc w:val="both"/>
        <w:outlineLvl w:val="0"/>
        <w:rPr>
          <w:rFonts w:ascii="Times New Roman" w:hAnsi="Times New Roman"/>
          <w:sz w:val="24"/>
          <w:szCs w:val="24"/>
        </w:rPr>
      </w:pPr>
    </w:p>
    <w:p w:rsidR="001B7BCF" w:rsidRPr="0095793C" w:rsidRDefault="001B7BCF" w:rsidP="001B7BCF">
      <w:pPr>
        <w:tabs>
          <w:tab w:val="left" w:pos="540"/>
        </w:tabs>
        <w:spacing w:line="360" w:lineRule="auto"/>
        <w:ind w:left="284" w:firstLine="539"/>
        <w:jc w:val="both"/>
        <w:outlineLvl w:val="0"/>
        <w:rPr>
          <w:rFonts w:ascii="Times New Roman" w:hAnsi="Times New Roman"/>
          <w:sz w:val="24"/>
          <w:szCs w:val="24"/>
        </w:rPr>
      </w:pPr>
    </w:p>
    <w:p w:rsidR="001B7BCF" w:rsidRPr="0095793C" w:rsidRDefault="001B7BCF" w:rsidP="001B7BCF">
      <w:pPr>
        <w:tabs>
          <w:tab w:val="left" w:pos="540"/>
        </w:tabs>
        <w:spacing w:line="360" w:lineRule="auto"/>
        <w:ind w:left="284" w:firstLine="539"/>
        <w:jc w:val="both"/>
        <w:outlineLvl w:val="0"/>
        <w:rPr>
          <w:rFonts w:ascii="Times New Roman" w:hAnsi="Times New Roman"/>
          <w:sz w:val="24"/>
          <w:szCs w:val="24"/>
        </w:rPr>
      </w:pPr>
    </w:p>
    <w:p w:rsidR="001B7BCF" w:rsidRPr="0095793C" w:rsidRDefault="001B7BCF" w:rsidP="001B7BCF">
      <w:pPr>
        <w:tabs>
          <w:tab w:val="left" w:pos="540"/>
        </w:tabs>
        <w:spacing w:line="360" w:lineRule="auto"/>
        <w:ind w:left="284" w:firstLine="539"/>
        <w:jc w:val="both"/>
        <w:outlineLvl w:val="0"/>
        <w:rPr>
          <w:rFonts w:ascii="Times New Roman" w:hAnsi="Times New Roman"/>
          <w:sz w:val="24"/>
          <w:szCs w:val="24"/>
        </w:rPr>
      </w:pPr>
    </w:p>
    <w:p w:rsidR="001B7BCF" w:rsidRPr="0095793C" w:rsidRDefault="001B7BCF" w:rsidP="001B7BCF">
      <w:pPr>
        <w:tabs>
          <w:tab w:val="left" w:pos="540"/>
        </w:tabs>
        <w:spacing w:line="360" w:lineRule="auto"/>
        <w:ind w:left="284" w:firstLine="539"/>
        <w:jc w:val="both"/>
        <w:outlineLvl w:val="0"/>
        <w:rPr>
          <w:rFonts w:ascii="Times New Roman" w:hAnsi="Times New Roman"/>
          <w:sz w:val="24"/>
          <w:szCs w:val="24"/>
        </w:rPr>
      </w:pPr>
    </w:p>
    <w:p w:rsidR="001B7BCF" w:rsidRPr="0095793C" w:rsidRDefault="001B7BCF" w:rsidP="001B7BCF">
      <w:pPr>
        <w:tabs>
          <w:tab w:val="left" w:pos="540"/>
        </w:tabs>
        <w:spacing w:line="360" w:lineRule="auto"/>
        <w:ind w:left="284" w:firstLine="539"/>
        <w:jc w:val="both"/>
        <w:outlineLvl w:val="0"/>
        <w:rPr>
          <w:rFonts w:ascii="Times New Roman" w:hAnsi="Times New Roman"/>
          <w:sz w:val="24"/>
          <w:szCs w:val="24"/>
        </w:rPr>
      </w:pPr>
    </w:p>
    <w:p w:rsidR="001B7BCF" w:rsidRPr="0095793C" w:rsidRDefault="001B7BCF" w:rsidP="001B7BCF">
      <w:pPr>
        <w:tabs>
          <w:tab w:val="left" w:pos="540"/>
        </w:tabs>
        <w:spacing w:line="360" w:lineRule="auto"/>
        <w:ind w:left="284" w:firstLine="539"/>
        <w:jc w:val="both"/>
        <w:outlineLvl w:val="0"/>
        <w:rPr>
          <w:rFonts w:ascii="Times New Roman" w:hAnsi="Times New Roman"/>
          <w:sz w:val="24"/>
          <w:szCs w:val="24"/>
        </w:rPr>
      </w:pPr>
    </w:p>
    <w:p w:rsidR="001B7BCF" w:rsidRPr="0095793C" w:rsidRDefault="001B7BCF" w:rsidP="001B7BCF">
      <w:pPr>
        <w:tabs>
          <w:tab w:val="left" w:pos="540"/>
        </w:tabs>
        <w:spacing w:line="360" w:lineRule="auto"/>
        <w:ind w:left="284" w:firstLine="539"/>
        <w:jc w:val="both"/>
        <w:outlineLvl w:val="0"/>
        <w:rPr>
          <w:rFonts w:ascii="Times New Roman" w:hAnsi="Times New Roman"/>
          <w:sz w:val="24"/>
          <w:szCs w:val="24"/>
        </w:rPr>
      </w:pPr>
    </w:p>
    <w:p w:rsidR="001B7BCF" w:rsidRPr="00020815" w:rsidRDefault="001B7BCF" w:rsidP="001B7BCF">
      <w:pPr>
        <w:spacing w:line="240" w:lineRule="auto"/>
        <w:rPr>
          <w:rFonts w:ascii="Times New Roman" w:hAnsi="Times New Roman"/>
          <w:b/>
          <w:i/>
          <w:sz w:val="24"/>
          <w:szCs w:val="24"/>
        </w:rPr>
      </w:pPr>
    </w:p>
    <w:p w:rsidR="001B7BCF" w:rsidRPr="00B67449" w:rsidRDefault="001B7BCF" w:rsidP="001B7BCF">
      <w:pPr>
        <w:autoSpaceDE w:val="0"/>
        <w:autoSpaceDN w:val="0"/>
        <w:adjustRightInd w:val="0"/>
        <w:spacing w:after="0" w:line="360" w:lineRule="auto"/>
        <w:jc w:val="center"/>
        <w:rPr>
          <w:rFonts w:ascii="Times New Roman" w:hAnsi="Times New Roman"/>
          <w:bCs/>
          <w:iCs/>
          <w:sz w:val="24"/>
          <w:szCs w:val="24"/>
        </w:rPr>
      </w:pPr>
      <w:r w:rsidRPr="00B67449">
        <w:rPr>
          <w:rFonts w:ascii="Times New Roman" w:hAnsi="Times New Roman"/>
          <w:b/>
          <w:bCs/>
          <w:iCs/>
          <w:sz w:val="24"/>
          <w:szCs w:val="24"/>
        </w:rPr>
        <w:t>ÍNDICE GENERAL</w:t>
      </w:r>
    </w:p>
    <w:tbl>
      <w:tblPr>
        <w:tblW w:w="8188" w:type="dxa"/>
        <w:tblLayout w:type="fixed"/>
        <w:tblLook w:val="01E0" w:firstRow="1" w:lastRow="1" w:firstColumn="1" w:lastColumn="1" w:noHBand="0" w:noVBand="0"/>
      </w:tblPr>
      <w:tblGrid>
        <w:gridCol w:w="7621"/>
        <w:gridCol w:w="567"/>
      </w:tblGrid>
      <w:tr w:rsidR="001B7BCF" w:rsidRPr="008354A2" w:rsidTr="005D0B6B">
        <w:tc>
          <w:tcPr>
            <w:tcW w:w="7621" w:type="dxa"/>
          </w:tcPr>
          <w:p w:rsidR="001B7BCF" w:rsidRPr="008354A2" w:rsidRDefault="001B7BCF" w:rsidP="005D0B6B">
            <w:pPr>
              <w:autoSpaceDE w:val="0"/>
              <w:autoSpaceDN w:val="0"/>
              <w:adjustRightInd w:val="0"/>
              <w:spacing w:after="0" w:line="240" w:lineRule="auto"/>
              <w:rPr>
                <w:rFonts w:ascii="Times New Roman" w:eastAsia="Times New Roman" w:hAnsi="Times New Roman"/>
                <w:b/>
                <w:bCs/>
                <w:sz w:val="24"/>
                <w:szCs w:val="24"/>
              </w:rPr>
            </w:pPr>
          </w:p>
          <w:p w:rsidR="001B7BCF" w:rsidRPr="008354A2" w:rsidRDefault="001B7BCF" w:rsidP="005D0B6B">
            <w:pPr>
              <w:autoSpaceDE w:val="0"/>
              <w:autoSpaceDN w:val="0"/>
              <w:adjustRightInd w:val="0"/>
              <w:spacing w:after="0" w:line="240" w:lineRule="auto"/>
              <w:rPr>
                <w:rFonts w:ascii="Times New Roman" w:eastAsia="Times New Roman" w:hAnsi="Times New Roman"/>
                <w:sz w:val="24"/>
                <w:szCs w:val="24"/>
              </w:rPr>
            </w:pPr>
            <w:r w:rsidRPr="008354A2">
              <w:rPr>
                <w:rFonts w:ascii="Times New Roman" w:eastAsia="Times New Roman" w:hAnsi="Times New Roman"/>
                <w:b/>
                <w:bCs/>
                <w:sz w:val="24"/>
                <w:szCs w:val="24"/>
              </w:rPr>
              <w:t>AGRADECIMIENTO</w:t>
            </w:r>
            <w:r w:rsidRPr="008354A2">
              <w:rPr>
                <w:rFonts w:ascii="Times New Roman" w:eastAsia="Times New Roman" w:hAnsi="Times New Roman"/>
                <w:sz w:val="24"/>
                <w:szCs w:val="24"/>
              </w:rPr>
              <w:t>..........................................................</w:t>
            </w:r>
            <w:r>
              <w:rPr>
                <w:rFonts w:ascii="Times New Roman" w:eastAsia="Times New Roman" w:hAnsi="Times New Roman"/>
                <w:sz w:val="24"/>
                <w:szCs w:val="24"/>
              </w:rPr>
              <w:t>..........................</w:t>
            </w:r>
          </w:p>
          <w:p w:rsidR="001B7BCF" w:rsidRPr="008354A2" w:rsidRDefault="001B7BCF" w:rsidP="005D0B6B">
            <w:pPr>
              <w:autoSpaceDE w:val="0"/>
              <w:autoSpaceDN w:val="0"/>
              <w:adjustRightInd w:val="0"/>
              <w:spacing w:after="0" w:line="240" w:lineRule="auto"/>
              <w:rPr>
                <w:rFonts w:ascii="Times New Roman" w:eastAsia="Times New Roman" w:hAnsi="Times New Roman"/>
                <w:sz w:val="24"/>
                <w:szCs w:val="24"/>
              </w:rPr>
            </w:pPr>
            <w:r w:rsidRPr="008354A2">
              <w:rPr>
                <w:rFonts w:ascii="Times New Roman" w:eastAsia="Times New Roman" w:hAnsi="Times New Roman"/>
                <w:b/>
                <w:bCs/>
                <w:sz w:val="24"/>
                <w:szCs w:val="24"/>
              </w:rPr>
              <w:t>DEDICATORIA</w:t>
            </w:r>
            <w:r w:rsidRPr="008354A2">
              <w:rPr>
                <w:rFonts w:ascii="Times New Roman" w:eastAsia="Times New Roman" w:hAnsi="Times New Roman"/>
                <w:sz w:val="24"/>
                <w:szCs w:val="24"/>
              </w:rPr>
              <w:t>...................................................................</w:t>
            </w:r>
            <w:r>
              <w:rPr>
                <w:rFonts w:ascii="Times New Roman" w:eastAsia="Times New Roman" w:hAnsi="Times New Roman"/>
                <w:sz w:val="24"/>
                <w:szCs w:val="24"/>
              </w:rPr>
              <w:t>...........................</w:t>
            </w:r>
          </w:p>
          <w:p w:rsidR="001B7BCF" w:rsidRPr="008354A2" w:rsidRDefault="001B7BCF" w:rsidP="005D0B6B">
            <w:pPr>
              <w:autoSpaceDE w:val="0"/>
              <w:autoSpaceDN w:val="0"/>
              <w:adjustRightInd w:val="0"/>
              <w:spacing w:after="0" w:line="240" w:lineRule="auto"/>
              <w:rPr>
                <w:rFonts w:ascii="Times New Roman" w:eastAsia="Times New Roman" w:hAnsi="Times New Roman"/>
                <w:sz w:val="24"/>
                <w:szCs w:val="24"/>
              </w:rPr>
            </w:pPr>
            <w:r w:rsidRPr="008354A2">
              <w:rPr>
                <w:rFonts w:ascii="Times New Roman" w:eastAsia="Times New Roman" w:hAnsi="Times New Roman"/>
                <w:b/>
                <w:bCs/>
                <w:sz w:val="24"/>
                <w:szCs w:val="24"/>
              </w:rPr>
              <w:t>LISTA DE CUADROS</w:t>
            </w:r>
            <w:r w:rsidRPr="008354A2">
              <w:rPr>
                <w:rFonts w:ascii="Times New Roman" w:eastAsia="Times New Roman" w:hAnsi="Times New Roman"/>
                <w:sz w:val="24"/>
                <w:szCs w:val="24"/>
              </w:rPr>
              <w:t>.............................................</w:t>
            </w:r>
            <w:r>
              <w:rPr>
                <w:rFonts w:ascii="Times New Roman" w:eastAsia="Times New Roman" w:hAnsi="Times New Roman"/>
                <w:sz w:val="24"/>
                <w:szCs w:val="24"/>
              </w:rPr>
              <w:t>...............................</w:t>
            </w:r>
            <w:r w:rsidRPr="008354A2">
              <w:rPr>
                <w:rFonts w:ascii="Times New Roman" w:eastAsia="Times New Roman" w:hAnsi="Times New Roman"/>
                <w:sz w:val="24"/>
                <w:szCs w:val="24"/>
              </w:rPr>
              <w:t>…...</w:t>
            </w:r>
          </w:p>
          <w:p w:rsidR="001B7BCF" w:rsidRPr="008354A2" w:rsidRDefault="001B7BCF" w:rsidP="005D0B6B">
            <w:pPr>
              <w:autoSpaceDE w:val="0"/>
              <w:autoSpaceDN w:val="0"/>
              <w:adjustRightInd w:val="0"/>
              <w:spacing w:after="0" w:line="240" w:lineRule="auto"/>
              <w:rPr>
                <w:rFonts w:ascii="Times New Roman" w:eastAsia="Times New Roman" w:hAnsi="Times New Roman"/>
                <w:sz w:val="24"/>
                <w:szCs w:val="24"/>
              </w:rPr>
            </w:pPr>
            <w:r w:rsidRPr="008354A2">
              <w:rPr>
                <w:rFonts w:ascii="Times New Roman" w:eastAsia="Times New Roman" w:hAnsi="Times New Roman"/>
                <w:b/>
                <w:bCs/>
                <w:sz w:val="24"/>
                <w:szCs w:val="24"/>
              </w:rPr>
              <w:t>LISTA DE GRÁFICOS</w:t>
            </w:r>
            <w:r w:rsidRPr="008354A2">
              <w:rPr>
                <w:rFonts w:ascii="Times New Roman" w:eastAsia="Times New Roman" w:hAnsi="Times New Roman"/>
                <w:sz w:val="24"/>
                <w:szCs w:val="24"/>
              </w:rPr>
              <w:t>...................................................</w:t>
            </w:r>
            <w:r>
              <w:rPr>
                <w:rFonts w:ascii="Times New Roman" w:eastAsia="Times New Roman" w:hAnsi="Times New Roman"/>
                <w:sz w:val="24"/>
                <w:szCs w:val="24"/>
              </w:rPr>
              <w:t>...............................</w:t>
            </w:r>
            <w:r w:rsidRPr="008354A2">
              <w:rPr>
                <w:rFonts w:ascii="Times New Roman" w:eastAsia="Times New Roman" w:hAnsi="Times New Roman"/>
                <w:sz w:val="24"/>
                <w:szCs w:val="24"/>
              </w:rPr>
              <w:t xml:space="preserve"> </w:t>
            </w:r>
          </w:p>
          <w:p w:rsidR="001B7BCF" w:rsidRPr="008354A2" w:rsidRDefault="001B7BCF" w:rsidP="005D0B6B">
            <w:pPr>
              <w:autoSpaceDE w:val="0"/>
              <w:autoSpaceDN w:val="0"/>
              <w:adjustRightInd w:val="0"/>
              <w:spacing w:after="0" w:line="240" w:lineRule="auto"/>
              <w:rPr>
                <w:rFonts w:ascii="Times New Roman" w:eastAsia="Times New Roman" w:hAnsi="Times New Roman"/>
                <w:sz w:val="24"/>
                <w:szCs w:val="24"/>
              </w:rPr>
            </w:pPr>
            <w:r w:rsidRPr="008354A2">
              <w:rPr>
                <w:rFonts w:ascii="Times New Roman" w:eastAsia="Times New Roman" w:hAnsi="Times New Roman"/>
                <w:b/>
                <w:bCs/>
                <w:sz w:val="24"/>
                <w:szCs w:val="24"/>
              </w:rPr>
              <w:t>RESUMEN</w:t>
            </w:r>
            <w:r w:rsidRPr="008354A2">
              <w:rPr>
                <w:rFonts w:ascii="Times New Roman" w:eastAsia="Times New Roman" w:hAnsi="Times New Roman"/>
                <w:sz w:val="24"/>
                <w:szCs w:val="24"/>
              </w:rPr>
              <w:t>............................................................................</w:t>
            </w:r>
            <w:r>
              <w:rPr>
                <w:rFonts w:ascii="Times New Roman" w:eastAsia="Times New Roman" w:hAnsi="Times New Roman"/>
                <w:sz w:val="24"/>
                <w:szCs w:val="24"/>
              </w:rPr>
              <w:t>...........................</w:t>
            </w:r>
          </w:p>
          <w:p w:rsidR="001B7BCF" w:rsidRPr="008354A2" w:rsidRDefault="001B7BCF" w:rsidP="005D0B6B">
            <w:pPr>
              <w:spacing w:after="0" w:line="240" w:lineRule="auto"/>
              <w:rPr>
                <w:rFonts w:ascii="Times New Roman" w:eastAsia="Times New Roman" w:hAnsi="Times New Roman"/>
                <w:sz w:val="24"/>
                <w:szCs w:val="24"/>
              </w:rPr>
            </w:pPr>
            <w:r w:rsidRPr="008354A2">
              <w:rPr>
                <w:rFonts w:ascii="Times New Roman" w:eastAsia="Times New Roman" w:hAnsi="Times New Roman"/>
                <w:b/>
                <w:bCs/>
                <w:sz w:val="24"/>
                <w:szCs w:val="24"/>
              </w:rPr>
              <w:t>INTRODUCCIÓN</w:t>
            </w:r>
            <w:r w:rsidRPr="008354A2">
              <w:rPr>
                <w:rFonts w:ascii="Times New Roman" w:eastAsia="Times New Roman" w:hAnsi="Times New Roman"/>
                <w:sz w:val="24"/>
                <w:szCs w:val="24"/>
              </w:rPr>
              <w:t>...........................................................................................</w:t>
            </w:r>
          </w:p>
        </w:tc>
        <w:tc>
          <w:tcPr>
            <w:tcW w:w="567" w:type="dxa"/>
          </w:tcPr>
          <w:p w:rsidR="001B7BCF" w:rsidRPr="007D1CFF" w:rsidRDefault="001B7BCF" w:rsidP="005D0B6B">
            <w:pPr>
              <w:spacing w:after="0" w:line="240" w:lineRule="auto"/>
              <w:jc w:val="center"/>
              <w:rPr>
                <w:rFonts w:ascii="Times New Roman" w:eastAsia="Times New Roman" w:hAnsi="Times New Roman"/>
                <w:sz w:val="24"/>
                <w:szCs w:val="24"/>
                <w:lang w:val="en-US"/>
              </w:rPr>
            </w:pPr>
            <w:r w:rsidRPr="007D1CFF">
              <w:rPr>
                <w:rFonts w:ascii="Times New Roman" w:eastAsia="Times New Roman" w:hAnsi="Times New Roman"/>
                <w:sz w:val="24"/>
                <w:szCs w:val="24"/>
                <w:lang w:val="en-US"/>
              </w:rPr>
              <w:t>pp.</w:t>
            </w:r>
          </w:p>
          <w:p w:rsidR="001B7BCF" w:rsidRPr="007D1CFF" w:rsidRDefault="001B7BCF" w:rsidP="005D0B6B">
            <w:pPr>
              <w:spacing w:after="0" w:line="240" w:lineRule="auto"/>
              <w:jc w:val="center"/>
              <w:rPr>
                <w:rFonts w:ascii="Times New Roman" w:eastAsia="Times New Roman" w:hAnsi="Times New Roman"/>
                <w:sz w:val="24"/>
                <w:szCs w:val="24"/>
                <w:lang w:val="en-US"/>
              </w:rPr>
            </w:pPr>
            <w:r w:rsidRPr="007D1CFF">
              <w:rPr>
                <w:rFonts w:ascii="Times New Roman" w:eastAsia="Times New Roman" w:hAnsi="Times New Roman"/>
                <w:sz w:val="24"/>
                <w:szCs w:val="24"/>
                <w:lang w:val="en-US"/>
              </w:rPr>
              <w:t>v</w:t>
            </w:r>
          </w:p>
          <w:p w:rsidR="001B7BCF" w:rsidRPr="007D1CFF" w:rsidRDefault="001B7BCF" w:rsidP="005D0B6B">
            <w:pPr>
              <w:spacing w:after="0" w:line="240" w:lineRule="auto"/>
              <w:jc w:val="center"/>
              <w:rPr>
                <w:rFonts w:ascii="Times New Roman" w:eastAsia="Times New Roman" w:hAnsi="Times New Roman"/>
                <w:sz w:val="24"/>
                <w:szCs w:val="24"/>
                <w:lang w:val="en-US"/>
              </w:rPr>
            </w:pPr>
            <w:r w:rsidRPr="007D1CFF">
              <w:rPr>
                <w:rFonts w:ascii="Times New Roman" w:eastAsia="Times New Roman" w:hAnsi="Times New Roman"/>
                <w:sz w:val="24"/>
                <w:szCs w:val="24"/>
                <w:lang w:val="en-US"/>
              </w:rPr>
              <w:t>v</w:t>
            </w:r>
            <w:r>
              <w:rPr>
                <w:rFonts w:ascii="Times New Roman" w:eastAsia="Times New Roman" w:hAnsi="Times New Roman"/>
                <w:sz w:val="24"/>
                <w:szCs w:val="24"/>
                <w:lang w:val="en-US"/>
              </w:rPr>
              <w:t>i</w:t>
            </w:r>
          </w:p>
          <w:p w:rsidR="001B7BCF" w:rsidRPr="007D1CFF" w:rsidRDefault="001B7BCF" w:rsidP="005D0B6B">
            <w:pPr>
              <w:spacing w:after="0" w:line="24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vii</w:t>
            </w:r>
          </w:p>
          <w:p w:rsidR="001B7BCF" w:rsidRDefault="001B7BCF" w:rsidP="005D0B6B">
            <w:pPr>
              <w:spacing w:after="0" w:line="24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i</w:t>
            </w:r>
            <w:r w:rsidRPr="007D1CFF">
              <w:rPr>
                <w:rFonts w:ascii="Times New Roman" w:eastAsia="Times New Roman" w:hAnsi="Times New Roman"/>
                <w:sz w:val="24"/>
                <w:szCs w:val="24"/>
                <w:lang w:val="en-US"/>
              </w:rPr>
              <w:t>x</w:t>
            </w:r>
          </w:p>
          <w:p w:rsidR="001B7BCF" w:rsidRPr="007D1CFF" w:rsidRDefault="001B7BCF" w:rsidP="005D0B6B">
            <w:pPr>
              <w:spacing w:after="0" w:line="240" w:lineRule="auto"/>
              <w:jc w:val="center"/>
              <w:rPr>
                <w:rFonts w:ascii="Times New Roman" w:eastAsia="Times New Roman" w:hAnsi="Times New Roman"/>
                <w:sz w:val="24"/>
                <w:szCs w:val="24"/>
                <w:lang w:val="en-US"/>
              </w:rPr>
            </w:pPr>
            <w:r>
              <w:rPr>
                <w:rFonts w:ascii="Times New Roman" w:eastAsia="Times New Roman" w:hAnsi="Times New Roman"/>
                <w:sz w:val="24"/>
                <w:szCs w:val="24"/>
                <w:lang w:val="en-US"/>
              </w:rPr>
              <w:t>x</w:t>
            </w:r>
          </w:p>
          <w:p w:rsidR="001B7BCF" w:rsidRPr="008354A2" w:rsidRDefault="001B7BCF" w:rsidP="005D0B6B">
            <w:pPr>
              <w:spacing w:after="0" w:line="240" w:lineRule="auto"/>
              <w:jc w:val="center"/>
              <w:rPr>
                <w:rFonts w:ascii="Times New Roman" w:eastAsia="Times New Roman" w:hAnsi="Times New Roman"/>
                <w:sz w:val="24"/>
                <w:szCs w:val="24"/>
              </w:rPr>
            </w:pPr>
            <w:r w:rsidRPr="008354A2">
              <w:rPr>
                <w:rFonts w:ascii="Times New Roman" w:eastAsia="Times New Roman" w:hAnsi="Times New Roman"/>
                <w:sz w:val="24"/>
                <w:szCs w:val="24"/>
              </w:rPr>
              <w:t>1</w:t>
            </w:r>
          </w:p>
        </w:tc>
      </w:tr>
      <w:tr w:rsidR="001B7BCF" w:rsidRPr="008354A2" w:rsidTr="005D0B6B">
        <w:tc>
          <w:tcPr>
            <w:tcW w:w="7621" w:type="dxa"/>
          </w:tcPr>
          <w:p w:rsidR="001B7BCF" w:rsidRPr="008354A2" w:rsidRDefault="001B7BCF" w:rsidP="005D0B6B">
            <w:pPr>
              <w:spacing w:after="0" w:line="240" w:lineRule="auto"/>
              <w:rPr>
                <w:rFonts w:ascii="Times New Roman" w:eastAsia="Times New Roman" w:hAnsi="Times New Roman"/>
                <w:b/>
                <w:sz w:val="24"/>
                <w:szCs w:val="24"/>
              </w:rPr>
            </w:pPr>
          </w:p>
        </w:tc>
        <w:tc>
          <w:tcPr>
            <w:tcW w:w="567" w:type="dxa"/>
          </w:tcPr>
          <w:p w:rsidR="001B7BCF" w:rsidRPr="008354A2" w:rsidRDefault="001B7BCF" w:rsidP="005D0B6B">
            <w:pPr>
              <w:spacing w:after="0" w:line="240" w:lineRule="auto"/>
              <w:jc w:val="center"/>
              <w:rPr>
                <w:rFonts w:ascii="Times New Roman" w:eastAsia="Times New Roman" w:hAnsi="Times New Roman"/>
                <w:sz w:val="24"/>
                <w:szCs w:val="24"/>
              </w:rPr>
            </w:pPr>
          </w:p>
        </w:tc>
      </w:tr>
      <w:tr w:rsidR="001B7BCF" w:rsidRPr="008354A2" w:rsidTr="005D0B6B">
        <w:tc>
          <w:tcPr>
            <w:tcW w:w="7621" w:type="dxa"/>
          </w:tcPr>
          <w:p w:rsidR="001B7BCF" w:rsidRDefault="001B7BCF" w:rsidP="005D0B6B">
            <w:pPr>
              <w:autoSpaceDE w:val="0"/>
              <w:autoSpaceDN w:val="0"/>
              <w:adjustRightInd w:val="0"/>
              <w:spacing w:after="0" w:line="240" w:lineRule="auto"/>
              <w:jc w:val="both"/>
              <w:rPr>
                <w:rFonts w:ascii="Times New Roman" w:eastAsia="Times New Roman" w:hAnsi="Times New Roman"/>
                <w:b/>
                <w:color w:val="000000"/>
                <w:sz w:val="24"/>
                <w:szCs w:val="24"/>
              </w:rPr>
            </w:pPr>
          </w:p>
          <w:p w:rsidR="001B7BCF" w:rsidRPr="008354A2" w:rsidRDefault="001B7BCF" w:rsidP="005D0B6B">
            <w:pPr>
              <w:autoSpaceDE w:val="0"/>
              <w:autoSpaceDN w:val="0"/>
              <w:adjustRightInd w:val="0"/>
              <w:spacing w:after="0" w:line="240" w:lineRule="auto"/>
              <w:jc w:val="both"/>
              <w:rPr>
                <w:rFonts w:ascii="Times New Roman" w:eastAsia="Times New Roman" w:hAnsi="Times New Roman"/>
                <w:b/>
                <w:bCs/>
                <w:color w:val="000000"/>
                <w:sz w:val="24"/>
                <w:szCs w:val="24"/>
              </w:rPr>
            </w:pPr>
            <w:r w:rsidRPr="008354A2">
              <w:rPr>
                <w:rFonts w:ascii="Times New Roman" w:eastAsia="Times New Roman" w:hAnsi="Times New Roman"/>
                <w:b/>
                <w:color w:val="000000"/>
                <w:sz w:val="24"/>
                <w:szCs w:val="24"/>
              </w:rPr>
              <w:t>CAPÍTULOS</w:t>
            </w:r>
          </w:p>
        </w:tc>
        <w:tc>
          <w:tcPr>
            <w:tcW w:w="567" w:type="dxa"/>
          </w:tcPr>
          <w:p w:rsidR="001B7BCF" w:rsidRPr="008354A2" w:rsidRDefault="001B7BCF" w:rsidP="005D0B6B">
            <w:pPr>
              <w:spacing w:after="0" w:line="240" w:lineRule="auto"/>
              <w:jc w:val="center"/>
              <w:rPr>
                <w:rFonts w:ascii="Times New Roman" w:eastAsia="Times New Roman" w:hAnsi="Times New Roman"/>
                <w:sz w:val="24"/>
                <w:szCs w:val="24"/>
              </w:rPr>
            </w:pPr>
          </w:p>
        </w:tc>
      </w:tr>
      <w:tr w:rsidR="001B7BCF" w:rsidRPr="008354A2" w:rsidTr="005D0B6B">
        <w:tc>
          <w:tcPr>
            <w:tcW w:w="7621" w:type="dxa"/>
          </w:tcPr>
          <w:p w:rsidR="001B7BCF" w:rsidRPr="008354A2" w:rsidRDefault="001B7BCF" w:rsidP="005D0B6B">
            <w:pPr>
              <w:spacing w:after="0" w:line="240" w:lineRule="auto"/>
              <w:rPr>
                <w:rFonts w:ascii="Times New Roman" w:eastAsia="Times New Roman" w:hAnsi="Times New Roman"/>
                <w:b/>
                <w:sz w:val="24"/>
                <w:szCs w:val="24"/>
              </w:rPr>
            </w:pPr>
          </w:p>
        </w:tc>
        <w:tc>
          <w:tcPr>
            <w:tcW w:w="567" w:type="dxa"/>
          </w:tcPr>
          <w:p w:rsidR="001B7BCF" w:rsidRPr="008354A2" w:rsidRDefault="001B7BCF" w:rsidP="005D0B6B">
            <w:pPr>
              <w:spacing w:after="0" w:line="240" w:lineRule="auto"/>
              <w:jc w:val="center"/>
              <w:rPr>
                <w:rFonts w:ascii="Times New Roman" w:eastAsia="Times New Roman" w:hAnsi="Times New Roman"/>
                <w:sz w:val="24"/>
                <w:szCs w:val="24"/>
              </w:rPr>
            </w:pPr>
          </w:p>
        </w:tc>
      </w:tr>
      <w:tr w:rsidR="001B7BCF" w:rsidRPr="008354A2" w:rsidTr="005D0B6B">
        <w:tc>
          <w:tcPr>
            <w:tcW w:w="7621" w:type="dxa"/>
          </w:tcPr>
          <w:p w:rsidR="001B7BCF" w:rsidRPr="008354A2" w:rsidRDefault="001B7BCF" w:rsidP="005D0B6B">
            <w:pPr>
              <w:autoSpaceDE w:val="0"/>
              <w:autoSpaceDN w:val="0"/>
              <w:adjustRightInd w:val="0"/>
              <w:spacing w:after="0" w:line="240" w:lineRule="auto"/>
              <w:jc w:val="both"/>
              <w:rPr>
                <w:rFonts w:ascii="Times New Roman" w:eastAsia="Times New Roman" w:hAnsi="Times New Roman"/>
                <w:b/>
                <w:bCs/>
                <w:color w:val="000000"/>
                <w:sz w:val="24"/>
                <w:szCs w:val="24"/>
              </w:rPr>
            </w:pPr>
            <w:r w:rsidRPr="008354A2">
              <w:rPr>
                <w:rFonts w:ascii="Times New Roman" w:eastAsia="Times New Roman" w:hAnsi="Times New Roman"/>
                <w:b/>
                <w:color w:val="000000"/>
                <w:sz w:val="24"/>
                <w:szCs w:val="24"/>
              </w:rPr>
              <w:t xml:space="preserve">I. EL PROBLEMA. </w:t>
            </w:r>
          </w:p>
        </w:tc>
        <w:tc>
          <w:tcPr>
            <w:tcW w:w="567" w:type="dxa"/>
          </w:tcPr>
          <w:p w:rsidR="001B7BCF" w:rsidRPr="008354A2" w:rsidRDefault="001B7BCF" w:rsidP="005D0B6B">
            <w:pPr>
              <w:spacing w:after="0" w:line="240" w:lineRule="auto"/>
              <w:jc w:val="center"/>
              <w:rPr>
                <w:rFonts w:ascii="Times New Roman" w:eastAsia="Times New Roman" w:hAnsi="Times New Roman"/>
                <w:sz w:val="24"/>
                <w:szCs w:val="24"/>
              </w:rPr>
            </w:pPr>
          </w:p>
        </w:tc>
      </w:tr>
      <w:tr w:rsidR="001B7BCF" w:rsidRPr="008354A2" w:rsidTr="005D0B6B">
        <w:tc>
          <w:tcPr>
            <w:tcW w:w="7621" w:type="dxa"/>
          </w:tcPr>
          <w:p w:rsidR="001B7BCF" w:rsidRPr="008354A2" w:rsidRDefault="001B7BCF" w:rsidP="005D0B6B">
            <w:pPr>
              <w:spacing w:after="0" w:line="240" w:lineRule="auto"/>
              <w:rPr>
                <w:rFonts w:ascii="Times New Roman" w:eastAsia="Times New Roman" w:hAnsi="Times New Roman"/>
                <w:sz w:val="24"/>
                <w:szCs w:val="24"/>
              </w:rPr>
            </w:pPr>
          </w:p>
        </w:tc>
        <w:tc>
          <w:tcPr>
            <w:tcW w:w="567" w:type="dxa"/>
          </w:tcPr>
          <w:p w:rsidR="001B7BCF" w:rsidRPr="008354A2" w:rsidRDefault="001B7BCF" w:rsidP="005D0B6B">
            <w:pPr>
              <w:spacing w:after="0" w:line="240" w:lineRule="auto"/>
              <w:jc w:val="center"/>
              <w:rPr>
                <w:rFonts w:ascii="Times New Roman" w:eastAsia="Times New Roman" w:hAnsi="Times New Roman"/>
                <w:sz w:val="24"/>
                <w:szCs w:val="24"/>
              </w:rPr>
            </w:pPr>
          </w:p>
        </w:tc>
      </w:tr>
      <w:tr w:rsidR="001B7BCF" w:rsidRPr="008354A2" w:rsidTr="005D0B6B">
        <w:tc>
          <w:tcPr>
            <w:tcW w:w="7621" w:type="dxa"/>
          </w:tcPr>
          <w:p w:rsidR="001B7BCF" w:rsidRPr="008354A2" w:rsidRDefault="001B7BCF" w:rsidP="005D0B6B">
            <w:pPr>
              <w:autoSpaceDE w:val="0"/>
              <w:autoSpaceDN w:val="0"/>
              <w:adjustRightInd w:val="0"/>
              <w:spacing w:after="0" w:line="240" w:lineRule="auto"/>
              <w:ind w:left="480"/>
              <w:rPr>
                <w:rFonts w:ascii="Times New Roman" w:eastAsia="Times New Roman" w:hAnsi="Times New Roman"/>
                <w:color w:val="000000"/>
                <w:sz w:val="24"/>
                <w:szCs w:val="24"/>
              </w:rPr>
            </w:pPr>
            <w:r w:rsidRPr="008354A2">
              <w:rPr>
                <w:rFonts w:ascii="Times New Roman" w:eastAsia="Times New Roman" w:hAnsi="Times New Roman"/>
                <w:color w:val="000000"/>
                <w:sz w:val="24"/>
                <w:szCs w:val="24"/>
              </w:rPr>
              <w:t>Planteamiento del Problema..........................................</w:t>
            </w:r>
            <w:r>
              <w:rPr>
                <w:rFonts w:ascii="Times New Roman" w:eastAsia="Times New Roman" w:hAnsi="Times New Roman"/>
                <w:color w:val="000000"/>
                <w:sz w:val="24"/>
                <w:szCs w:val="24"/>
              </w:rPr>
              <w:t>............................</w:t>
            </w:r>
            <w:r w:rsidRPr="008354A2">
              <w:rPr>
                <w:rFonts w:ascii="Times New Roman" w:eastAsia="Times New Roman" w:hAnsi="Times New Roman"/>
                <w:color w:val="000000"/>
                <w:sz w:val="24"/>
                <w:szCs w:val="24"/>
              </w:rPr>
              <w:t xml:space="preserve"> </w:t>
            </w:r>
          </w:p>
          <w:p w:rsidR="001B7BCF" w:rsidRPr="008354A2" w:rsidRDefault="001B7BCF" w:rsidP="005D0B6B">
            <w:pPr>
              <w:autoSpaceDE w:val="0"/>
              <w:autoSpaceDN w:val="0"/>
              <w:adjustRightInd w:val="0"/>
              <w:spacing w:after="0" w:line="240" w:lineRule="auto"/>
              <w:ind w:left="480"/>
              <w:jc w:val="both"/>
              <w:rPr>
                <w:rFonts w:ascii="Times New Roman" w:eastAsia="Times New Roman" w:hAnsi="Times New Roman"/>
                <w:color w:val="000000"/>
                <w:sz w:val="24"/>
                <w:szCs w:val="24"/>
              </w:rPr>
            </w:pPr>
            <w:r w:rsidRPr="008354A2">
              <w:rPr>
                <w:rFonts w:ascii="Times New Roman" w:eastAsia="Times New Roman" w:hAnsi="Times New Roman"/>
                <w:color w:val="000000"/>
                <w:sz w:val="24"/>
                <w:szCs w:val="24"/>
              </w:rPr>
              <w:t xml:space="preserve">Objetivos de </w:t>
            </w:r>
            <w:smartTag w:uri="urn:schemas-microsoft-com:office:smarttags" w:element="PersonName">
              <w:smartTagPr>
                <w:attr w:name="ProductID" w:val="la Investigaci￳n"/>
              </w:smartTagPr>
              <w:r w:rsidRPr="008354A2">
                <w:rPr>
                  <w:rFonts w:ascii="Times New Roman" w:eastAsia="Times New Roman" w:hAnsi="Times New Roman"/>
                  <w:color w:val="000000"/>
                  <w:sz w:val="24"/>
                  <w:szCs w:val="24"/>
                </w:rPr>
                <w:t>la Investigación</w:t>
              </w:r>
            </w:smartTag>
            <w:r w:rsidRPr="008354A2">
              <w:rPr>
                <w:rFonts w:ascii="Times New Roman" w:eastAsia="Times New Roman" w:hAnsi="Times New Roman"/>
                <w:color w:val="000000"/>
                <w:sz w:val="24"/>
                <w:szCs w:val="24"/>
              </w:rPr>
              <w:t xml:space="preserve"> </w:t>
            </w:r>
          </w:p>
          <w:p w:rsidR="001B7BCF" w:rsidRPr="008354A2" w:rsidRDefault="001B7BCF" w:rsidP="005D0B6B">
            <w:pPr>
              <w:autoSpaceDE w:val="0"/>
              <w:autoSpaceDN w:val="0"/>
              <w:adjustRightInd w:val="0"/>
              <w:spacing w:after="0" w:line="240" w:lineRule="auto"/>
              <w:ind w:left="48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8354A2">
              <w:rPr>
                <w:rFonts w:ascii="Times New Roman" w:eastAsia="Times New Roman" w:hAnsi="Times New Roman"/>
                <w:color w:val="000000"/>
                <w:sz w:val="24"/>
                <w:szCs w:val="24"/>
              </w:rPr>
              <w:t>Objetivo General...........................................................</w:t>
            </w:r>
            <w:r>
              <w:rPr>
                <w:rFonts w:ascii="Times New Roman" w:eastAsia="Times New Roman" w:hAnsi="Times New Roman"/>
                <w:color w:val="000000"/>
                <w:sz w:val="24"/>
                <w:szCs w:val="24"/>
              </w:rPr>
              <w:t>.......................</w:t>
            </w:r>
          </w:p>
          <w:p w:rsidR="001B7BCF" w:rsidRPr="008354A2" w:rsidRDefault="001B7BCF" w:rsidP="005D0B6B">
            <w:pPr>
              <w:autoSpaceDE w:val="0"/>
              <w:autoSpaceDN w:val="0"/>
              <w:adjustRightInd w:val="0"/>
              <w:spacing w:after="0" w:line="240" w:lineRule="auto"/>
              <w:ind w:left="48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     </w:t>
            </w:r>
            <w:r w:rsidRPr="008354A2">
              <w:rPr>
                <w:rFonts w:ascii="Times New Roman" w:eastAsia="Times New Roman" w:hAnsi="Times New Roman"/>
                <w:color w:val="000000"/>
                <w:sz w:val="24"/>
                <w:szCs w:val="24"/>
              </w:rPr>
              <w:t>Objetivos Específicos.........</w:t>
            </w:r>
            <w:r>
              <w:rPr>
                <w:rFonts w:ascii="Times New Roman" w:eastAsia="Times New Roman" w:hAnsi="Times New Roman"/>
                <w:color w:val="000000"/>
                <w:sz w:val="24"/>
                <w:szCs w:val="24"/>
              </w:rPr>
              <w:t>...............................</w:t>
            </w:r>
            <w:r w:rsidRPr="008354A2">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p w:rsidR="001B7BCF" w:rsidRDefault="001B7BCF" w:rsidP="005D0B6B">
            <w:pPr>
              <w:autoSpaceDE w:val="0"/>
              <w:autoSpaceDN w:val="0"/>
              <w:adjustRightInd w:val="0"/>
              <w:spacing w:after="0" w:line="240" w:lineRule="auto"/>
              <w:ind w:left="480"/>
              <w:rPr>
                <w:rFonts w:ascii="Times New Roman" w:eastAsia="Times New Roman" w:hAnsi="Times New Roman"/>
                <w:color w:val="000000"/>
                <w:sz w:val="24"/>
                <w:szCs w:val="24"/>
              </w:rPr>
            </w:pPr>
            <w:r w:rsidRPr="008354A2">
              <w:rPr>
                <w:rFonts w:ascii="Times New Roman" w:eastAsia="Times New Roman" w:hAnsi="Times New Roman"/>
                <w:color w:val="000000"/>
                <w:sz w:val="24"/>
                <w:szCs w:val="24"/>
              </w:rPr>
              <w:t>Justificación</w:t>
            </w:r>
            <w:r>
              <w:rPr>
                <w:rFonts w:ascii="Times New Roman" w:eastAsia="Times New Roman" w:hAnsi="Times New Roman"/>
                <w:color w:val="000000"/>
                <w:sz w:val="24"/>
                <w:szCs w:val="24"/>
              </w:rPr>
              <w:t>…………..</w:t>
            </w:r>
            <w:r w:rsidRPr="008354A2">
              <w:rPr>
                <w:rFonts w:ascii="Times New Roman" w:eastAsia="Times New Roman" w:hAnsi="Times New Roman"/>
                <w:color w:val="000000"/>
                <w:sz w:val="24"/>
                <w:szCs w:val="24"/>
              </w:rPr>
              <w:t>...............................................</w:t>
            </w:r>
            <w:r>
              <w:rPr>
                <w:rFonts w:ascii="Times New Roman" w:eastAsia="Times New Roman" w:hAnsi="Times New Roman"/>
                <w:color w:val="000000"/>
                <w:sz w:val="24"/>
                <w:szCs w:val="24"/>
              </w:rPr>
              <w:t>.............................</w:t>
            </w:r>
            <w:r w:rsidRPr="008354A2">
              <w:rPr>
                <w:rFonts w:ascii="Times New Roman" w:eastAsia="Times New Roman" w:hAnsi="Times New Roman"/>
                <w:color w:val="000000"/>
                <w:sz w:val="24"/>
                <w:szCs w:val="24"/>
              </w:rPr>
              <w:t xml:space="preserve"> </w:t>
            </w:r>
          </w:p>
          <w:p w:rsidR="001B7BCF" w:rsidRPr="008354A2" w:rsidRDefault="001B7BCF" w:rsidP="005D0B6B">
            <w:pPr>
              <w:autoSpaceDE w:val="0"/>
              <w:autoSpaceDN w:val="0"/>
              <w:adjustRightInd w:val="0"/>
              <w:spacing w:after="0" w:line="240" w:lineRule="auto"/>
              <w:ind w:left="480"/>
              <w:rPr>
                <w:rFonts w:ascii="Times New Roman" w:eastAsia="Times New Roman" w:hAnsi="Times New Roman"/>
                <w:color w:val="000000"/>
                <w:sz w:val="24"/>
                <w:szCs w:val="24"/>
              </w:rPr>
            </w:pPr>
          </w:p>
        </w:tc>
        <w:tc>
          <w:tcPr>
            <w:tcW w:w="567" w:type="dxa"/>
          </w:tcPr>
          <w:p w:rsidR="001B7BCF" w:rsidRPr="008354A2"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w:t>
            </w:r>
            <w:r w:rsidRPr="008354A2">
              <w:rPr>
                <w:rFonts w:ascii="Times New Roman" w:eastAsia="Times New Roman" w:hAnsi="Times New Roman"/>
                <w:sz w:val="24"/>
                <w:szCs w:val="24"/>
              </w:rPr>
              <w:t>3</w:t>
            </w:r>
          </w:p>
          <w:p w:rsidR="001B7BCF" w:rsidRPr="008354A2" w:rsidRDefault="001B7BCF" w:rsidP="005D0B6B">
            <w:pPr>
              <w:spacing w:after="0" w:line="240" w:lineRule="auto"/>
              <w:jc w:val="center"/>
              <w:rPr>
                <w:rFonts w:ascii="Times New Roman" w:eastAsia="Times New Roman" w:hAnsi="Times New Roman"/>
                <w:sz w:val="24"/>
                <w:szCs w:val="24"/>
              </w:rPr>
            </w:pPr>
          </w:p>
          <w:p w:rsidR="001B7BCF" w:rsidRPr="008354A2"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07</w:t>
            </w:r>
          </w:p>
          <w:p w:rsidR="001B7BCF" w:rsidRPr="008354A2"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08</w:t>
            </w:r>
          </w:p>
          <w:p w:rsidR="001B7BCF" w:rsidRPr="008354A2"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08</w:t>
            </w:r>
          </w:p>
        </w:tc>
      </w:tr>
      <w:tr w:rsidR="001B7BCF" w:rsidRPr="008354A2" w:rsidTr="005D0B6B">
        <w:tc>
          <w:tcPr>
            <w:tcW w:w="7621" w:type="dxa"/>
          </w:tcPr>
          <w:p w:rsidR="001B7BCF" w:rsidRPr="008354A2" w:rsidRDefault="001B7BCF" w:rsidP="005D0B6B">
            <w:pPr>
              <w:spacing w:after="0" w:line="240" w:lineRule="auto"/>
              <w:rPr>
                <w:rFonts w:ascii="Times New Roman" w:eastAsia="Times New Roman" w:hAnsi="Times New Roman"/>
                <w:sz w:val="24"/>
                <w:szCs w:val="24"/>
              </w:rPr>
            </w:pPr>
          </w:p>
        </w:tc>
        <w:tc>
          <w:tcPr>
            <w:tcW w:w="567" w:type="dxa"/>
          </w:tcPr>
          <w:p w:rsidR="001B7BCF" w:rsidRPr="008354A2" w:rsidRDefault="001B7BCF" w:rsidP="005D0B6B">
            <w:pPr>
              <w:spacing w:after="0" w:line="240" w:lineRule="auto"/>
              <w:jc w:val="center"/>
              <w:rPr>
                <w:rFonts w:ascii="Times New Roman" w:eastAsia="Times New Roman" w:hAnsi="Times New Roman"/>
                <w:sz w:val="24"/>
                <w:szCs w:val="24"/>
              </w:rPr>
            </w:pPr>
          </w:p>
        </w:tc>
      </w:tr>
      <w:tr w:rsidR="001B7BCF" w:rsidRPr="008354A2" w:rsidTr="005D0B6B">
        <w:tc>
          <w:tcPr>
            <w:tcW w:w="7621" w:type="dxa"/>
          </w:tcPr>
          <w:p w:rsidR="001B7BCF" w:rsidRPr="008354A2" w:rsidRDefault="001B7BCF" w:rsidP="005D0B6B">
            <w:pPr>
              <w:spacing w:after="0" w:line="240" w:lineRule="auto"/>
              <w:rPr>
                <w:rFonts w:ascii="Times New Roman" w:eastAsia="Times New Roman" w:hAnsi="Times New Roman"/>
                <w:sz w:val="24"/>
                <w:szCs w:val="24"/>
              </w:rPr>
            </w:pPr>
            <w:r>
              <w:rPr>
                <w:rFonts w:ascii="Times New Roman" w:eastAsia="Times New Roman" w:hAnsi="Times New Roman"/>
                <w:b/>
                <w:bCs/>
                <w:sz w:val="24"/>
                <w:szCs w:val="24"/>
              </w:rPr>
              <w:t>II. MARCO TEÓ</w:t>
            </w:r>
            <w:r w:rsidRPr="008354A2">
              <w:rPr>
                <w:rFonts w:ascii="Times New Roman" w:eastAsia="Times New Roman" w:hAnsi="Times New Roman"/>
                <w:b/>
                <w:bCs/>
                <w:sz w:val="24"/>
                <w:szCs w:val="24"/>
              </w:rPr>
              <w:t>RICO</w:t>
            </w:r>
          </w:p>
        </w:tc>
        <w:tc>
          <w:tcPr>
            <w:tcW w:w="567" w:type="dxa"/>
          </w:tcPr>
          <w:p w:rsidR="001B7BCF" w:rsidRPr="008354A2" w:rsidRDefault="001B7BCF" w:rsidP="005D0B6B">
            <w:pPr>
              <w:spacing w:after="0" w:line="240" w:lineRule="auto"/>
              <w:jc w:val="center"/>
              <w:rPr>
                <w:rFonts w:ascii="Times New Roman" w:eastAsia="Times New Roman" w:hAnsi="Times New Roman"/>
                <w:sz w:val="24"/>
                <w:szCs w:val="24"/>
              </w:rPr>
            </w:pPr>
          </w:p>
        </w:tc>
      </w:tr>
      <w:tr w:rsidR="001B7BCF" w:rsidRPr="008354A2" w:rsidTr="005D0B6B">
        <w:tc>
          <w:tcPr>
            <w:tcW w:w="7621" w:type="dxa"/>
          </w:tcPr>
          <w:p w:rsidR="001B7BCF" w:rsidRPr="008354A2" w:rsidRDefault="001B7BCF" w:rsidP="005D0B6B">
            <w:pPr>
              <w:spacing w:after="0" w:line="240" w:lineRule="auto"/>
              <w:rPr>
                <w:rFonts w:ascii="Times New Roman" w:eastAsia="Times New Roman" w:hAnsi="Times New Roman"/>
                <w:sz w:val="24"/>
                <w:szCs w:val="24"/>
              </w:rPr>
            </w:pPr>
          </w:p>
        </w:tc>
        <w:tc>
          <w:tcPr>
            <w:tcW w:w="567" w:type="dxa"/>
          </w:tcPr>
          <w:p w:rsidR="001B7BCF" w:rsidRPr="008354A2" w:rsidRDefault="001B7BCF" w:rsidP="005D0B6B">
            <w:pPr>
              <w:spacing w:after="0" w:line="240" w:lineRule="auto"/>
              <w:jc w:val="center"/>
              <w:rPr>
                <w:rFonts w:ascii="Times New Roman" w:eastAsia="Times New Roman" w:hAnsi="Times New Roman"/>
                <w:sz w:val="24"/>
                <w:szCs w:val="24"/>
              </w:rPr>
            </w:pPr>
          </w:p>
        </w:tc>
      </w:tr>
      <w:tr w:rsidR="001B7BCF" w:rsidRPr="00B935C5" w:rsidTr="005D0B6B">
        <w:tc>
          <w:tcPr>
            <w:tcW w:w="7621" w:type="dxa"/>
          </w:tcPr>
          <w:p w:rsidR="001B7BCF" w:rsidRPr="00B935C5" w:rsidRDefault="001B7BCF" w:rsidP="005D0B6B">
            <w:pPr>
              <w:autoSpaceDE w:val="0"/>
              <w:autoSpaceDN w:val="0"/>
              <w:adjustRightInd w:val="0"/>
              <w:spacing w:after="0" w:line="240" w:lineRule="auto"/>
              <w:ind w:left="480"/>
              <w:jc w:val="both"/>
              <w:rPr>
                <w:rFonts w:ascii="Times New Roman" w:eastAsia="Times New Roman" w:hAnsi="Times New Roman"/>
                <w:color w:val="000000"/>
                <w:sz w:val="24"/>
                <w:szCs w:val="24"/>
              </w:rPr>
            </w:pPr>
            <w:r w:rsidRPr="00B935C5">
              <w:rPr>
                <w:rFonts w:ascii="Times New Roman" w:eastAsia="Times New Roman" w:hAnsi="Times New Roman"/>
                <w:color w:val="000000"/>
                <w:sz w:val="24"/>
                <w:szCs w:val="24"/>
              </w:rPr>
              <w:t xml:space="preserve">Antecedentes de la Investigación.............................................................. </w:t>
            </w:r>
          </w:p>
          <w:p w:rsidR="001B7BCF" w:rsidRPr="00B935C5" w:rsidRDefault="001B7BCF" w:rsidP="005D0B6B">
            <w:pPr>
              <w:autoSpaceDE w:val="0"/>
              <w:autoSpaceDN w:val="0"/>
              <w:adjustRightInd w:val="0"/>
              <w:spacing w:after="0" w:line="240" w:lineRule="auto"/>
              <w:ind w:left="480"/>
              <w:jc w:val="both"/>
              <w:rPr>
                <w:rFonts w:ascii="Times New Roman" w:eastAsia="Times New Roman" w:hAnsi="Times New Roman"/>
                <w:color w:val="000000"/>
                <w:sz w:val="24"/>
                <w:szCs w:val="24"/>
              </w:rPr>
            </w:pPr>
            <w:r w:rsidRPr="00B935C5">
              <w:rPr>
                <w:rFonts w:ascii="Times New Roman" w:eastAsia="Times New Roman" w:hAnsi="Times New Roman"/>
                <w:color w:val="000000"/>
                <w:sz w:val="24"/>
                <w:szCs w:val="24"/>
              </w:rPr>
              <w:t>Bases Teóricas...........................................................................................</w:t>
            </w:r>
          </w:p>
          <w:p w:rsidR="001B7BCF" w:rsidRPr="00B935C5" w:rsidRDefault="001B7BCF" w:rsidP="005D0B6B">
            <w:pPr>
              <w:autoSpaceDE w:val="0"/>
              <w:autoSpaceDN w:val="0"/>
              <w:adjustRightInd w:val="0"/>
              <w:spacing w:after="0" w:line="240" w:lineRule="auto"/>
              <w:ind w:left="480"/>
              <w:jc w:val="both"/>
              <w:rPr>
                <w:rFonts w:ascii="Times New Roman" w:eastAsia="Times New Roman" w:hAnsi="Times New Roman"/>
                <w:color w:val="000000"/>
                <w:sz w:val="24"/>
                <w:szCs w:val="24"/>
              </w:rPr>
            </w:pPr>
            <w:r w:rsidRPr="00B935C5">
              <w:rPr>
                <w:rFonts w:ascii="Times New Roman" w:eastAsia="Times New Roman" w:hAnsi="Times New Roman"/>
                <w:color w:val="000000"/>
                <w:sz w:val="24"/>
                <w:szCs w:val="24"/>
              </w:rPr>
              <w:t>Bases Conceptuales...................................................................................</w:t>
            </w:r>
          </w:p>
          <w:p w:rsidR="001B7BCF" w:rsidRPr="00B935C5" w:rsidRDefault="001B7BCF" w:rsidP="005D0B6B">
            <w:pPr>
              <w:autoSpaceDE w:val="0"/>
              <w:autoSpaceDN w:val="0"/>
              <w:adjustRightInd w:val="0"/>
              <w:spacing w:after="0" w:line="240" w:lineRule="auto"/>
              <w:ind w:left="850"/>
              <w:jc w:val="both"/>
              <w:rPr>
                <w:rFonts w:ascii="Times New Roman" w:hAnsi="Times New Roman"/>
                <w:sz w:val="24"/>
                <w:szCs w:val="24"/>
              </w:rPr>
            </w:pPr>
            <w:r>
              <w:rPr>
                <w:rFonts w:ascii="Times New Roman" w:hAnsi="Times New Roman"/>
                <w:sz w:val="24"/>
                <w:szCs w:val="24"/>
              </w:rPr>
              <w:t>Estrategias Didácticas...................................................................</w:t>
            </w:r>
          </w:p>
          <w:p w:rsidR="001B7BCF" w:rsidRPr="00B935C5" w:rsidRDefault="001B7BCF" w:rsidP="005D0B6B">
            <w:pPr>
              <w:spacing w:after="0" w:line="240" w:lineRule="auto"/>
              <w:jc w:val="both"/>
              <w:rPr>
                <w:rFonts w:ascii="Times New Roman" w:hAnsi="Times New Roman"/>
                <w:sz w:val="24"/>
                <w:szCs w:val="24"/>
              </w:rPr>
            </w:pPr>
            <w:r w:rsidRPr="00B935C5">
              <w:rPr>
                <w:rFonts w:ascii="Times New Roman" w:hAnsi="Times New Roman"/>
                <w:bCs/>
                <w:sz w:val="24"/>
                <w:szCs w:val="24"/>
              </w:rPr>
              <w:t xml:space="preserve">              </w:t>
            </w:r>
            <w:r w:rsidRPr="00907717">
              <w:rPr>
                <w:rFonts w:ascii="Times New Roman" w:hAnsi="Times New Roman"/>
                <w:bCs/>
                <w:color w:val="000000"/>
                <w:spacing w:val="-15"/>
                <w:sz w:val="24"/>
                <w:szCs w:val="24"/>
              </w:rPr>
              <w:t>Tipos de estrategias de enseñanza-aprendizaje</w:t>
            </w:r>
            <w:r w:rsidRPr="00B935C5">
              <w:rPr>
                <w:rFonts w:ascii="Times New Roman" w:hAnsi="Times New Roman"/>
                <w:bCs/>
                <w:sz w:val="24"/>
                <w:szCs w:val="24"/>
              </w:rPr>
              <w:t>.</w:t>
            </w:r>
            <w:r w:rsidRPr="00B935C5">
              <w:rPr>
                <w:rFonts w:ascii="Times New Roman" w:eastAsia="Times New Roman" w:hAnsi="Times New Roman"/>
                <w:color w:val="000000"/>
                <w:sz w:val="24"/>
                <w:szCs w:val="24"/>
              </w:rPr>
              <w:t>........</w:t>
            </w:r>
            <w:r>
              <w:rPr>
                <w:rFonts w:ascii="Times New Roman" w:eastAsia="Times New Roman" w:hAnsi="Times New Roman"/>
                <w:color w:val="000000"/>
                <w:sz w:val="24"/>
                <w:szCs w:val="24"/>
              </w:rPr>
              <w:t>................................</w:t>
            </w:r>
            <w:r w:rsidRPr="00B935C5">
              <w:rPr>
                <w:rFonts w:ascii="Times New Roman" w:eastAsia="Times New Roman" w:hAnsi="Times New Roman"/>
                <w:color w:val="000000"/>
                <w:sz w:val="24"/>
                <w:szCs w:val="24"/>
              </w:rPr>
              <w:t>....</w:t>
            </w:r>
          </w:p>
          <w:p w:rsidR="001B7BCF" w:rsidRPr="00B935C5" w:rsidRDefault="001B7BCF" w:rsidP="005D0B6B">
            <w:pPr>
              <w:autoSpaceDE w:val="0"/>
              <w:autoSpaceDN w:val="0"/>
              <w:adjustRightInd w:val="0"/>
              <w:spacing w:after="0" w:line="240" w:lineRule="auto"/>
              <w:ind w:left="567"/>
              <w:jc w:val="both"/>
              <w:rPr>
                <w:rFonts w:ascii="Times New Roman" w:hAnsi="Times New Roman"/>
                <w:sz w:val="24"/>
                <w:szCs w:val="24"/>
              </w:rPr>
            </w:pPr>
            <w:r w:rsidRPr="00B935C5">
              <w:rPr>
                <w:rFonts w:ascii="Times New Roman" w:hAnsi="Times New Roman"/>
                <w:sz w:val="24"/>
                <w:szCs w:val="24"/>
              </w:rPr>
              <w:t>Bases Legales</w:t>
            </w:r>
            <w:r w:rsidRPr="00B935C5">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p w:rsidR="001B7BCF" w:rsidRPr="00B935C5" w:rsidRDefault="001B7BCF" w:rsidP="005D0B6B">
            <w:pPr>
              <w:autoSpaceDE w:val="0"/>
              <w:autoSpaceDN w:val="0"/>
              <w:adjustRightInd w:val="0"/>
              <w:spacing w:after="0" w:line="240" w:lineRule="auto"/>
              <w:ind w:left="567"/>
              <w:jc w:val="both"/>
              <w:rPr>
                <w:rFonts w:ascii="Times New Roman" w:hAnsi="Times New Roman"/>
                <w:sz w:val="24"/>
                <w:szCs w:val="24"/>
              </w:rPr>
            </w:pPr>
            <w:r w:rsidRPr="00B935C5">
              <w:rPr>
                <w:rFonts w:ascii="Times New Roman" w:hAnsi="Times New Roman"/>
                <w:sz w:val="24"/>
                <w:szCs w:val="24"/>
              </w:rPr>
              <w:t>Definición de Términos</w:t>
            </w:r>
            <w:r>
              <w:rPr>
                <w:rFonts w:ascii="Times New Roman" w:eastAsia="Times New Roman" w:hAnsi="Times New Roman"/>
                <w:color w:val="000000"/>
                <w:sz w:val="24"/>
                <w:szCs w:val="24"/>
              </w:rPr>
              <w:t>.................................</w:t>
            </w:r>
            <w:r w:rsidRPr="00B935C5">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p w:rsidR="001B7BCF" w:rsidRPr="005842BC" w:rsidRDefault="001B7BCF" w:rsidP="005D0B6B">
            <w:pPr>
              <w:autoSpaceDE w:val="0"/>
              <w:autoSpaceDN w:val="0"/>
              <w:adjustRightInd w:val="0"/>
              <w:spacing w:after="0" w:line="240" w:lineRule="auto"/>
              <w:ind w:left="567"/>
              <w:jc w:val="both"/>
              <w:rPr>
                <w:rFonts w:ascii="Times New Roman" w:eastAsia="Times New Roman" w:hAnsi="Times New Roman"/>
                <w:color w:val="000000"/>
                <w:sz w:val="24"/>
                <w:szCs w:val="24"/>
              </w:rPr>
            </w:pPr>
            <w:r w:rsidRPr="00B935C5">
              <w:rPr>
                <w:rFonts w:ascii="Times New Roman" w:hAnsi="Times New Roman"/>
                <w:sz w:val="24"/>
                <w:szCs w:val="24"/>
              </w:rPr>
              <w:t>Sistema de</w:t>
            </w:r>
            <w:r>
              <w:rPr>
                <w:rFonts w:ascii="Times New Roman" w:hAnsi="Times New Roman"/>
                <w:sz w:val="24"/>
                <w:szCs w:val="24"/>
              </w:rPr>
              <w:t xml:space="preserve"> Variables</w:t>
            </w:r>
            <w:r w:rsidRPr="00B935C5">
              <w:rPr>
                <w:rFonts w:ascii="Times New Roman" w:eastAsia="Times New Roman" w:hAnsi="Times New Roman"/>
                <w:color w:val="000000"/>
                <w:sz w:val="24"/>
                <w:szCs w:val="24"/>
              </w:rPr>
              <w:t>...</w:t>
            </w:r>
            <w:r>
              <w:rPr>
                <w:rFonts w:ascii="Times New Roman" w:eastAsia="Times New Roman" w:hAnsi="Times New Roman"/>
                <w:color w:val="000000"/>
                <w:sz w:val="24"/>
                <w:szCs w:val="24"/>
              </w:rPr>
              <w:t>..............</w:t>
            </w:r>
            <w:r w:rsidRPr="00B935C5">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p w:rsidR="001B7BCF" w:rsidRPr="00907717" w:rsidRDefault="001B7BCF" w:rsidP="005D0B6B">
            <w:pPr>
              <w:autoSpaceDE w:val="0"/>
              <w:autoSpaceDN w:val="0"/>
              <w:adjustRightInd w:val="0"/>
              <w:spacing w:after="0" w:line="240" w:lineRule="auto"/>
              <w:ind w:left="567"/>
              <w:jc w:val="both"/>
              <w:rPr>
                <w:rFonts w:ascii="Times New Roman" w:eastAsia="Times New Roman" w:hAnsi="Times New Roman"/>
                <w:color w:val="000000"/>
                <w:sz w:val="24"/>
                <w:szCs w:val="24"/>
              </w:rPr>
            </w:pPr>
            <w:r w:rsidRPr="00B935C5">
              <w:rPr>
                <w:rFonts w:ascii="Times New Roman" w:hAnsi="Times New Roman"/>
                <w:sz w:val="24"/>
                <w:szCs w:val="24"/>
              </w:rPr>
              <w:t>Sistema de Hipótesis</w:t>
            </w:r>
            <w:r w:rsidRPr="00B935C5">
              <w:rPr>
                <w:rFonts w:ascii="Times New Roman" w:eastAsia="Times New Roman" w:hAnsi="Times New Roman"/>
                <w:color w:val="000000"/>
                <w:sz w:val="24"/>
                <w:szCs w:val="24"/>
              </w:rPr>
              <w:t>...</w:t>
            </w:r>
            <w:r>
              <w:rPr>
                <w:rFonts w:ascii="Times New Roman" w:eastAsia="Times New Roman" w:hAnsi="Times New Roman"/>
                <w:color w:val="000000"/>
                <w:sz w:val="24"/>
                <w:szCs w:val="24"/>
              </w:rPr>
              <w:t>..............</w:t>
            </w:r>
            <w:r w:rsidRPr="00B935C5">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tc>
        <w:tc>
          <w:tcPr>
            <w:tcW w:w="567" w:type="dxa"/>
          </w:tcPr>
          <w:p w:rsidR="001B7BCF" w:rsidRPr="00B935C5"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11</w:t>
            </w:r>
          </w:p>
          <w:p w:rsidR="001B7BCF" w:rsidRPr="00B935C5"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w:t>
            </w:r>
          </w:p>
          <w:p w:rsidR="001B7BCF" w:rsidRPr="00B935C5"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18</w:t>
            </w:r>
          </w:p>
          <w:p w:rsidR="001B7BCF" w:rsidRPr="00B935C5"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18</w:t>
            </w:r>
          </w:p>
          <w:p w:rsidR="001B7BCF" w:rsidRPr="00B935C5" w:rsidRDefault="001B7BCF" w:rsidP="005D0B6B">
            <w:pPr>
              <w:spacing w:after="0" w:line="240" w:lineRule="auto"/>
              <w:jc w:val="center"/>
              <w:rPr>
                <w:rFonts w:ascii="Times New Roman" w:eastAsia="Times New Roman" w:hAnsi="Times New Roman"/>
                <w:sz w:val="24"/>
                <w:szCs w:val="24"/>
              </w:rPr>
            </w:pPr>
            <w:r w:rsidRPr="00B935C5">
              <w:rPr>
                <w:rFonts w:ascii="Times New Roman" w:eastAsia="Times New Roman" w:hAnsi="Times New Roman"/>
                <w:sz w:val="24"/>
                <w:szCs w:val="24"/>
              </w:rPr>
              <w:t>1</w:t>
            </w:r>
            <w:r>
              <w:rPr>
                <w:rFonts w:ascii="Times New Roman" w:eastAsia="Times New Roman" w:hAnsi="Times New Roman"/>
                <w:sz w:val="24"/>
                <w:szCs w:val="24"/>
              </w:rPr>
              <w:t>9</w:t>
            </w:r>
          </w:p>
          <w:p w:rsidR="001B7BCF" w:rsidRPr="00B935C5"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21</w:t>
            </w:r>
          </w:p>
          <w:p w:rsidR="001B7BCF" w:rsidRPr="00B935C5"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23</w:t>
            </w:r>
          </w:p>
          <w:p w:rsidR="001B7BCF" w:rsidRPr="00B935C5"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24</w:t>
            </w:r>
          </w:p>
          <w:p w:rsidR="001B7BCF" w:rsidRPr="00B935C5"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24</w:t>
            </w:r>
          </w:p>
          <w:p w:rsidR="001B7BCF" w:rsidRPr="005842BC" w:rsidRDefault="001B7BCF" w:rsidP="005D0B6B">
            <w:pPr>
              <w:rPr>
                <w:rFonts w:ascii="Times New Roman" w:eastAsia="Times New Roman" w:hAnsi="Times New Roman"/>
                <w:sz w:val="24"/>
                <w:szCs w:val="24"/>
              </w:rPr>
            </w:pPr>
          </w:p>
        </w:tc>
      </w:tr>
      <w:tr w:rsidR="001B7BCF" w:rsidRPr="008354A2" w:rsidTr="005D0B6B">
        <w:tc>
          <w:tcPr>
            <w:tcW w:w="7621" w:type="dxa"/>
          </w:tcPr>
          <w:p w:rsidR="001B7BCF" w:rsidRPr="008354A2" w:rsidRDefault="001B7BCF" w:rsidP="005D0B6B">
            <w:pPr>
              <w:autoSpaceDE w:val="0"/>
              <w:autoSpaceDN w:val="0"/>
              <w:adjustRightInd w:val="0"/>
              <w:spacing w:after="0" w:line="240" w:lineRule="auto"/>
              <w:jc w:val="both"/>
              <w:rPr>
                <w:rFonts w:ascii="Times New Roman" w:eastAsia="Times New Roman" w:hAnsi="Times New Roman"/>
                <w:b/>
                <w:bCs/>
                <w:color w:val="000000"/>
                <w:sz w:val="24"/>
                <w:szCs w:val="24"/>
              </w:rPr>
            </w:pPr>
            <w:r>
              <w:rPr>
                <w:rFonts w:ascii="Times New Roman" w:eastAsia="Times New Roman" w:hAnsi="Times New Roman"/>
                <w:b/>
                <w:color w:val="000000"/>
                <w:sz w:val="24"/>
                <w:szCs w:val="24"/>
              </w:rPr>
              <w:t>III. MARCO METODOLÓ</w:t>
            </w:r>
            <w:r w:rsidRPr="008354A2">
              <w:rPr>
                <w:rFonts w:ascii="Times New Roman" w:eastAsia="Times New Roman" w:hAnsi="Times New Roman"/>
                <w:b/>
                <w:color w:val="000000"/>
                <w:sz w:val="24"/>
                <w:szCs w:val="24"/>
              </w:rPr>
              <w:t xml:space="preserve">GICO </w:t>
            </w:r>
          </w:p>
        </w:tc>
        <w:tc>
          <w:tcPr>
            <w:tcW w:w="567" w:type="dxa"/>
          </w:tcPr>
          <w:p w:rsidR="001B7BCF" w:rsidRPr="008354A2" w:rsidRDefault="001B7BCF" w:rsidP="005D0B6B">
            <w:pPr>
              <w:spacing w:after="0" w:line="240" w:lineRule="auto"/>
              <w:jc w:val="center"/>
              <w:rPr>
                <w:rFonts w:ascii="Times New Roman" w:eastAsia="Times New Roman" w:hAnsi="Times New Roman"/>
                <w:sz w:val="24"/>
                <w:szCs w:val="24"/>
              </w:rPr>
            </w:pPr>
          </w:p>
        </w:tc>
      </w:tr>
      <w:tr w:rsidR="001B7BCF" w:rsidRPr="008354A2" w:rsidTr="005D0B6B">
        <w:tc>
          <w:tcPr>
            <w:tcW w:w="7621" w:type="dxa"/>
          </w:tcPr>
          <w:p w:rsidR="001B7BCF" w:rsidRPr="008354A2" w:rsidRDefault="001B7BCF" w:rsidP="005D0B6B">
            <w:pPr>
              <w:spacing w:after="0" w:line="240" w:lineRule="auto"/>
              <w:rPr>
                <w:rFonts w:ascii="Times New Roman" w:eastAsia="Times New Roman" w:hAnsi="Times New Roman"/>
                <w:sz w:val="24"/>
                <w:szCs w:val="24"/>
              </w:rPr>
            </w:pPr>
          </w:p>
        </w:tc>
        <w:tc>
          <w:tcPr>
            <w:tcW w:w="567" w:type="dxa"/>
          </w:tcPr>
          <w:p w:rsidR="001B7BCF" w:rsidRPr="008354A2" w:rsidRDefault="001B7BCF" w:rsidP="005D0B6B">
            <w:pPr>
              <w:spacing w:after="0" w:line="240" w:lineRule="auto"/>
              <w:jc w:val="center"/>
              <w:rPr>
                <w:rFonts w:ascii="Times New Roman" w:eastAsia="Times New Roman" w:hAnsi="Times New Roman"/>
                <w:sz w:val="24"/>
                <w:szCs w:val="24"/>
              </w:rPr>
            </w:pPr>
          </w:p>
        </w:tc>
      </w:tr>
      <w:tr w:rsidR="001B7BCF" w:rsidRPr="008354A2" w:rsidTr="005D0B6B">
        <w:tc>
          <w:tcPr>
            <w:tcW w:w="7621" w:type="dxa"/>
          </w:tcPr>
          <w:p w:rsidR="001B7BCF" w:rsidRDefault="001B7BCF" w:rsidP="005D0B6B">
            <w:pPr>
              <w:autoSpaceDE w:val="0"/>
              <w:autoSpaceDN w:val="0"/>
              <w:adjustRightInd w:val="0"/>
              <w:spacing w:after="0" w:line="240" w:lineRule="auto"/>
              <w:ind w:left="48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Naturaleza de la Investigación</w:t>
            </w:r>
            <w:r w:rsidRPr="008354A2">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p w:rsidR="001B7BCF" w:rsidRPr="008354A2" w:rsidRDefault="001B7BCF" w:rsidP="005D0B6B">
            <w:pPr>
              <w:autoSpaceDE w:val="0"/>
              <w:autoSpaceDN w:val="0"/>
              <w:adjustRightInd w:val="0"/>
              <w:spacing w:after="0" w:line="240" w:lineRule="auto"/>
              <w:ind w:left="48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Tipo, </w:t>
            </w:r>
            <w:r w:rsidRPr="008354A2">
              <w:rPr>
                <w:rFonts w:ascii="Times New Roman" w:eastAsia="Times New Roman" w:hAnsi="Times New Roman"/>
                <w:color w:val="000000"/>
                <w:sz w:val="24"/>
                <w:szCs w:val="24"/>
              </w:rPr>
              <w:t xml:space="preserve">Diseño </w:t>
            </w:r>
            <w:r>
              <w:rPr>
                <w:rFonts w:ascii="Times New Roman" w:eastAsia="Times New Roman" w:hAnsi="Times New Roman"/>
                <w:color w:val="000000"/>
                <w:sz w:val="24"/>
                <w:szCs w:val="24"/>
              </w:rPr>
              <w:t xml:space="preserve">y Nivel </w:t>
            </w:r>
            <w:r w:rsidRPr="008354A2">
              <w:rPr>
                <w:rFonts w:ascii="Times New Roman" w:eastAsia="Times New Roman" w:hAnsi="Times New Roman"/>
                <w:color w:val="000000"/>
                <w:sz w:val="24"/>
                <w:szCs w:val="24"/>
              </w:rPr>
              <w:t>de la Investigación.............................................</w:t>
            </w:r>
            <w:r>
              <w:rPr>
                <w:rFonts w:ascii="Times New Roman" w:eastAsia="Times New Roman" w:hAnsi="Times New Roman"/>
                <w:color w:val="000000"/>
                <w:sz w:val="24"/>
                <w:szCs w:val="24"/>
              </w:rPr>
              <w:t>.....</w:t>
            </w:r>
          </w:p>
          <w:p w:rsidR="001B7BCF" w:rsidRDefault="001B7BCF" w:rsidP="005D0B6B">
            <w:pPr>
              <w:autoSpaceDE w:val="0"/>
              <w:autoSpaceDN w:val="0"/>
              <w:adjustRightInd w:val="0"/>
              <w:spacing w:after="0" w:line="240" w:lineRule="auto"/>
              <w:ind w:left="480"/>
              <w:jc w:val="both"/>
              <w:rPr>
                <w:rFonts w:ascii="Times New Roman" w:eastAsia="Times New Roman" w:hAnsi="Times New Roman"/>
                <w:color w:val="000000"/>
                <w:sz w:val="24"/>
                <w:szCs w:val="24"/>
              </w:rPr>
            </w:pPr>
            <w:r w:rsidRPr="008354A2">
              <w:rPr>
                <w:rFonts w:ascii="Times New Roman" w:eastAsia="Times New Roman" w:hAnsi="Times New Roman"/>
                <w:color w:val="000000"/>
                <w:sz w:val="24"/>
                <w:szCs w:val="24"/>
              </w:rPr>
              <w:t>Población</w:t>
            </w:r>
            <w:r>
              <w:rPr>
                <w:rFonts w:ascii="Times New Roman" w:eastAsia="Times New Roman" w:hAnsi="Times New Roman"/>
                <w:color w:val="000000"/>
                <w:sz w:val="24"/>
                <w:szCs w:val="24"/>
              </w:rPr>
              <w:t xml:space="preserve"> y Muestra</w:t>
            </w:r>
            <w:r w:rsidRPr="008354A2">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p w:rsidR="001B7BCF" w:rsidRDefault="001B7BCF" w:rsidP="005D0B6B">
            <w:pPr>
              <w:autoSpaceDE w:val="0"/>
              <w:autoSpaceDN w:val="0"/>
              <w:adjustRightInd w:val="0"/>
              <w:spacing w:after="0" w:line="240" w:lineRule="auto"/>
              <w:ind w:left="48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Procedimiento</w:t>
            </w:r>
            <w:r w:rsidRPr="008354A2">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p w:rsidR="001B7BCF" w:rsidRPr="008354A2" w:rsidRDefault="001B7BCF" w:rsidP="005D0B6B">
            <w:pPr>
              <w:autoSpaceDE w:val="0"/>
              <w:autoSpaceDN w:val="0"/>
              <w:adjustRightInd w:val="0"/>
              <w:spacing w:after="0" w:line="240" w:lineRule="auto"/>
              <w:ind w:left="480"/>
              <w:jc w:val="both"/>
              <w:rPr>
                <w:rFonts w:ascii="Times New Roman" w:eastAsia="Times New Roman" w:hAnsi="Times New Roman"/>
                <w:color w:val="000000"/>
                <w:sz w:val="24"/>
                <w:szCs w:val="24"/>
              </w:rPr>
            </w:pPr>
            <w:r w:rsidRPr="008354A2">
              <w:rPr>
                <w:rFonts w:ascii="Times New Roman" w:eastAsia="Times New Roman" w:hAnsi="Times New Roman"/>
                <w:color w:val="000000"/>
                <w:sz w:val="24"/>
                <w:szCs w:val="24"/>
              </w:rPr>
              <w:lastRenderedPageBreak/>
              <w:t xml:space="preserve">Técnicas </w:t>
            </w:r>
            <w:r>
              <w:rPr>
                <w:rFonts w:ascii="Times New Roman" w:eastAsia="Times New Roman" w:hAnsi="Times New Roman"/>
                <w:color w:val="000000"/>
                <w:sz w:val="24"/>
                <w:szCs w:val="24"/>
              </w:rPr>
              <w:t xml:space="preserve">e Instrumentos de </w:t>
            </w:r>
            <w:r w:rsidRPr="008354A2">
              <w:rPr>
                <w:rFonts w:ascii="Times New Roman" w:eastAsia="Times New Roman" w:hAnsi="Times New Roman"/>
                <w:color w:val="000000"/>
                <w:sz w:val="24"/>
                <w:szCs w:val="24"/>
              </w:rPr>
              <w:t>Recolección d</w:t>
            </w:r>
            <w:r>
              <w:rPr>
                <w:rFonts w:ascii="Times New Roman" w:eastAsia="Times New Roman" w:hAnsi="Times New Roman"/>
                <w:color w:val="000000"/>
                <w:sz w:val="24"/>
                <w:szCs w:val="24"/>
              </w:rPr>
              <w:t>e</w:t>
            </w:r>
            <w:r w:rsidRPr="008354A2">
              <w:rPr>
                <w:rFonts w:ascii="Times New Roman" w:eastAsia="Times New Roman" w:hAnsi="Times New Roman"/>
                <w:color w:val="000000"/>
                <w:sz w:val="24"/>
                <w:szCs w:val="24"/>
              </w:rPr>
              <w:t xml:space="preserve"> Datos</w:t>
            </w:r>
            <w:r>
              <w:rPr>
                <w:rFonts w:ascii="Times New Roman" w:eastAsia="Times New Roman" w:hAnsi="Times New Roman"/>
                <w:color w:val="000000"/>
                <w:sz w:val="24"/>
                <w:szCs w:val="24"/>
              </w:rPr>
              <w:t>…...........................</w:t>
            </w:r>
          </w:p>
          <w:p w:rsidR="001B7BCF" w:rsidRDefault="001B7BCF" w:rsidP="005D0B6B">
            <w:pPr>
              <w:autoSpaceDE w:val="0"/>
              <w:autoSpaceDN w:val="0"/>
              <w:adjustRightInd w:val="0"/>
              <w:spacing w:after="0" w:line="240" w:lineRule="auto"/>
              <w:ind w:left="480"/>
              <w:jc w:val="both"/>
              <w:rPr>
                <w:rFonts w:ascii="Times New Roman" w:eastAsia="Times New Roman" w:hAnsi="Times New Roman"/>
                <w:color w:val="000000"/>
                <w:sz w:val="24"/>
                <w:szCs w:val="24"/>
              </w:rPr>
            </w:pPr>
            <w:r w:rsidRPr="008354A2">
              <w:rPr>
                <w:rFonts w:ascii="Times New Roman" w:eastAsia="Times New Roman" w:hAnsi="Times New Roman"/>
                <w:color w:val="000000"/>
                <w:sz w:val="24"/>
                <w:szCs w:val="24"/>
              </w:rPr>
              <w:t>Validez y Confiabilidad.................................................</w:t>
            </w:r>
            <w:r>
              <w:rPr>
                <w:rFonts w:ascii="Times New Roman" w:eastAsia="Times New Roman" w:hAnsi="Times New Roman"/>
                <w:color w:val="000000"/>
                <w:sz w:val="24"/>
                <w:szCs w:val="24"/>
              </w:rPr>
              <w:t>...........................</w:t>
            </w:r>
          </w:p>
          <w:p w:rsidR="001B7BCF" w:rsidRPr="008354A2" w:rsidRDefault="001B7BCF" w:rsidP="005D0B6B">
            <w:pPr>
              <w:autoSpaceDE w:val="0"/>
              <w:autoSpaceDN w:val="0"/>
              <w:adjustRightInd w:val="0"/>
              <w:spacing w:after="0" w:line="240" w:lineRule="auto"/>
              <w:ind w:left="48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Técnicas de Análisis de Datos</w:t>
            </w:r>
            <w:r w:rsidRPr="008354A2">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tc>
        <w:tc>
          <w:tcPr>
            <w:tcW w:w="567" w:type="dxa"/>
          </w:tcPr>
          <w:p w:rsidR="001B7BCF"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26</w:t>
            </w:r>
          </w:p>
          <w:p w:rsidR="001B7BCF"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27</w:t>
            </w:r>
          </w:p>
          <w:p w:rsidR="001B7BCF"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28</w:t>
            </w:r>
          </w:p>
          <w:p w:rsidR="001B7BCF"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29</w:t>
            </w:r>
          </w:p>
          <w:p w:rsidR="001B7BCF"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30</w:t>
            </w:r>
          </w:p>
          <w:p w:rsidR="001B7BCF"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32</w:t>
            </w:r>
          </w:p>
          <w:p w:rsidR="001B7BCF" w:rsidRPr="008354A2"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32</w:t>
            </w:r>
          </w:p>
        </w:tc>
      </w:tr>
      <w:tr w:rsidR="001B7BCF" w:rsidRPr="008354A2" w:rsidTr="005D0B6B">
        <w:tc>
          <w:tcPr>
            <w:tcW w:w="7621" w:type="dxa"/>
          </w:tcPr>
          <w:p w:rsidR="001B7BCF" w:rsidRDefault="001B7BCF" w:rsidP="005D0B6B">
            <w:pPr>
              <w:autoSpaceDE w:val="0"/>
              <w:autoSpaceDN w:val="0"/>
              <w:adjustRightInd w:val="0"/>
              <w:spacing w:after="0" w:line="240" w:lineRule="auto"/>
              <w:jc w:val="both"/>
              <w:rPr>
                <w:rFonts w:ascii="Times New Roman" w:eastAsia="Times New Roman" w:hAnsi="Times New Roman"/>
                <w:b/>
                <w:color w:val="000000"/>
                <w:sz w:val="24"/>
                <w:szCs w:val="24"/>
              </w:rPr>
            </w:pPr>
          </w:p>
          <w:p w:rsidR="001B7BCF" w:rsidRPr="008354A2" w:rsidRDefault="001B7BCF" w:rsidP="005D0B6B">
            <w:pPr>
              <w:autoSpaceDE w:val="0"/>
              <w:autoSpaceDN w:val="0"/>
              <w:adjustRightInd w:val="0"/>
              <w:spacing w:after="0" w:line="240" w:lineRule="auto"/>
              <w:jc w:val="both"/>
              <w:rPr>
                <w:rFonts w:ascii="Times New Roman" w:eastAsia="Times New Roman" w:hAnsi="Times New Roman"/>
                <w:color w:val="000000"/>
                <w:sz w:val="24"/>
                <w:szCs w:val="24"/>
              </w:rPr>
            </w:pPr>
            <w:r w:rsidRPr="008354A2">
              <w:rPr>
                <w:rFonts w:ascii="Times New Roman" w:eastAsia="Times New Roman" w:hAnsi="Times New Roman"/>
                <w:b/>
                <w:color w:val="000000"/>
                <w:sz w:val="24"/>
                <w:szCs w:val="24"/>
              </w:rPr>
              <w:t xml:space="preserve">IV. </w:t>
            </w:r>
            <w:r>
              <w:rPr>
                <w:rFonts w:ascii="Times New Roman" w:eastAsia="Times New Roman" w:hAnsi="Times New Roman"/>
                <w:b/>
                <w:color w:val="000000"/>
                <w:sz w:val="24"/>
                <w:szCs w:val="24"/>
              </w:rPr>
              <w:t xml:space="preserve">ANÁLISIS E INTERPRETACIÓN DE </w:t>
            </w:r>
            <w:r w:rsidRPr="008354A2">
              <w:rPr>
                <w:rFonts w:ascii="Times New Roman" w:eastAsia="Times New Roman" w:hAnsi="Times New Roman"/>
                <w:b/>
                <w:color w:val="000000"/>
                <w:sz w:val="24"/>
                <w:szCs w:val="24"/>
              </w:rPr>
              <w:t>RESULTADOS</w:t>
            </w:r>
          </w:p>
        </w:tc>
        <w:tc>
          <w:tcPr>
            <w:tcW w:w="567" w:type="dxa"/>
          </w:tcPr>
          <w:p w:rsidR="001B7BCF" w:rsidRPr="008354A2" w:rsidRDefault="001B7BCF" w:rsidP="005D0B6B">
            <w:pPr>
              <w:spacing w:after="0" w:line="240" w:lineRule="auto"/>
              <w:jc w:val="center"/>
              <w:rPr>
                <w:rFonts w:ascii="Times New Roman" w:eastAsia="Times New Roman" w:hAnsi="Times New Roman"/>
                <w:sz w:val="24"/>
                <w:szCs w:val="24"/>
              </w:rPr>
            </w:pPr>
          </w:p>
        </w:tc>
      </w:tr>
      <w:tr w:rsidR="001B7BCF" w:rsidRPr="008354A2" w:rsidTr="005D0B6B">
        <w:trPr>
          <w:trHeight w:val="329"/>
        </w:trPr>
        <w:tc>
          <w:tcPr>
            <w:tcW w:w="7621" w:type="dxa"/>
          </w:tcPr>
          <w:p w:rsidR="001B7BCF" w:rsidRPr="008354A2" w:rsidRDefault="001B7BCF" w:rsidP="005D0B6B">
            <w:pPr>
              <w:autoSpaceDE w:val="0"/>
              <w:autoSpaceDN w:val="0"/>
              <w:adjustRightInd w:val="0"/>
              <w:spacing w:after="0" w:line="240" w:lineRule="auto"/>
              <w:ind w:left="480"/>
              <w:jc w:val="both"/>
              <w:rPr>
                <w:rFonts w:ascii="Times New Roman" w:eastAsia="Times New Roman" w:hAnsi="Times New Roman"/>
                <w:color w:val="000000"/>
                <w:sz w:val="24"/>
                <w:szCs w:val="24"/>
              </w:rPr>
            </w:pPr>
          </w:p>
        </w:tc>
        <w:tc>
          <w:tcPr>
            <w:tcW w:w="567" w:type="dxa"/>
          </w:tcPr>
          <w:p w:rsidR="001B7BCF" w:rsidRPr="008354A2" w:rsidRDefault="001B7BCF" w:rsidP="005D0B6B">
            <w:pPr>
              <w:spacing w:after="0" w:line="240" w:lineRule="auto"/>
              <w:jc w:val="center"/>
              <w:rPr>
                <w:rFonts w:ascii="Times New Roman" w:eastAsia="Times New Roman" w:hAnsi="Times New Roman"/>
                <w:sz w:val="24"/>
                <w:szCs w:val="24"/>
              </w:rPr>
            </w:pPr>
          </w:p>
        </w:tc>
      </w:tr>
      <w:tr w:rsidR="001B7BCF" w:rsidRPr="008354A2" w:rsidTr="005D0B6B">
        <w:tc>
          <w:tcPr>
            <w:tcW w:w="7621" w:type="dxa"/>
          </w:tcPr>
          <w:p w:rsidR="001B7BCF" w:rsidRPr="008354A2" w:rsidRDefault="001B7BCF" w:rsidP="005D0B6B">
            <w:pPr>
              <w:autoSpaceDE w:val="0"/>
              <w:autoSpaceDN w:val="0"/>
              <w:adjustRightInd w:val="0"/>
              <w:spacing w:after="0" w:line="240" w:lineRule="auto"/>
              <w:ind w:left="480"/>
              <w:rPr>
                <w:rFonts w:ascii="Times New Roman" w:eastAsia="Times New Roman" w:hAnsi="Times New Roman"/>
                <w:color w:val="000000"/>
                <w:sz w:val="24"/>
                <w:szCs w:val="24"/>
              </w:rPr>
            </w:pPr>
            <w:r w:rsidRPr="008354A2">
              <w:rPr>
                <w:rFonts w:ascii="Times New Roman" w:eastAsia="Times New Roman" w:hAnsi="Times New Roman"/>
                <w:color w:val="000000"/>
                <w:sz w:val="24"/>
                <w:szCs w:val="24"/>
              </w:rPr>
              <w:t xml:space="preserve">Presentación de los </w:t>
            </w:r>
            <w:r>
              <w:rPr>
                <w:rFonts w:ascii="Times New Roman" w:eastAsia="Times New Roman" w:hAnsi="Times New Roman"/>
                <w:color w:val="000000"/>
                <w:sz w:val="24"/>
                <w:szCs w:val="24"/>
              </w:rPr>
              <w:t>Dat</w:t>
            </w:r>
            <w:r w:rsidRPr="008354A2">
              <w:rPr>
                <w:rFonts w:ascii="Times New Roman" w:eastAsia="Times New Roman" w:hAnsi="Times New Roman"/>
                <w:color w:val="000000"/>
                <w:sz w:val="24"/>
                <w:szCs w:val="24"/>
              </w:rPr>
              <w:t>os......................................</w:t>
            </w:r>
            <w:r>
              <w:rPr>
                <w:rFonts w:ascii="Times New Roman" w:eastAsia="Times New Roman" w:hAnsi="Times New Roman"/>
                <w:color w:val="000000"/>
                <w:sz w:val="24"/>
                <w:szCs w:val="24"/>
              </w:rPr>
              <w:t>...................................</w:t>
            </w:r>
          </w:p>
          <w:p w:rsidR="001B7BCF" w:rsidRDefault="001B7BCF" w:rsidP="005D0B6B">
            <w:pPr>
              <w:autoSpaceDE w:val="0"/>
              <w:autoSpaceDN w:val="0"/>
              <w:adjustRightInd w:val="0"/>
              <w:spacing w:after="0" w:line="240" w:lineRule="auto"/>
              <w:ind w:left="48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Procesamiento y Análisis de Datos</w:t>
            </w:r>
            <w:r w:rsidRPr="008354A2">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p w:rsidR="001B7BCF" w:rsidRPr="008354A2" w:rsidRDefault="001B7BCF" w:rsidP="005D0B6B">
            <w:pPr>
              <w:autoSpaceDE w:val="0"/>
              <w:autoSpaceDN w:val="0"/>
              <w:adjustRightInd w:val="0"/>
              <w:spacing w:after="0" w:line="240" w:lineRule="auto"/>
              <w:ind w:left="48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Comprobación de Hipótesis</w:t>
            </w:r>
            <w:r w:rsidRPr="008354A2">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tc>
        <w:tc>
          <w:tcPr>
            <w:tcW w:w="567" w:type="dxa"/>
          </w:tcPr>
          <w:p w:rsidR="001B7BCF"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3437</w:t>
            </w:r>
          </w:p>
          <w:p w:rsidR="001B7BCF" w:rsidRPr="008354A2"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41</w:t>
            </w:r>
          </w:p>
        </w:tc>
      </w:tr>
      <w:tr w:rsidR="001B7BCF" w:rsidRPr="008354A2" w:rsidTr="005D0B6B">
        <w:tc>
          <w:tcPr>
            <w:tcW w:w="7621" w:type="dxa"/>
          </w:tcPr>
          <w:p w:rsidR="001B7BCF" w:rsidRPr="008354A2" w:rsidRDefault="001B7BCF" w:rsidP="005D0B6B">
            <w:pPr>
              <w:autoSpaceDE w:val="0"/>
              <w:autoSpaceDN w:val="0"/>
              <w:adjustRightInd w:val="0"/>
              <w:spacing w:after="0" w:line="240" w:lineRule="auto"/>
              <w:ind w:left="480"/>
              <w:jc w:val="both"/>
              <w:rPr>
                <w:rFonts w:ascii="Times New Roman" w:eastAsia="Times New Roman" w:hAnsi="Times New Roman"/>
                <w:color w:val="000000"/>
                <w:sz w:val="24"/>
                <w:szCs w:val="24"/>
              </w:rPr>
            </w:pPr>
          </w:p>
        </w:tc>
        <w:tc>
          <w:tcPr>
            <w:tcW w:w="567" w:type="dxa"/>
          </w:tcPr>
          <w:p w:rsidR="001B7BCF" w:rsidRPr="008354A2" w:rsidRDefault="001B7BCF" w:rsidP="005D0B6B">
            <w:pPr>
              <w:spacing w:after="0" w:line="240" w:lineRule="auto"/>
              <w:jc w:val="center"/>
              <w:rPr>
                <w:rFonts w:ascii="Times New Roman" w:eastAsia="Times New Roman" w:hAnsi="Times New Roman"/>
                <w:sz w:val="24"/>
                <w:szCs w:val="24"/>
              </w:rPr>
            </w:pPr>
          </w:p>
        </w:tc>
      </w:tr>
      <w:tr w:rsidR="001B7BCF" w:rsidRPr="008354A2" w:rsidTr="005D0B6B">
        <w:tc>
          <w:tcPr>
            <w:tcW w:w="7621" w:type="dxa"/>
          </w:tcPr>
          <w:p w:rsidR="001B7BCF" w:rsidRPr="008354A2" w:rsidRDefault="001B7BCF" w:rsidP="005D0B6B">
            <w:pPr>
              <w:autoSpaceDE w:val="0"/>
              <w:autoSpaceDN w:val="0"/>
              <w:adjustRightInd w:val="0"/>
              <w:spacing w:after="0" w:line="240" w:lineRule="auto"/>
              <w:jc w:val="both"/>
              <w:rPr>
                <w:rFonts w:ascii="Times New Roman" w:eastAsia="Times New Roman" w:hAnsi="Times New Roman"/>
                <w:color w:val="000000"/>
                <w:sz w:val="24"/>
                <w:szCs w:val="24"/>
              </w:rPr>
            </w:pPr>
            <w:r w:rsidRPr="008354A2">
              <w:rPr>
                <w:rFonts w:ascii="Times New Roman" w:eastAsia="Times New Roman" w:hAnsi="Times New Roman"/>
                <w:b/>
                <w:bCs/>
                <w:color w:val="000000"/>
                <w:sz w:val="24"/>
                <w:szCs w:val="24"/>
              </w:rPr>
              <w:t>V. CONCLUSIONES Y RECOMENDACIONES</w:t>
            </w:r>
          </w:p>
        </w:tc>
        <w:tc>
          <w:tcPr>
            <w:tcW w:w="567" w:type="dxa"/>
          </w:tcPr>
          <w:p w:rsidR="001B7BCF" w:rsidRPr="008354A2" w:rsidRDefault="001B7BCF" w:rsidP="005D0B6B">
            <w:pPr>
              <w:spacing w:after="0" w:line="240" w:lineRule="auto"/>
              <w:jc w:val="center"/>
              <w:rPr>
                <w:rFonts w:ascii="Times New Roman" w:eastAsia="Times New Roman" w:hAnsi="Times New Roman"/>
                <w:sz w:val="24"/>
                <w:szCs w:val="24"/>
              </w:rPr>
            </w:pPr>
          </w:p>
        </w:tc>
      </w:tr>
      <w:tr w:rsidR="001B7BCF" w:rsidRPr="008354A2" w:rsidTr="005D0B6B">
        <w:tc>
          <w:tcPr>
            <w:tcW w:w="7621" w:type="dxa"/>
          </w:tcPr>
          <w:p w:rsidR="001B7BCF" w:rsidRPr="008354A2" w:rsidRDefault="001B7BCF" w:rsidP="005D0B6B">
            <w:pPr>
              <w:autoSpaceDE w:val="0"/>
              <w:autoSpaceDN w:val="0"/>
              <w:adjustRightInd w:val="0"/>
              <w:spacing w:after="0" w:line="240" w:lineRule="auto"/>
              <w:jc w:val="both"/>
              <w:rPr>
                <w:rFonts w:ascii="Times New Roman" w:eastAsia="Times New Roman" w:hAnsi="Times New Roman"/>
                <w:b/>
                <w:bCs/>
                <w:color w:val="000000"/>
                <w:sz w:val="24"/>
                <w:szCs w:val="24"/>
              </w:rPr>
            </w:pPr>
          </w:p>
        </w:tc>
        <w:tc>
          <w:tcPr>
            <w:tcW w:w="567" w:type="dxa"/>
          </w:tcPr>
          <w:p w:rsidR="001B7BCF" w:rsidRPr="008354A2" w:rsidRDefault="001B7BCF" w:rsidP="005D0B6B">
            <w:pPr>
              <w:spacing w:after="0" w:line="240" w:lineRule="auto"/>
              <w:jc w:val="center"/>
              <w:rPr>
                <w:rFonts w:ascii="Times New Roman" w:eastAsia="Times New Roman" w:hAnsi="Times New Roman"/>
                <w:sz w:val="24"/>
                <w:szCs w:val="24"/>
              </w:rPr>
            </w:pPr>
          </w:p>
        </w:tc>
      </w:tr>
      <w:tr w:rsidR="001B7BCF" w:rsidRPr="008354A2" w:rsidTr="005D0B6B">
        <w:tc>
          <w:tcPr>
            <w:tcW w:w="7621" w:type="dxa"/>
          </w:tcPr>
          <w:p w:rsidR="001B7BCF" w:rsidRPr="008354A2" w:rsidRDefault="001B7BCF" w:rsidP="005D0B6B">
            <w:pPr>
              <w:autoSpaceDE w:val="0"/>
              <w:autoSpaceDN w:val="0"/>
              <w:adjustRightInd w:val="0"/>
              <w:spacing w:after="0" w:line="240" w:lineRule="auto"/>
              <w:ind w:left="480"/>
              <w:rPr>
                <w:rFonts w:ascii="Times New Roman" w:eastAsia="Times New Roman" w:hAnsi="Times New Roman"/>
                <w:color w:val="000000"/>
                <w:sz w:val="24"/>
                <w:szCs w:val="24"/>
              </w:rPr>
            </w:pPr>
            <w:r w:rsidRPr="008354A2">
              <w:rPr>
                <w:rFonts w:ascii="Times New Roman" w:eastAsia="Times New Roman" w:hAnsi="Times New Roman"/>
                <w:color w:val="000000"/>
                <w:sz w:val="24"/>
                <w:szCs w:val="24"/>
              </w:rPr>
              <w:t>Conclusiones..................................................................</w:t>
            </w:r>
            <w:r>
              <w:rPr>
                <w:rFonts w:ascii="Times New Roman" w:eastAsia="Times New Roman" w:hAnsi="Times New Roman"/>
                <w:color w:val="000000"/>
                <w:sz w:val="24"/>
                <w:szCs w:val="24"/>
              </w:rPr>
              <w:t>...........................</w:t>
            </w:r>
          </w:p>
          <w:p w:rsidR="001B7BCF" w:rsidRPr="008354A2" w:rsidRDefault="001B7BCF" w:rsidP="005D0B6B">
            <w:pPr>
              <w:autoSpaceDE w:val="0"/>
              <w:autoSpaceDN w:val="0"/>
              <w:adjustRightInd w:val="0"/>
              <w:spacing w:after="0" w:line="240" w:lineRule="auto"/>
              <w:ind w:left="480"/>
              <w:jc w:val="both"/>
              <w:rPr>
                <w:rFonts w:ascii="Times New Roman" w:eastAsia="Times New Roman" w:hAnsi="Times New Roman"/>
                <w:b/>
                <w:bCs/>
                <w:color w:val="000000"/>
                <w:sz w:val="24"/>
                <w:szCs w:val="24"/>
              </w:rPr>
            </w:pPr>
            <w:r w:rsidRPr="008354A2">
              <w:rPr>
                <w:rFonts w:ascii="Times New Roman" w:eastAsia="Times New Roman" w:hAnsi="Times New Roman"/>
                <w:color w:val="000000"/>
                <w:sz w:val="24"/>
                <w:szCs w:val="24"/>
              </w:rPr>
              <w:t>Recomendaciones......................................................................................</w:t>
            </w:r>
          </w:p>
        </w:tc>
        <w:tc>
          <w:tcPr>
            <w:tcW w:w="567" w:type="dxa"/>
          </w:tcPr>
          <w:p w:rsidR="001B7BCF"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45</w:t>
            </w:r>
          </w:p>
          <w:p w:rsidR="001B7BCF" w:rsidRPr="008354A2"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45</w:t>
            </w:r>
          </w:p>
        </w:tc>
      </w:tr>
      <w:tr w:rsidR="001B7BCF" w:rsidRPr="008354A2" w:rsidTr="005D0B6B">
        <w:tc>
          <w:tcPr>
            <w:tcW w:w="7621" w:type="dxa"/>
          </w:tcPr>
          <w:p w:rsidR="001B7BCF" w:rsidRPr="008354A2" w:rsidRDefault="001B7BCF" w:rsidP="005D0B6B">
            <w:pPr>
              <w:autoSpaceDE w:val="0"/>
              <w:autoSpaceDN w:val="0"/>
              <w:adjustRightInd w:val="0"/>
              <w:spacing w:after="0" w:line="240" w:lineRule="auto"/>
              <w:jc w:val="both"/>
              <w:rPr>
                <w:rFonts w:ascii="Times New Roman" w:eastAsia="Times New Roman" w:hAnsi="Times New Roman"/>
                <w:b/>
                <w:bCs/>
                <w:color w:val="000000"/>
                <w:sz w:val="24"/>
                <w:szCs w:val="24"/>
              </w:rPr>
            </w:pPr>
          </w:p>
        </w:tc>
        <w:tc>
          <w:tcPr>
            <w:tcW w:w="567" w:type="dxa"/>
          </w:tcPr>
          <w:p w:rsidR="001B7BCF" w:rsidRPr="008354A2" w:rsidRDefault="001B7BCF" w:rsidP="005D0B6B">
            <w:pPr>
              <w:spacing w:after="0" w:line="240" w:lineRule="auto"/>
              <w:jc w:val="center"/>
              <w:rPr>
                <w:rFonts w:ascii="Times New Roman" w:eastAsia="Times New Roman" w:hAnsi="Times New Roman"/>
                <w:sz w:val="24"/>
                <w:szCs w:val="24"/>
              </w:rPr>
            </w:pPr>
          </w:p>
        </w:tc>
      </w:tr>
      <w:tr w:rsidR="001B7BCF" w:rsidRPr="008354A2" w:rsidTr="005D0B6B">
        <w:tc>
          <w:tcPr>
            <w:tcW w:w="7621" w:type="dxa"/>
          </w:tcPr>
          <w:p w:rsidR="001B7BCF" w:rsidRPr="008354A2" w:rsidRDefault="001B7BCF" w:rsidP="005D0B6B">
            <w:pPr>
              <w:autoSpaceDE w:val="0"/>
              <w:autoSpaceDN w:val="0"/>
              <w:adjustRightInd w:val="0"/>
              <w:spacing w:after="0" w:line="240" w:lineRule="auto"/>
              <w:jc w:val="both"/>
              <w:rPr>
                <w:rFonts w:ascii="Times New Roman" w:eastAsia="Times New Roman" w:hAnsi="Times New Roman"/>
                <w:b/>
                <w:bCs/>
                <w:color w:val="000000"/>
                <w:sz w:val="24"/>
                <w:szCs w:val="24"/>
              </w:rPr>
            </w:pPr>
            <w:r w:rsidRPr="008354A2">
              <w:rPr>
                <w:rFonts w:ascii="Times New Roman" w:eastAsia="Times New Roman" w:hAnsi="Times New Roman"/>
                <w:b/>
                <w:color w:val="000000"/>
                <w:sz w:val="24"/>
                <w:szCs w:val="24"/>
              </w:rPr>
              <w:t>REFERENCIAS</w:t>
            </w:r>
            <w:r>
              <w:rPr>
                <w:rFonts w:ascii="Times New Roman" w:eastAsia="Times New Roman" w:hAnsi="Times New Roman"/>
                <w:b/>
                <w:color w:val="000000"/>
                <w:sz w:val="24"/>
                <w:szCs w:val="24"/>
              </w:rPr>
              <w:t xml:space="preserve"> BIBLIOGRÁFICAS</w:t>
            </w:r>
            <w:r w:rsidRPr="008354A2">
              <w:rPr>
                <w:rFonts w:ascii="Times New Roman" w:eastAsia="Times New Roman" w:hAnsi="Times New Roman"/>
                <w:color w:val="000000"/>
                <w:sz w:val="24"/>
                <w:szCs w:val="24"/>
              </w:rPr>
              <w:t>……………………………………</w:t>
            </w:r>
          </w:p>
        </w:tc>
        <w:tc>
          <w:tcPr>
            <w:tcW w:w="567" w:type="dxa"/>
          </w:tcPr>
          <w:p w:rsidR="001B7BCF" w:rsidRPr="008354A2"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47</w:t>
            </w:r>
          </w:p>
        </w:tc>
      </w:tr>
      <w:tr w:rsidR="001B7BCF" w:rsidRPr="008354A2" w:rsidTr="005D0B6B">
        <w:tc>
          <w:tcPr>
            <w:tcW w:w="7621" w:type="dxa"/>
          </w:tcPr>
          <w:p w:rsidR="001B7BCF" w:rsidRPr="008354A2" w:rsidRDefault="001B7BCF" w:rsidP="005D0B6B">
            <w:pPr>
              <w:autoSpaceDE w:val="0"/>
              <w:autoSpaceDN w:val="0"/>
              <w:adjustRightInd w:val="0"/>
              <w:spacing w:after="0" w:line="240" w:lineRule="auto"/>
              <w:jc w:val="both"/>
              <w:rPr>
                <w:rFonts w:ascii="Times New Roman" w:eastAsia="Times New Roman" w:hAnsi="Times New Roman"/>
                <w:b/>
                <w:bCs/>
                <w:color w:val="000000"/>
                <w:sz w:val="24"/>
                <w:szCs w:val="24"/>
              </w:rPr>
            </w:pPr>
            <w:r w:rsidRPr="008354A2">
              <w:rPr>
                <w:rFonts w:ascii="Times New Roman" w:eastAsia="Times New Roman" w:hAnsi="Times New Roman"/>
                <w:b/>
                <w:color w:val="000000"/>
                <w:sz w:val="24"/>
                <w:szCs w:val="24"/>
              </w:rPr>
              <w:t>ANEXOS</w:t>
            </w:r>
            <w:r w:rsidRPr="008354A2">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tc>
        <w:tc>
          <w:tcPr>
            <w:tcW w:w="567" w:type="dxa"/>
          </w:tcPr>
          <w:p w:rsidR="001B7BCF" w:rsidRPr="008354A2"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49</w:t>
            </w:r>
          </w:p>
        </w:tc>
      </w:tr>
      <w:tr w:rsidR="001B7BCF" w:rsidRPr="008354A2" w:rsidTr="005D0B6B">
        <w:tc>
          <w:tcPr>
            <w:tcW w:w="7621" w:type="dxa"/>
          </w:tcPr>
          <w:p w:rsidR="001B7BCF" w:rsidRPr="008354A2" w:rsidRDefault="001B7BCF" w:rsidP="005D0B6B">
            <w:pPr>
              <w:autoSpaceDE w:val="0"/>
              <w:autoSpaceDN w:val="0"/>
              <w:adjustRightInd w:val="0"/>
              <w:spacing w:after="0" w:line="240" w:lineRule="auto"/>
              <w:jc w:val="both"/>
              <w:rPr>
                <w:rFonts w:ascii="Times New Roman" w:eastAsia="Times New Roman" w:hAnsi="Times New Roman"/>
                <w:b/>
                <w:color w:val="000000"/>
                <w:sz w:val="24"/>
                <w:szCs w:val="24"/>
              </w:rPr>
            </w:pPr>
          </w:p>
        </w:tc>
        <w:tc>
          <w:tcPr>
            <w:tcW w:w="567" w:type="dxa"/>
          </w:tcPr>
          <w:p w:rsidR="001B7BCF" w:rsidRPr="008354A2" w:rsidRDefault="001B7BCF" w:rsidP="005D0B6B">
            <w:pPr>
              <w:spacing w:after="0" w:line="240" w:lineRule="auto"/>
              <w:jc w:val="center"/>
              <w:rPr>
                <w:rFonts w:ascii="Times New Roman" w:eastAsia="Times New Roman" w:hAnsi="Times New Roman"/>
                <w:sz w:val="24"/>
                <w:szCs w:val="24"/>
              </w:rPr>
            </w:pPr>
          </w:p>
        </w:tc>
      </w:tr>
      <w:tr w:rsidR="001B7BCF" w:rsidRPr="008354A2" w:rsidTr="005D0B6B">
        <w:tc>
          <w:tcPr>
            <w:tcW w:w="7621" w:type="dxa"/>
          </w:tcPr>
          <w:p w:rsidR="001B7BCF" w:rsidRPr="008354A2" w:rsidRDefault="001B7BCF" w:rsidP="005D0B6B">
            <w:pPr>
              <w:autoSpaceDE w:val="0"/>
              <w:autoSpaceDN w:val="0"/>
              <w:adjustRightInd w:val="0"/>
              <w:spacing w:after="0" w:line="240" w:lineRule="auto"/>
              <w:jc w:val="both"/>
              <w:rPr>
                <w:rFonts w:ascii="Times New Roman" w:eastAsia="Times New Roman" w:hAnsi="Times New Roman"/>
                <w:b/>
                <w:color w:val="000000"/>
                <w:sz w:val="24"/>
                <w:szCs w:val="24"/>
              </w:rPr>
            </w:pPr>
            <w:r w:rsidRPr="008354A2">
              <w:rPr>
                <w:rFonts w:ascii="Times New Roman" w:eastAsia="Times New Roman" w:hAnsi="Times New Roman"/>
                <w:b/>
                <w:color w:val="000000"/>
                <w:sz w:val="24"/>
                <w:szCs w:val="24"/>
              </w:rPr>
              <w:t>A</w:t>
            </w:r>
            <w:r w:rsidRPr="008354A2">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Instrumento de Recolección de datos</w:t>
            </w:r>
          </w:p>
        </w:tc>
        <w:tc>
          <w:tcPr>
            <w:tcW w:w="567" w:type="dxa"/>
          </w:tcPr>
          <w:p w:rsidR="001B7BCF" w:rsidRPr="008354A2" w:rsidRDefault="001B7BCF" w:rsidP="005D0B6B">
            <w:pPr>
              <w:spacing w:after="0" w:line="240" w:lineRule="auto"/>
              <w:jc w:val="center"/>
              <w:rPr>
                <w:rFonts w:ascii="Times New Roman" w:eastAsia="Times New Roman" w:hAnsi="Times New Roman"/>
                <w:sz w:val="24"/>
                <w:szCs w:val="24"/>
              </w:rPr>
            </w:pPr>
          </w:p>
        </w:tc>
      </w:tr>
      <w:tr w:rsidR="001B7BCF" w:rsidRPr="008354A2" w:rsidTr="005D0B6B">
        <w:tc>
          <w:tcPr>
            <w:tcW w:w="7621" w:type="dxa"/>
          </w:tcPr>
          <w:p w:rsidR="001B7BCF" w:rsidRPr="008354A2" w:rsidRDefault="001B7BCF" w:rsidP="005D0B6B">
            <w:pPr>
              <w:autoSpaceDE w:val="0"/>
              <w:autoSpaceDN w:val="0"/>
              <w:adjustRightInd w:val="0"/>
              <w:spacing w:after="0" w:line="240" w:lineRule="auto"/>
              <w:jc w:val="both"/>
              <w:rPr>
                <w:rFonts w:ascii="Times New Roman" w:eastAsia="Times New Roman" w:hAnsi="Times New Roman"/>
                <w:b/>
                <w:color w:val="000000"/>
                <w:sz w:val="24"/>
                <w:szCs w:val="24"/>
              </w:rPr>
            </w:pPr>
            <w:r w:rsidRPr="008354A2">
              <w:rPr>
                <w:rFonts w:ascii="Times New Roman" w:eastAsia="Times New Roman" w:hAnsi="Times New Roman"/>
                <w:b/>
                <w:color w:val="000000"/>
                <w:sz w:val="24"/>
                <w:szCs w:val="24"/>
              </w:rPr>
              <w:t>B.</w:t>
            </w:r>
            <w:r>
              <w:rPr>
                <w:rFonts w:ascii="Times New Roman" w:eastAsia="Times New Roman" w:hAnsi="Times New Roman"/>
                <w:color w:val="000000"/>
                <w:sz w:val="24"/>
                <w:szCs w:val="24"/>
              </w:rPr>
              <w:t xml:space="preserve"> Confiabilidad del Instrumento </w:t>
            </w:r>
          </w:p>
        </w:tc>
        <w:tc>
          <w:tcPr>
            <w:tcW w:w="567" w:type="dxa"/>
          </w:tcPr>
          <w:p w:rsidR="001B7BCF" w:rsidRPr="008354A2" w:rsidRDefault="001B7BCF" w:rsidP="005D0B6B">
            <w:pPr>
              <w:spacing w:after="0" w:line="240" w:lineRule="auto"/>
              <w:jc w:val="center"/>
              <w:rPr>
                <w:rFonts w:ascii="Times New Roman" w:eastAsia="Times New Roman" w:hAnsi="Times New Roman"/>
                <w:sz w:val="24"/>
                <w:szCs w:val="24"/>
              </w:rPr>
            </w:pPr>
          </w:p>
        </w:tc>
      </w:tr>
      <w:tr w:rsidR="001B7BCF" w:rsidRPr="008354A2" w:rsidTr="005D0B6B">
        <w:tc>
          <w:tcPr>
            <w:tcW w:w="7621" w:type="dxa"/>
          </w:tcPr>
          <w:p w:rsidR="001B7BCF" w:rsidRPr="008354A2" w:rsidRDefault="001B7BCF" w:rsidP="005D0B6B">
            <w:pPr>
              <w:autoSpaceDE w:val="0"/>
              <w:autoSpaceDN w:val="0"/>
              <w:adjustRightInd w:val="0"/>
              <w:spacing w:after="0" w:line="240" w:lineRule="auto"/>
              <w:jc w:val="both"/>
              <w:rPr>
                <w:rFonts w:ascii="Times New Roman" w:eastAsia="Times New Roman" w:hAnsi="Times New Roman"/>
                <w:b/>
                <w:color w:val="000000"/>
                <w:sz w:val="24"/>
                <w:szCs w:val="24"/>
              </w:rPr>
            </w:pPr>
            <w:r w:rsidRPr="008354A2">
              <w:rPr>
                <w:rFonts w:ascii="Times New Roman" w:eastAsia="Times New Roman" w:hAnsi="Times New Roman"/>
                <w:b/>
                <w:color w:val="000000"/>
                <w:sz w:val="24"/>
                <w:szCs w:val="24"/>
              </w:rPr>
              <w:t>C</w:t>
            </w:r>
            <w:r w:rsidRPr="008354A2">
              <w:rPr>
                <w:rFonts w:ascii="Times New Roman" w:eastAsia="Times New Roman" w:hAnsi="Times New Roman"/>
                <w:color w:val="000000"/>
                <w:sz w:val="24"/>
                <w:szCs w:val="24"/>
              </w:rPr>
              <w:t>. Validación de Expertos</w:t>
            </w:r>
          </w:p>
        </w:tc>
        <w:tc>
          <w:tcPr>
            <w:tcW w:w="567" w:type="dxa"/>
          </w:tcPr>
          <w:p w:rsidR="001B7BCF" w:rsidRPr="008354A2" w:rsidRDefault="001B7BCF" w:rsidP="005D0B6B">
            <w:pPr>
              <w:spacing w:after="0" w:line="240" w:lineRule="auto"/>
              <w:jc w:val="center"/>
              <w:rPr>
                <w:rFonts w:ascii="Times New Roman" w:eastAsia="Times New Roman" w:hAnsi="Times New Roman"/>
                <w:sz w:val="24"/>
                <w:szCs w:val="24"/>
              </w:rPr>
            </w:pPr>
          </w:p>
        </w:tc>
      </w:tr>
    </w:tbl>
    <w:p w:rsidR="001B7BCF" w:rsidRDefault="001B7BCF" w:rsidP="001B7BCF">
      <w:pPr>
        <w:autoSpaceDE w:val="0"/>
        <w:autoSpaceDN w:val="0"/>
        <w:adjustRightInd w:val="0"/>
        <w:spacing w:after="0" w:line="360" w:lineRule="auto"/>
        <w:jc w:val="center"/>
        <w:rPr>
          <w:rFonts w:ascii="Times New Roman" w:hAnsi="Times New Roman"/>
          <w:bCs/>
          <w:iCs/>
          <w:sz w:val="24"/>
          <w:szCs w:val="24"/>
        </w:rPr>
      </w:pPr>
    </w:p>
    <w:p w:rsidR="001B7BCF" w:rsidRDefault="001B7BCF" w:rsidP="001B7BCF">
      <w:pPr>
        <w:autoSpaceDE w:val="0"/>
        <w:autoSpaceDN w:val="0"/>
        <w:adjustRightInd w:val="0"/>
        <w:spacing w:after="0" w:line="360" w:lineRule="auto"/>
        <w:jc w:val="center"/>
        <w:rPr>
          <w:rFonts w:ascii="Times New Roman" w:hAnsi="Times New Roman"/>
          <w:bCs/>
          <w:iCs/>
          <w:sz w:val="24"/>
          <w:szCs w:val="24"/>
        </w:rPr>
      </w:pPr>
    </w:p>
    <w:p w:rsidR="001B7BCF" w:rsidRDefault="001B7BCF" w:rsidP="001B7BCF">
      <w:pPr>
        <w:autoSpaceDE w:val="0"/>
        <w:autoSpaceDN w:val="0"/>
        <w:adjustRightInd w:val="0"/>
        <w:spacing w:after="0" w:line="360" w:lineRule="auto"/>
        <w:jc w:val="center"/>
        <w:rPr>
          <w:rFonts w:ascii="Times New Roman" w:hAnsi="Times New Roman"/>
          <w:bCs/>
          <w:iCs/>
          <w:sz w:val="24"/>
          <w:szCs w:val="24"/>
        </w:rPr>
      </w:pPr>
    </w:p>
    <w:p w:rsidR="001B7BCF" w:rsidRDefault="001B7BCF" w:rsidP="001B7BCF">
      <w:pPr>
        <w:autoSpaceDE w:val="0"/>
        <w:autoSpaceDN w:val="0"/>
        <w:adjustRightInd w:val="0"/>
        <w:spacing w:after="0" w:line="360" w:lineRule="auto"/>
        <w:jc w:val="center"/>
        <w:rPr>
          <w:rFonts w:ascii="Times New Roman" w:hAnsi="Times New Roman"/>
          <w:bCs/>
          <w:iCs/>
          <w:sz w:val="24"/>
          <w:szCs w:val="24"/>
        </w:rPr>
      </w:pPr>
    </w:p>
    <w:p w:rsidR="001B7BCF" w:rsidRDefault="001B7BCF" w:rsidP="001B7BCF">
      <w:pPr>
        <w:autoSpaceDE w:val="0"/>
        <w:autoSpaceDN w:val="0"/>
        <w:adjustRightInd w:val="0"/>
        <w:spacing w:after="0" w:line="360" w:lineRule="auto"/>
        <w:jc w:val="center"/>
        <w:rPr>
          <w:rFonts w:ascii="Times New Roman" w:hAnsi="Times New Roman"/>
          <w:bCs/>
          <w:iCs/>
          <w:sz w:val="24"/>
          <w:szCs w:val="24"/>
        </w:rPr>
      </w:pPr>
    </w:p>
    <w:p w:rsidR="001B7BCF" w:rsidRDefault="001B7BCF" w:rsidP="001B7BCF">
      <w:pPr>
        <w:autoSpaceDE w:val="0"/>
        <w:autoSpaceDN w:val="0"/>
        <w:adjustRightInd w:val="0"/>
        <w:spacing w:after="0" w:line="360" w:lineRule="auto"/>
        <w:jc w:val="center"/>
        <w:rPr>
          <w:rFonts w:ascii="Times New Roman" w:hAnsi="Times New Roman"/>
          <w:bCs/>
          <w:iCs/>
          <w:sz w:val="24"/>
          <w:szCs w:val="24"/>
        </w:rPr>
      </w:pPr>
    </w:p>
    <w:p w:rsidR="001B7BCF" w:rsidRDefault="001B7BCF" w:rsidP="001B7BCF">
      <w:pPr>
        <w:spacing w:after="0" w:line="240" w:lineRule="auto"/>
        <w:rPr>
          <w:rFonts w:ascii="Times New Roman" w:hAnsi="Times New Roman"/>
          <w:bCs/>
          <w:iCs/>
          <w:sz w:val="24"/>
          <w:szCs w:val="24"/>
        </w:rPr>
      </w:pPr>
    </w:p>
    <w:p w:rsidR="001B7BCF" w:rsidRDefault="001B7BCF" w:rsidP="001B7BCF">
      <w:pPr>
        <w:spacing w:after="0" w:line="240" w:lineRule="auto"/>
        <w:rPr>
          <w:rFonts w:ascii="Times New Roman" w:hAnsi="Times New Roman"/>
          <w:bCs/>
          <w:iCs/>
          <w:sz w:val="24"/>
          <w:szCs w:val="24"/>
        </w:rPr>
      </w:pPr>
    </w:p>
    <w:p w:rsidR="001B7BCF" w:rsidRDefault="001B7BCF" w:rsidP="001B7BCF">
      <w:pPr>
        <w:spacing w:after="0" w:line="240" w:lineRule="auto"/>
        <w:rPr>
          <w:rFonts w:ascii="Times New Roman" w:hAnsi="Times New Roman"/>
          <w:bCs/>
          <w:iCs/>
          <w:sz w:val="24"/>
          <w:szCs w:val="24"/>
        </w:rPr>
      </w:pPr>
    </w:p>
    <w:p w:rsidR="001B7BCF" w:rsidRDefault="001B7BCF" w:rsidP="001B7BCF">
      <w:pPr>
        <w:spacing w:after="0" w:line="240" w:lineRule="auto"/>
        <w:rPr>
          <w:rFonts w:ascii="Times New Roman" w:hAnsi="Times New Roman"/>
          <w:bCs/>
          <w:iCs/>
          <w:sz w:val="24"/>
          <w:szCs w:val="24"/>
        </w:rPr>
      </w:pPr>
    </w:p>
    <w:p w:rsidR="001B7BCF" w:rsidRDefault="001B7BCF" w:rsidP="001B7BCF">
      <w:pPr>
        <w:spacing w:after="0" w:line="240" w:lineRule="auto"/>
        <w:rPr>
          <w:rFonts w:ascii="Times New Roman" w:hAnsi="Times New Roman"/>
          <w:bCs/>
          <w:iCs/>
          <w:sz w:val="24"/>
          <w:szCs w:val="24"/>
        </w:rPr>
      </w:pPr>
    </w:p>
    <w:p w:rsidR="001B7BCF" w:rsidRDefault="001B7BCF" w:rsidP="001B7BCF">
      <w:pPr>
        <w:spacing w:after="0" w:line="240" w:lineRule="auto"/>
        <w:rPr>
          <w:rFonts w:ascii="Times New Roman" w:hAnsi="Times New Roman"/>
          <w:bCs/>
          <w:iCs/>
          <w:sz w:val="24"/>
          <w:szCs w:val="24"/>
        </w:rPr>
      </w:pPr>
    </w:p>
    <w:p w:rsidR="001B7BCF" w:rsidRDefault="001B7BCF" w:rsidP="001B7BCF">
      <w:pPr>
        <w:spacing w:after="0" w:line="240" w:lineRule="auto"/>
        <w:rPr>
          <w:rFonts w:ascii="Times New Roman" w:hAnsi="Times New Roman"/>
          <w:bCs/>
          <w:iCs/>
          <w:sz w:val="24"/>
          <w:szCs w:val="24"/>
        </w:rPr>
      </w:pPr>
    </w:p>
    <w:p w:rsidR="001B7BCF" w:rsidRDefault="001B7BCF" w:rsidP="001B7BCF">
      <w:pPr>
        <w:spacing w:after="0" w:line="240" w:lineRule="auto"/>
        <w:rPr>
          <w:rFonts w:ascii="Times New Roman" w:hAnsi="Times New Roman"/>
          <w:bCs/>
          <w:iCs/>
          <w:sz w:val="24"/>
          <w:szCs w:val="24"/>
        </w:rPr>
      </w:pPr>
    </w:p>
    <w:p w:rsidR="001B7BCF" w:rsidRDefault="001B7BCF" w:rsidP="001B7BCF">
      <w:pPr>
        <w:spacing w:after="0" w:line="240" w:lineRule="auto"/>
        <w:rPr>
          <w:rFonts w:ascii="Times New Roman" w:hAnsi="Times New Roman"/>
          <w:bCs/>
          <w:iCs/>
          <w:sz w:val="24"/>
          <w:szCs w:val="24"/>
        </w:rPr>
      </w:pPr>
    </w:p>
    <w:p w:rsidR="001B7BCF" w:rsidRDefault="001B7BCF" w:rsidP="001B7BCF">
      <w:pPr>
        <w:spacing w:after="0" w:line="240" w:lineRule="auto"/>
        <w:rPr>
          <w:rFonts w:ascii="Times New Roman" w:hAnsi="Times New Roman"/>
          <w:bCs/>
          <w:iCs/>
          <w:sz w:val="24"/>
          <w:szCs w:val="24"/>
        </w:rPr>
      </w:pPr>
    </w:p>
    <w:p w:rsidR="001B7BCF" w:rsidRDefault="001B7BCF" w:rsidP="001B7BCF">
      <w:pPr>
        <w:spacing w:after="0" w:line="240" w:lineRule="auto"/>
        <w:rPr>
          <w:rFonts w:ascii="Times New Roman" w:hAnsi="Times New Roman"/>
          <w:bCs/>
          <w:iCs/>
          <w:sz w:val="24"/>
          <w:szCs w:val="24"/>
        </w:rPr>
      </w:pPr>
    </w:p>
    <w:p w:rsidR="001B7BCF" w:rsidRDefault="001B7BCF" w:rsidP="001B7BCF">
      <w:pPr>
        <w:spacing w:after="0" w:line="240" w:lineRule="auto"/>
        <w:rPr>
          <w:rFonts w:ascii="Times New Roman" w:hAnsi="Times New Roman"/>
          <w:bCs/>
          <w:iCs/>
          <w:sz w:val="24"/>
          <w:szCs w:val="24"/>
        </w:rPr>
      </w:pPr>
    </w:p>
    <w:p w:rsidR="001B7BCF" w:rsidRDefault="001B7BCF" w:rsidP="001B7BCF">
      <w:pPr>
        <w:spacing w:after="0" w:line="240" w:lineRule="auto"/>
        <w:rPr>
          <w:rFonts w:ascii="Times New Roman" w:hAnsi="Times New Roman"/>
          <w:bCs/>
          <w:iCs/>
          <w:sz w:val="24"/>
          <w:szCs w:val="24"/>
        </w:rPr>
      </w:pPr>
    </w:p>
    <w:p w:rsidR="001B7BCF" w:rsidRDefault="001B7BCF" w:rsidP="001B7BCF">
      <w:pPr>
        <w:spacing w:after="0" w:line="240" w:lineRule="auto"/>
        <w:rPr>
          <w:rFonts w:ascii="Times New Roman" w:hAnsi="Times New Roman"/>
          <w:bCs/>
          <w:iCs/>
          <w:sz w:val="24"/>
          <w:szCs w:val="24"/>
        </w:rPr>
      </w:pPr>
    </w:p>
    <w:p w:rsidR="001B7BCF" w:rsidRDefault="001B7BCF" w:rsidP="001B7BCF">
      <w:pPr>
        <w:spacing w:after="0" w:line="240" w:lineRule="auto"/>
        <w:rPr>
          <w:rFonts w:ascii="Times New Roman" w:hAnsi="Times New Roman"/>
          <w:bCs/>
          <w:iCs/>
          <w:sz w:val="24"/>
          <w:szCs w:val="24"/>
        </w:rPr>
      </w:pPr>
    </w:p>
    <w:p w:rsidR="001B7BCF" w:rsidRDefault="001B7BCF" w:rsidP="001B7BCF">
      <w:pPr>
        <w:spacing w:after="0" w:line="240" w:lineRule="auto"/>
        <w:rPr>
          <w:rFonts w:ascii="Times New Roman" w:hAnsi="Times New Roman"/>
          <w:bCs/>
          <w:iCs/>
          <w:sz w:val="24"/>
          <w:szCs w:val="24"/>
        </w:rPr>
      </w:pPr>
    </w:p>
    <w:p w:rsidR="001B7BCF" w:rsidRDefault="001B7BCF" w:rsidP="001B7BCF">
      <w:pPr>
        <w:spacing w:after="0" w:line="240" w:lineRule="auto"/>
        <w:rPr>
          <w:rFonts w:ascii="Times New Roman" w:hAnsi="Times New Roman"/>
          <w:bCs/>
          <w:iCs/>
          <w:sz w:val="24"/>
          <w:szCs w:val="24"/>
        </w:rPr>
      </w:pPr>
    </w:p>
    <w:p w:rsidR="001B7BCF" w:rsidRDefault="001B7BCF" w:rsidP="001B7BCF">
      <w:pPr>
        <w:spacing w:after="0" w:line="240" w:lineRule="auto"/>
        <w:jc w:val="center"/>
        <w:rPr>
          <w:rFonts w:ascii="Times New Roman" w:eastAsia="Times New Roman" w:hAnsi="Times New Roman"/>
          <w:b/>
          <w:sz w:val="24"/>
          <w:szCs w:val="24"/>
        </w:rPr>
      </w:pPr>
    </w:p>
    <w:p w:rsidR="001B7BCF" w:rsidRPr="008354A2" w:rsidRDefault="001B7BCF" w:rsidP="001B7BCF">
      <w:pPr>
        <w:spacing w:after="0" w:line="240" w:lineRule="auto"/>
        <w:jc w:val="center"/>
        <w:rPr>
          <w:rFonts w:ascii="Times New Roman" w:eastAsia="Times New Roman" w:hAnsi="Times New Roman"/>
          <w:b/>
          <w:sz w:val="24"/>
          <w:szCs w:val="24"/>
        </w:rPr>
      </w:pPr>
      <w:r w:rsidRPr="008354A2">
        <w:rPr>
          <w:rFonts w:ascii="Times New Roman" w:eastAsia="Times New Roman" w:hAnsi="Times New Roman"/>
          <w:b/>
          <w:sz w:val="24"/>
          <w:szCs w:val="24"/>
        </w:rPr>
        <w:t>LISTA DE CUADROS</w:t>
      </w:r>
    </w:p>
    <w:p w:rsidR="001B7BCF" w:rsidRPr="008354A2" w:rsidRDefault="001B7BCF" w:rsidP="001B7BCF">
      <w:pPr>
        <w:spacing w:after="0" w:line="240" w:lineRule="auto"/>
        <w:rPr>
          <w:rFonts w:ascii="Times New Roman" w:eastAsia="Times New Roman" w:hAnsi="Times New Roman"/>
          <w:b/>
          <w:sz w:val="24"/>
          <w:szCs w:val="24"/>
        </w:rPr>
      </w:pPr>
    </w:p>
    <w:p w:rsidR="001B7BCF" w:rsidRPr="008354A2" w:rsidRDefault="001B7BCF" w:rsidP="001B7BCF">
      <w:pPr>
        <w:spacing w:after="0" w:line="240" w:lineRule="auto"/>
        <w:rPr>
          <w:rFonts w:ascii="Times New Roman" w:eastAsia="Times New Roman" w:hAnsi="Times New Roman"/>
          <w:sz w:val="24"/>
          <w:szCs w:val="24"/>
        </w:rPr>
      </w:pPr>
    </w:p>
    <w:tbl>
      <w:tblPr>
        <w:tblW w:w="0" w:type="auto"/>
        <w:tblLook w:val="01E0" w:firstRow="1" w:lastRow="1" w:firstColumn="1" w:lastColumn="1" w:noHBand="0" w:noVBand="0"/>
      </w:tblPr>
      <w:tblGrid>
        <w:gridCol w:w="7498"/>
        <w:gridCol w:w="560"/>
      </w:tblGrid>
      <w:tr w:rsidR="001B7BCF" w:rsidRPr="008354A2" w:rsidTr="005D0B6B">
        <w:trPr>
          <w:trHeight w:val="277"/>
        </w:trPr>
        <w:tc>
          <w:tcPr>
            <w:tcW w:w="7498" w:type="dxa"/>
          </w:tcPr>
          <w:p w:rsidR="001B7BCF" w:rsidRPr="008354A2" w:rsidRDefault="001B7BCF" w:rsidP="005D0B6B">
            <w:pPr>
              <w:spacing w:after="0" w:line="240" w:lineRule="auto"/>
              <w:rPr>
                <w:rFonts w:ascii="Times New Roman" w:eastAsia="Times New Roman" w:hAnsi="Times New Roman"/>
                <w:b/>
                <w:sz w:val="24"/>
                <w:szCs w:val="24"/>
              </w:rPr>
            </w:pPr>
            <w:r w:rsidRPr="008354A2">
              <w:rPr>
                <w:rFonts w:ascii="Times New Roman" w:eastAsia="Times New Roman" w:hAnsi="Times New Roman"/>
                <w:b/>
                <w:sz w:val="24"/>
                <w:szCs w:val="24"/>
              </w:rPr>
              <w:t xml:space="preserve">CUADRO </w:t>
            </w:r>
          </w:p>
        </w:tc>
        <w:tc>
          <w:tcPr>
            <w:tcW w:w="560" w:type="dxa"/>
          </w:tcPr>
          <w:p w:rsidR="001B7BCF" w:rsidRPr="008354A2" w:rsidRDefault="001B7BCF" w:rsidP="005D0B6B">
            <w:pPr>
              <w:spacing w:after="0" w:line="240" w:lineRule="auto"/>
              <w:jc w:val="center"/>
              <w:rPr>
                <w:rFonts w:ascii="Times New Roman" w:eastAsia="Times New Roman" w:hAnsi="Times New Roman"/>
                <w:sz w:val="24"/>
                <w:szCs w:val="24"/>
              </w:rPr>
            </w:pPr>
            <w:r w:rsidRPr="008354A2">
              <w:rPr>
                <w:rFonts w:ascii="Times New Roman" w:eastAsia="Times New Roman" w:hAnsi="Times New Roman"/>
                <w:sz w:val="24"/>
                <w:szCs w:val="24"/>
              </w:rPr>
              <w:t>pp.</w:t>
            </w:r>
          </w:p>
        </w:tc>
      </w:tr>
      <w:tr w:rsidR="001B7BCF" w:rsidRPr="008354A2" w:rsidTr="005D0B6B">
        <w:trPr>
          <w:trHeight w:val="297"/>
        </w:trPr>
        <w:tc>
          <w:tcPr>
            <w:tcW w:w="7498" w:type="dxa"/>
          </w:tcPr>
          <w:p w:rsidR="001B7BCF" w:rsidRPr="008354A2" w:rsidRDefault="001B7BCF" w:rsidP="005D0B6B">
            <w:pPr>
              <w:spacing w:after="0" w:line="240" w:lineRule="auto"/>
              <w:rPr>
                <w:rFonts w:ascii="Times New Roman" w:eastAsia="Times New Roman" w:hAnsi="Times New Roman"/>
                <w:b/>
                <w:sz w:val="24"/>
                <w:szCs w:val="24"/>
              </w:rPr>
            </w:pPr>
          </w:p>
        </w:tc>
        <w:tc>
          <w:tcPr>
            <w:tcW w:w="560" w:type="dxa"/>
          </w:tcPr>
          <w:p w:rsidR="001B7BCF" w:rsidRPr="008354A2" w:rsidRDefault="001B7BCF" w:rsidP="005D0B6B">
            <w:pPr>
              <w:spacing w:after="0" w:line="240" w:lineRule="auto"/>
              <w:jc w:val="center"/>
              <w:rPr>
                <w:rFonts w:ascii="Times New Roman" w:eastAsia="Times New Roman" w:hAnsi="Times New Roman"/>
                <w:sz w:val="24"/>
                <w:szCs w:val="24"/>
              </w:rPr>
            </w:pPr>
          </w:p>
        </w:tc>
      </w:tr>
      <w:tr w:rsidR="001B7BCF" w:rsidRPr="008354A2" w:rsidTr="005D0B6B">
        <w:trPr>
          <w:trHeight w:val="592"/>
        </w:trPr>
        <w:tc>
          <w:tcPr>
            <w:tcW w:w="7498" w:type="dxa"/>
          </w:tcPr>
          <w:p w:rsidR="001B7BCF" w:rsidRPr="00543B14" w:rsidRDefault="001B7BCF" w:rsidP="005D0B6B">
            <w:pPr>
              <w:autoSpaceDE w:val="0"/>
              <w:autoSpaceDN w:val="0"/>
              <w:adjustRightInd w:val="0"/>
              <w:spacing w:after="0" w:line="240" w:lineRule="auto"/>
              <w:ind w:left="600"/>
              <w:jc w:val="both"/>
              <w:rPr>
                <w:rFonts w:ascii="Times New Roman" w:eastAsia="Times New Roman" w:hAnsi="Times New Roman"/>
                <w:bCs/>
                <w:color w:val="000000"/>
                <w:sz w:val="24"/>
                <w:szCs w:val="24"/>
              </w:rPr>
            </w:pPr>
            <w:r w:rsidRPr="00543B14">
              <w:rPr>
                <w:rFonts w:ascii="Times New Roman" w:eastAsia="Times New Roman" w:hAnsi="Times New Roman"/>
                <w:bCs/>
                <w:color w:val="000000"/>
                <w:sz w:val="24"/>
                <w:szCs w:val="24"/>
              </w:rPr>
              <w:t>1. Operacionalización de Variables………………...............................</w:t>
            </w:r>
          </w:p>
        </w:tc>
        <w:tc>
          <w:tcPr>
            <w:tcW w:w="560" w:type="dxa"/>
          </w:tcPr>
          <w:p w:rsidR="001B7BCF" w:rsidRPr="008354A2"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25</w:t>
            </w:r>
          </w:p>
        </w:tc>
      </w:tr>
      <w:tr w:rsidR="001B7BCF" w:rsidRPr="008354A2" w:rsidTr="005D0B6B">
        <w:trPr>
          <w:trHeight w:val="490"/>
        </w:trPr>
        <w:tc>
          <w:tcPr>
            <w:tcW w:w="7498" w:type="dxa"/>
          </w:tcPr>
          <w:p w:rsidR="001B7BCF" w:rsidRPr="00543B14" w:rsidRDefault="001B7BCF" w:rsidP="005D0B6B">
            <w:pPr>
              <w:spacing w:after="0" w:line="240" w:lineRule="auto"/>
              <w:ind w:left="600"/>
              <w:jc w:val="both"/>
              <w:rPr>
                <w:rFonts w:ascii="Times New Roman" w:eastAsia="Times New Roman" w:hAnsi="Times New Roman"/>
                <w:sz w:val="24"/>
                <w:szCs w:val="24"/>
              </w:rPr>
            </w:pPr>
            <w:r w:rsidRPr="00543B14">
              <w:rPr>
                <w:rFonts w:ascii="Times New Roman" w:eastAsia="Times New Roman" w:hAnsi="Times New Roman"/>
                <w:sz w:val="24"/>
                <w:szCs w:val="24"/>
              </w:rPr>
              <w:t>2.</w:t>
            </w:r>
            <w:r w:rsidRPr="00543B14">
              <w:rPr>
                <w:rFonts w:ascii="Times New Roman" w:eastAsia="Times New Roman" w:hAnsi="Times New Roman"/>
                <w:bCs/>
                <w:sz w:val="24"/>
                <w:szCs w:val="24"/>
              </w:rPr>
              <w:t xml:space="preserve"> </w:t>
            </w:r>
            <w:r w:rsidRPr="00543B14">
              <w:rPr>
                <w:rFonts w:ascii="Times New Roman" w:hAnsi="Times New Roman"/>
                <w:color w:val="000000"/>
                <w:sz w:val="24"/>
                <w:szCs w:val="24"/>
                <w:lang w:eastAsia="es-VE"/>
              </w:rPr>
              <w:t xml:space="preserve">Población de estudiantes de 4to  año </w:t>
            </w:r>
            <w:r>
              <w:rPr>
                <w:rFonts w:ascii="Times New Roman" w:hAnsi="Times New Roman"/>
                <w:color w:val="000000"/>
                <w:sz w:val="24"/>
                <w:szCs w:val="24"/>
                <w:lang w:eastAsia="es-VE"/>
              </w:rPr>
              <w:t>de la Unidad Educativa “Arístides Bastidas”………………….…………</w:t>
            </w:r>
            <w:r w:rsidRPr="00543B14">
              <w:rPr>
                <w:rFonts w:ascii="Times New Roman" w:eastAsia="Times New Roman" w:hAnsi="Times New Roman"/>
                <w:bCs/>
                <w:sz w:val="24"/>
                <w:szCs w:val="24"/>
              </w:rPr>
              <w:t>……………………</w:t>
            </w:r>
          </w:p>
        </w:tc>
        <w:tc>
          <w:tcPr>
            <w:tcW w:w="560" w:type="dxa"/>
          </w:tcPr>
          <w:p w:rsidR="001B7BCF" w:rsidRDefault="001B7BCF" w:rsidP="005D0B6B">
            <w:pPr>
              <w:spacing w:after="0" w:line="240" w:lineRule="auto"/>
              <w:jc w:val="center"/>
              <w:rPr>
                <w:rFonts w:ascii="Times New Roman" w:eastAsia="Times New Roman" w:hAnsi="Times New Roman"/>
                <w:sz w:val="24"/>
                <w:szCs w:val="24"/>
              </w:rPr>
            </w:pPr>
          </w:p>
          <w:p w:rsidR="001B7BCF" w:rsidRPr="008354A2"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28</w:t>
            </w:r>
          </w:p>
        </w:tc>
      </w:tr>
      <w:tr w:rsidR="001B7BCF" w:rsidRPr="008354A2" w:rsidTr="005D0B6B">
        <w:trPr>
          <w:trHeight w:val="466"/>
        </w:trPr>
        <w:tc>
          <w:tcPr>
            <w:tcW w:w="7498" w:type="dxa"/>
          </w:tcPr>
          <w:p w:rsidR="001B7BCF" w:rsidRPr="00543B14" w:rsidRDefault="001B7BCF" w:rsidP="005D0B6B">
            <w:pPr>
              <w:autoSpaceDE w:val="0"/>
              <w:autoSpaceDN w:val="0"/>
              <w:adjustRightInd w:val="0"/>
              <w:spacing w:after="0" w:line="240" w:lineRule="auto"/>
              <w:ind w:left="600"/>
              <w:jc w:val="both"/>
              <w:rPr>
                <w:rFonts w:ascii="Times New Roman" w:eastAsia="Times New Roman" w:hAnsi="Times New Roman"/>
                <w:bCs/>
                <w:color w:val="000000"/>
                <w:sz w:val="24"/>
                <w:szCs w:val="24"/>
              </w:rPr>
            </w:pPr>
          </w:p>
          <w:p w:rsidR="001B7BCF" w:rsidRPr="00543B14" w:rsidRDefault="001B7BCF" w:rsidP="005D0B6B">
            <w:pPr>
              <w:autoSpaceDE w:val="0"/>
              <w:autoSpaceDN w:val="0"/>
              <w:adjustRightInd w:val="0"/>
              <w:spacing w:after="0" w:line="240" w:lineRule="auto"/>
              <w:ind w:left="600"/>
              <w:jc w:val="both"/>
              <w:rPr>
                <w:rFonts w:ascii="Times New Roman" w:eastAsia="Times New Roman" w:hAnsi="Times New Roman"/>
                <w:sz w:val="24"/>
                <w:szCs w:val="24"/>
              </w:rPr>
            </w:pPr>
            <w:r w:rsidRPr="00543B14">
              <w:rPr>
                <w:rFonts w:ascii="Times New Roman" w:eastAsia="Times New Roman" w:hAnsi="Times New Roman"/>
                <w:bCs/>
                <w:color w:val="000000"/>
                <w:sz w:val="24"/>
                <w:szCs w:val="24"/>
              </w:rPr>
              <w:t xml:space="preserve">3. </w:t>
            </w:r>
            <w:r w:rsidRPr="00543B14">
              <w:rPr>
                <w:rFonts w:ascii="Times New Roman" w:hAnsi="Times New Roman"/>
                <w:color w:val="000000"/>
                <w:sz w:val="24"/>
                <w:szCs w:val="24"/>
                <w:shd w:val="clear" w:color="auto" w:fill="FFFFFF"/>
              </w:rPr>
              <w:t>Muestra de la investigación.</w:t>
            </w:r>
            <w:r w:rsidRPr="00543B14">
              <w:rPr>
                <w:rFonts w:ascii="Times New Roman" w:eastAsia="Times New Roman" w:hAnsi="Times New Roman"/>
                <w:color w:val="000000"/>
                <w:sz w:val="24"/>
                <w:szCs w:val="24"/>
              </w:rPr>
              <w:t xml:space="preserve">…………………………………….. </w:t>
            </w:r>
          </w:p>
        </w:tc>
        <w:tc>
          <w:tcPr>
            <w:tcW w:w="560" w:type="dxa"/>
          </w:tcPr>
          <w:p w:rsidR="001B7BCF" w:rsidRDefault="001B7BCF" w:rsidP="005D0B6B">
            <w:pPr>
              <w:spacing w:after="0" w:line="240" w:lineRule="auto"/>
              <w:jc w:val="center"/>
              <w:rPr>
                <w:rFonts w:ascii="Times New Roman" w:eastAsia="Times New Roman" w:hAnsi="Times New Roman"/>
                <w:sz w:val="24"/>
                <w:szCs w:val="24"/>
              </w:rPr>
            </w:pPr>
          </w:p>
          <w:p w:rsidR="001B7BCF" w:rsidRPr="008354A2"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29</w:t>
            </w:r>
          </w:p>
        </w:tc>
      </w:tr>
      <w:tr w:rsidR="001B7BCF" w:rsidRPr="008354A2" w:rsidTr="005D0B6B">
        <w:trPr>
          <w:trHeight w:val="733"/>
        </w:trPr>
        <w:tc>
          <w:tcPr>
            <w:tcW w:w="7498" w:type="dxa"/>
          </w:tcPr>
          <w:p w:rsidR="001B7BCF" w:rsidRPr="00543B14" w:rsidRDefault="001B7BCF" w:rsidP="005D0B6B">
            <w:pPr>
              <w:autoSpaceDE w:val="0"/>
              <w:autoSpaceDN w:val="0"/>
              <w:adjustRightInd w:val="0"/>
              <w:spacing w:after="0" w:line="240" w:lineRule="auto"/>
              <w:ind w:left="600"/>
              <w:jc w:val="both"/>
              <w:rPr>
                <w:rFonts w:ascii="Times New Roman" w:eastAsia="Times New Roman" w:hAnsi="Times New Roman"/>
                <w:color w:val="000000"/>
                <w:sz w:val="24"/>
                <w:szCs w:val="24"/>
              </w:rPr>
            </w:pPr>
          </w:p>
          <w:p w:rsidR="001B7BCF" w:rsidRPr="00543B14" w:rsidRDefault="001B7BCF" w:rsidP="005D0B6B">
            <w:pPr>
              <w:autoSpaceDE w:val="0"/>
              <w:autoSpaceDN w:val="0"/>
              <w:adjustRightInd w:val="0"/>
              <w:spacing w:after="0" w:line="240" w:lineRule="auto"/>
              <w:ind w:left="600"/>
              <w:jc w:val="both"/>
              <w:rPr>
                <w:rFonts w:ascii="Times New Roman" w:eastAsia="Times New Roman" w:hAnsi="Times New Roman"/>
                <w:color w:val="000000"/>
                <w:sz w:val="24"/>
                <w:szCs w:val="24"/>
              </w:rPr>
            </w:pPr>
            <w:r w:rsidRPr="00543B14">
              <w:rPr>
                <w:rFonts w:ascii="Times New Roman" w:eastAsia="Times New Roman" w:hAnsi="Times New Roman"/>
                <w:color w:val="000000"/>
                <w:sz w:val="24"/>
                <w:szCs w:val="24"/>
              </w:rPr>
              <w:t xml:space="preserve">4. </w:t>
            </w:r>
            <w:r w:rsidRPr="00543B14">
              <w:rPr>
                <w:rFonts w:ascii="Times New Roman" w:hAnsi="Times New Roman"/>
                <w:sz w:val="24"/>
                <w:szCs w:val="24"/>
              </w:rPr>
              <w:t>Calificaciones obtenidas  en las respuestas  de los grupos  experimental y control en el Pretest.</w:t>
            </w:r>
            <w:r w:rsidRPr="00543B14">
              <w:rPr>
                <w:rFonts w:ascii="Times New Roman" w:eastAsia="Times New Roman" w:hAnsi="Times New Roman"/>
                <w:color w:val="000000"/>
                <w:sz w:val="24"/>
                <w:szCs w:val="24"/>
              </w:rPr>
              <w:t>…...………………………….</w:t>
            </w:r>
          </w:p>
        </w:tc>
        <w:tc>
          <w:tcPr>
            <w:tcW w:w="560" w:type="dxa"/>
          </w:tcPr>
          <w:p w:rsidR="001B7BCF" w:rsidRDefault="001B7BCF" w:rsidP="005D0B6B">
            <w:pPr>
              <w:spacing w:after="0" w:line="240" w:lineRule="auto"/>
              <w:jc w:val="center"/>
              <w:rPr>
                <w:rFonts w:ascii="Times New Roman" w:eastAsia="Times New Roman" w:hAnsi="Times New Roman"/>
                <w:sz w:val="24"/>
                <w:szCs w:val="24"/>
              </w:rPr>
            </w:pPr>
          </w:p>
          <w:p w:rsidR="001B7BCF" w:rsidRDefault="001B7BCF" w:rsidP="005D0B6B">
            <w:pPr>
              <w:spacing w:after="0" w:line="240" w:lineRule="auto"/>
              <w:jc w:val="center"/>
              <w:rPr>
                <w:rFonts w:ascii="Times New Roman" w:eastAsia="Times New Roman" w:hAnsi="Times New Roman"/>
                <w:sz w:val="24"/>
                <w:szCs w:val="24"/>
              </w:rPr>
            </w:pPr>
          </w:p>
          <w:p w:rsidR="001B7BCF" w:rsidRPr="008354A2"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35</w:t>
            </w:r>
          </w:p>
        </w:tc>
      </w:tr>
      <w:tr w:rsidR="001B7BCF" w:rsidRPr="008354A2" w:rsidTr="005D0B6B">
        <w:trPr>
          <w:trHeight w:val="715"/>
        </w:trPr>
        <w:tc>
          <w:tcPr>
            <w:tcW w:w="7498" w:type="dxa"/>
          </w:tcPr>
          <w:p w:rsidR="001B7BCF" w:rsidRPr="00543B14" w:rsidRDefault="001B7BCF" w:rsidP="005D0B6B">
            <w:pPr>
              <w:autoSpaceDE w:val="0"/>
              <w:autoSpaceDN w:val="0"/>
              <w:adjustRightInd w:val="0"/>
              <w:spacing w:after="0" w:line="240" w:lineRule="auto"/>
              <w:ind w:left="600"/>
              <w:jc w:val="both"/>
              <w:rPr>
                <w:rFonts w:ascii="Times New Roman" w:eastAsia="Times New Roman" w:hAnsi="Times New Roman"/>
                <w:color w:val="000000"/>
                <w:sz w:val="24"/>
                <w:szCs w:val="24"/>
              </w:rPr>
            </w:pPr>
          </w:p>
          <w:p w:rsidR="001B7BCF" w:rsidRPr="00543B14" w:rsidRDefault="001B7BCF" w:rsidP="005D0B6B">
            <w:pPr>
              <w:autoSpaceDE w:val="0"/>
              <w:autoSpaceDN w:val="0"/>
              <w:adjustRightInd w:val="0"/>
              <w:spacing w:after="0" w:line="240" w:lineRule="auto"/>
              <w:ind w:left="600"/>
              <w:jc w:val="both"/>
              <w:rPr>
                <w:rFonts w:ascii="Times New Roman" w:eastAsia="Times New Roman" w:hAnsi="Times New Roman"/>
                <w:color w:val="000000"/>
                <w:sz w:val="24"/>
                <w:szCs w:val="24"/>
              </w:rPr>
            </w:pPr>
            <w:r w:rsidRPr="00543B14">
              <w:rPr>
                <w:rFonts w:ascii="Times New Roman" w:eastAsia="Times New Roman" w:hAnsi="Times New Roman"/>
                <w:color w:val="000000"/>
                <w:sz w:val="24"/>
                <w:szCs w:val="24"/>
              </w:rPr>
              <w:t xml:space="preserve">5. </w:t>
            </w:r>
            <w:r w:rsidRPr="00543B14">
              <w:rPr>
                <w:rFonts w:ascii="Times New Roman" w:hAnsi="Times New Roman"/>
                <w:sz w:val="24"/>
                <w:szCs w:val="24"/>
              </w:rPr>
              <w:t>Calificaciones obtenidas  en las respuestas  de los grupos  experimental y control en el Postest.</w:t>
            </w:r>
            <w:r w:rsidRPr="00543B14">
              <w:rPr>
                <w:rFonts w:ascii="Times New Roman" w:eastAsia="Times New Roman" w:hAnsi="Times New Roman"/>
                <w:color w:val="000000"/>
                <w:sz w:val="24"/>
                <w:szCs w:val="24"/>
              </w:rPr>
              <w:t>…….…………………….....</w:t>
            </w:r>
          </w:p>
        </w:tc>
        <w:tc>
          <w:tcPr>
            <w:tcW w:w="560" w:type="dxa"/>
          </w:tcPr>
          <w:p w:rsidR="001B7BCF" w:rsidRPr="008354A2" w:rsidRDefault="001B7BCF" w:rsidP="005D0B6B">
            <w:pPr>
              <w:spacing w:after="0" w:line="240" w:lineRule="auto"/>
              <w:jc w:val="center"/>
              <w:rPr>
                <w:rFonts w:ascii="Times New Roman" w:eastAsia="Times New Roman" w:hAnsi="Times New Roman"/>
                <w:sz w:val="24"/>
                <w:szCs w:val="24"/>
              </w:rPr>
            </w:pPr>
          </w:p>
          <w:p w:rsidR="001B7BCF" w:rsidRDefault="001B7BCF" w:rsidP="005D0B6B">
            <w:pPr>
              <w:spacing w:after="0" w:line="240" w:lineRule="auto"/>
              <w:jc w:val="center"/>
              <w:rPr>
                <w:rFonts w:ascii="Times New Roman" w:eastAsia="Times New Roman" w:hAnsi="Times New Roman"/>
                <w:sz w:val="24"/>
                <w:szCs w:val="24"/>
              </w:rPr>
            </w:pPr>
          </w:p>
          <w:p w:rsidR="001B7BCF" w:rsidRPr="008354A2"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36</w:t>
            </w:r>
          </w:p>
        </w:tc>
      </w:tr>
      <w:tr w:rsidR="001B7BCF" w:rsidRPr="008354A2" w:rsidTr="005D0B6B">
        <w:trPr>
          <w:trHeight w:val="740"/>
        </w:trPr>
        <w:tc>
          <w:tcPr>
            <w:tcW w:w="7498" w:type="dxa"/>
          </w:tcPr>
          <w:p w:rsidR="001B7BCF" w:rsidRPr="00543B14" w:rsidRDefault="001B7BCF" w:rsidP="005D0B6B">
            <w:pPr>
              <w:autoSpaceDE w:val="0"/>
              <w:autoSpaceDN w:val="0"/>
              <w:adjustRightInd w:val="0"/>
              <w:spacing w:after="0" w:line="240" w:lineRule="auto"/>
              <w:ind w:left="600"/>
              <w:jc w:val="both"/>
              <w:rPr>
                <w:rFonts w:ascii="Times New Roman" w:eastAsia="Times New Roman" w:hAnsi="Times New Roman"/>
                <w:color w:val="000000"/>
                <w:sz w:val="24"/>
                <w:szCs w:val="24"/>
              </w:rPr>
            </w:pPr>
          </w:p>
          <w:p w:rsidR="001B7BCF" w:rsidRPr="00543B14" w:rsidRDefault="001B7BCF" w:rsidP="005D0B6B">
            <w:pPr>
              <w:autoSpaceDE w:val="0"/>
              <w:autoSpaceDN w:val="0"/>
              <w:adjustRightInd w:val="0"/>
              <w:spacing w:after="0" w:line="240" w:lineRule="auto"/>
              <w:ind w:left="600"/>
              <w:jc w:val="both"/>
              <w:rPr>
                <w:rFonts w:ascii="Times New Roman" w:eastAsia="Times New Roman" w:hAnsi="Times New Roman"/>
                <w:color w:val="000000"/>
                <w:sz w:val="24"/>
                <w:szCs w:val="24"/>
              </w:rPr>
            </w:pPr>
            <w:r w:rsidRPr="00543B14">
              <w:rPr>
                <w:rFonts w:ascii="Times New Roman" w:eastAsia="Times New Roman" w:hAnsi="Times New Roman"/>
                <w:color w:val="000000"/>
                <w:sz w:val="24"/>
                <w:szCs w:val="24"/>
              </w:rPr>
              <w:t xml:space="preserve">6. </w:t>
            </w:r>
            <w:r w:rsidRPr="00543B14">
              <w:rPr>
                <w:rFonts w:ascii="Times New Roman" w:hAnsi="Times New Roman"/>
                <w:sz w:val="24"/>
                <w:szCs w:val="24"/>
              </w:rPr>
              <w:t xml:space="preserve">Media y Desviaciones  antes de la aplicación </w:t>
            </w:r>
            <w:r>
              <w:rPr>
                <w:rFonts w:ascii="Times New Roman" w:hAnsi="Times New Roman"/>
                <w:sz w:val="24"/>
                <w:szCs w:val="24"/>
              </w:rPr>
              <w:t>de la mnemotecnia como estrategia didáctica</w:t>
            </w:r>
            <w:r w:rsidRPr="00543B14">
              <w:rPr>
                <w:rFonts w:ascii="Times New Roman" w:hAnsi="Times New Roman"/>
                <w:sz w:val="24"/>
                <w:szCs w:val="24"/>
              </w:rPr>
              <w:t xml:space="preserve"> para el aprendizaje significativo en el Pretest del grupo experimental y control.</w:t>
            </w:r>
            <w:r>
              <w:rPr>
                <w:rFonts w:ascii="Times New Roman" w:eastAsia="Times New Roman" w:hAnsi="Times New Roman"/>
                <w:color w:val="000000"/>
                <w:sz w:val="24"/>
                <w:szCs w:val="24"/>
              </w:rPr>
              <w:t>……………………………</w:t>
            </w:r>
          </w:p>
        </w:tc>
        <w:tc>
          <w:tcPr>
            <w:tcW w:w="560" w:type="dxa"/>
          </w:tcPr>
          <w:p w:rsidR="001B7BCF" w:rsidRPr="008354A2" w:rsidRDefault="001B7BCF" w:rsidP="005D0B6B">
            <w:pPr>
              <w:spacing w:after="0" w:line="240" w:lineRule="auto"/>
              <w:jc w:val="center"/>
              <w:rPr>
                <w:rFonts w:ascii="Times New Roman" w:eastAsia="Times New Roman" w:hAnsi="Times New Roman"/>
                <w:sz w:val="24"/>
                <w:szCs w:val="24"/>
              </w:rPr>
            </w:pPr>
          </w:p>
          <w:p w:rsidR="001B7BCF" w:rsidRDefault="001B7BCF" w:rsidP="005D0B6B">
            <w:pPr>
              <w:spacing w:after="0" w:line="240" w:lineRule="auto"/>
              <w:jc w:val="center"/>
              <w:rPr>
                <w:rFonts w:ascii="Times New Roman" w:eastAsia="Times New Roman" w:hAnsi="Times New Roman"/>
                <w:sz w:val="24"/>
                <w:szCs w:val="24"/>
              </w:rPr>
            </w:pPr>
          </w:p>
          <w:p w:rsidR="001B7BCF" w:rsidRDefault="001B7BCF" w:rsidP="005D0B6B">
            <w:pPr>
              <w:spacing w:after="0" w:line="240" w:lineRule="auto"/>
              <w:rPr>
                <w:rFonts w:ascii="Times New Roman" w:eastAsia="Times New Roman" w:hAnsi="Times New Roman"/>
                <w:sz w:val="24"/>
                <w:szCs w:val="24"/>
              </w:rPr>
            </w:pPr>
          </w:p>
          <w:p w:rsidR="001B7BCF" w:rsidRPr="008354A2"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38</w:t>
            </w:r>
          </w:p>
        </w:tc>
      </w:tr>
      <w:tr w:rsidR="001B7BCF" w:rsidRPr="008354A2" w:rsidTr="005D0B6B">
        <w:trPr>
          <w:trHeight w:val="740"/>
        </w:trPr>
        <w:tc>
          <w:tcPr>
            <w:tcW w:w="7498" w:type="dxa"/>
          </w:tcPr>
          <w:p w:rsidR="001B7BCF" w:rsidRPr="00543B14" w:rsidRDefault="001B7BCF" w:rsidP="005D0B6B">
            <w:pPr>
              <w:autoSpaceDE w:val="0"/>
              <w:autoSpaceDN w:val="0"/>
              <w:adjustRightInd w:val="0"/>
              <w:spacing w:after="0" w:line="240" w:lineRule="auto"/>
              <w:ind w:left="600"/>
              <w:jc w:val="both"/>
              <w:rPr>
                <w:rFonts w:ascii="Times New Roman" w:eastAsia="Times New Roman" w:hAnsi="Times New Roman"/>
                <w:color w:val="000000"/>
                <w:sz w:val="24"/>
                <w:szCs w:val="24"/>
              </w:rPr>
            </w:pPr>
          </w:p>
          <w:p w:rsidR="001B7BCF" w:rsidRPr="00543B14" w:rsidRDefault="001B7BCF" w:rsidP="005D0B6B">
            <w:pPr>
              <w:autoSpaceDE w:val="0"/>
              <w:autoSpaceDN w:val="0"/>
              <w:adjustRightInd w:val="0"/>
              <w:spacing w:after="0" w:line="240" w:lineRule="auto"/>
              <w:ind w:left="600"/>
              <w:jc w:val="both"/>
              <w:rPr>
                <w:rFonts w:ascii="Times New Roman" w:eastAsia="Times New Roman" w:hAnsi="Times New Roman"/>
                <w:color w:val="000000"/>
                <w:sz w:val="24"/>
                <w:szCs w:val="24"/>
              </w:rPr>
            </w:pPr>
            <w:r w:rsidRPr="00543B14">
              <w:rPr>
                <w:rFonts w:ascii="Times New Roman" w:eastAsia="Times New Roman" w:hAnsi="Times New Roman"/>
                <w:color w:val="000000"/>
                <w:sz w:val="24"/>
                <w:szCs w:val="24"/>
              </w:rPr>
              <w:t xml:space="preserve">7. </w:t>
            </w:r>
            <w:r w:rsidRPr="00543B14">
              <w:rPr>
                <w:rFonts w:ascii="Times New Roman" w:hAnsi="Times New Roman"/>
                <w:sz w:val="24"/>
                <w:szCs w:val="24"/>
              </w:rPr>
              <w:t xml:space="preserve">Medidas de Tendencia Central para las calificaciones obtenidas en el Postest, después de la aplicación, </w:t>
            </w:r>
            <w:r>
              <w:rPr>
                <w:rFonts w:ascii="Times New Roman" w:hAnsi="Times New Roman"/>
                <w:sz w:val="24"/>
                <w:szCs w:val="24"/>
              </w:rPr>
              <w:t>de la mnemotecnia como estrategia didáctica</w:t>
            </w:r>
            <w:r w:rsidRPr="00543B14">
              <w:rPr>
                <w:rFonts w:ascii="Times New Roman" w:hAnsi="Times New Roman"/>
                <w:sz w:val="24"/>
                <w:szCs w:val="24"/>
              </w:rPr>
              <w:t xml:space="preserve"> para el aprendizaje significativo en los grupos experimental y control.</w:t>
            </w:r>
            <w:r>
              <w:rPr>
                <w:rFonts w:ascii="Times New Roman" w:eastAsia="Times New Roman" w:hAnsi="Times New Roman"/>
                <w:color w:val="000000"/>
                <w:sz w:val="24"/>
                <w:szCs w:val="24"/>
              </w:rPr>
              <w:t>………………………………….</w:t>
            </w:r>
            <w:r w:rsidRPr="00543B14">
              <w:rPr>
                <w:rFonts w:ascii="Times New Roman" w:eastAsia="Times New Roman" w:hAnsi="Times New Roman"/>
                <w:color w:val="000000"/>
                <w:sz w:val="24"/>
                <w:szCs w:val="24"/>
              </w:rPr>
              <w:t>.</w:t>
            </w:r>
          </w:p>
          <w:p w:rsidR="001B7BCF" w:rsidRPr="00543B14" w:rsidRDefault="001B7BCF" w:rsidP="005D0B6B">
            <w:pPr>
              <w:autoSpaceDE w:val="0"/>
              <w:autoSpaceDN w:val="0"/>
              <w:adjustRightInd w:val="0"/>
              <w:spacing w:after="0" w:line="240" w:lineRule="auto"/>
              <w:ind w:left="600"/>
              <w:jc w:val="both"/>
              <w:rPr>
                <w:rFonts w:ascii="Times New Roman" w:eastAsia="Times New Roman" w:hAnsi="Times New Roman"/>
                <w:color w:val="000000"/>
                <w:sz w:val="24"/>
                <w:szCs w:val="24"/>
              </w:rPr>
            </w:pPr>
          </w:p>
        </w:tc>
        <w:tc>
          <w:tcPr>
            <w:tcW w:w="560" w:type="dxa"/>
          </w:tcPr>
          <w:p w:rsidR="001B7BCF" w:rsidRDefault="001B7BCF" w:rsidP="005D0B6B">
            <w:pPr>
              <w:spacing w:after="0" w:line="240" w:lineRule="auto"/>
              <w:jc w:val="center"/>
              <w:rPr>
                <w:rFonts w:ascii="Times New Roman" w:eastAsia="Times New Roman" w:hAnsi="Times New Roman"/>
                <w:sz w:val="24"/>
                <w:szCs w:val="24"/>
              </w:rPr>
            </w:pPr>
          </w:p>
          <w:p w:rsidR="001B7BCF" w:rsidRDefault="001B7BCF" w:rsidP="005D0B6B">
            <w:pPr>
              <w:spacing w:after="0" w:line="240" w:lineRule="auto"/>
              <w:jc w:val="center"/>
              <w:rPr>
                <w:rFonts w:ascii="Times New Roman" w:eastAsia="Times New Roman" w:hAnsi="Times New Roman"/>
                <w:sz w:val="24"/>
                <w:szCs w:val="24"/>
              </w:rPr>
            </w:pPr>
          </w:p>
          <w:p w:rsidR="001B7BCF" w:rsidRDefault="001B7BCF" w:rsidP="005D0B6B">
            <w:pPr>
              <w:spacing w:after="0" w:line="240" w:lineRule="auto"/>
              <w:jc w:val="center"/>
              <w:rPr>
                <w:rFonts w:ascii="Times New Roman" w:eastAsia="Times New Roman" w:hAnsi="Times New Roman"/>
                <w:sz w:val="24"/>
                <w:szCs w:val="24"/>
              </w:rPr>
            </w:pPr>
          </w:p>
          <w:p w:rsidR="001B7BCF" w:rsidRDefault="001B7BCF" w:rsidP="005D0B6B">
            <w:pPr>
              <w:spacing w:after="0" w:line="240" w:lineRule="auto"/>
              <w:jc w:val="center"/>
              <w:rPr>
                <w:rFonts w:ascii="Times New Roman" w:eastAsia="Times New Roman" w:hAnsi="Times New Roman"/>
                <w:sz w:val="24"/>
                <w:szCs w:val="24"/>
              </w:rPr>
            </w:pPr>
          </w:p>
          <w:p w:rsidR="001B7BCF" w:rsidRPr="008354A2" w:rsidRDefault="001B7BCF" w:rsidP="005D0B6B">
            <w:pPr>
              <w:spacing w:after="0" w:line="240" w:lineRule="auto"/>
              <w:rPr>
                <w:rFonts w:ascii="Times New Roman" w:eastAsia="Times New Roman" w:hAnsi="Times New Roman"/>
                <w:sz w:val="24"/>
                <w:szCs w:val="24"/>
              </w:rPr>
            </w:pPr>
            <w:r>
              <w:rPr>
                <w:rFonts w:ascii="Times New Roman" w:eastAsia="Times New Roman" w:hAnsi="Times New Roman"/>
                <w:sz w:val="24"/>
                <w:szCs w:val="24"/>
              </w:rPr>
              <w:t>40</w:t>
            </w:r>
          </w:p>
        </w:tc>
      </w:tr>
    </w:tbl>
    <w:p w:rsidR="001B7BCF" w:rsidRPr="008354A2" w:rsidRDefault="001B7BCF" w:rsidP="001B7BCF">
      <w:pPr>
        <w:spacing w:after="0" w:line="240" w:lineRule="auto"/>
        <w:rPr>
          <w:rFonts w:ascii="Times New Roman" w:eastAsia="Times New Roman" w:hAnsi="Times New Roman"/>
          <w:sz w:val="24"/>
          <w:szCs w:val="24"/>
        </w:rPr>
      </w:pPr>
    </w:p>
    <w:p w:rsidR="001B7BCF" w:rsidRPr="008354A2" w:rsidRDefault="001B7BCF" w:rsidP="001B7BCF">
      <w:pPr>
        <w:spacing w:after="0" w:line="240" w:lineRule="auto"/>
        <w:rPr>
          <w:rFonts w:ascii="Times New Roman" w:eastAsia="Times New Roman" w:hAnsi="Times New Roman"/>
          <w:sz w:val="24"/>
          <w:szCs w:val="24"/>
        </w:rPr>
      </w:pPr>
    </w:p>
    <w:p w:rsidR="001B7BCF" w:rsidRPr="008354A2" w:rsidRDefault="001B7BCF" w:rsidP="001B7BCF">
      <w:pPr>
        <w:spacing w:after="0" w:line="240" w:lineRule="auto"/>
        <w:rPr>
          <w:rFonts w:ascii="Times New Roman" w:eastAsia="Times New Roman" w:hAnsi="Times New Roman"/>
          <w:sz w:val="24"/>
          <w:szCs w:val="24"/>
        </w:rPr>
      </w:pPr>
    </w:p>
    <w:p w:rsidR="001B7BCF" w:rsidRPr="008354A2" w:rsidRDefault="001B7BCF" w:rsidP="001B7BCF">
      <w:pPr>
        <w:spacing w:after="0" w:line="240" w:lineRule="auto"/>
        <w:rPr>
          <w:rFonts w:ascii="Times New Roman" w:eastAsia="Times New Roman" w:hAnsi="Times New Roman"/>
          <w:sz w:val="24"/>
          <w:szCs w:val="24"/>
        </w:rPr>
      </w:pPr>
    </w:p>
    <w:p w:rsidR="001B7BCF" w:rsidRPr="008354A2" w:rsidRDefault="001B7BCF" w:rsidP="001B7BCF">
      <w:pPr>
        <w:spacing w:after="0" w:line="240" w:lineRule="auto"/>
        <w:rPr>
          <w:rFonts w:ascii="Times New Roman" w:eastAsia="Times New Roman" w:hAnsi="Times New Roman"/>
          <w:sz w:val="24"/>
          <w:szCs w:val="24"/>
        </w:rPr>
      </w:pPr>
    </w:p>
    <w:p w:rsidR="001B7BCF" w:rsidRPr="008354A2" w:rsidRDefault="001B7BCF" w:rsidP="001B7BCF">
      <w:pPr>
        <w:spacing w:after="0" w:line="240" w:lineRule="auto"/>
        <w:rPr>
          <w:rFonts w:ascii="Times New Roman" w:eastAsia="Times New Roman" w:hAnsi="Times New Roman"/>
          <w:sz w:val="24"/>
          <w:szCs w:val="24"/>
        </w:rPr>
      </w:pPr>
    </w:p>
    <w:p w:rsidR="001B7BCF" w:rsidRPr="008354A2" w:rsidRDefault="001B7BCF" w:rsidP="001B7BCF">
      <w:pPr>
        <w:spacing w:after="0" w:line="240" w:lineRule="auto"/>
        <w:rPr>
          <w:rFonts w:ascii="Times New Roman" w:eastAsia="Times New Roman" w:hAnsi="Times New Roman"/>
          <w:sz w:val="24"/>
          <w:szCs w:val="24"/>
        </w:rPr>
      </w:pPr>
    </w:p>
    <w:p w:rsidR="001B7BCF" w:rsidRPr="008354A2" w:rsidRDefault="001B7BCF" w:rsidP="001B7BCF">
      <w:pPr>
        <w:spacing w:after="0" w:line="240" w:lineRule="auto"/>
        <w:rPr>
          <w:rFonts w:ascii="Times New Roman" w:eastAsia="Times New Roman" w:hAnsi="Times New Roman"/>
          <w:sz w:val="24"/>
          <w:szCs w:val="24"/>
        </w:rPr>
      </w:pPr>
    </w:p>
    <w:p w:rsidR="001B7BCF" w:rsidRDefault="001B7BCF" w:rsidP="001B7BCF">
      <w:pPr>
        <w:spacing w:after="0" w:line="240" w:lineRule="auto"/>
        <w:rPr>
          <w:rFonts w:ascii="Times New Roman" w:eastAsia="Times New Roman" w:hAnsi="Times New Roman"/>
          <w:sz w:val="24"/>
          <w:szCs w:val="24"/>
        </w:rPr>
      </w:pPr>
    </w:p>
    <w:p w:rsidR="001B7BCF" w:rsidRDefault="001B7BCF" w:rsidP="001B7BCF">
      <w:pPr>
        <w:spacing w:after="0" w:line="240" w:lineRule="auto"/>
        <w:rPr>
          <w:rFonts w:ascii="Times New Roman" w:eastAsia="Times New Roman" w:hAnsi="Times New Roman"/>
          <w:sz w:val="24"/>
          <w:szCs w:val="24"/>
        </w:rPr>
      </w:pPr>
    </w:p>
    <w:p w:rsidR="001B7BCF" w:rsidRDefault="001B7BCF" w:rsidP="001B7BCF">
      <w:pPr>
        <w:spacing w:after="0" w:line="240" w:lineRule="auto"/>
        <w:rPr>
          <w:rFonts w:ascii="Times New Roman" w:eastAsia="Times New Roman" w:hAnsi="Times New Roman"/>
          <w:sz w:val="24"/>
          <w:szCs w:val="24"/>
        </w:rPr>
      </w:pPr>
    </w:p>
    <w:p w:rsidR="001B7BCF" w:rsidRDefault="001B7BCF" w:rsidP="001B7BCF">
      <w:pPr>
        <w:spacing w:after="0" w:line="240" w:lineRule="auto"/>
        <w:rPr>
          <w:rFonts w:ascii="Times New Roman" w:eastAsia="Times New Roman" w:hAnsi="Times New Roman"/>
          <w:sz w:val="24"/>
          <w:szCs w:val="24"/>
        </w:rPr>
      </w:pPr>
    </w:p>
    <w:p w:rsidR="001B7BCF" w:rsidRDefault="001B7BCF" w:rsidP="001B7BCF">
      <w:pPr>
        <w:spacing w:after="0" w:line="240" w:lineRule="auto"/>
        <w:rPr>
          <w:rFonts w:ascii="Times New Roman" w:eastAsia="Times New Roman" w:hAnsi="Times New Roman"/>
          <w:sz w:val="24"/>
          <w:szCs w:val="24"/>
        </w:rPr>
      </w:pPr>
    </w:p>
    <w:p w:rsidR="001B7BCF" w:rsidRDefault="001B7BCF" w:rsidP="001B7BCF">
      <w:pPr>
        <w:spacing w:after="0" w:line="240" w:lineRule="auto"/>
        <w:rPr>
          <w:rFonts w:ascii="Times New Roman" w:eastAsia="Times New Roman" w:hAnsi="Times New Roman"/>
          <w:sz w:val="24"/>
          <w:szCs w:val="24"/>
        </w:rPr>
      </w:pPr>
    </w:p>
    <w:p w:rsidR="001B7BCF" w:rsidRPr="008354A2" w:rsidRDefault="001B7BCF" w:rsidP="001B7BCF">
      <w:pPr>
        <w:spacing w:after="0" w:line="240" w:lineRule="auto"/>
        <w:rPr>
          <w:rFonts w:ascii="Times New Roman" w:eastAsia="Times New Roman" w:hAnsi="Times New Roman"/>
          <w:sz w:val="24"/>
          <w:szCs w:val="24"/>
        </w:rPr>
      </w:pPr>
    </w:p>
    <w:p w:rsidR="001B7BCF" w:rsidRPr="008354A2" w:rsidRDefault="001B7BCF" w:rsidP="001B7BCF">
      <w:pPr>
        <w:spacing w:after="0" w:line="240" w:lineRule="auto"/>
        <w:rPr>
          <w:rFonts w:ascii="Times New Roman" w:eastAsia="Times New Roman" w:hAnsi="Times New Roman"/>
          <w:sz w:val="24"/>
          <w:szCs w:val="24"/>
        </w:rPr>
      </w:pPr>
    </w:p>
    <w:p w:rsidR="001B7BCF" w:rsidRPr="008354A2" w:rsidRDefault="001B7BCF" w:rsidP="001B7BCF">
      <w:pPr>
        <w:spacing w:after="0" w:line="240" w:lineRule="auto"/>
        <w:rPr>
          <w:rFonts w:ascii="Times New Roman" w:eastAsia="Times New Roman" w:hAnsi="Times New Roman"/>
          <w:sz w:val="24"/>
          <w:szCs w:val="24"/>
        </w:rPr>
      </w:pPr>
    </w:p>
    <w:p w:rsidR="001B7BCF" w:rsidRPr="008354A2" w:rsidRDefault="001B7BCF" w:rsidP="001B7BCF">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LISTA DE GRÁ</w:t>
      </w:r>
      <w:r w:rsidRPr="008354A2">
        <w:rPr>
          <w:rFonts w:ascii="Times New Roman" w:eastAsia="Times New Roman" w:hAnsi="Times New Roman"/>
          <w:b/>
          <w:sz w:val="24"/>
          <w:szCs w:val="24"/>
        </w:rPr>
        <w:t>FICOS</w:t>
      </w:r>
    </w:p>
    <w:p w:rsidR="001B7BCF" w:rsidRPr="008354A2" w:rsidRDefault="001B7BCF" w:rsidP="001B7BCF">
      <w:pPr>
        <w:spacing w:after="0" w:line="240" w:lineRule="auto"/>
        <w:rPr>
          <w:rFonts w:ascii="Times New Roman" w:eastAsia="Times New Roman" w:hAnsi="Times New Roman"/>
          <w:b/>
          <w:sz w:val="24"/>
          <w:szCs w:val="24"/>
        </w:rPr>
      </w:pPr>
    </w:p>
    <w:p w:rsidR="001B7BCF" w:rsidRPr="008354A2" w:rsidRDefault="001B7BCF" w:rsidP="001B7BCF">
      <w:pPr>
        <w:spacing w:after="0" w:line="240" w:lineRule="auto"/>
        <w:rPr>
          <w:rFonts w:ascii="Times New Roman" w:eastAsia="Times New Roman" w:hAnsi="Times New Roman"/>
          <w:sz w:val="24"/>
          <w:szCs w:val="24"/>
        </w:rPr>
      </w:pPr>
    </w:p>
    <w:tbl>
      <w:tblPr>
        <w:tblW w:w="0" w:type="auto"/>
        <w:tblLook w:val="01E0" w:firstRow="1" w:lastRow="1" w:firstColumn="1" w:lastColumn="1" w:noHBand="0" w:noVBand="0"/>
      </w:tblPr>
      <w:tblGrid>
        <w:gridCol w:w="7579"/>
        <w:gridCol w:w="574"/>
      </w:tblGrid>
      <w:tr w:rsidR="001B7BCF" w:rsidRPr="008354A2" w:rsidTr="005D0B6B">
        <w:tc>
          <w:tcPr>
            <w:tcW w:w="7579" w:type="dxa"/>
          </w:tcPr>
          <w:p w:rsidR="001B7BCF" w:rsidRPr="008354A2" w:rsidRDefault="001B7BCF" w:rsidP="005D0B6B">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GRÁ</w:t>
            </w:r>
            <w:r w:rsidRPr="008354A2">
              <w:rPr>
                <w:rFonts w:ascii="Times New Roman" w:eastAsia="Times New Roman" w:hAnsi="Times New Roman"/>
                <w:b/>
                <w:sz w:val="24"/>
                <w:szCs w:val="24"/>
              </w:rPr>
              <w:t>FICO</w:t>
            </w:r>
          </w:p>
        </w:tc>
        <w:tc>
          <w:tcPr>
            <w:tcW w:w="574" w:type="dxa"/>
          </w:tcPr>
          <w:p w:rsidR="001B7BCF" w:rsidRPr="008354A2" w:rsidRDefault="001B7BCF" w:rsidP="005D0B6B">
            <w:pPr>
              <w:spacing w:after="0" w:line="240" w:lineRule="auto"/>
              <w:jc w:val="center"/>
              <w:rPr>
                <w:rFonts w:ascii="Times New Roman" w:eastAsia="Times New Roman" w:hAnsi="Times New Roman"/>
                <w:sz w:val="24"/>
                <w:szCs w:val="24"/>
              </w:rPr>
            </w:pPr>
            <w:r w:rsidRPr="008354A2">
              <w:rPr>
                <w:rFonts w:ascii="Times New Roman" w:eastAsia="Times New Roman" w:hAnsi="Times New Roman"/>
                <w:sz w:val="24"/>
                <w:szCs w:val="24"/>
              </w:rPr>
              <w:t>pp.</w:t>
            </w:r>
          </w:p>
        </w:tc>
      </w:tr>
      <w:tr w:rsidR="001B7BCF" w:rsidRPr="008354A2" w:rsidTr="005D0B6B">
        <w:tc>
          <w:tcPr>
            <w:tcW w:w="7579" w:type="dxa"/>
          </w:tcPr>
          <w:p w:rsidR="001B7BCF" w:rsidRPr="008354A2" w:rsidRDefault="001B7BCF" w:rsidP="005D0B6B">
            <w:pPr>
              <w:spacing w:after="0" w:line="240" w:lineRule="auto"/>
              <w:rPr>
                <w:rFonts w:ascii="Times New Roman" w:eastAsia="Times New Roman" w:hAnsi="Times New Roman"/>
                <w:b/>
                <w:sz w:val="24"/>
                <w:szCs w:val="24"/>
              </w:rPr>
            </w:pPr>
          </w:p>
        </w:tc>
        <w:tc>
          <w:tcPr>
            <w:tcW w:w="574" w:type="dxa"/>
          </w:tcPr>
          <w:p w:rsidR="001B7BCF" w:rsidRPr="008354A2" w:rsidRDefault="001B7BCF" w:rsidP="005D0B6B">
            <w:pPr>
              <w:spacing w:after="0" w:line="240" w:lineRule="auto"/>
              <w:jc w:val="center"/>
              <w:rPr>
                <w:rFonts w:ascii="Times New Roman" w:eastAsia="Times New Roman" w:hAnsi="Times New Roman"/>
                <w:sz w:val="24"/>
                <w:szCs w:val="24"/>
              </w:rPr>
            </w:pPr>
          </w:p>
        </w:tc>
      </w:tr>
      <w:tr w:rsidR="001B7BCF" w:rsidRPr="00543B14" w:rsidTr="005D0B6B">
        <w:trPr>
          <w:trHeight w:val="896"/>
        </w:trPr>
        <w:tc>
          <w:tcPr>
            <w:tcW w:w="7579" w:type="dxa"/>
          </w:tcPr>
          <w:p w:rsidR="001B7BCF" w:rsidRPr="00543B14" w:rsidRDefault="001B7BCF" w:rsidP="005D0B6B">
            <w:pPr>
              <w:autoSpaceDE w:val="0"/>
              <w:autoSpaceDN w:val="0"/>
              <w:adjustRightInd w:val="0"/>
              <w:spacing w:after="0" w:line="240" w:lineRule="auto"/>
              <w:ind w:left="600"/>
              <w:jc w:val="both"/>
              <w:rPr>
                <w:rFonts w:ascii="Times New Roman" w:eastAsia="Times New Roman" w:hAnsi="Times New Roman"/>
                <w:sz w:val="24"/>
                <w:szCs w:val="24"/>
              </w:rPr>
            </w:pPr>
            <w:r w:rsidRPr="00543B14">
              <w:rPr>
                <w:rFonts w:ascii="Times New Roman" w:eastAsia="Times New Roman" w:hAnsi="Times New Roman"/>
                <w:bCs/>
                <w:color w:val="000000"/>
                <w:sz w:val="24"/>
                <w:szCs w:val="24"/>
              </w:rPr>
              <w:t xml:space="preserve">1. </w:t>
            </w:r>
            <w:r w:rsidRPr="00543B14">
              <w:rPr>
                <w:rFonts w:ascii="Times New Roman" w:hAnsi="Times New Roman"/>
                <w:sz w:val="24"/>
                <w:szCs w:val="24"/>
              </w:rPr>
              <w:t xml:space="preserve">Calificaciones obtenidas en el Pretest, antes de la aplicación </w:t>
            </w:r>
            <w:r>
              <w:rPr>
                <w:rFonts w:ascii="Times New Roman" w:hAnsi="Times New Roman"/>
                <w:sz w:val="24"/>
                <w:szCs w:val="24"/>
              </w:rPr>
              <w:t>de la mnemotecnia como estrategia didáctica</w:t>
            </w:r>
            <w:r w:rsidRPr="00543B14">
              <w:rPr>
                <w:rFonts w:ascii="Times New Roman" w:hAnsi="Times New Roman"/>
                <w:sz w:val="24"/>
                <w:szCs w:val="24"/>
              </w:rPr>
              <w:t xml:space="preserve"> para el aprendizaje significativo  de la nomenclatura química y su influencia, en los grupos experimental  y control</w:t>
            </w:r>
            <w:r>
              <w:rPr>
                <w:rFonts w:ascii="Times New Roman" w:eastAsia="Times New Roman" w:hAnsi="Times New Roman"/>
                <w:color w:val="000000"/>
                <w:sz w:val="24"/>
                <w:szCs w:val="24"/>
              </w:rPr>
              <w:t>.……………………………….</w:t>
            </w:r>
          </w:p>
        </w:tc>
        <w:tc>
          <w:tcPr>
            <w:tcW w:w="574" w:type="dxa"/>
          </w:tcPr>
          <w:p w:rsidR="001B7BCF" w:rsidRPr="00543B14" w:rsidRDefault="001B7BCF" w:rsidP="005D0B6B">
            <w:pPr>
              <w:spacing w:after="0" w:line="240" w:lineRule="auto"/>
              <w:jc w:val="center"/>
              <w:rPr>
                <w:rFonts w:ascii="Times New Roman" w:eastAsia="Times New Roman" w:hAnsi="Times New Roman"/>
                <w:sz w:val="24"/>
                <w:szCs w:val="24"/>
              </w:rPr>
            </w:pPr>
          </w:p>
          <w:p w:rsidR="001B7BCF" w:rsidRPr="00543B14" w:rsidRDefault="001B7BCF" w:rsidP="005D0B6B">
            <w:pPr>
              <w:spacing w:after="0" w:line="240" w:lineRule="auto"/>
              <w:jc w:val="center"/>
              <w:rPr>
                <w:rFonts w:ascii="Times New Roman" w:eastAsia="Times New Roman" w:hAnsi="Times New Roman"/>
                <w:sz w:val="24"/>
                <w:szCs w:val="24"/>
              </w:rPr>
            </w:pPr>
          </w:p>
          <w:p w:rsidR="001B7BCF" w:rsidRPr="00543B14" w:rsidRDefault="001B7BCF" w:rsidP="005D0B6B">
            <w:pPr>
              <w:spacing w:after="0" w:line="240" w:lineRule="auto"/>
              <w:jc w:val="center"/>
              <w:rPr>
                <w:rFonts w:ascii="Times New Roman" w:eastAsia="Times New Roman" w:hAnsi="Times New Roman"/>
                <w:sz w:val="24"/>
                <w:szCs w:val="24"/>
              </w:rPr>
            </w:pPr>
          </w:p>
          <w:p w:rsidR="001B7BCF" w:rsidRPr="00543B14"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r w:rsidRPr="00543B14">
              <w:rPr>
                <w:rFonts w:ascii="Times New Roman" w:eastAsia="Times New Roman" w:hAnsi="Times New Roman"/>
                <w:sz w:val="24"/>
                <w:szCs w:val="24"/>
              </w:rPr>
              <w:t>9</w:t>
            </w:r>
          </w:p>
        </w:tc>
      </w:tr>
      <w:tr w:rsidR="001B7BCF" w:rsidRPr="00543B14" w:rsidTr="005D0B6B">
        <w:trPr>
          <w:trHeight w:val="837"/>
        </w:trPr>
        <w:tc>
          <w:tcPr>
            <w:tcW w:w="7579" w:type="dxa"/>
          </w:tcPr>
          <w:p w:rsidR="001B7BCF" w:rsidRPr="00543B14" w:rsidRDefault="001B7BCF" w:rsidP="005D0B6B">
            <w:pPr>
              <w:autoSpaceDE w:val="0"/>
              <w:autoSpaceDN w:val="0"/>
              <w:adjustRightInd w:val="0"/>
              <w:spacing w:after="0" w:line="240" w:lineRule="auto"/>
              <w:ind w:left="600"/>
              <w:jc w:val="both"/>
              <w:rPr>
                <w:rFonts w:ascii="Times New Roman" w:eastAsia="Times New Roman" w:hAnsi="Times New Roman"/>
                <w:color w:val="000000"/>
                <w:sz w:val="24"/>
                <w:szCs w:val="24"/>
              </w:rPr>
            </w:pPr>
          </w:p>
          <w:p w:rsidR="001B7BCF" w:rsidRPr="00543B14" w:rsidRDefault="001B7BCF" w:rsidP="005D0B6B">
            <w:pPr>
              <w:autoSpaceDE w:val="0"/>
              <w:autoSpaceDN w:val="0"/>
              <w:adjustRightInd w:val="0"/>
              <w:spacing w:after="0" w:line="240" w:lineRule="auto"/>
              <w:ind w:left="600"/>
              <w:jc w:val="both"/>
              <w:rPr>
                <w:rFonts w:ascii="Times New Roman" w:eastAsia="Times New Roman" w:hAnsi="Times New Roman"/>
                <w:color w:val="000000"/>
                <w:sz w:val="24"/>
                <w:szCs w:val="24"/>
              </w:rPr>
            </w:pPr>
            <w:r w:rsidRPr="00543B14">
              <w:rPr>
                <w:rFonts w:ascii="Times New Roman" w:eastAsia="Times New Roman" w:hAnsi="Times New Roman"/>
                <w:color w:val="000000"/>
                <w:sz w:val="24"/>
                <w:szCs w:val="24"/>
              </w:rPr>
              <w:t xml:space="preserve">2. </w:t>
            </w:r>
            <w:r w:rsidRPr="00543B14">
              <w:rPr>
                <w:rFonts w:ascii="Times New Roman" w:hAnsi="Times New Roman"/>
                <w:sz w:val="24"/>
                <w:szCs w:val="24"/>
              </w:rPr>
              <w:t xml:space="preserve">Calificaciones obtenidas en el Postest, después de la </w:t>
            </w:r>
            <w:r>
              <w:rPr>
                <w:rFonts w:ascii="Times New Roman" w:hAnsi="Times New Roman"/>
                <w:sz w:val="24"/>
                <w:szCs w:val="24"/>
              </w:rPr>
              <w:t>de la mnemotecnia como estrategia didáctica</w:t>
            </w:r>
            <w:r w:rsidRPr="00543B14">
              <w:rPr>
                <w:rFonts w:ascii="Times New Roman" w:hAnsi="Times New Roman"/>
                <w:sz w:val="24"/>
                <w:szCs w:val="24"/>
              </w:rPr>
              <w:t xml:space="preserve"> para el aprendizaje significativo  de la nomenclatura química y su influencia, en los grupos experimental  y control.</w:t>
            </w:r>
            <w:r w:rsidRPr="00543B14">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tc>
        <w:tc>
          <w:tcPr>
            <w:tcW w:w="574" w:type="dxa"/>
          </w:tcPr>
          <w:p w:rsidR="001B7BCF" w:rsidRPr="00543B14" w:rsidRDefault="001B7BCF" w:rsidP="005D0B6B">
            <w:pPr>
              <w:spacing w:after="0" w:line="240" w:lineRule="auto"/>
              <w:jc w:val="center"/>
              <w:rPr>
                <w:rFonts w:ascii="Times New Roman" w:eastAsia="Times New Roman" w:hAnsi="Times New Roman"/>
                <w:sz w:val="24"/>
                <w:szCs w:val="24"/>
              </w:rPr>
            </w:pPr>
          </w:p>
          <w:p w:rsidR="001B7BCF" w:rsidRPr="00543B14" w:rsidRDefault="001B7BCF" w:rsidP="005D0B6B">
            <w:pPr>
              <w:spacing w:after="0" w:line="240" w:lineRule="auto"/>
              <w:jc w:val="center"/>
              <w:rPr>
                <w:rFonts w:ascii="Times New Roman" w:eastAsia="Times New Roman" w:hAnsi="Times New Roman"/>
                <w:sz w:val="24"/>
                <w:szCs w:val="24"/>
              </w:rPr>
            </w:pPr>
          </w:p>
          <w:p w:rsidR="001B7BCF" w:rsidRPr="00543B14" w:rsidRDefault="001B7BCF" w:rsidP="005D0B6B">
            <w:pPr>
              <w:spacing w:after="0" w:line="240" w:lineRule="auto"/>
              <w:jc w:val="center"/>
              <w:rPr>
                <w:rFonts w:ascii="Times New Roman" w:eastAsia="Times New Roman" w:hAnsi="Times New Roman"/>
                <w:sz w:val="24"/>
                <w:szCs w:val="24"/>
              </w:rPr>
            </w:pPr>
          </w:p>
          <w:p w:rsidR="001B7BCF" w:rsidRPr="00543B14" w:rsidRDefault="001B7BCF" w:rsidP="005D0B6B">
            <w:pPr>
              <w:spacing w:after="0" w:line="240" w:lineRule="auto"/>
              <w:jc w:val="center"/>
              <w:rPr>
                <w:rFonts w:ascii="Times New Roman" w:eastAsia="Times New Roman" w:hAnsi="Times New Roman"/>
                <w:sz w:val="24"/>
                <w:szCs w:val="24"/>
              </w:rPr>
            </w:pPr>
          </w:p>
          <w:p w:rsidR="001B7BCF" w:rsidRPr="00543B14"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r w:rsidRPr="00543B14">
              <w:rPr>
                <w:rFonts w:ascii="Times New Roman" w:eastAsia="Times New Roman" w:hAnsi="Times New Roman"/>
                <w:sz w:val="24"/>
                <w:szCs w:val="24"/>
              </w:rPr>
              <w:t>1</w:t>
            </w:r>
          </w:p>
          <w:p w:rsidR="001B7BCF" w:rsidRPr="00543B14" w:rsidRDefault="001B7BCF" w:rsidP="005D0B6B">
            <w:pPr>
              <w:spacing w:after="0" w:line="240" w:lineRule="auto"/>
              <w:jc w:val="center"/>
              <w:rPr>
                <w:rFonts w:ascii="Times New Roman" w:eastAsia="Times New Roman" w:hAnsi="Times New Roman"/>
                <w:sz w:val="24"/>
                <w:szCs w:val="24"/>
              </w:rPr>
            </w:pPr>
          </w:p>
        </w:tc>
      </w:tr>
      <w:tr w:rsidR="001B7BCF" w:rsidRPr="00543B14" w:rsidTr="005D0B6B">
        <w:tc>
          <w:tcPr>
            <w:tcW w:w="7579" w:type="dxa"/>
          </w:tcPr>
          <w:p w:rsidR="001B7BCF" w:rsidRPr="00543B14" w:rsidRDefault="001B7BCF" w:rsidP="005D0B6B">
            <w:pPr>
              <w:autoSpaceDE w:val="0"/>
              <w:autoSpaceDN w:val="0"/>
              <w:adjustRightInd w:val="0"/>
              <w:spacing w:after="0" w:line="240" w:lineRule="auto"/>
              <w:ind w:left="600"/>
              <w:jc w:val="both"/>
              <w:rPr>
                <w:rFonts w:ascii="Times New Roman" w:eastAsia="Times New Roman" w:hAnsi="Times New Roman"/>
                <w:color w:val="000000"/>
                <w:sz w:val="24"/>
                <w:szCs w:val="24"/>
              </w:rPr>
            </w:pPr>
            <w:r w:rsidRPr="00543B14">
              <w:rPr>
                <w:rFonts w:ascii="Times New Roman" w:eastAsia="Times New Roman" w:hAnsi="Times New Roman"/>
                <w:color w:val="000000"/>
                <w:sz w:val="24"/>
                <w:szCs w:val="24"/>
              </w:rPr>
              <w:t xml:space="preserve">3. </w:t>
            </w:r>
            <w:r w:rsidRPr="00543B14">
              <w:rPr>
                <w:rFonts w:ascii="Times New Roman" w:hAnsi="Times New Roman"/>
                <w:sz w:val="24"/>
                <w:szCs w:val="24"/>
              </w:rPr>
              <w:t>Comparación de medias de calificaciones en el Pretest y Postest.</w:t>
            </w:r>
            <w:r w:rsidRPr="00543B14">
              <w:rPr>
                <w:rFonts w:ascii="Times New Roman" w:eastAsia="Times New Roman" w:hAnsi="Times New Roman"/>
                <w:color w:val="000000"/>
                <w:sz w:val="24"/>
                <w:szCs w:val="24"/>
              </w:rPr>
              <w:t>………………………………………………………………</w:t>
            </w:r>
            <w:r>
              <w:rPr>
                <w:rFonts w:ascii="Times New Roman" w:eastAsia="Times New Roman" w:hAnsi="Times New Roman"/>
                <w:color w:val="000000"/>
                <w:sz w:val="24"/>
                <w:szCs w:val="24"/>
              </w:rPr>
              <w:t>...</w:t>
            </w:r>
          </w:p>
        </w:tc>
        <w:tc>
          <w:tcPr>
            <w:tcW w:w="574" w:type="dxa"/>
          </w:tcPr>
          <w:p w:rsidR="001B7BCF" w:rsidRPr="00543B14" w:rsidRDefault="001B7BCF" w:rsidP="005D0B6B">
            <w:pPr>
              <w:spacing w:after="0" w:line="240" w:lineRule="auto"/>
              <w:rPr>
                <w:rFonts w:ascii="Times New Roman" w:eastAsia="Times New Roman" w:hAnsi="Times New Roman"/>
                <w:sz w:val="24"/>
                <w:szCs w:val="24"/>
              </w:rPr>
            </w:pPr>
          </w:p>
          <w:p w:rsidR="001B7BCF" w:rsidRPr="00543B14" w:rsidRDefault="001B7BCF" w:rsidP="005D0B6B">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41</w:t>
            </w:r>
          </w:p>
        </w:tc>
      </w:tr>
    </w:tbl>
    <w:p w:rsidR="001B7BCF" w:rsidRPr="008354A2" w:rsidRDefault="001B7BCF" w:rsidP="001B7BCF">
      <w:pPr>
        <w:spacing w:after="0" w:line="240" w:lineRule="auto"/>
        <w:rPr>
          <w:rFonts w:ascii="Times New Roman" w:eastAsia="Times New Roman" w:hAnsi="Times New Roman"/>
          <w:sz w:val="24"/>
          <w:szCs w:val="24"/>
        </w:rPr>
      </w:pPr>
    </w:p>
    <w:p w:rsidR="001B7BCF" w:rsidRDefault="001B7BCF" w:rsidP="001B7BCF">
      <w:pPr>
        <w:autoSpaceDE w:val="0"/>
        <w:autoSpaceDN w:val="0"/>
        <w:adjustRightInd w:val="0"/>
        <w:spacing w:after="0" w:line="360" w:lineRule="auto"/>
        <w:jc w:val="center"/>
        <w:rPr>
          <w:rFonts w:ascii="Times New Roman" w:hAnsi="Times New Roman"/>
          <w:bCs/>
          <w:iCs/>
          <w:sz w:val="24"/>
          <w:szCs w:val="24"/>
        </w:rPr>
      </w:pPr>
    </w:p>
    <w:p w:rsidR="001B7BCF" w:rsidRDefault="001B7BCF" w:rsidP="001B7BCF">
      <w:pPr>
        <w:autoSpaceDE w:val="0"/>
        <w:autoSpaceDN w:val="0"/>
        <w:adjustRightInd w:val="0"/>
        <w:spacing w:after="0" w:line="360" w:lineRule="auto"/>
        <w:jc w:val="center"/>
        <w:rPr>
          <w:rFonts w:ascii="Times New Roman" w:hAnsi="Times New Roman"/>
          <w:bCs/>
          <w:iCs/>
          <w:sz w:val="24"/>
          <w:szCs w:val="24"/>
        </w:rPr>
      </w:pPr>
    </w:p>
    <w:p w:rsidR="001B7BCF" w:rsidRDefault="001B7BCF" w:rsidP="001B7BCF">
      <w:pPr>
        <w:autoSpaceDE w:val="0"/>
        <w:autoSpaceDN w:val="0"/>
        <w:adjustRightInd w:val="0"/>
        <w:spacing w:after="0" w:line="360" w:lineRule="auto"/>
        <w:jc w:val="center"/>
        <w:rPr>
          <w:rFonts w:ascii="Times New Roman" w:hAnsi="Times New Roman"/>
          <w:bCs/>
          <w:iCs/>
          <w:sz w:val="24"/>
          <w:szCs w:val="24"/>
        </w:rPr>
      </w:pPr>
    </w:p>
    <w:p w:rsidR="001B7BCF" w:rsidRDefault="001B7BCF" w:rsidP="001B7BCF">
      <w:pPr>
        <w:autoSpaceDE w:val="0"/>
        <w:autoSpaceDN w:val="0"/>
        <w:adjustRightInd w:val="0"/>
        <w:spacing w:after="0" w:line="360" w:lineRule="auto"/>
        <w:jc w:val="center"/>
        <w:rPr>
          <w:rFonts w:ascii="Times New Roman" w:hAnsi="Times New Roman"/>
          <w:bCs/>
          <w:iCs/>
          <w:sz w:val="24"/>
          <w:szCs w:val="24"/>
        </w:rPr>
      </w:pPr>
    </w:p>
    <w:p w:rsidR="001B7BCF" w:rsidRDefault="001B7BCF" w:rsidP="001B7BCF">
      <w:pPr>
        <w:autoSpaceDE w:val="0"/>
        <w:autoSpaceDN w:val="0"/>
        <w:adjustRightInd w:val="0"/>
        <w:spacing w:after="0" w:line="360" w:lineRule="auto"/>
        <w:jc w:val="center"/>
        <w:rPr>
          <w:rFonts w:ascii="Times New Roman" w:hAnsi="Times New Roman"/>
          <w:bCs/>
          <w:iCs/>
          <w:sz w:val="24"/>
          <w:szCs w:val="24"/>
        </w:rPr>
      </w:pPr>
    </w:p>
    <w:p w:rsidR="001B7BCF" w:rsidRDefault="001B7BCF" w:rsidP="001B7BCF">
      <w:pPr>
        <w:autoSpaceDE w:val="0"/>
        <w:autoSpaceDN w:val="0"/>
        <w:adjustRightInd w:val="0"/>
        <w:spacing w:after="0" w:line="360" w:lineRule="auto"/>
        <w:jc w:val="center"/>
        <w:rPr>
          <w:rFonts w:ascii="Times New Roman" w:hAnsi="Times New Roman"/>
          <w:bCs/>
          <w:iCs/>
          <w:sz w:val="24"/>
          <w:szCs w:val="24"/>
        </w:rPr>
      </w:pPr>
    </w:p>
    <w:p w:rsidR="001B7BCF" w:rsidRDefault="001B7BCF" w:rsidP="001B7BCF">
      <w:pPr>
        <w:autoSpaceDE w:val="0"/>
        <w:autoSpaceDN w:val="0"/>
        <w:adjustRightInd w:val="0"/>
        <w:spacing w:after="0" w:line="360" w:lineRule="auto"/>
        <w:jc w:val="center"/>
        <w:rPr>
          <w:rFonts w:ascii="Times New Roman" w:hAnsi="Times New Roman"/>
          <w:bCs/>
          <w:iCs/>
          <w:sz w:val="24"/>
          <w:szCs w:val="24"/>
        </w:rPr>
      </w:pPr>
    </w:p>
    <w:p w:rsidR="001B7BCF" w:rsidRDefault="001B7BCF" w:rsidP="001B7BCF">
      <w:pPr>
        <w:autoSpaceDE w:val="0"/>
        <w:autoSpaceDN w:val="0"/>
        <w:adjustRightInd w:val="0"/>
        <w:spacing w:after="0" w:line="360" w:lineRule="auto"/>
        <w:jc w:val="center"/>
        <w:rPr>
          <w:rFonts w:ascii="Times New Roman" w:hAnsi="Times New Roman"/>
          <w:bCs/>
          <w:iCs/>
          <w:sz w:val="24"/>
          <w:szCs w:val="24"/>
        </w:rPr>
      </w:pPr>
    </w:p>
    <w:p w:rsidR="001B7BCF" w:rsidRDefault="001B7BCF" w:rsidP="001B7BCF">
      <w:pPr>
        <w:autoSpaceDE w:val="0"/>
        <w:autoSpaceDN w:val="0"/>
        <w:adjustRightInd w:val="0"/>
        <w:spacing w:after="0" w:line="360" w:lineRule="auto"/>
        <w:jc w:val="center"/>
        <w:rPr>
          <w:rFonts w:ascii="Times New Roman" w:hAnsi="Times New Roman"/>
          <w:bCs/>
          <w:iCs/>
          <w:sz w:val="24"/>
          <w:szCs w:val="24"/>
        </w:rPr>
      </w:pPr>
    </w:p>
    <w:p w:rsidR="001B7BCF" w:rsidRDefault="001B7BCF" w:rsidP="001B7BCF">
      <w:pPr>
        <w:autoSpaceDE w:val="0"/>
        <w:autoSpaceDN w:val="0"/>
        <w:adjustRightInd w:val="0"/>
        <w:spacing w:after="0" w:line="360" w:lineRule="auto"/>
        <w:jc w:val="center"/>
        <w:rPr>
          <w:rFonts w:ascii="Times New Roman" w:hAnsi="Times New Roman"/>
          <w:bCs/>
          <w:iCs/>
          <w:sz w:val="24"/>
          <w:szCs w:val="24"/>
        </w:rPr>
      </w:pPr>
    </w:p>
    <w:p w:rsidR="001B7BCF" w:rsidRDefault="001B7BCF" w:rsidP="001B7BCF">
      <w:pPr>
        <w:autoSpaceDE w:val="0"/>
        <w:autoSpaceDN w:val="0"/>
        <w:adjustRightInd w:val="0"/>
        <w:spacing w:after="0" w:line="360" w:lineRule="auto"/>
        <w:jc w:val="center"/>
        <w:rPr>
          <w:rFonts w:ascii="Times New Roman" w:hAnsi="Times New Roman"/>
          <w:bCs/>
          <w:iCs/>
          <w:sz w:val="24"/>
          <w:szCs w:val="24"/>
        </w:rPr>
      </w:pPr>
    </w:p>
    <w:p w:rsidR="001B7BCF" w:rsidRDefault="001B7BCF" w:rsidP="001B7BCF">
      <w:pPr>
        <w:autoSpaceDE w:val="0"/>
        <w:autoSpaceDN w:val="0"/>
        <w:adjustRightInd w:val="0"/>
        <w:spacing w:after="0" w:line="360" w:lineRule="auto"/>
        <w:jc w:val="center"/>
        <w:rPr>
          <w:rFonts w:ascii="Times New Roman" w:hAnsi="Times New Roman"/>
          <w:bCs/>
          <w:iCs/>
          <w:sz w:val="24"/>
          <w:szCs w:val="24"/>
        </w:rPr>
      </w:pPr>
    </w:p>
    <w:p w:rsidR="001B7BCF" w:rsidRDefault="001B7BCF" w:rsidP="001B7BCF">
      <w:pPr>
        <w:autoSpaceDE w:val="0"/>
        <w:autoSpaceDN w:val="0"/>
        <w:adjustRightInd w:val="0"/>
        <w:spacing w:after="0" w:line="360" w:lineRule="auto"/>
        <w:jc w:val="center"/>
        <w:rPr>
          <w:rFonts w:ascii="Times New Roman" w:hAnsi="Times New Roman"/>
          <w:bCs/>
          <w:iCs/>
          <w:sz w:val="24"/>
          <w:szCs w:val="24"/>
        </w:rPr>
      </w:pPr>
    </w:p>
    <w:p w:rsidR="001B7BCF" w:rsidRDefault="001B7BCF" w:rsidP="001B7BCF">
      <w:pPr>
        <w:autoSpaceDE w:val="0"/>
        <w:autoSpaceDN w:val="0"/>
        <w:adjustRightInd w:val="0"/>
        <w:spacing w:after="0" w:line="360" w:lineRule="auto"/>
        <w:jc w:val="center"/>
        <w:rPr>
          <w:rFonts w:ascii="Times New Roman" w:hAnsi="Times New Roman"/>
          <w:bCs/>
          <w:iCs/>
          <w:sz w:val="24"/>
          <w:szCs w:val="24"/>
        </w:rPr>
      </w:pPr>
    </w:p>
    <w:p w:rsidR="001B7BCF" w:rsidRDefault="001B7BCF" w:rsidP="001B7BCF">
      <w:pPr>
        <w:autoSpaceDE w:val="0"/>
        <w:autoSpaceDN w:val="0"/>
        <w:adjustRightInd w:val="0"/>
        <w:spacing w:after="0" w:line="360" w:lineRule="auto"/>
        <w:rPr>
          <w:rFonts w:ascii="Times New Roman" w:hAnsi="Times New Roman"/>
          <w:bCs/>
          <w:iCs/>
          <w:sz w:val="24"/>
          <w:szCs w:val="24"/>
        </w:rPr>
      </w:pPr>
    </w:p>
    <w:p w:rsidR="001B7BCF" w:rsidRDefault="001B7BCF" w:rsidP="001B7BCF">
      <w:pPr>
        <w:autoSpaceDE w:val="0"/>
        <w:autoSpaceDN w:val="0"/>
        <w:adjustRightInd w:val="0"/>
        <w:spacing w:after="0" w:line="360" w:lineRule="auto"/>
        <w:rPr>
          <w:rFonts w:ascii="Times New Roman" w:hAnsi="Times New Roman"/>
          <w:bCs/>
          <w:iCs/>
          <w:sz w:val="24"/>
          <w:szCs w:val="24"/>
        </w:rPr>
      </w:pPr>
    </w:p>
    <w:p w:rsidR="001B7BCF" w:rsidRDefault="001B7BCF" w:rsidP="001B7BCF">
      <w:pPr>
        <w:autoSpaceDE w:val="0"/>
        <w:autoSpaceDN w:val="0"/>
        <w:adjustRightInd w:val="0"/>
        <w:spacing w:after="0" w:line="360" w:lineRule="auto"/>
        <w:rPr>
          <w:rFonts w:ascii="Times New Roman" w:hAnsi="Times New Roman"/>
          <w:bCs/>
          <w:iCs/>
          <w:sz w:val="24"/>
          <w:szCs w:val="24"/>
        </w:rPr>
      </w:pPr>
    </w:p>
    <w:p w:rsidR="001B7BCF" w:rsidRDefault="001B7BCF" w:rsidP="001B7BCF">
      <w:pPr>
        <w:autoSpaceDE w:val="0"/>
        <w:autoSpaceDN w:val="0"/>
        <w:adjustRightInd w:val="0"/>
        <w:spacing w:after="0" w:line="360" w:lineRule="auto"/>
        <w:jc w:val="center"/>
        <w:rPr>
          <w:rFonts w:ascii="Times New Roman" w:hAnsi="Times New Roman"/>
          <w:bCs/>
          <w:iCs/>
          <w:sz w:val="24"/>
          <w:szCs w:val="24"/>
        </w:rPr>
      </w:pPr>
    </w:p>
    <w:p w:rsidR="001B7BCF" w:rsidRPr="00AD2618" w:rsidRDefault="001B7BCF" w:rsidP="001B7BCF">
      <w:pPr>
        <w:pStyle w:val="Sinespaciado"/>
        <w:jc w:val="center"/>
        <w:rPr>
          <w:rFonts w:ascii="Times New Roman" w:hAnsi="Times New Roman"/>
          <w:b/>
          <w:sz w:val="24"/>
          <w:szCs w:val="24"/>
        </w:rPr>
      </w:pPr>
      <w:r w:rsidRPr="00AD2618">
        <w:rPr>
          <w:rFonts w:ascii="Times New Roman" w:hAnsi="Times New Roman"/>
          <w:b/>
          <w:noProof/>
          <w:sz w:val="24"/>
          <w:szCs w:val="24"/>
          <w:lang w:eastAsia="es-VE"/>
        </w:rPr>
        <w:drawing>
          <wp:anchor distT="0" distB="0" distL="114300" distR="114300" simplePos="0" relativeHeight="251677696" behindDoc="0" locked="0" layoutInCell="1" allowOverlap="1" wp14:anchorId="59196152" wp14:editId="3DB766C6">
            <wp:simplePos x="0" y="0"/>
            <wp:positionH relativeFrom="column">
              <wp:posOffset>196215</wp:posOffset>
            </wp:positionH>
            <wp:positionV relativeFrom="paragraph">
              <wp:posOffset>-4445</wp:posOffset>
            </wp:positionV>
            <wp:extent cx="638175" cy="781050"/>
            <wp:effectExtent l="0" t="0" r="9525" b="0"/>
            <wp:wrapNone/>
            <wp:docPr id="3094" name="Imagen 3094" descr="Descripción: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uc"/>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8175" cy="781050"/>
                    </a:xfrm>
                    <a:prstGeom prst="rect">
                      <a:avLst/>
                    </a:prstGeom>
                    <a:noFill/>
                    <a:ln>
                      <a:noFill/>
                    </a:ln>
                  </pic:spPr>
                </pic:pic>
              </a:graphicData>
            </a:graphic>
          </wp:anchor>
        </w:drawing>
      </w:r>
      <w:r w:rsidRPr="00AD2618">
        <w:rPr>
          <w:rFonts w:ascii="Times New Roman" w:hAnsi="Times New Roman"/>
          <w:b/>
          <w:noProof/>
          <w:sz w:val="24"/>
          <w:szCs w:val="24"/>
          <w:lang w:eastAsia="es-VE"/>
        </w:rPr>
        <w:drawing>
          <wp:anchor distT="0" distB="0" distL="114300" distR="114300" simplePos="0" relativeHeight="251678720" behindDoc="1" locked="0" layoutInCell="1" allowOverlap="1" wp14:anchorId="3FEE878E" wp14:editId="3CD33352">
            <wp:simplePos x="0" y="0"/>
            <wp:positionH relativeFrom="column">
              <wp:posOffset>4587240</wp:posOffset>
            </wp:positionH>
            <wp:positionV relativeFrom="paragraph">
              <wp:posOffset>-61595</wp:posOffset>
            </wp:positionV>
            <wp:extent cx="590550" cy="495300"/>
            <wp:effectExtent l="0" t="0" r="0" b="0"/>
            <wp:wrapNone/>
            <wp:docPr id="3095" name="Imagen 3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0550" cy="495300"/>
                    </a:xfrm>
                    <a:prstGeom prst="rect">
                      <a:avLst/>
                    </a:prstGeom>
                    <a:noFill/>
                    <a:ln>
                      <a:noFill/>
                    </a:ln>
                  </pic:spPr>
                </pic:pic>
              </a:graphicData>
            </a:graphic>
          </wp:anchor>
        </w:drawing>
      </w:r>
      <w:r w:rsidRPr="00AD2618">
        <w:rPr>
          <w:rFonts w:ascii="Times New Roman" w:hAnsi="Times New Roman"/>
          <w:b/>
          <w:sz w:val="24"/>
          <w:szCs w:val="24"/>
        </w:rPr>
        <w:t>REPÚBLICA BOLIVARIANA DE VENEZUELA</w:t>
      </w:r>
    </w:p>
    <w:p w:rsidR="001B7BCF" w:rsidRPr="00BC15FF" w:rsidRDefault="001B7BCF" w:rsidP="001B7BCF">
      <w:pPr>
        <w:spacing w:after="0" w:line="240" w:lineRule="auto"/>
        <w:jc w:val="center"/>
        <w:rPr>
          <w:rFonts w:ascii="Times New Roman" w:hAnsi="Times New Roman"/>
          <w:b/>
          <w:sz w:val="24"/>
          <w:szCs w:val="24"/>
        </w:rPr>
      </w:pPr>
      <w:r w:rsidRPr="00BC15FF">
        <w:rPr>
          <w:rFonts w:ascii="Times New Roman" w:hAnsi="Times New Roman"/>
          <w:b/>
          <w:sz w:val="24"/>
          <w:szCs w:val="24"/>
        </w:rPr>
        <w:t>UNIVERSIDAD DE CARABOBO.</w:t>
      </w:r>
    </w:p>
    <w:p w:rsidR="001B7BCF" w:rsidRPr="00BC15FF" w:rsidRDefault="001B7BCF" w:rsidP="001B7BCF">
      <w:pPr>
        <w:spacing w:after="0" w:line="240" w:lineRule="auto"/>
        <w:jc w:val="center"/>
        <w:rPr>
          <w:rFonts w:ascii="Times New Roman" w:hAnsi="Times New Roman"/>
          <w:b/>
          <w:sz w:val="24"/>
          <w:szCs w:val="24"/>
        </w:rPr>
      </w:pPr>
      <w:r w:rsidRPr="00BC15FF">
        <w:rPr>
          <w:rFonts w:ascii="Times New Roman" w:hAnsi="Times New Roman"/>
          <w:b/>
          <w:sz w:val="24"/>
          <w:szCs w:val="24"/>
        </w:rPr>
        <w:t>FACULTAD DE CIENCIAS DE LA EDUCACIÓN</w:t>
      </w:r>
    </w:p>
    <w:p w:rsidR="001B7BCF" w:rsidRPr="00BC15FF" w:rsidRDefault="001B7BCF" w:rsidP="001B7BCF">
      <w:pPr>
        <w:spacing w:after="0" w:line="240" w:lineRule="auto"/>
        <w:jc w:val="center"/>
        <w:rPr>
          <w:rFonts w:ascii="Times New Roman" w:hAnsi="Times New Roman"/>
          <w:b/>
          <w:sz w:val="24"/>
          <w:szCs w:val="24"/>
        </w:rPr>
      </w:pPr>
      <w:r w:rsidRPr="00BC15FF">
        <w:rPr>
          <w:rFonts w:ascii="Times New Roman" w:hAnsi="Times New Roman"/>
          <w:noProof/>
          <w:sz w:val="24"/>
          <w:szCs w:val="24"/>
          <w:lang w:eastAsia="es-VE"/>
        </w:rPr>
        <w:drawing>
          <wp:anchor distT="0" distB="0" distL="114300" distR="114300" simplePos="0" relativeHeight="251679744" behindDoc="0" locked="0" layoutInCell="1" allowOverlap="1" wp14:anchorId="0D649760" wp14:editId="670FF565">
            <wp:simplePos x="0" y="0"/>
            <wp:positionH relativeFrom="column">
              <wp:posOffset>4491990</wp:posOffset>
            </wp:positionH>
            <wp:positionV relativeFrom="paragraph">
              <wp:posOffset>18415</wp:posOffset>
            </wp:positionV>
            <wp:extent cx="590550" cy="523875"/>
            <wp:effectExtent l="0" t="0" r="0" b="9525"/>
            <wp:wrapNone/>
            <wp:docPr id="3096" name="Imagen 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550" cy="523875"/>
                    </a:xfrm>
                    <a:prstGeom prst="rect">
                      <a:avLst/>
                    </a:prstGeom>
                    <a:noFill/>
                    <a:ln>
                      <a:noFill/>
                    </a:ln>
                  </pic:spPr>
                </pic:pic>
              </a:graphicData>
            </a:graphic>
          </wp:anchor>
        </w:drawing>
      </w:r>
      <w:r w:rsidRPr="00BC15FF">
        <w:rPr>
          <w:rFonts w:ascii="Times New Roman" w:hAnsi="Times New Roman"/>
          <w:b/>
          <w:sz w:val="24"/>
          <w:szCs w:val="24"/>
        </w:rPr>
        <w:t>ESCUELA DE EDUCACIÓN</w:t>
      </w:r>
    </w:p>
    <w:p w:rsidR="001B7BCF" w:rsidRPr="00BC15FF" w:rsidRDefault="001B7BCF" w:rsidP="001B7BCF">
      <w:pPr>
        <w:spacing w:after="0" w:line="240" w:lineRule="auto"/>
        <w:jc w:val="center"/>
        <w:rPr>
          <w:rFonts w:ascii="Times New Roman" w:hAnsi="Times New Roman"/>
          <w:b/>
          <w:sz w:val="24"/>
          <w:szCs w:val="24"/>
        </w:rPr>
      </w:pPr>
      <w:r w:rsidRPr="00BC15FF">
        <w:rPr>
          <w:rFonts w:ascii="Times New Roman" w:hAnsi="Times New Roman"/>
          <w:b/>
          <w:sz w:val="24"/>
          <w:szCs w:val="24"/>
        </w:rPr>
        <w:t>DEPARTAMENTO DE BIOLOGÍA Y QUÍMICA</w:t>
      </w:r>
      <w:r w:rsidRPr="00BC15FF">
        <w:rPr>
          <w:rFonts w:ascii="Times New Roman" w:hAnsi="Times New Roman"/>
          <w:b/>
          <w:noProof/>
          <w:sz w:val="24"/>
          <w:szCs w:val="24"/>
        </w:rPr>
        <w:t xml:space="preserve"> </w:t>
      </w:r>
    </w:p>
    <w:p w:rsidR="001B7BCF" w:rsidRPr="00BC15FF" w:rsidRDefault="001B7BCF" w:rsidP="001B7BCF">
      <w:pPr>
        <w:spacing w:after="0" w:line="240" w:lineRule="auto"/>
        <w:jc w:val="center"/>
        <w:rPr>
          <w:rFonts w:ascii="Times New Roman" w:hAnsi="Times New Roman"/>
          <w:b/>
          <w:sz w:val="24"/>
          <w:szCs w:val="24"/>
        </w:rPr>
      </w:pPr>
      <w:r w:rsidRPr="00BC15FF">
        <w:rPr>
          <w:rFonts w:ascii="Times New Roman" w:hAnsi="Times New Roman"/>
          <w:b/>
          <w:sz w:val="24"/>
          <w:szCs w:val="24"/>
        </w:rPr>
        <w:t>TRABAJO ESPECIAL DE GRADO</w:t>
      </w:r>
    </w:p>
    <w:p w:rsidR="001B7BCF" w:rsidRPr="00BC15FF" w:rsidRDefault="001B7BCF" w:rsidP="001B7BCF">
      <w:pPr>
        <w:autoSpaceDE w:val="0"/>
        <w:autoSpaceDN w:val="0"/>
        <w:adjustRightInd w:val="0"/>
        <w:spacing w:line="360" w:lineRule="auto"/>
        <w:rPr>
          <w:rFonts w:ascii="Times New Roman" w:hAnsi="Times New Roman"/>
          <w:b/>
          <w:bCs/>
          <w:sz w:val="24"/>
          <w:szCs w:val="24"/>
        </w:rPr>
      </w:pPr>
    </w:p>
    <w:p w:rsidR="001B7BCF" w:rsidRPr="005D4858" w:rsidRDefault="001B7BCF" w:rsidP="001B7BCF">
      <w:pPr>
        <w:pStyle w:val="Sinespaciado"/>
        <w:jc w:val="center"/>
        <w:rPr>
          <w:rFonts w:ascii="Times New Roman" w:hAnsi="Times New Roman"/>
          <w:b/>
          <w:sz w:val="24"/>
          <w:szCs w:val="24"/>
        </w:rPr>
      </w:pPr>
      <w:r w:rsidRPr="005D4858">
        <w:rPr>
          <w:rFonts w:ascii="Times New Roman" w:hAnsi="Times New Roman"/>
          <w:b/>
          <w:sz w:val="24"/>
          <w:szCs w:val="24"/>
        </w:rPr>
        <w:t xml:space="preserve">MNEMOTÉCNIAS COMO ESTRATEGIAS DIDÁCTICAS PARA LOGRAR UN APRENDIZAJE SIGNIFICATIVO EN EL CONTENIDO DE NOMENCLATURA INORGÁNICA DIRIGIDO A LOS ESTUDIANTES </w:t>
      </w:r>
      <w:r>
        <w:rPr>
          <w:rFonts w:ascii="Times New Roman" w:hAnsi="Times New Roman"/>
          <w:b/>
          <w:bCs/>
          <w:sz w:val="24"/>
          <w:szCs w:val="24"/>
        </w:rPr>
        <w:t>DE LA UNIDAD EDUCATIVA “ARISTIDES BASTIDAS”</w:t>
      </w:r>
    </w:p>
    <w:p w:rsidR="001B7BCF" w:rsidRPr="005D4858" w:rsidRDefault="001B7BCF" w:rsidP="001B7BCF">
      <w:pPr>
        <w:pStyle w:val="Sinespaciado"/>
        <w:jc w:val="center"/>
        <w:rPr>
          <w:rFonts w:ascii="Times New Roman" w:hAnsi="Times New Roman"/>
          <w:b/>
          <w:sz w:val="24"/>
          <w:szCs w:val="24"/>
        </w:rPr>
      </w:pPr>
      <w:r w:rsidRPr="005D4858">
        <w:rPr>
          <w:rFonts w:ascii="Times New Roman" w:hAnsi="Times New Roman"/>
          <w:b/>
          <w:sz w:val="24"/>
          <w:szCs w:val="24"/>
        </w:rPr>
        <w:t xml:space="preserve">                                                                </w:t>
      </w:r>
      <w:r>
        <w:rPr>
          <w:rFonts w:ascii="Times New Roman" w:hAnsi="Times New Roman"/>
          <w:b/>
          <w:sz w:val="24"/>
          <w:szCs w:val="24"/>
        </w:rPr>
        <w:t xml:space="preserve">                          </w:t>
      </w:r>
      <w:r w:rsidRPr="005D4858">
        <w:rPr>
          <w:rFonts w:ascii="Times New Roman" w:hAnsi="Times New Roman"/>
          <w:b/>
          <w:sz w:val="24"/>
          <w:szCs w:val="24"/>
        </w:rPr>
        <w:t>Autores: Arteaga Jean</w:t>
      </w:r>
    </w:p>
    <w:p w:rsidR="001B7BCF" w:rsidRPr="005D4858" w:rsidRDefault="001B7BCF" w:rsidP="001B7BCF">
      <w:pPr>
        <w:pStyle w:val="Sinespaciado"/>
        <w:jc w:val="right"/>
        <w:rPr>
          <w:rFonts w:ascii="Times New Roman" w:hAnsi="Times New Roman"/>
          <w:b/>
          <w:sz w:val="24"/>
          <w:szCs w:val="24"/>
        </w:rPr>
      </w:pPr>
      <w:r w:rsidRPr="005D4858">
        <w:rPr>
          <w:rFonts w:ascii="Times New Roman" w:hAnsi="Times New Roman"/>
          <w:b/>
          <w:sz w:val="24"/>
          <w:szCs w:val="24"/>
        </w:rPr>
        <w:t>Ramírez Miguel</w:t>
      </w:r>
    </w:p>
    <w:p w:rsidR="001B7BCF" w:rsidRPr="005D4858" w:rsidRDefault="001B7BCF" w:rsidP="001B7BCF">
      <w:pPr>
        <w:pStyle w:val="Sinespaciado"/>
        <w:rPr>
          <w:rFonts w:ascii="Times New Roman" w:hAnsi="Times New Roman"/>
          <w:b/>
          <w:sz w:val="24"/>
          <w:szCs w:val="24"/>
        </w:rPr>
      </w:pPr>
      <w:r w:rsidRPr="005D4858">
        <w:rPr>
          <w:rFonts w:ascii="Times New Roman" w:hAnsi="Times New Roman"/>
          <w:b/>
          <w:sz w:val="24"/>
          <w:szCs w:val="24"/>
        </w:rPr>
        <w:t xml:space="preserve">                                                                                         </w:t>
      </w:r>
      <w:r>
        <w:rPr>
          <w:rFonts w:ascii="Times New Roman" w:hAnsi="Times New Roman"/>
          <w:b/>
          <w:sz w:val="24"/>
          <w:szCs w:val="24"/>
        </w:rPr>
        <w:t xml:space="preserve">   </w:t>
      </w:r>
      <w:r w:rsidRPr="005D4858">
        <w:rPr>
          <w:rFonts w:ascii="Times New Roman" w:hAnsi="Times New Roman"/>
          <w:b/>
          <w:sz w:val="24"/>
          <w:szCs w:val="24"/>
        </w:rPr>
        <w:t xml:space="preserve"> </w:t>
      </w:r>
      <w:r>
        <w:rPr>
          <w:rFonts w:ascii="Times New Roman" w:hAnsi="Times New Roman"/>
          <w:b/>
          <w:sz w:val="24"/>
          <w:szCs w:val="24"/>
        </w:rPr>
        <w:t>Tutora: Ruíz, Milagros</w:t>
      </w:r>
    </w:p>
    <w:p w:rsidR="001B7BCF" w:rsidRPr="005D4858" w:rsidRDefault="001B7BCF" w:rsidP="001B7BCF">
      <w:pPr>
        <w:pStyle w:val="Sinespaciado"/>
        <w:rPr>
          <w:rFonts w:ascii="Times New Roman" w:hAnsi="Times New Roman"/>
          <w:b/>
          <w:sz w:val="24"/>
          <w:szCs w:val="24"/>
        </w:rPr>
      </w:pPr>
      <w:r>
        <w:rPr>
          <w:rFonts w:ascii="Times New Roman" w:hAnsi="Times New Roman"/>
          <w:b/>
          <w:sz w:val="24"/>
          <w:szCs w:val="24"/>
        </w:rPr>
        <w:t xml:space="preserve">                                                                                             </w:t>
      </w:r>
      <w:r w:rsidRPr="005D4858">
        <w:rPr>
          <w:rFonts w:ascii="Times New Roman" w:hAnsi="Times New Roman"/>
          <w:b/>
          <w:sz w:val="24"/>
          <w:szCs w:val="24"/>
        </w:rPr>
        <w:t>Año: Julio 2015</w:t>
      </w:r>
    </w:p>
    <w:p w:rsidR="001B7BCF" w:rsidRPr="005D4858" w:rsidRDefault="001B7BCF" w:rsidP="001B7BCF">
      <w:pPr>
        <w:pStyle w:val="Sinespaciado"/>
        <w:jc w:val="both"/>
        <w:rPr>
          <w:rFonts w:ascii="Times New Roman" w:hAnsi="Times New Roman"/>
          <w:b/>
          <w:sz w:val="24"/>
          <w:szCs w:val="24"/>
        </w:rPr>
      </w:pPr>
    </w:p>
    <w:p w:rsidR="001B7BCF" w:rsidRPr="00B5437B" w:rsidRDefault="001B7BCF" w:rsidP="001B7BCF">
      <w:pPr>
        <w:pStyle w:val="Sinespaciado"/>
        <w:jc w:val="center"/>
        <w:rPr>
          <w:rFonts w:ascii="Times New Roman" w:hAnsi="Times New Roman"/>
          <w:b/>
          <w:sz w:val="24"/>
          <w:szCs w:val="24"/>
        </w:rPr>
      </w:pPr>
      <w:r w:rsidRPr="00B5437B">
        <w:rPr>
          <w:rFonts w:ascii="Times New Roman" w:hAnsi="Times New Roman"/>
          <w:b/>
          <w:sz w:val="24"/>
          <w:szCs w:val="24"/>
        </w:rPr>
        <w:t>RESUMEN</w:t>
      </w:r>
    </w:p>
    <w:p w:rsidR="001B7BCF" w:rsidRPr="005D4858" w:rsidRDefault="001B7BCF" w:rsidP="001B7BCF">
      <w:pPr>
        <w:pStyle w:val="Sinespaciado"/>
        <w:jc w:val="both"/>
        <w:rPr>
          <w:rFonts w:ascii="Times New Roman" w:hAnsi="Times New Roman"/>
          <w:sz w:val="24"/>
          <w:szCs w:val="24"/>
        </w:rPr>
      </w:pPr>
      <w:r w:rsidRPr="005D4858">
        <w:rPr>
          <w:rFonts w:ascii="Times New Roman" w:hAnsi="Times New Roman"/>
          <w:sz w:val="24"/>
          <w:szCs w:val="24"/>
        </w:rPr>
        <w:t xml:space="preserve">El presente estudio tiene como objetivo Analizar la influencia de las mnemotecnias como estrategias didácticas para el aprendizaje significativo en el contenido de nomenclatura inorgánica dirigido a los estudiantes de 4to año </w:t>
      </w:r>
      <w:r>
        <w:rPr>
          <w:rFonts w:ascii="Times New Roman" w:hAnsi="Times New Roman"/>
          <w:sz w:val="24"/>
          <w:szCs w:val="24"/>
        </w:rPr>
        <w:t>de la Unidad Educativa “Arístides Bastidas”</w:t>
      </w:r>
      <w:r w:rsidRPr="005D4858">
        <w:rPr>
          <w:rFonts w:ascii="Times New Roman" w:hAnsi="Times New Roman"/>
          <w:sz w:val="24"/>
          <w:szCs w:val="24"/>
        </w:rPr>
        <w:t xml:space="preserve"> Investigación de naturaleza cuantitativa y diseño  cuasiexperimental. La misma se fundamenta en la  Teoría del Aprendizaje Significativo de Ausbel y en la Teoría Constructivista de Jean Piaget. Es importante destacar que los resultados fueron tratados a través del método estadístico (t–de student) en el análisis de los promedios de las calificaciones obtenidas durante el Pretest, donde se observó una diferencia significativa entre los grupos involucrados en la investigación, para luego, aplicar un Postest con la finalidad de diferenciar los grupos examinados, sustentado la hipótesis general, la cual enuncia que la aplicación de las mnemotecnias como estrategias didácticas facilitara el aprendizaje significativo en el contenido de nomenclatura inorgánica en los estudiantes de cuarto año</w:t>
      </w:r>
      <w:r w:rsidRPr="005D4858">
        <w:rPr>
          <w:rFonts w:ascii="Times New Roman" w:hAnsi="Times New Roman"/>
          <w:color w:val="000000" w:themeColor="text1"/>
          <w:sz w:val="24"/>
          <w:szCs w:val="24"/>
        </w:rPr>
        <w:t xml:space="preserve"> del sub sistema de Educación Media General </w:t>
      </w:r>
      <w:r>
        <w:rPr>
          <w:rFonts w:ascii="Times New Roman" w:hAnsi="Times New Roman"/>
          <w:color w:val="000000" w:themeColor="text1"/>
          <w:sz w:val="24"/>
          <w:szCs w:val="24"/>
        </w:rPr>
        <w:t>de la Unidad Educativa “Aristides Bastidas”</w:t>
      </w:r>
      <w:r w:rsidRPr="005D4858">
        <w:rPr>
          <w:rFonts w:ascii="Times New Roman" w:hAnsi="Times New Roman"/>
          <w:color w:val="000000" w:themeColor="text1"/>
          <w:sz w:val="24"/>
          <w:szCs w:val="24"/>
        </w:rPr>
        <w:t xml:space="preserve">, ubicada en </w:t>
      </w:r>
      <w:r>
        <w:rPr>
          <w:rFonts w:ascii="Times New Roman" w:hAnsi="Times New Roman"/>
          <w:color w:val="000000" w:themeColor="text1"/>
          <w:sz w:val="24"/>
          <w:szCs w:val="24"/>
        </w:rPr>
        <w:t>Naguanagua, estado</w:t>
      </w:r>
      <w:r w:rsidRPr="005D4858">
        <w:rPr>
          <w:rFonts w:ascii="Times New Roman" w:hAnsi="Times New Roman"/>
          <w:color w:val="000000" w:themeColor="text1"/>
          <w:sz w:val="24"/>
          <w:szCs w:val="24"/>
        </w:rPr>
        <w:t xml:space="preserve"> Carabobo.  </w:t>
      </w:r>
    </w:p>
    <w:p w:rsidR="001B7BCF" w:rsidRPr="005D4858" w:rsidRDefault="001B7BCF" w:rsidP="001B7BCF">
      <w:pPr>
        <w:pStyle w:val="Sinespaciado"/>
        <w:jc w:val="both"/>
        <w:rPr>
          <w:rFonts w:ascii="Times New Roman" w:hAnsi="Times New Roman"/>
          <w:sz w:val="24"/>
          <w:szCs w:val="24"/>
        </w:rPr>
      </w:pPr>
      <w:r w:rsidRPr="005D4858">
        <w:rPr>
          <w:rFonts w:ascii="Times New Roman" w:hAnsi="Times New Roman"/>
          <w:b/>
          <w:sz w:val="24"/>
          <w:szCs w:val="24"/>
        </w:rPr>
        <w:t>Palabras clave</w:t>
      </w:r>
      <w:r>
        <w:rPr>
          <w:rFonts w:ascii="Times New Roman" w:hAnsi="Times New Roman"/>
          <w:b/>
          <w:sz w:val="24"/>
          <w:szCs w:val="24"/>
        </w:rPr>
        <w:t>s</w:t>
      </w:r>
      <w:r w:rsidRPr="005D4858">
        <w:rPr>
          <w:rFonts w:ascii="Times New Roman" w:hAnsi="Times New Roman"/>
          <w:b/>
          <w:sz w:val="24"/>
          <w:szCs w:val="24"/>
        </w:rPr>
        <w:t>:</w:t>
      </w:r>
      <w:r w:rsidRPr="005D4858">
        <w:rPr>
          <w:rFonts w:ascii="Times New Roman" w:hAnsi="Times New Roman"/>
          <w:sz w:val="24"/>
          <w:szCs w:val="24"/>
        </w:rPr>
        <w:t xml:space="preserve"> Constructivismo, Aprendizaje significativo, Mnemotecnias Estrategias Didácticas, nomenclatura química.</w:t>
      </w:r>
    </w:p>
    <w:p w:rsidR="001B7BCF" w:rsidRPr="005D4858" w:rsidRDefault="001B7BCF" w:rsidP="001B7BCF">
      <w:pPr>
        <w:pStyle w:val="Sinespaciado"/>
        <w:jc w:val="both"/>
        <w:rPr>
          <w:rFonts w:ascii="Times New Roman" w:hAnsi="Times New Roman"/>
          <w:sz w:val="24"/>
          <w:szCs w:val="24"/>
        </w:rPr>
        <w:sectPr w:rsidR="001B7BCF" w:rsidRPr="005D4858" w:rsidSect="00074CA8">
          <w:pgSz w:w="12240" w:h="15840" w:code="1"/>
          <w:pgMar w:top="1701" w:right="1701" w:bottom="1701" w:left="2268" w:header="709" w:footer="709" w:gutter="0"/>
          <w:pgNumType w:fmt="lowerRoman" w:start="1"/>
          <w:cols w:space="708"/>
          <w:titlePg/>
          <w:docGrid w:linePitch="360"/>
        </w:sectPr>
      </w:pPr>
      <w:r w:rsidRPr="005D4858">
        <w:rPr>
          <w:rFonts w:ascii="Times New Roman" w:hAnsi="Times New Roman"/>
          <w:b/>
          <w:sz w:val="24"/>
          <w:szCs w:val="24"/>
        </w:rPr>
        <w:t>Línea de Investigación:</w:t>
      </w:r>
      <w:r w:rsidRPr="005D4858">
        <w:rPr>
          <w:rFonts w:ascii="Times New Roman" w:hAnsi="Times New Roman"/>
          <w:sz w:val="24"/>
          <w:szCs w:val="24"/>
        </w:rPr>
        <w:t xml:space="preserve"> Estrategias para la enseñanza, apre</w:t>
      </w:r>
      <w:r>
        <w:rPr>
          <w:rFonts w:ascii="Times New Roman" w:hAnsi="Times New Roman"/>
          <w:sz w:val="24"/>
          <w:szCs w:val="24"/>
        </w:rPr>
        <w:t>ndizaje y evaluación de Química</w:t>
      </w:r>
    </w:p>
    <w:p w:rsidR="001B7BCF" w:rsidRDefault="001B7BCF" w:rsidP="001B7BCF"/>
    <w:p w:rsidR="001B7BCF" w:rsidRDefault="001B7BCF" w:rsidP="001B7BCF">
      <w:pPr>
        <w:autoSpaceDE w:val="0"/>
        <w:autoSpaceDN w:val="0"/>
        <w:adjustRightInd w:val="0"/>
        <w:spacing w:after="0" w:line="360" w:lineRule="auto"/>
        <w:jc w:val="center"/>
        <w:rPr>
          <w:rFonts w:ascii="Times New Roman" w:hAnsi="Times New Roman"/>
          <w:b/>
          <w:bCs/>
          <w:iCs/>
          <w:sz w:val="24"/>
          <w:szCs w:val="24"/>
        </w:rPr>
      </w:pPr>
    </w:p>
    <w:p w:rsidR="001B7BCF" w:rsidRDefault="001B7BCF" w:rsidP="001B7BCF">
      <w:pPr>
        <w:autoSpaceDE w:val="0"/>
        <w:autoSpaceDN w:val="0"/>
        <w:adjustRightInd w:val="0"/>
        <w:spacing w:after="0" w:line="360" w:lineRule="auto"/>
        <w:jc w:val="center"/>
        <w:rPr>
          <w:rFonts w:ascii="Times New Roman" w:hAnsi="Times New Roman"/>
          <w:b/>
          <w:bCs/>
          <w:iCs/>
          <w:sz w:val="24"/>
          <w:szCs w:val="24"/>
        </w:rPr>
      </w:pPr>
      <w:r w:rsidRPr="00B67449">
        <w:rPr>
          <w:rFonts w:ascii="Times New Roman" w:hAnsi="Times New Roman"/>
          <w:b/>
          <w:bCs/>
          <w:iCs/>
          <w:sz w:val="24"/>
          <w:szCs w:val="24"/>
        </w:rPr>
        <w:t>INTRODUCCION</w:t>
      </w:r>
    </w:p>
    <w:p w:rsidR="001B7BCF" w:rsidRDefault="001B7BCF" w:rsidP="001B7BCF">
      <w:pPr>
        <w:autoSpaceDE w:val="0"/>
        <w:autoSpaceDN w:val="0"/>
        <w:adjustRightInd w:val="0"/>
        <w:spacing w:after="0" w:line="360" w:lineRule="auto"/>
        <w:jc w:val="center"/>
        <w:rPr>
          <w:rFonts w:ascii="Times New Roman" w:hAnsi="Times New Roman"/>
          <w:b/>
          <w:bCs/>
          <w:iCs/>
          <w:sz w:val="24"/>
          <w:szCs w:val="24"/>
        </w:rPr>
      </w:pPr>
    </w:p>
    <w:p w:rsidR="001B7BCF" w:rsidRPr="00C22A9B" w:rsidRDefault="001B7BCF" w:rsidP="001B7BCF">
      <w:pPr>
        <w:pStyle w:val="Default"/>
        <w:spacing w:line="360" w:lineRule="auto"/>
        <w:jc w:val="both"/>
        <w:rPr>
          <w:rFonts w:ascii="Times New Roman" w:hAnsi="Times New Roman" w:cs="Times New Roman"/>
        </w:rPr>
      </w:pPr>
      <w:r>
        <w:rPr>
          <w:rFonts w:ascii="Times New Roman" w:hAnsi="Times New Roman" w:cs="Times New Roman"/>
        </w:rPr>
        <w:t xml:space="preserve">     </w:t>
      </w:r>
      <w:r w:rsidRPr="00C22A9B">
        <w:rPr>
          <w:rFonts w:ascii="Times New Roman" w:hAnsi="Times New Roman" w:cs="Times New Roman"/>
        </w:rPr>
        <w:t xml:space="preserve">La Educación en nuestro país y en el mundo se orienta hacia un proceso integral de enseñanza-aprendizaje, en todos los subsistemas, bien sea primario o secundario bolivariano, lo cual destaca una práctica educativa a partir de las necesidades, dificultades e intereses de los estudiantes, promoviendo así el desarrollo integral de la personalidad, la formación de ciudadanos críticos, creativos, participativos, innovadores y corresponsables. Desde la perspectiva de la pedagogía crítica la función del docente no debe limitarse al hecho de impartir clases, debe encontrar y establecer las estrategias necesarias para incentivar a los estudiantes a cuestionar y desafiar las creencias y prácticas que se les imparten de tal manera que el proceso de enseñanza–aprendizaje sea eficiente, debido a que el docente trata de desarrollar junto a sus estudiantes prácticas liberadoras a nivel individual y grupal. </w:t>
      </w:r>
    </w:p>
    <w:p w:rsidR="001B7BCF" w:rsidRPr="00C22A9B" w:rsidRDefault="001B7BCF" w:rsidP="001B7BCF">
      <w:pPr>
        <w:pStyle w:val="Default"/>
        <w:spacing w:line="360" w:lineRule="auto"/>
        <w:jc w:val="both"/>
        <w:rPr>
          <w:rFonts w:ascii="Times New Roman" w:hAnsi="Times New Roman" w:cs="Times New Roman"/>
        </w:rPr>
      </w:pPr>
    </w:p>
    <w:p w:rsidR="001B7BCF" w:rsidRPr="00C22A9B" w:rsidRDefault="001B7BCF" w:rsidP="001B7BCF">
      <w:pPr>
        <w:autoSpaceDE w:val="0"/>
        <w:autoSpaceDN w:val="0"/>
        <w:adjustRightInd w:val="0"/>
        <w:spacing w:after="0" w:line="360" w:lineRule="auto"/>
        <w:jc w:val="both"/>
        <w:rPr>
          <w:rFonts w:ascii="Times New Roman" w:hAnsi="Times New Roman"/>
          <w:sz w:val="24"/>
          <w:szCs w:val="24"/>
        </w:rPr>
      </w:pPr>
      <w:r w:rsidRPr="00C22A9B">
        <w:rPr>
          <w:rFonts w:ascii="Times New Roman" w:hAnsi="Times New Roman"/>
          <w:sz w:val="24"/>
          <w:szCs w:val="24"/>
        </w:rPr>
        <w:t xml:space="preserve">     Las sociedades modernas se caracterizan por el continuo cambio, por lo cual, precisan de instrumentos, estrategias o medios facilitadores de estos. En este contexto, la educación está llamada a jugar un papel cada vez más importante, puesto que a través de ella se generan todas aquellas situaciones que contribuyen de manera eficaz a estos cambios, no solo a nivel del estudiante sino también a nivel de los docentes.</w:t>
      </w:r>
    </w:p>
    <w:p w:rsidR="001B7BCF" w:rsidRPr="00C22A9B" w:rsidRDefault="001B7BCF" w:rsidP="001B7BCF">
      <w:pPr>
        <w:autoSpaceDE w:val="0"/>
        <w:autoSpaceDN w:val="0"/>
        <w:adjustRightInd w:val="0"/>
        <w:spacing w:after="0" w:line="360" w:lineRule="auto"/>
        <w:jc w:val="both"/>
        <w:rPr>
          <w:rFonts w:ascii="Times New Roman" w:hAnsi="Times New Roman"/>
          <w:sz w:val="24"/>
          <w:szCs w:val="24"/>
        </w:rPr>
      </w:pPr>
    </w:p>
    <w:p w:rsidR="001B7BCF" w:rsidRPr="00C22A9B" w:rsidRDefault="001B7BCF" w:rsidP="001B7BCF">
      <w:pPr>
        <w:autoSpaceDE w:val="0"/>
        <w:autoSpaceDN w:val="0"/>
        <w:adjustRightInd w:val="0"/>
        <w:spacing w:after="0" w:line="360" w:lineRule="auto"/>
        <w:jc w:val="both"/>
        <w:rPr>
          <w:rFonts w:ascii="Times New Roman" w:hAnsi="Times New Roman"/>
          <w:sz w:val="24"/>
          <w:szCs w:val="24"/>
        </w:rPr>
      </w:pPr>
      <w:r w:rsidRPr="00C22A9B">
        <w:rPr>
          <w:rFonts w:ascii="Times New Roman" w:hAnsi="Times New Roman"/>
          <w:sz w:val="24"/>
          <w:szCs w:val="24"/>
        </w:rPr>
        <w:t xml:space="preserve">     En tal sentido el docente como mediador del aprendizaje debe estar a la par de estos cambios, actualizando sus métodos, técnicas con el fin de ofrecer conocimientos útiles, aplicables y que sirvan como elemento solucionador de situaciones reales del entorno del estudiante. De allí la importancia del uso de estrategias, recursos que faciliten la aprehensión del conocimiento. La enseñanza y el aprendizaje de la química  siempre ha sido catalogada con rechazo y temor en nuestra sociedad (en particular entre los jóvenes), siendo  necesario superar este obstáculo; pero también existe otra serie de </w:t>
      </w:r>
      <w:r w:rsidRPr="00C22A9B">
        <w:rPr>
          <w:rFonts w:ascii="Times New Roman" w:hAnsi="Times New Roman"/>
          <w:sz w:val="24"/>
          <w:szCs w:val="24"/>
        </w:rPr>
        <w:lastRenderedPageBreak/>
        <w:t xml:space="preserve">dificultades adicionales que es necesario reconocer y es el uso escaso de estrategias que logren integrar al estudiante a las clases, estableciendo de una manera más amplia la participación de este. </w:t>
      </w:r>
    </w:p>
    <w:p w:rsidR="001B7BCF" w:rsidRPr="00C22A9B" w:rsidRDefault="001B7BCF" w:rsidP="001B7BCF">
      <w:pPr>
        <w:autoSpaceDE w:val="0"/>
        <w:autoSpaceDN w:val="0"/>
        <w:adjustRightInd w:val="0"/>
        <w:spacing w:after="0" w:line="360" w:lineRule="auto"/>
        <w:jc w:val="both"/>
        <w:rPr>
          <w:rFonts w:ascii="Times New Roman" w:hAnsi="Times New Roman"/>
          <w:sz w:val="24"/>
          <w:szCs w:val="24"/>
        </w:rPr>
      </w:pPr>
    </w:p>
    <w:p w:rsidR="001B7BCF" w:rsidRPr="00C22A9B" w:rsidRDefault="001B7BCF" w:rsidP="001B7BCF">
      <w:pPr>
        <w:spacing w:line="360" w:lineRule="auto"/>
        <w:jc w:val="both"/>
        <w:rPr>
          <w:rFonts w:ascii="Times New Roman" w:hAnsi="Times New Roman"/>
          <w:sz w:val="24"/>
          <w:szCs w:val="24"/>
        </w:rPr>
      </w:pPr>
      <w:r w:rsidRPr="00C22A9B">
        <w:rPr>
          <w:rFonts w:ascii="Times New Roman" w:hAnsi="Times New Roman"/>
          <w:sz w:val="24"/>
          <w:szCs w:val="24"/>
        </w:rPr>
        <w:t xml:space="preserve">     Es de  hacer notar que, para muchos de los que ven la química desde afuera, ésta es mortalmente aburrida,</w:t>
      </w:r>
      <w:r>
        <w:rPr>
          <w:rFonts w:ascii="Times New Roman" w:hAnsi="Times New Roman"/>
          <w:sz w:val="24"/>
          <w:szCs w:val="24"/>
        </w:rPr>
        <w:t xml:space="preserve"> </w:t>
      </w:r>
      <w:r w:rsidRPr="00C22A9B">
        <w:rPr>
          <w:rFonts w:ascii="Times New Roman" w:hAnsi="Times New Roman"/>
          <w:sz w:val="24"/>
          <w:szCs w:val="24"/>
        </w:rPr>
        <w:t xml:space="preserve"> </w:t>
      </w:r>
      <w:r>
        <w:rPr>
          <w:rFonts w:ascii="Times New Roman" w:hAnsi="Times New Roman"/>
          <w:sz w:val="24"/>
          <w:szCs w:val="24"/>
        </w:rPr>
        <w:t xml:space="preserve">por lo que se necesita utilizar </w:t>
      </w:r>
      <w:r w:rsidRPr="00C22A9B">
        <w:rPr>
          <w:rFonts w:ascii="Times New Roman" w:eastAsia="Times New Roman" w:hAnsi="Times New Roman"/>
          <w:color w:val="000000"/>
          <w:sz w:val="24"/>
          <w:szCs w:val="24"/>
          <w:bdr w:val="none" w:sz="0" w:space="0" w:color="auto" w:frame="1"/>
          <w:lang w:eastAsia="es-ES"/>
        </w:rPr>
        <w:t>palabra</w:t>
      </w:r>
      <w:r>
        <w:rPr>
          <w:rFonts w:ascii="Times New Roman" w:eastAsia="Times New Roman" w:hAnsi="Times New Roman"/>
          <w:color w:val="000000"/>
          <w:sz w:val="24"/>
          <w:szCs w:val="24"/>
          <w:bdr w:val="none" w:sz="0" w:space="0" w:color="auto" w:frame="1"/>
          <w:lang w:eastAsia="es-ES"/>
        </w:rPr>
        <w:t>s</w:t>
      </w:r>
      <w:r w:rsidRPr="00C22A9B">
        <w:rPr>
          <w:rFonts w:ascii="Times New Roman" w:eastAsia="Times New Roman" w:hAnsi="Times New Roman"/>
          <w:color w:val="000000"/>
          <w:sz w:val="24"/>
          <w:szCs w:val="24"/>
          <w:bdr w:val="none" w:sz="0" w:space="0" w:color="auto" w:frame="1"/>
          <w:lang w:eastAsia="es-ES"/>
        </w:rPr>
        <w:t xml:space="preserve"> o frase</w:t>
      </w:r>
      <w:r>
        <w:rPr>
          <w:rFonts w:ascii="Times New Roman" w:eastAsia="Times New Roman" w:hAnsi="Times New Roman"/>
          <w:color w:val="000000"/>
          <w:sz w:val="24"/>
          <w:szCs w:val="24"/>
          <w:bdr w:val="none" w:sz="0" w:space="0" w:color="auto" w:frame="1"/>
          <w:lang w:eastAsia="es-ES"/>
        </w:rPr>
        <w:t xml:space="preserve">s que </w:t>
      </w:r>
      <w:r w:rsidRPr="00C22A9B">
        <w:rPr>
          <w:rFonts w:ascii="Times New Roman" w:eastAsia="Times New Roman" w:hAnsi="Times New Roman"/>
          <w:color w:val="000000"/>
          <w:sz w:val="24"/>
          <w:szCs w:val="24"/>
          <w:bdr w:val="none" w:sz="0" w:space="0" w:color="auto" w:frame="1"/>
          <w:lang w:eastAsia="es-ES"/>
        </w:rPr>
        <w:t>sin tener conexión conceptual alguna con</w:t>
      </w:r>
      <w:r>
        <w:rPr>
          <w:rFonts w:ascii="Times New Roman" w:eastAsia="Times New Roman" w:hAnsi="Times New Roman"/>
          <w:color w:val="000000"/>
          <w:sz w:val="24"/>
          <w:szCs w:val="24"/>
          <w:bdr w:val="none" w:sz="0" w:space="0" w:color="auto" w:frame="1"/>
          <w:lang w:eastAsia="es-ES"/>
        </w:rPr>
        <w:t xml:space="preserve"> el tema estudiado nos recuerde</w:t>
      </w:r>
      <w:r w:rsidRPr="00C22A9B">
        <w:rPr>
          <w:rFonts w:ascii="Times New Roman" w:eastAsia="Times New Roman" w:hAnsi="Times New Roman"/>
          <w:color w:val="000000"/>
          <w:sz w:val="24"/>
          <w:szCs w:val="24"/>
          <w:bdr w:val="none" w:sz="0" w:space="0" w:color="auto" w:frame="1"/>
          <w:lang w:eastAsia="es-ES"/>
        </w:rPr>
        <w:t xml:space="preserve"> de inmediato aquello que deseábamos recordar. </w:t>
      </w:r>
      <w:r>
        <w:rPr>
          <w:rFonts w:ascii="Times New Roman" w:eastAsia="Times New Roman" w:hAnsi="Times New Roman"/>
          <w:color w:val="000000"/>
          <w:sz w:val="24"/>
          <w:szCs w:val="24"/>
          <w:bdr w:val="none" w:sz="0" w:space="0" w:color="auto" w:frame="1"/>
          <w:lang w:eastAsia="es-ES"/>
        </w:rPr>
        <w:t xml:space="preserve">Por lo que en esta investigación se tratara de implementar como estrategia didáctica las mnemotecnias, en el aprendizaje significativo de las nomenclaturas inorgánicas. </w:t>
      </w:r>
    </w:p>
    <w:p w:rsidR="001B7BCF" w:rsidRPr="00DC3A60" w:rsidRDefault="001B7BCF" w:rsidP="001B7BCF">
      <w:pPr>
        <w:spacing w:line="360" w:lineRule="auto"/>
        <w:jc w:val="both"/>
        <w:rPr>
          <w:rFonts w:ascii="Times New Roman" w:hAnsi="Times New Roman"/>
          <w:b/>
          <w:sz w:val="24"/>
          <w:szCs w:val="24"/>
        </w:rPr>
      </w:pPr>
      <w:r w:rsidRPr="00DC3A60">
        <w:rPr>
          <w:rFonts w:ascii="Times New Roman" w:hAnsi="Times New Roman"/>
          <w:sz w:val="24"/>
          <w:szCs w:val="24"/>
        </w:rPr>
        <w:t xml:space="preserve">A continuación, se presenta la estructura del mismo: </w:t>
      </w:r>
    </w:p>
    <w:p w:rsidR="001B7BCF" w:rsidRDefault="001B7BCF" w:rsidP="001B7BCF">
      <w:pPr>
        <w:spacing w:after="0" w:line="360" w:lineRule="auto"/>
        <w:jc w:val="both"/>
        <w:rPr>
          <w:rFonts w:ascii="Times New Roman" w:hAnsi="Times New Roman"/>
          <w:sz w:val="24"/>
          <w:szCs w:val="24"/>
        </w:rPr>
      </w:pPr>
      <w:r w:rsidRPr="00DC3A60">
        <w:rPr>
          <w:rFonts w:ascii="Times New Roman" w:hAnsi="Times New Roman"/>
          <w:sz w:val="24"/>
          <w:szCs w:val="24"/>
        </w:rPr>
        <w:t xml:space="preserve">     Capítulo I: El Problema, Comprende el planteamiento del problema, el objetivo general y específico de la investigación, así como también la justificación.</w:t>
      </w:r>
    </w:p>
    <w:p w:rsidR="001B7BCF" w:rsidRPr="00DC3A60" w:rsidRDefault="001B7BCF" w:rsidP="001B7BCF">
      <w:pPr>
        <w:spacing w:after="0" w:line="360" w:lineRule="auto"/>
        <w:jc w:val="both"/>
        <w:rPr>
          <w:rFonts w:ascii="Times New Roman" w:hAnsi="Times New Roman"/>
          <w:sz w:val="24"/>
          <w:szCs w:val="24"/>
        </w:rPr>
      </w:pPr>
    </w:p>
    <w:p w:rsidR="001B7BCF" w:rsidRPr="00DC3A60" w:rsidRDefault="001B7BCF" w:rsidP="001B7BCF">
      <w:pPr>
        <w:spacing w:after="0" w:line="360" w:lineRule="auto"/>
        <w:jc w:val="both"/>
        <w:rPr>
          <w:rFonts w:ascii="Times New Roman" w:hAnsi="Times New Roman"/>
          <w:sz w:val="24"/>
          <w:szCs w:val="24"/>
        </w:rPr>
      </w:pPr>
      <w:r w:rsidRPr="00DC3A60">
        <w:rPr>
          <w:rFonts w:ascii="Times New Roman" w:hAnsi="Times New Roman"/>
          <w:sz w:val="24"/>
          <w:szCs w:val="24"/>
        </w:rPr>
        <w:t xml:space="preserve">     Capítulo II: Marco Teórico, está compuesto por los antecedentes de la investigación, bases teóricas, bases legales, el sistema de variables y operacionalización de variables.</w:t>
      </w:r>
    </w:p>
    <w:p w:rsidR="001B7BCF" w:rsidRPr="00DC3A60" w:rsidRDefault="001B7BCF" w:rsidP="001B7BCF">
      <w:pPr>
        <w:spacing w:after="0" w:line="360" w:lineRule="auto"/>
        <w:jc w:val="both"/>
        <w:rPr>
          <w:rFonts w:ascii="Times New Roman" w:hAnsi="Times New Roman"/>
          <w:sz w:val="24"/>
          <w:szCs w:val="24"/>
        </w:rPr>
      </w:pPr>
    </w:p>
    <w:p w:rsidR="001B7BCF" w:rsidRPr="00DC3A60" w:rsidRDefault="001B7BCF" w:rsidP="001B7BCF">
      <w:pPr>
        <w:spacing w:after="0" w:line="360" w:lineRule="auto"/>
        <w:jc w:val="both"/>
        <w:rPr>
          <w:rFonts w:ascii="Times New Roman" w:hAnsi="Times New Roman"/>
          <w:sz w:val="24"/>
          <w:szCs w:val="24"/>
        </w:rPr>
      </w:pPr>
      <w:r w:rsidRPr="00DC3A60">
        <w:rPr>
          <w:rFonts w:ascii="Times New Roman" w:hAnsi="Times New Roman"/>
          <w:sz w:val="24"/>
          <w:szCs w:val="24"/>
        </w:rPr>
        <w:t xml:space="preserve">     Capítulo III: Marco Metodológico, trata sobre el tipo de investigación empleada, la población y muestra, la técnica e instrumento de recolección de datos, explicación de la validación y confiabilidad del mismo, sus técnicas de análisis y las fases de la investigación.</w:t>
      </w:r>
    </w:p>
    <w:p w:rsidR="001B7BCF" w:rsidRPr="00DC3A60" w:rsidRDefault="001B7BCF" w:rsidP="001B7BCF">
      <w:pPr>
        <w:spacing w:after="0" w:line="360" w:lineRule="auto"/>
        <w:jc w:val="both"/>
        <w:rPr>
          <w:rFonts w:ascii="Times New Roman" w:hAnsi="Times New Roman"/>
          <w:sz w:val="24"/>
          <w:szCs w:val="24"/>
        </w:rPr>
      </w:pPr>
    </w:p>
    <w:p w:rsidR="001B7BCF" w:rsidRDefault="001B7BCF" w:rsidP="001B7BCF">
      <w:pPr>
        <w:spacing w:after="0" w:line="360" w:lineRule="auto"/>
        <w:jc w:val="both"/>
        <w:rPr>
          <w:rFonts w:ascii="Times New Roman" w:hAnsi="Times New Roman"/>
          <w:sz w:val="24"/>
          <w:szCs w:val="24"/>
        </w:rPr>
      </w:pPr>
      <w:r w:rsidRPr="00DC3A60">
        <w:rPr>
          <w:rFonts w:ascii="Times New Roman" w:hAnsi="Times New Roman"/>
          <w:sz w:val="24"/>
          <w:szCs w:val="24"/>
        </w:rPr>
        <w:t xml:space="preserve">     Capítulo IV: Análisis de los resultados, presenta los resultados de la aplicación del instrumento de recolección de los datos. </w:t>
      </w:r>
    </w:p>
    <w:p w:rsidR="001B7BCF" w:rsidRPr="00DC3A60" w:rsidRDefault="001B7BCF" w:rsidP="001B7BCF">
      <w:pPr>
        <w:spacing w:after="0" w:line="360" w:lineRule="auto"/>
        <w:jc w:val="both"/>
        <w:rPr>
          <w:rFonts w:ascii="Times New Roman" w:hAnsi="Times New Roman"/>
          <w:sz w:val="24"/>
          <w:szCs w:val="24"/>
        </w:rPr>
      </w:pPr>
      <w:r>
        <w:rPr>
          <w:rFonts w:ascii="Times New Roman" w:hAnsi="Times New Roman"/>
          <w:sz w:val="24"/>
          <w:szCs w:val="24"/>
        </w:rPr>
        <w:t xml:space="preserve">      Capítulo </w:t>
      </w:r>
      <w:r w:rsidRPr="00DC3A60">
        <w:rPr>
          <w:rFonts w:ascii="Times New Roman" w:hAnsi="Times New Roman"/>
          <w:sz w:val="24"/>
          <w:szCs w:val="24"/>
        </w:rPr>
        <w:t xml:space="preserve">V las conclusiones y las recomendaciones, generadas. </w:t>
      </w:r>
    </w:p>
    <w:p w:rsidR="001B7BCF" w:rsidRPr="00DC3A60" w:rsidRDefault="001B7BCF" w:rsidP="001B7BCF">
      <w:pPr>
        <w:spacing w:after="0" w:line="360" w:lineRule="auto"/>
        <w:jc w:val="both"/>
        <w:rPr>
          <w:rFonts w:ascii="Times New Roman" w:hAnsi="Times New Roman"/>
          <w:sz w:val="24"/>
          <w:szCs w:val="24"/>
        </w:rPr>
      </w:pPr>
    </w:p>
    <w:p w:rsidR="001B7BCF" w:rsidRPr="00E66BF0" w:rsidRDefault="001B7BCF" w:rsidP="001B7BCF">
      <w:pPr>
        <w:spacing w:after="0" w:line="360" w:lineRule="auto"/>
        <w:jc w:val="both"/>
        <w:rPr>
          <w:rFonts w:ascii="Arial" w:hAnsi="Arial" w:cs="Arial"/>
          <w:sz w:val="24"/>
          <w:szCs w:val="24"/>
        </w:rPr>
        <w:sectPr w:rsidR="001B7BCF" w:rsidRPr="00E66BF0" w:rsidSect="00074CA8">
          <w:footerReference w:type="default" r:id="rId9"/>
          <w:footerReference w:type="first" r:id="rId10"/>
          <w:pgSz w:w="12242" w:h="15842" w:code="1"/>
          <w:pgMar w:top="1701" w:right="1701" w:bottom="1701" w:left="2268" w:header="709" w:footer="709" w:gutter="0"/>
          <w:pgNumType w:start="1"/>
          <w:cols w:space="708"/>
          <w:docGrid w:linePitch="360"/>
        </w:sectPr>
      </w:pPr>
      <w:r w:rsidRPr="00DC3A60">
        <w:rPr>
          <w:rFonts w:ascii="Times New Roman" w:hAnsi="Times New Roman"/>
          <w:sz w:val="24"/>
          <w:szCs w:val="24"/>
        </w:rPr>
        <w:t xml:space="preserve">     Finalmente, las referencias bibliográficas y los an</w:t>
      </w:r>
      <w:r>
        <w:rPr>
          <w:rFonts w:ascii="Times New Roman" w:hAnsi="Times New Roman"/>
          <w:sz w:val="24"/>
          <w:szCs w:val="24"/>
        </w:rPr>
        <w:t>exos citados durante el trabajo</w:t>
      </w:r>
    </w:p>
    <w:p w:rsidR="001B7BCF" w:rsidRPr="00BC15FF" w:rsidRDefault="001B7BCF" w:rsidP="001B7BCF">
      <w:pPr>
        <w:autoSpaceDE w:val="0"/>
        <w:autoSpaceDN w:val="0"/>
        <w:adjustRightInd w:val="0"/>
        <w:spacing w:line="360" w:lineRule="auto"/>
        <w:jc w:val="center"/>
        <w:rPr>
          <w:rFonts w:ascii="Times New Roman" w:hAnsi="Times New Roman"/>
          <w:b/>
          <w:bCs/>
          <w:sz w:val="24"/>
          <w:szCs w:val="24"/>
        </w:rPr>
      </w:pPr>
      <w:r w:rsidRPr="00BC15FF">
        <w:rPr>
          <w:rFonts w:ascii="Times New Roman" w:hAnsi="Times New Roman"/>
          <w:b/>
          <w:bCs/>
          <w:sz w:val="24"/>
          <w:szCs w:val="24"/>
        </w:rPr>
        <w:lastRenderedPageBreak/>
        <w:t>CAPÍTULO I</w:t>
      </w:r>
    </w:p>
    <w:p w:rsidR="001B7BCF" w:rsidRPr="00BC15FF" w:rsidRDefault="001B7BCF" w:rsidP="001B7BCF">
      <w:pPr>
        <w:autoSpaceDE w:val="0"/>
        <w:autoSpaceDN w:val="0"/>
        <w:adjustRightInd w:val="0"/>
        <w:spacing w:line="360" w:lineRule="auto"/>
        <w:jc w:val="center"/>
        <w:rPr>
          <w:rFonts w:ascii="Times New Roman" w:hAnsi="Times New Roman"/>
          <w:b/>
          <w:bCs/>
          <w:sz w:val="24"/>
          <w:szCs w:val="24"/>
        </w:rPr>
      </w:pPr>
      <w:r w:rsidRPr="00BC15FF">
        <w:rPr>
          <w:rFonts w:ascii="Times New Roman" w:hAnsi="Times New Roman"/>
          <w:b/>
          <w:bCs/>
          <w:sz w:val="24"/>
          <w:szCs w:val="24"/>
        </w:rPr>
        <w:t>EL PROBLEMA</w:t>
      </w:r>
    </w:p>
    <w:p w:rsidR="001B7BCF" w:rsidRPr="00BC15FF" w:rsidRDefault="001B7BCF" w:rsidP="001B7BCF">
      <w:pPr>
        <w:tabs>
          <w:tab w:val="left" w:pos="426"/>
        </w:tabs>
        <w:autoSpaceDE w:val="0"/>
        <w:autoSpaceDN w:val="0"/>
        <w:adjustRightInd w:val="0"/>
        <w:spacing w:line="360" w:lineRule="auto"/>
        <w:jc w:val="both"/>
        <w:rPr>
          <w:rFonts w:ascii="Times New Roman" w:hAnsi="Times New Roman"/>
          <w:b/>
          <w:bCs/>
          <w:sz w:val="24"/>
          <w:szCs w:val="24"/>
        </w:rPr>
      </w:pPr>
      <w:r w:rsidRPr="00BC15FF">
        <w:rPr>
          <w:rFonts w:ascii="Times New Roman" w:hAnsi="Times New Roman"/>
          <w:b/>
          <w:bCs/>
          <w:sz w:val="24"/>
          <w:szCs w:val="24"/>
        </w:rPr>
        <w:t>Planteamiento del problema</w:t>
      </w:r>
    </w:p>
    <w:p w:rsidR="001B7BCF" w:rsidRPr="00BC15FF" w:rsidRDefault="001B7BCF" w:rsidP="001B7BCF">
      <w:pPr>
        <w:tabs>
          <w:tab w:val="left" w:pos="567"/>
        </w:tabs>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     </w:t>
      </w:r>
      <w:r w:rsidRPr="00BC15FF">
        <w:rPr>
          <w:rFonts w:ascii="Times New Roman" w:hAnsi="Times New Roman"/>
          <w:sz w:val="24"/>
          <w:szCs w:val="24"/>
        </w:rPr>
        <w:t>Hoy en día es evidente lo abstracto que resulta para los estudiantes los contenidos impartidos en la asignatura  de química, una de las áreas de la ciencia que surge en el siglo XVII  tomando como base los conocimientos en alquimia que tenían algunos grupos de investigadores principalmente en Europa. El avance de la química y los grandes aportes que brinda ha generado a lo largo de la historia que ésta, a su vez se divida  en distintas ramas según el enfoque de estudio al cual sea dirigido. De tal forma se menciona la química inorgánica, una rama que estudia los elementos y compuestos inorgánicos que se encuentran en la naturaleza, las propiedades que presentan y las posibles reacciones que puedan tener.</w:t>
      </w:r>
    </w:p>
    <w:p w:rsidR="001B7BCF" w:rsidRPr="00BC15FF" w:rsidRDefault="001B7BCF" w:rsidP="001B7BCF">
      <w:pPr>
        <w:tabs>
          <w:tab w:val="left" w:pos="567"/>
        </w:tabs>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     </w:t>
      </w:r>
      <w:r w:rsidRPr="00BC15FF">
        <w:rPr>
          <w:rFonts w:ascii="Times New Roman" w:hAnsi="Times New Roman"/>
          <w:sz w:val="24"/>
          <w:szCs w:val="24"/>
        </w:rPr>
        <w:t>Si bien los conocimientos básicos en química (a modo empírico) datan desde mucho antes del siglo XV o XVI con el descubrimiento, por ejemplo, de la pólvora en gran parte de Asia por árabes y chinos, no es sino a partir de trabajos publicados por el científico irlandés Robert Boyle y el Francés Antoine Lavosier que la química comienza a tener un carácter más teórico que experimental, lográndose desarrollar leyes y principios, que a partir de expresiones matemáticas comenzaron a definir comportamientos físicos a través de modelos matemáticos con los que se podían predecir resultados como estados finales o intermedios. Estos logros acaecidos en Europa a partir del siglo XVII en adelante, se fueron diseminando por la comunidad científica de otras regiones como el continente americano o Asia, obteniéndose avances particulares en cada país y nutriendo así las investigaciones originales.</w:t>
      </w:r>
    </w:p>
    <w:p w:rsidR="001B7BCF" w:rsidRPr="00BC15FF" w:rsidRDefault="001B7BCF" w:rsidP="001B7BCF">
      <w:pPr>
        <w:tabs>
          <w:tab w:val="left" w:pos="2700"/>
        </w:tabs>
        <w:rPr>
          <w:rFonts w:ascii="Times New Roman" w:hAnsi="Times New Roman"/>
          <w:sz w:val="24"/>
          <w:szCs w:val="24"/>
        </w:rPr>
      </w:pPr>
    </w:p>
    <w:p w:rsidR="001B7BCF" w:rsidRPr="00BC15FF" w:rsidRDefault="001B7BCF" w:rsidP="001B7BCF">
      <w:pPr>
        <w:tabs>
          <w:tab w:val="left" w:pos="2700"/>
        </w:tabs>
        <w:rPr>
          <w:rFonts w:ascii="Times New Roman" w:hAnsi="Times New Roman"/>
          <w:sz w:val="24"/>
          <w:szCs w:val="24"/>
        </w:rPr>
        <w:sectPr w:rsidR="001B7BCF" w:rsidRPr="00BC15FF" w:rsidSect="00074CA8">
          <w:pgSz w:w="12242" w:h="15842" w:code="1"/>
          <w:pgMar w:top="2835" w:right="1701" w:bottom="1701" w:left="2268" w:header="709" w:footer="709" w:gutter="0"/>
          <w:cols w:space="708"/>
          <w:docGrid w:linePitch="360"/>
        </w:sectPr>
      </w:pPr>
    </w:p>
    <w:p w:rsidR="001B7BCF" w:rsidRPr="00BC15FF" w:rsidRDefault="001B7BCF" w:rsidP="001B7BCF">
      <w:pPr>
        <w:tabs>
          <w:tab w:val="left" w:pos="567"/>
        </w:tabs>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lastRenderedPageBreak/>
        <w:t xml:space="preserve">     </w:t>
      </w:r>
      <w:r w:rsidRPr="00BC15FF">
        <w:rPr>
          <w:rFonts w:ascii="Times New Roman" w:hAnsi="Times New Roman"/>
          <w:sz w:val="24"/>
          <w:szCs w:val="24"/>
        </w:rPr>
        <w:t>A lo largo de estos más de 300 años de desarrollo de la química como ciencia, tanto las herramientas matemáticas usadas como la forma y manera de expresar y plantear los postulados, han venido acumulando un enorme repertorio, tanto de fórmulas matemáticas como de teorías que han establecido una serie de paradigmas que se toman como base para poder manejar y comprender cualquier fenómeno o aspecto propio de análisis en la química, lo que implica que tanto aspectos teóricos como matemáticos, deban ser internalizados por el investigador o aprendiz, entendiéndose el término “internalizar” como una forma de comprender desde un punto de vista racional un postulado, pero también y  sin llegar a la incoherencia , el memorizar de forma al caletre término a término cada expresión matemática, palabra por palabra de cada regla o norma, lo que implica cierto esfuerzo memorístico más que cognitivo en muchos casos, y de los que va en cierto modo a depender la destreza con la que se desenvuelva el estudiante o investigador de la ciencia química.</w:t>
      </w:r>
    </w:p>
    <w:p w:rsidR="001B7BCF" w:rsidRPr="00BC15FF" w:rsidRDefault="001B7BCF" w:rsidP="001B7BCF">
      <w:pPr>
        <w:tabs>
          <w:tab w:val="left" w:pos="567"/>
        </w:tabs>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     Por </w:t>
      </w:r>
      <w:r w:rsidRPr="00BC15FF">
        <w:rPr>
          <w:rFonts w:ascii="Times New Roman" w:hAnsi="Times New Roman"/>
          <w:sz w:val="24"/>
          <w:szCs w:val="24"/>
        </w:rPr>
        <w:t>otro lado, se observa al lenguaje y la comunicación como elementos fundamentales al momento de expresar una regla o enunciado de cualquier compuesto químico; en éste sentido, se puede decir que la comunicación es el proceso en el que una persona le hace saber algo a otra, siendo el fundamento de la existencia social del ser humano, el cual desde sus orígenes ha sentido la necesidad de comunicarse  desarrollándose como un ente social. Esto se puede apreciar en las primeras expresiones artísticas desde las cavernas que el hombre prehistórico confeccionaba y que emitían un mensaje a quienes las veían, así como también la invención de los primeros alfabetos, tales como el fenicio y la simbolización que manejaban los egipcios en los jeroglíficos.</w:t>
      </w:r>
    </w:p>
    <w:p w:rsidR="001B7BCF" w:rsidRPr="00BC15FF" w:rsidRDefault="001B7BCF" w:rsidP="001B7BCF">
      <w:pPr>
        <w:tabs>
          <w:tab w:val="left" w:pos="567"/>
        </w:tabs>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     </w:t>
      </w:r>
      <w:r w:rsidRPr="00BC15FF">
        <w:rPr>
          <w:rFonts w:ascii="Times New Roman" w:hAnsi="Times New Roman"/>
          <w:sz w:val="24"/>
          <w:szCs w:val="24"/>
        </w:rPr>
        <w:t xml:space="preserve">Dentro del proceso de la comunicación deben intervenir necesariamente un </w:t>
      </w:r>
      <w:r w:rsidRPr="00E015C5">
        <w:rPr>
          <w:rFonts w:ascii="Times New Roman" w:hAnsi="Times New Roman"/>
          <w:bCs/>
          <w:sz w:val="24"/>
          <w:szCs w:val="24"/>
        </w:rPr>
        <w:t>emisor</w:t>
      </w:r>
      <w:r w:rsidRPr="00E015C5">
        <w:rPr>
          <w:rFonts w:ascii="Times New Roman" w:hAnsi="Times New Roman"/>
          <w:sz w:val="24"/>
          <w:szCs w:val="24"/>
        </w:rPr>
        <w:t xml:space="preserve">  que envía un</w:t>
      </w:r>
      <w:r w:rsidRPr="00E015C5">
        <w:rPr>
          <w:rFonts w:ascii="Times New Roman" w:hAnsi="Times New Roman"/>
          <w:bCs/>
          <w:sz w:val="24"/>
          <w:szCs w:val="24"/>
        </w:rPr>
        <w:t xml:space="preserve"> mensaje</w:t>
      </w:r>
      <w:r w:rsidRPr="00E015C5">
        <w:rPr>
          <w:rFonts w:ascii="Times New Roman" w:hAnsi="Times New Roman"/>
          <w:sz w:val="24"/>
          <w:szCs w:val="24"/>
        </w:rPr>
        <w:t xml:space="preserve">, el cual contiene propiamente la información, a un </w:t>
      </w:r>
      <w:r w:rsidRPr="00E015C5">
        <w:rPr>
          <w:rFonts w:ascii="Times New Roman" w:hAnsi="Times New Roman"/>
          <w:bCs/>
          <w:sz w:val="24"/>
          <w:szCs w:val="24"/>
        </w:rPr>
        <w:t>receptor</w:t>
      </w:r>
      <w:r w:rsidRPr="00BC15FF">
        <w:rPr>
          <w:rFonts w:ascii="Times New Roman" w:hAnsi="Times New Roman"/>
          <w:sz w:val="24"/>
          <w:szCs w:val="24"/>
        </w:rPr>
        <w:t xml:space="preserve">, este mensaje está compuesto por un </w:t>
      </w:r>
      <w:r w:rsidRPr="00E015C5">
        <w:rPr>
          <w:rFonts w:ascii="Times New Roman" w:hAnsi="Times New Roman"/>
          <w:bCs/>
          <w:sz w:val="24"/>
          <w:szCs w:val="24"/>
        </w:rPr>
        <w:t>código</w:t>
      </w:r>
      <w:r w:rsidRPr="00E015C5">
        <w:rPr>
          <w:rFonts w:ascii="Times New Roman" w:hAnsi="Times New Roman"/>
          <w:sz w:val="24"/>
          <w:szCs w:val="24"/>
        </w:rPr>
        <w:t xml:space="preserve"> basado en unas reglas determinadas, circulando por un </w:t>
      </w:r>
      <w:r w:rsidRPr="00E015C5">
        <w:rPr>
          <w:rFonts w:ascii="Times New Roman" w:hAnsi="Times New Roman"/>
          <w:bCs/>
          <w:sz w:val="24"/>
          <w:szCs w:val="24"/>
        </w:rPr>
        <w:t>canal</w:t>
      </w:r>
      <w:r w:rsidRPr="00E015C5">
        <w:rPr>
          <w:rFonts w:ascii="Times New Roman" w:hAnsi="Times New Roman"/>
          <w:sz w:val="24"/>
          <w:szCs w:val="24"/>
        </w:rPr>
        <w:t xml:space="preserve"> y se refiere</w:t>
      </w:r>
      <w:r w:rsidRPr="00BC15FF">
        <w:rPr>
          <w:rFonts w:ascii="Times New Roman" w:hAnsi="Times New Roman"/>
          <w:sz w:val="24"/>
          <w:szCs w:val="24"/>
        </w:rPr>
        <w:t xml:space="preserve"> a un tipo de situación particular. Entre estos elementos se resalta el código, el cual es un sistema de signos que representan una información que es conocida por un grupo de personas e igual </w:t>
      </w:r>
      <w:r w:rsidRPr="00E015C5">
        <w:rPr>
          <w:rFonts w:ascii="Times New Roman" w:hAnsi="Times New Roman"/>
          <w:sz w:val="24"/>
          <w:szCs w:val="24"/>
        </w:rPr>
        <w:t>para</w:t>
      </w:r>
      <w:r w:rsidRPr="00BC15FF">
        <w:rPr>
          <w:rFonts w:ascii="Times New Roman" w:hAnsi="Times New Roman"/>
          <w:sz w:val="24"/>
          <w:szCs w:val="24"/>
        </w:rPr>
        <w:t xml:space="preserve"> todas ellas. Un sistema de códigos </w:t>
      </w:r>
      <w:r w:rsidRPr="00BC15FF">
        <w:rPr>
          <w:rFonts w:ascii="Times New Roman" w:hAnsi="Times New Roman"/>
          <w:sz w:val="24"/>
          <w:szCs w:val="24"/>
        </w:rPr>
        <w:lastRenderedPageBreak/>
        <w:t>muy conocido es de las señales de tránsito; siendo idéntico para todos los conductores y que según sea la característica de cada símbolo expresará un mensaje particular. Otros sistemas de  códigos importantes son el alfabeto Morse, el sistema Braïlle de lectura para ciegos o el lenguaje gestual que utilizan los sordomudos; teniendo en común cada uno de ellos la posibilidad de intercambio de información y el entendimiento entre dos o más personas.</w:t>
      </w:r>
    </w:p>
    <w:p w:rsidR="001B7BCF" w:rsidRPr="00BC15FF" w:rsidRDefault="001B7BCF" w:rsidP="001B7BCF">
      <w:pPr>
        <w:tabs>
          <w:tab w:val="left" w:pos="567"/>
        </w:tabs>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     </w:t>
      </w:r>
      <w:r w:rsidRPr="00BC15FF">
        <w:rPr>
          <w:rFonts w:ascii="Times New Roman" w:hAnsi="Times New Roman"/>
          <w:sz w:val="24"/>
          <w:szCs w:val="24"/>
        </w:rPr>
        <w:t>Así mismo, en la ciencia química ha sido necesario la implementación de un lenguaje que se maneje uniformemente en cualquier parte del mundo, a esto se le llama nomenclatura química; la cual busca fijar de forma unificada el significado de un elemento o compuesto químico. Tal es el caso del SiO</w:t>
      </w:r>
      <w:r w:rsidRPr="00BC15FF">
        <w:rPr>
          <w:rFonts w:ascii="Times New Roman" w:hAnsi="Times New Roman"/>
          <w:sz w:val="24"/>
          <w:szCs w:val="24"/>
          <w:vertAlign w:val="subscript"/>
        </w:rPr>
        <w:t>2</w:t>
      </w:r>
      <w:r w:rsidRPr="00BC15FF">
        <w:rPr>
          <w:rFonts w:ascii="Times New Roman" w:hAnsi="Times New Roman"/>
          <w:sz w:val="24"/>
          <w:szCs w:val="24"/>
        </w:rPr>
        <w:t xml:space="preserve"> (Dióxido de silicio) conocido comúnmente como cuarzo o del Fe</w:t>
      </w:r>
      <w:r w:rsidRPr="00BC15FF">
        <w:rPr>
          <w:rFonts w:ascii="Times New Roman" w:hAnsi="Times New Roman"/>
          <w:sz w:val="24"/>
          <w:szCs w:val="24"/>
          <w:vertAlign w:val="subscript"/>
        </w:rPr>
        <w:t>2</w:t>
      </w:r>
      <w:r w:rsidRPr="00BC15FF">
        <w:rPr>
          <w:rFonts w:ascii="Times New Roman" w:hAnsi="Times New Roman"/>
          <w:sz w:val="24"/>
          <w:szCs w:val="24"/>
        </w:rPr>
        <w:t>O</w:t>
      </w:r>
      <w:r w:rsidRPr="00BC15FF">
        <w:rPr>
          <w:rFonts w:ascii="Times New Roman" w:hAnsi="Times New Roman"/>
          <w:sz w:val="24"/>
          <w:szCs w:val="24"/>
          <w:vertAlign w:val="subscript"/>
        </w:rPr>
        <w:t>3</w:t>
      </w:r>
      <w:r w:rsidRPr="00BC15FF">
        <w:rPr>
          <w:rFonts w:ascii="Times New Roman" w:hAnsi="Times New Roman"/>
          <w:sz w:val="24"/>
          <w:szCs w:val="24"/>
        </w:rPr>
        <w:t xml:space="preserve"> (Óxido férrico) también llamado hematita, resulta fundamental la utilización de estos nombres químicos, ya que esta manera se evitarán confusiones, debido a las múltiples formas de nombrar a estos compuestos en cada uno de los países.</w:t>
      </w:r>
    </w:p>
    <w:p w:rsidR="001B7BCF" w:rsidRPr="00BC15FF" w:rsidRDefault="001B7BCF" w:rsidP="001B7BCF">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     </w:t>
      </w:r>
      <w:r w:rsidRPr="00BC15FF">
        <w:rPr>
          <w:rFonts w:ascii="Times New Roman" w:hAnsi="Times New Roman"/>
          <w:sz w:val="24"/>
          <w:szCs w:val="24"/>
        </w:rPr>
        <w:t>En este orden de ideas, Latinoamérica no escapa a la apatía que presentan los estudiantes hacia la química y más aún al manejo y uso del lenguaje químico, ya que actualmente los jóvenes observan ésta asignatura como poco útil y ocasiona desinterés hacia la materia al no relacionarla con su entorno. Por tal motivo muchos desconocen los símbolos y nombres de los compuestos químicos que usan a diario.</w:t>
      </w:r>
    </w:p>
    <w:p w:rsidR="001B7BCF" w:rsidRPr="00BC15FF" w:rsidRDefault="001B7BCF" w:rsidP="001B7BCF">
      <w:pPr>
        <w:tabs>
          <w:tab w:val="left" w:pos="567"/>
        </w:tabs>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     </w:t>
      </w:r>
      <w:r w:rsidRPr="00BC15FF">
        <w:rPr>
          <w:rFonts w:ascii="Times New Roman" w:hAnsi="Times New Roman"/>
          <w:sz w:val="24"/>
          <w:szCs w:val="24"/>
        </w:rPr>
        <w:t>Continuando con la misma perspectiva en Venezuela se refleja en las instituciones educativas la poca motivación de los estudiantes sobre el contenido anteriormente mencionado, puesto que cada regla o nombre de un compuesto le es ajeno a la realidad en la que se está desenvolviendo. Por ende ha traído como consecuencia  que el método de estudio inmediato de los estudiantes sea el memorístico (caletre) buscando el simple hecho de superar una evaluación y no el de obtener un aprendizaje significativo, que lo ayude a analizar y pensar por sí mismo, construyendo así el nuevo conocimiento.</w:t>
      </w:r>
    </w:p>
    <w:p w:rsidR="001B7BCF" w:rsidRPr="00BC15FF" w:rsidRDefault="001B7BCF" w:rsidP="001B7BCF">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     </w:t>
      </w:r>
      <w:r w:rsidRPr="00BC15FF">
        <w:rPr>
          <w:rFonts w:ascii="Times New Roman" w:hAnsi="Times New Roman"/>
          <w:sz w:val="24"/>
          <w:szCs w:val="24"/>
        </w:rPr>
        <w:t xml:space="preserve">Conforme con lo expresado, para que pueda existir un aprendizaje que se fije de manera efectiva en los estudiantes, es necesario relacionar un conjunto de </w:t>
      </w:r>
      <w:r w:rsidRPr="00BC15FF">
        <w:rPr>
          <w:rFonts w:ascii="Times New Roman" w:hAnsi="Times New Roman"/>
          <w:sz w:val="24"/>
          <w:szCs w:val="24"/>
        </w:rPr>
        <w:lastRenderedPageBreak/>
        <w:t>conocimientos que se puedan entrelazar unos con otros, y a medida que se vaya desarrollando el tema  de nomenclatura una idea pueda llevar a la otra. Por el contrario si solo se crean conocimientos aislados y ajenos al entorno de la persona, sin articulación alguna, lo que termina ocurriendo es que al olvidar un fragmento o una parte de la temática se queda en una profunda laguna mental en la cual se hace imposible recordar.</w:t>
      </w:r>
    </w:p>
    <w:p w:rsidR="001B7BCF" w:rsidRPr="00BC15FF" w:rsidRDefault="001B7BCF" w:rsidP="001B7BCF">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     </w:t>
      </w:r>
      <w:r w:rsidRPr="00BC15FF">
        <w:rPr>
          <w:rFonts w:ascii="Times New Roman" w:hAnsi="Times New Roman"/>
          <w:sz w:val="24"/>
          <w:szCs w:val="24"/>
        </w:rPr>
        <w:t>Es por ello que el docente en su rol de facilitador debe guiar el aprendizaje del estudiante de forma analítica, crítica y práctica, tomando en cuenta  que la química forma parte no solo de los individuos sino de todo lo que lo rodea, en éste aspecto Burs, R. (2003) señala a la química como ciencia fundamental en educación:</w:t>
      </w:r>
    </w:p>
    <w:p w:rsidR="001B7BCF" w:rsidRPr="00BC15FF" w:rsidRDefault="001B7BCF" w:rsidP="001B7BCF">
      <w:pPr>
        <w:autoSpaceDE w:val="0"/>
        <w:autoSpaceDN w:val="0"/>
        <w:adjustRightInd w:val="0"/>
        <w:spacing w:after="0" w:line="240" w:lineRule="auto"/>
        <w:ind w:left="567" w:right="567"/>
        <w:jc w:val="both"/>
        <w:rPr>
          <w:rFonts w:ascii="Times New Roman" w:hAnsi="Times New Roman"/>
          <w:sz w:val="24"/>
          <w:szCs w:val="24"/>
        </w:rPr>
      </w:pPr>
      <w:r w:rsidRPr="00BC15FF">
        <w:rPr>
          <w:rFonts w:ascii="Times New Roman" w:hAnsi="Times New Roman"/>
          <w:sz w:val="24"/>
          <w:szCs w:val="24"/>
        </w:rPr>
        <w:t xml:space="preserve">     A la química se le describe con frecuencia como una ciencia fundamental. Si estudias biología, geología o física, sin duda vas a encontrar temas en los que interviene la química. Cuando estudias la composición de las rocas, el suelo, la atmósfera, los materiales semiconductores, el metabolismo de los seres vivos, o muchos otros temas, estas tratando con sustancias y cambios químico.</w:t>
      </w:r>
    </w:p>
    <w:p w:rsidR="001B7BCF" w:rsidRPr="00BC15FF" w:rsidRDefault="001B7BCF" w:rsidP="001B7BCF">
      <w:pPr>
        <w:autoSpaceDE w:val="0"/>
        <w:autoSpaceDN w:val="0"/>
        <w:adjustRightInd w:val="0"/>
        <w:spacing w:after="0" w:line="240" w:lineRule="auto"/>
        <w:ind w:left="567" w:right="567"/>
        <w:jc w:val="both"/>
        <w:rPr>
          <w:rFonts w:ascii="Times New Roman" w:hAnsi="Times New Roman"/>
          <w:sz w:val="24"/>
          <w:szCs w:val="24"/>
        </w:rPr>
      </w:pPr>
    </w:p>
    <w:p w:rsidR="001B7BCF" w:rsidRPr="00BC15FF" w:rsidRDefault="001B7BCF" w:rsidP="001B7BCF">
      <w:pPr>
        <w:autoSpaceDE w:val="0"/>
        <w:autoSpaceDN w:val="0"/>
        <w:adjustRightInd w:val="0"/>
        <w:spacing w:line="360" w:lineRule="auto"/>
        <w:ind w:right="-1"/>
        <w:jc w:val="both"/>
        <w:rPr>
          <w:rFonts w:ascii="Times New Roman" w:hAnsi="Times New Roman"/>
          <w:sz w:val="24"/>
          <w:szCs w:val="24"/>
        </w:rPr>
      </w:pPr>
      <w:r w:rsidRPr="00BC15FF">
        <w:rPr>
          <w:rFonts w:ascii="Times New Roman" w:hAnsi="Times New Roman"/>
          <w:sz w:val="24"/>
          <w:szCs w:val="24"/>
        </w:rPr>
        <w:t xml:space="preserve">      En otras palabras la química forma parte del mundo, todos los seres vivos y no vivos están en constante interacción con elementos, compuestos y reacciones químicas, por tal razón es necesario manejar un vocabulario químico al momento de identificar los compuestos con los cuales entra en contacto cada individuo.</w:t>
      </w:r>
    </w:p>
    <w:p w:rsidR="001B7BCF" w:rsidRPr="00BC15FF" w:rsidRDefault="001B7BCF" w:rsidP="001B7BCF">
      <w:pPr>
        <w:tabs>
          <w:tab w:val="left" w:pos="567"/>
        </w:tabs>
        <w:autoSpaceDE w:val="0"/>
        <w:autoSpaceDN w:val="0"/>
        <w:adjustRightInd w:val="0"/>
        <w:spacing w:line="360" w:lineRule="auto"/>
        <w:ind w:right="-1"/>
        <w:jc w:val="both"/>
        <w:rPr>
          <w:rFonts w:ascii="Times New Roman" w:hAnsi="Times New Roman"/>
          <w:sz w:val="24"/>
          <w:szCs w:val="24"/>
        </w:rPr>
      </w:pPr>
      <w:r>
        <w:rPr>
          <w:rFonts w:ascii="Times New Roman" w:hAnsi="Times New Roman"/>
          <w:sz w:val="24"/>
          <w:szCs w:val="24"/>
        </w:rPr>
        <w:t xml:space="preserve">     </w:t>
      </w:r>
      <w:r w:rsidRPr="00BC15FF">
        <w:rPr>
          <w:rFonts w:ascii="Times New Roman" w:hAnsi="Times New Roman"/>
          <w:sz w:val="24"/>
          <w:szCs w:val="24"/>
        </w:rPr>
        <w:t>Actualmente en el estado Carabobo, se manifiesta por parte de los estudiantes un rechazo hacia las asignaturas identificadas como las ciencias duras, específicamente en la química se puede observar la poca empatía que existe y la desmotivación entre los estudiantes que cursan la asignatura. Es por ello que los contenidos inertes a la materia resultan muy abstractos a los educandos quienes no observan la cercanía de la química y la relación que tiene con muchos procesos de la vida cotidiana.</w:t>
      </w:r>
    </w:p>
    <w:p w:rsidR="001B7BCF" w:rsidRPr="00BC15FF" w:rsidRDefault="001B7BCF" w:rsidP="001B7BCF">
      <w:pPr>
        <w:tabs>
          <w:tab w:val="left" w:pos="567"/>
        </w:tabs>
        <w:autoSpaceDE w:val="0"/>
        <w:autoSpaceDN w:val="0"/>
        <w:adjustRightInd w:val="0"/>
        <w:spacing w:line="360" w:lineRule="auto"/>
        <w:ind w:right="-1"/>
        <w:jc w:val="both"/>
        <w:rPr>
          <w:rFonts w:ascii="Times New Roman" w:hAnsi="Times New Roman"/>
          <w:sz w:val="24"/>
          <w:szCs w:val="24"/>
        </w:rPr>
      </w:pPr>
      <w:r w:rsidRPr="00BC15FF">
        <w:rPr>
          <w:rFonts w:ascii="Times New Roman" w:hAnsi="Times New Roman"/>
          <w:sz w:val="24"/>
          <w:szCs w:val="24"/>
        </w:rPr>
        <w:t xml:space="preserve">     Dentro del mismo estado enc</w:t>
      </w:r>
      <w:r>
        <w:rPr>
          <w:rFonts w:ascii="Times New Roman" w:hAnsi="Times New Roman"/>
          <w:sz w:val="24"/>
          <w:szCs w:val="24"/>
        </w:rPr>
        <w:t>ontramos a la Unidad Educativa “Arístides Bastidas”</w:t>
      </w:r>
      <w:r w:rsidRPr="00BC15FF">
        <w:rPr>
          <w:rFonts w:ascii="Times New Roman" w:hAnsi="Times New Roman"/>
          <w:sz w:val="24"/>
          <w:szCs w:val="24"/>
        </w:rPr>
        <w:t xml:space="preserve">, </w:t>
      </w:r>
      <w:r>
        <w:rPr>
          <w:rFonts w:ascii="Times New Roman" w:hAnsi="Times New Roman"/>
          <w:sz w:val="24"/>
          <w:szCs w:val="24"/>
        </w:rPr>
        <w:t>la</w:t>
      </w:r>
      <w:r w:rsidRPr="00BC15FF">
        <w:rPr>
          <w:rFonts w:ascii="Times New Roman" w:hAnsi="Times New Roman"/>
          <w:sz w:val="24"/>
          <w:szCs w:val="24"/>
        </w:rPr>
        <w:t xml:space="preserve"> cual no escapa de esta realidad, por lo que existe un porcentaje importante de estudiantes aplazados cada lapso. Así mismo cabe destacar la disminuida didáctica que </w:t>
      </w:r>
      <w:r w:rsidRPr="00BC15FF">
        <w:rPr>
          <w:rFonts w:ascii="Times New Roman" w:hAnsi="Times New Roman"/>
          <w:sz w:val="24"/>
          <w:szCs w:val="24"/>
        </w:rPr>
        <w:lastRenderedPageBreak/>
        <w:t>presentan los docentes a la hora de impartir la asignatura, así como las reducidas estrategias basadas en el conductismo ortodoxo del pasado siglo, trayendo como resultado desmotivación entre los estudiantes y predisposición a la hora de cursar la materia.</w:t>
      </w:r>
    </w:p>
    <w:p w:rsidR="001B7BCF" w:rsidRPr="00BC15FF" w:rsidRDefault="001B7BCF" w:rsidP="001B7BCF">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     </w:t>
      </w:r>
      <w:r w:rsidRPr="00BC15FF">
        <w:rPr>
          <w:rFonts w:ascii="Times New Roman" w:hAnsi="Times New Roman"/>
          <w:sz w:val="24"/>
          <w:szCs w:val="24"/>
        </w:rPr>
        <w:t>En el caso específico de la nomenclatura, un contenido de vital importancia en la ejecución de la química, los nombres utilizados en ella tienden a crear confusión dentro de los estudiantes, ya que generalmente se atribuyen a los elementos sus significados en latín, así como los prefijos que se utilizan al momento de nombrar un compuesto, además de esto existe una clasificación de nomenclatura la cual cada una posee reglas para llamar un compuesto.</w:t>
      </w:r>
    </w:p>
    <w:p w:rsidR="001B7BCF" w:rsidRPr="00BC15FF" w:rsidRDefault="001B7BCF" w:rsidP="001B7BCF">
      <w:pPr>
        <w:autoSpaceDE w:val="0"/>
        <w:autoSpaceDN w:val="0"/>
        <w:adjustRightInd w:val="0"/>
        <w:spacing w:line="360" w:lineRule="auto"/>
        <w:ind w:right="-1"/>
        <w:jc w:val="both"/>
        <w:rPr>
          <w:rFonts w:ascii="Times New Roman" w:hAnsi="Times New Roman"/>
          <w:sz w:val="24"/>
          <w:szCs w:val="24"/>
        </w:rPr>
      </w:pPr>
      <w:r>
        <w:rPr>
          <w:rFonts w:ascii="Times New Roman" w:hAnsi="Times New Roman"/>
          <w:sz w:val="24"/>
          <w:szCs w:val="24"/>
        </w:rPr>
        <w:t xml:space="preserve">     </w:t>
      </w:r>
      <w:r w:rsidRPr="00BC15FF">
        <w:rPr>
          <w:rFonts w:ascii="Times New Roman" w:hAnsi="Times New Roman"/>
          <w:sz w:val="24"/>
          <w:szCs w:val="24"/>
        </w:rPr>
        <w:t>En relación a lo anterior, resulta difícil mas no imposible para la memoria de los estudiantes fijar cada uno de los nombres de los compuestos químicos, ya que generalmente utilizan el método memorístico, el cual no resulta eficaz debido a las enormes limitaciones que posee.  En este contexto, ¿Existe una forma significativa de aprender nomenclatura química?</w:t>
      </w:r>
    </w:p>
    <w:p w:rsidR="001B7BCF" w:rsidRPr="00BC15FF" w:rsidRDefault="001B7BCF" w:rsidP="001B7BCF">
      <w:pPr>
        <w:autoSpaceDE w:val="0"/>
        <w:autoSpaceDN w:val="0"/>
        <w:adjustRightInd w:val="0"/>
        <w:spacing w:line="360" w:lineRule="auto"/>
        <w:ind w:right="-1"/>
        <w:jc w:val="both"/>
        <w:rPr>
          <w:rFonts w:ascii="Times New Roman" w:hAnsi="Times New Roman"/>
          <w:sz w:val="24"/>
          <w:szCs w:val="24"/>
        </w:rPr>
      </w:pPr>
    </w:p>
    <w:p w:rsidR="001B7BCF" w:rsidRPr="00BC15FF" w:rsidRDefault="001B7BCF" w:rsidP="001B7BCF">
      <w:pPr>
        <w:spacing w:line="360" w:lineRule="auto"/>
        <w:ind w:right="-1"/>
        <w:jc w:val="center"/>
        <w:rPr>
          <w:rFonts w:ascii="Times New Roman" w:hAnsi="Times New Roman"/>
          <w:b/>
          <w:sz w:val="24"/>
          <w:szCs w:val="24"/>
        </w:rPr>
      </w:pPr>
      <w:r w:rsidRPr="00BC15FF">
        <w:rPr>
          <w:rFonts w:ascii="Times New Roman" w:hAnsi="Times New Roman"/>
          <w:b/>
          <w:sz w:val="24"/>
          <w:szCs w:val="24"/>
        </w:rPr>
        <w:t>Objetivos de la Investigación</w:t>
      </w:r>
    </w:p>
    <w:p w:rsidR="001B7BCF" w:rsidRPr="00BC15FF" w:rsidRDefault="001B7BCF" w:rsidP="001B7BCF">
      <w:pPr>
        <w:spacing w:line="360" w:lineRule="auto"/>
        <w:ind w:right="-1"/>
        <w:jc w:val="center"/>
        <w:rPr>
          <w:rFonts w:ascii="Times New Roman" w:hAnsi="Times New Roman"/>
          <w:b/>
          <w:sz w:val="24"/>
          <w:szCs w:val="24"/>
        </w:rPr>
      </w:pPr>
    </w:p>
    <w:p w:rsidR="001B7BCF" w:rsidRPr="00BC15FF" w:rsidRDefault="001B7BCF" w:rsidP="001B7BCF">
      <w:pPr>
        <w:spacing w:line="360" w:lineRule="auto"/>
        <w:ind w:right="-1"/>
        <w:jc w:val="both"/>
        <w:rPr>
          <w:rFonts w:ascii="Times New Roman" w:hAnsi="Times New Roman"/>
          <w:b/>
          <w:sz w:val="24"/>
          <w:szCs w:val="24"/>
        </w:rPr>
      </w:pPr>
      <w:r w:rsidRPr="00BC15FF">
        <w:rPr>
          <w:rFonts w:ascii="Times New Roman" w:hAnsi="Times New Roman"/>
          <w:b/>
          <w:sz w:val="24"/>
          <w:szCs w:val="24"/>
        </w:rPr>
        <w:t>Objetivo General:</w:t>
      </w:r>
    </w:p>
    <w:p w:rsidR="001B7BCF" w:rsidRPr="00BC15FF" w:rsidRDefault="001B7BCF" w:rsidP="001B7BCF">
      <w:pPr>
        <w:spacing w:line="360" w:lineRule="auto"/>
        <w:ind w:right="-1"/>
        <w:jc w:val="both"/>
        <w:rPr>
          <w:rFonts w:ascii="Times New Roman" w:hAnsi="Times New Roman"/>
          <w:sz w:val="24"/>
          <w:szCs w:val="24"/>
        </w:rPr>
      </w:pPr>
      <w:r>
        <w:rPr>
          <w:rFonts w:ascii="Times New Roman" w:hAnsi="Times New Roman"/>
          <w:sz w:val="24"/>
          <w:szCs w:val="24"/>
        </w:rPr>
        <w:t xml:space="preserve">     </w:t>
      </w:r>
      <w:r w:rsidRPr="00BC15FF">
        <w:rPr>
          <w:rFonts w:ascii="Times New Roman" w:hAnsi="Times New Roman"/>
          <w:sz w:val="24"/>
          <w:szCs w:val="24"/>
        </w:rPr>
        <w:t xml:space="preserve">Analizar la influencia de las mnemotecnias como estrategias didácticas para el aprendizaje significativo en el contenido de nomenclatura inorgánica dirigido a los estudiantes de 4to año </w:t>
      </w:r>
      <w:r>
        <w:rPr>
          <w:rFonts w:ascii="Times New Roman" w:hAnsi="Times New Roman"/>
          <w:sz w:val="24"/>
          <w:szCs w:val="24"/>
        </w:rPr>
        <w:t>de la U.E. “Arístides Bastidas”</w:t>
      </w:r>
    </w:p>
    <w:p w:rsidR="001B7BCF" w:rsidRDefault="001B7BCF" w:rsidP="001B7BCF">
      <w:pPr>
        <w:spacing w:line="360" w:lineRule="auto"/>
        <w:ind w:right="-1"/>
        <w:jc w:val="both"/>
        <w:rPr>
          <w:rFonts w:ascii="Times New Roman" w:hAnsi="Times New Roman"/>
          <w:sz w:val="24"/>
          <w:szCs w:val="24"/>
        </w:rPr>
      </w:pPr>
    </w:p>
    <w:p w:rsidR="001B7BCF" w:rsidRPr="00BC15FF" w:rsidRDefault="001B7BCF" w:rsidP="001B7BCF">
      <w:pPr>
        <w:spacing w:line="360" w:lineRule="auto"/>
        <w:ind w:right="-1"/>
        <w:jc w:val="both"/>
        <w:rPr>
          <w:rFonts w:ascii="Times New Roman" w:hAnsi="Times New Roman"/>
          <w:sz w:val="24"/>
          <w:szCs w:val="24"/>
        </w:rPr>
      </w:pPr>
    </w:p>
    <w:p w:rsidR="001B7BCF" w:rsidRPr="00BC15FF" w:rsidRDefault="001B7BCF" w:rsidP="001B7BCF">
      <w:pPr>
        <w:spacing w:line="360" w:lineRule="auto"/>
        <w:ind w:right="-1"/>
        <w:jc w:val="both"/>
        <w:rPr>
          <w:rFonts w:ascii="Times New Roman" w:hAnsi="Times New Roman"/>
          <w:b/>
          <w:sz w:val="24"/>
          <w:szCs w:val="24"/>
        </w:rPr>
      </w:pPr>
      <w:r w:rsidRPr="00BC15FF">
        <w:rPr>
          <w:rFonts w:ascii="Times New Roman" w:hAnsi="Times New Roman"/>
          <w:b/>
          <w:sz w:val="24"/>
          <w:szCs w:val="24"/>
        </w:rPr>
        <w:t>Objetivos Específicos:</w:t>
      </w:r>
    </w:p>
    <w:p w:rsidR="001B7BCF" w:rsidRPr="00BC15FF" w:rsidRDefault="001B7BCF" w:rsidP="001B7BCF">
      <w:pPr>
        <w:spacing w:line="360" w:lineRule="auto"/>
        <w:ind w:right="-1"/>
        <w:jc w:val="both"/>
        <w:rPr>
          <w:rFonts w:ascii="Times New Roman" w:hAnsi="Times New Roman"/>
          <w:sz w:val="24"/>
          <w:szCs w:val="24"/>
        </w:rPr>
      </w:pPr>
      <w:r w:rsidRPr="00BC15FF">
        <w:rPr>
          <w:rFonts w:ascii="Times New Roman" w:hAnsi="Times New Roman"/>
          <w:sz w:val="24"/>
          <w:szCs w:val="24"/>
        </w:rPr>
        <w:lastRenderedPageBreak/>
        <w:t xml:space="preserve">     Diagnosticar los conocimientos en nomenclatura inorgánica de los estudiantes de 4to año </w:t>
      </w:r>
      <w:r>
        <w:rPr>
          <w:rFonts w:ascii="Times New Roman" w:hAnsi="Times New Roman"/>
          <w:sz w:val="24"/>
          <w:szCs w:val="24"/>
        </w:rPr>
        <w:t>de la U.E. “Arístides Bastidas”</w:t>
      </w:r>
      <w:r w:rsidRPr="00BC15FF">
        <w:rPr>
          <w:rFonts w:ascii="Times New Roman" w:hAnsi="Times New Roman"/>
          <w:sz w:val="24"/>
          <w:szCs w:val="24"/>
        </w:rPr>
        <w:t>.</w:t>
      </w:r>
    </w:p>
    <w:p w:rsidR="001B7BCF" w:rsidRPr="00BC15FF" w:rsidRDefault="001B7BCF" w:rsidP="001B7BCF">
      <w:pPr>
        <w:spacing w:line="360" w:lineRule="auto"/>
        <w:ind w:right="-1"/>
        <w:jc w:val="both"/>
        <w:rPr>
          <w:rFonts w:ascii="Times New Roman" w:hAnsi="Times New Roman"/>
          <w:sz w:val="24"/>
          <w:szCs w:val="24"/>
        </w:rPr>
      </w:pPr>
      <w:r w:rsidRPr="00BC15FF">
        <w:rPr>
          <w:rFonts w:ascii="Times New Roman" w:hAnsi="Times New Roman"/>
          <w:sz w:val="24"/>
          <w:szCs w:val="24"/>
        </w:rPr>
        <w:t xml:space="preserve">     Aplicar un compendio de mnemotecnias dirigido a un grupo experimental para lograr un aprendizaje significativo en los estudiantes.</w:t>
      </w:r>
    </w:p>
    <w:p w:rsidR="001B7BCF" w:rsidRPr="00BC15FF" w:rsidRDefault="001B7BCF" w:rsidP="001B7BCF">
      <w:pPr>
        <w:spacing w:line="360" w:lineRule="auto"/>
        <w:ind w:right="-1"/>
        <w:jc w:val="both"/>
        <w:rPr>
          <w:rFonts w:ascii="Times New Roman" w:hAnsi="Times New Roman"/>
          <w:sz w:val="24"/>
          <w:szCs w:val="24"/>
        </w:rPr>
      </w:pPr>
      <w:r w:rsidRPr="00BC15FF">
        <w:rPr>
          <w:rFonts w:ascii="Times New Roman" w:hAnsi="Times New Roman"/>
          <w:sz w:val="24"/>
          <w:szCs w:val="24"/>
        </w:rPr>
        <w:t xml:space="preserve">     Comparar los resultados obtenidos al haber aplicado las mnemotecnias como estrategias de aprendizaje.</w:t>
      </w:r>
    </w:p>
    <w:p w:rsidR="001B7BCF" w:rsidRPr="00BC15FF" w:rsidRDefault="001B7BCF" w:rsidP="001B7BCF">
      <w:pPr>
        <w:spacing w:line="360" w:lineRule="auto"/>
        <w:ind w:right="-1"/>
        <w:jc w:val="both"/>
        <w:rPr>
          <w:rFonts w:ascii="Times New Roman" w:hAnsi="Times New Roman"/>
          <w:sz w:val="24"/>
          <w:szCs w:val="24"/>
        </w:rPr>
      </w:pPr>
      <w:r w:rsidRPr="00BC15FF">
        <w:rPr>
          <w:rFonts w:ascii="Times New Roman" w:hAnsi="Times New Roman"/>
          <w:sz w:val="24"/>
          <w:szCs w:val="24"/>
        </w:rPr>
        <w:t xml:space="preserve">     Determinar la influencia de las mnemotecnias como estrategias didácticas para lograr un aprendizaje significativo en los estudiantes de 4to año </w:t>
      </w:r>
      <w:r>
        <w:rPr>
          <w:rFonts w:ascii="Times New Roman" w:hAnsi="Times New Roman"/>
          <w:sz w:val="24"/>
          <w:szCs w:val="24"/>
        </w:rPr>
        <w:t>de la U.E. “Arístides Bastidas”</w:t>
      </w:r>
      <w:r w:rsidRPr="00BC15FF">
        <w:rPr>
          <w:rFonts w:ascii="Times New Roman" w:hAnsi="Times New Roman"/>
          <w:bCs/>
          <w:sz w:val="24"/>
          <w:szCs w:val="24"/>
        </w:rPr>
        <w:t>.</w:t>
      </w:r>
    </w:p>
    <w:p w:rsidR="001B7BCF" w:rsidRPr="00BC15FF" w:rsidRDefault="001B7BCF" w:rsidP="001B7BCF">
      <w:pPr>
        <w:spacing w:line="360" w:lineRule="auto"/>
        <w:ind w:right="-1"/>
        <w:jc w:val="center"/>
        <w:rPr>
          <w:rFonts w:ascii="Times New Roman" w:hAnsi="Times New Roman"/>
          <w:sz w:val="24"/>
          <w:szCs w:val="24"/>
        </w:rPr>
      </w:pPr>
      <w:r w:rsidRPr="00BC15FF">
        <w:rPr>
          <w:rFonts w:ascii="Times New Roman" w:hAnsi="Times New Roman"/>
          <w:b/>
          <w:sz w:val="24"/>
          <w:szCs w:val="24"/>
        </w:rPr>
        <w:t>Justificación de la Investigación</w:t>
      </w:r>
    </w:p>
    <w:p w:rsidR="001B7BCF" w:rsidRPr="00BC15FF" w:rsidRDefault="001B7BCF" w:rsidP="001B7BCF">
      <w:pPr>
        <w:spacing w:line="360" w:lineRule="auto"/>
        <w:ind w:right="-1"/>
        <w:jc w:val="both"/>
        <w:rPr>
          <w:rFonts w:ascii="Times New Roman" w:hAnsi="Times New Roman"/>
          <w:sz w:val="24"/>
          <w:szCs w:val="24"/>
        </w:rPr>
      </w:pPr>
      <w:r w:rsidRPr="00BC15FF">
        <w:rPr>
          <w:rFonts w:ascii="Times New Roman" w:hAnsi="Times New Roman"/>
          <w:sz w:val="24"/>
          <w:szCs w:val="24"/>
        </w:rPr>
        <w:t xml:space="preserve">     La química es una ciencia que forma parte de todo cuanto nos rodea, los seres vivos, específicamente los humanos, se mantienen en constante interacción con elementos y compuestos químicos, y a su vez en su interior ocurren a cada segundo numerosas reacciones químicas que forman parte del funcionamiento del organismo. Es por ello la importancia de la vinculación y el acercamiento de esta ciencia a la conciencia de la persona.</w:t>
      </w:r>
    </w:p>
    <w:p w:rsidR="001B7BCF" w:rsidRPr="00BC15FF" w:rsidRDefault="001B7BCF" w:rsidP="001B7BCF">
      <w:pPr>
        <w:spacing w:line="360" w:lineRule="auto"/>
        <w:ind w:right="-1"/>
        <w:jc w:val="both"/>
        <w:rPr>
          <w:rFonts w:ascii="Times New Roman" w:hAnsi="Times New Roman"/>
          <w:sz w:val="24"/>
          <w:szCs w:val="24"/>
        </w:rPr>
      </w:pPr>
      <w:r w:rsidRPr="00BC15FF">
        <w:rPr>
          <w:rFonts w:ascii="Times New Roman" w:hAnsi="Times New Roman"/>
          <w:sz w:val="24"/>
          <w:szCs w:val="24"/>
        </w:rPr>
        <w:t xml:space="preserve">     En tal sentido Douglas, Bernaza y Corral citados por González,</w:t>
      </w:r>
      <w:r w:rsidRPr="00022273">
        <w:rPr>
          <w:rFonts w:ascii="Times New Roman" w:hAnsi="Times New Roman"/>
          <w:sz w:val="24"/>
          <w:szCs w:val="24"/>
        </w:rPr>
        <w:t xml:space="preserve"> </w:t>
      </w:r>
      <w:r>
        <w:rPr>
          <w:rFonts w:ascii="Times New Roman" w:hAnsi="Times New Roman"/>
          <w:sz w:val="24"/>
          <w:szCs w:val="24"/>
        </w:rPr>
        <w:t>(2012</w:t>
      </w:r>
      <w:r w:rsidRPr="00BC15FF">
        <w:rPr>
          <w:rFonts w:ascii="Times New Roman" w:hAnsi="Times New Roman"/>
          <w:sz w:val="24"/>
          <w:szCs w:val="24"/>
        </w:rPr>
        <w:t>)  A. señalan lo siguiente:</w:t>
      </w:r>
    </w:p>
    <w:p w:rsidR="001B7BCF" w:rsidRPr="00BC15FF" w:rsidRDefault="001B7BCF" w:rsidP="001B7BCF">
      <w:pPr>
        <w:spacing w:line="240" w:lineRule="auto"/>
        <w:ind w:left="567" w:right="616"/>
        <w:jc w:val="both"/>
        <w:rPr>
          <w:rFonts w:ascii="Times New Roman" w:hAnsi="Times New Roman"/>
          <w:sz w:val="24"/>
          <w:szCs w:val="24"/>
        </w:rPr>
      </w:pPr>
      <w:r w:rsidRPr="00BC15FF">
        <w:rPr>
          <w:rFonts w:ascii="Times New Roman" w:hAnsi="Times New Roman"/>
          <w:sz w:val="24"/>
          <w:szCs w:val="24"/>
        </w:rPr>
        <w:t xml:space="preserve">      La inclusión de la química en el currículo, se ha justificado por diversos motivos: contribuciones al desarrollo de determinadas capacidades y potencialidades que tienen los seres humanos; necesidades de un contexto social donde cada vez existe una mayor dependencia de la ciencia y la tecnología; el reto para una sociedad democrática, de que los ciudadanos tengan conocimientos científicos y técnicos suficientes para tomar decisiones reflexivas y fundamentadas sobre temas de incuestionable trascendencia, la creencia de que es imprescindible una participación activa y consciente en la conservación del medio y desarrollo sostenible.</w:t>
      </w:r>
    </w:p>
    <w:p w:rsidR="001B7BCF" w:rsidRPr="00BC15FF" w:rsidRDefault="001B7BCF" w:rsidP="001B7BCF">
      <w:pPr>
        <w:spacing w:line="360" w:lineRule="auto"/>
        <w:ind w:right="49"/>
        <w:jc w:val="both"/>
        <w:rPr>
          <w:rFonts w:ascii="Times New Roman" w:hAnsi="Times New Roman"/>
          <w:sz w:val="24"/>
          <w:szCs w:val="24"/>
        </w:rPr>
      </w:pPr>
      <w:r w:rsidRPr="00BC15FF">
        <w:rPr>
          <w:rFonts w:ascii="Times New Roman" w:hAnsi="Times New Roman"/>
          <w:sz w:val="24"/>
          <w:szCs w:val="24"/>
        </w:rPr>
        <w:lastRenderedPageBreak/>
        <w:t xml:space="preserve">     Dicho de otra forma es importante la adecuada implementación de la química en el sistema educativo, por cuanto aporta tanto a la sociedad como a cada ciudadano una gran cantidad de beneficios. Una prueba fehaciente de esto la encontramos en las aplicaciones y usos que tiene la química, así como en la vida cotidiana, en el sector industrial, en los laboratorios, en las ciencias médicas, entre otros.</w:t>
      </w:r>
    </w:p>
    <w:p w:rsidR="001B7BCF" w:rsidRPr="00BC15FF" w:rsidRDefault="001B7BCF" w:rsidP="001B7BCF">
      <w:pPr>
        <w:spacing w:line="360" w:lineRule="auto"/>
        <w:ind w:right="-1"/>
        <w:jc w:val="both"/>
        <w:rPr>
          <w:rFonts w:ascii="Times New Roman" w:hAnsi="Times New Roman"/>
          <w:sz w:val="24"/>
          <w:szCs w:val="24"/>
        </w:rPr>
      </w:pPr>
      <w:r w:rsidRPr="00BC15FF">
        <w:rPr>
          <w:rFonts w:ascii="Times New Roman" w:hAnsi="Times New Roman"/>
          <w:sz w:val="24"/>
          <w:szCs w:val="24"/>
        </w:rPr>
        <w:t xml:space="preserve">     La presente investigación busca incentivar en los estudiantes la empatía hacia la asignatura de química, particularmente en el contenido de nomenclatura inorgánica, en donde a través de un compendio de mnemotecnias se facilitará a los educandos el aprendizaje de las reglas para nombrar un compuesto químico. Así como también mostrar la mnemónica como un arte, el cual permite la fijación de un conocimiento por medio de un acercamiento a la realidad del estudiante, y una estructuración ordenada y sistemática de los contenidos, lo cual permitirá a la memoria recordar de forma sencilla cualquier conocimiento complejo.</w:t>
      </w:r>
    </w:p>
    <w:p w:rsidR="001B7BCF" w:rsidRPr="00BC15FF" w:rsidRDefault="001B7BCF" w:rsidP="001B7BCF">
      <w:pPr>
        <w:spacing w:line="360" w:lineRule="auto"/>
        <w:ind w:right="-1"/>
        <w:jc w:val="both"/>
        <w:rPr>
          <w:rFonts w:ascii="Times New Roman" w:hAnsi="Times New Roman"/>
          <w:sz w:val="24"/>
          <w:szCs w:val="24"/>
        </w:rPr>
      </w:pPr>
      <w:r w:rsidRPr="00BC15FF">
        <w:rPr>
          <w:rFonts w:ascii="Times New Roman" w:hAnsi="Times New Roman"/>
          <w:sz w:val="24"/>
          <w:szCs w:val="24"/>
        </w:rPr>
        <w:t xml:space="preserve">     Vivanco (2001), citado por Moreno, J. (2012) expresa:</w:t>
      </w:r>
      <w:r>
        <w:rPr>
          <w:rFonts w:ascii="Times New Roman" w:hAnsi="Times New Roman"/>
          <w:sz w:val="24"/>
          <w:szCs w:val="24"/>
        </w:rPr>
        <w:t xml:space="preserve"> </w:t>
      </w:r>
      <w:r w:rsidRPr="00BC15FF">
        <w:rPr>
          <w:rFonts w:ascii="Times New Roman" w:hAnsi="Times New Roman"/>
          <w:sz w:val="24"/>
          <w:szCs w:val="24"/>
        </w:rPr>
        <w:t>“Las mnemotecnias son reglas o técnicas que permiten recordar vocabulario tanto en la L1 como en la L2 y facilitan la retención de la memoria.”</w:t>
      </w:r>
    </w:p>
    <w:p w:rsidR="001B7BCF" w:rsidRPr="00BC15FF" w:rsidRDefault="001B7BCF" w:rsidP="001B7BCF">
      <w:pPr>
        <w:spacing w:line="360" w:lineRule="auto"/>
        <w:ind w:right="-1"/>
        <w:jc w:val="both"/>
        <w:rPr>
          <w:rFonts w:ascii="Times New Roman" w:hAnsi="Times New Roman"/>
          <w:sz w:val="24"/>
          <w:szCs w:val="24"/>
        </w:rPr>
      </w:pPr>
      <w:r w:rsidRPr="00BC15FF">
        <w:rPr>
          <w:rFonts w:ascii="Times New Roman" w:hAnsi="Times New Roman"/>
          <w:sz w:val="24"/>
          <w:szCs w:val="24"/>
        </w:rPr>
        <w:t xml:space="preserve">     En tal sentido las mnemotecnias permiten la creación de un conjunto estructurado de información, facilitando clasificarla y agruparla según sea la necesidad, significando L1 y L2 lengua materna y lengua a aprender respectivamente, por lo que se muestran como herramientas para la comprensión y asimilación de un contenido en cualquier idioma. Cabe resaltar la importancia que tiene la mnemónica para esta investigación, por cuanto es el pilar fundamental para la aplicación de estrategias didácticas en el contenido de nomenclatura inorgánica, además del importante y valioso aporte que brinda a la educación como tal. </w:t>
      </w:r>
    </w:p>
    <w:p w:rsidR="001B7BCF" w:rsidRPr="00BC15FF" w:rsidRDefault="001B7BCF" w:rsidP="001B7BCF">
      <w:pPr>
        <w:spacing w:line="360" w:lineRule="auto"/>
        <w:ind w:right="-1"/>
        <w:jc w:val="both"/>
        <w:rPr>
          <w:rFonts w:ascii="Times New Roman" w:hAnsi="Times New Roman"/>
          <w:sz w:val="24"/>
          <w:szCs w:val="24"/>
        </w:rPr>
      </w:pPr>
      <w:r w:rsidRPr="00BC15FF">
        <w:rPr>
          <w:rFonts w:ascii="Times New Roman" w:hAnsi="Times New Roman"/>
          <w:sz w:val="24"/>
          <w:szCs w:val="24"/>
        </w:rPr>
        <w:t xml:space="preserve">     Por ende la investigación contribuirá a la resolución de un problema práctico de tipo educativo, brindando al docente herramientas didácticas para el abordaje de un tema algo abstracto para los estudiantes, como lo es la nomenclatura inorgánica y sus reglas para nombrarlas y formular compuestos.</w:t>
      </w:r>
    </w:p>
    <w:p w:rsidR="001B7BCF" w:rsidRPr="00BC15FF" w:rsidRDefault="001B7BCF" w:rsidP="001B7BCF">
      <w:pPr>
        <w:spacing w:line="360" w:lineRule="auto"/>
        <w:ind w:right="-1"/>
        <w:jc w:val="both"/>
        <w:rPr>
          <w:rFonts w:ascii="Times New Roman" w:hAnsi="Times New Roman"/>
          <w:sz w:val="24"/>
          <w:szCs w:val="24"/>
        </w:rPr>
      </w:pPr>
      <w:r w:rsidRPr="00BC15FF">
        <w:rPr>
          <w:rFonts w:ascii="Times New Roman" w:hAnsi="Times New Roman"/>
          <w:sz w:val="24"/>
          <w:szCs w:val="24"/>
        </w:rPr>
        <w:lastRenderedPageBreak/>
        <w:t xml:space="preserve">     En el mismo orden de ideas resulta de gran importancia para los investigadores este estudio, el cual también responde a una preocupación de índole personal, como lo es la poca vinculación de los contenidos de la asignatura química a la vida cotidiana del estudiante.</w:t>
      </w:r>
    </w:p>
    <w:p w:rsidR="001B7BCF" w:rsidRPr="00BC15FF" w:rsidRDefault="001B7BCF" w:rsidP="001B7BCF">
      <w:pPr>
        <w:spacing w:line="360" w:lineRule="auto"/>
        <w:ind w:right="-1"/>
        <w:jc w:val="both"/>
        <w:rPr>
          <w:rFonts w:ascii="Times New Roman" w:hAnsi="Times New Roman"/>
          <w:sz w:val="24"/>
          <w:szCs w:val="24"/>
        </w:rPr>
      </w:pPr>
      <w:r w:rsidRPr="00BC15FF">
        <w:rPr>
          <w:rFonts w:ascii="Times New Roman" w:hAnsi="Times New Roman"/>
          <w:sz w:val="24"/>
          <w:szCs w:val="24"/>
        </w:rPr>
        <w:t xml:space="preserve">     En consecuencia, se realizará un diseño de mnemotecnias como estrategias didácticas, las cuales permitan facilitar la enseñanza de la nomenclatura química. Además de crear las bases para futuras investigaciones, abriéndose como posible campo la revisión y adaptación de mnemotecnias ya existentes.</w:t>
      </w:r>
    </w:p>
    <w:p w:rsidR="001B7BCF" w:rsidRPr="00BC15FF" w:rsidRDefault="001B7BCF" w:rsidP="001B7BCF">
      <w:pPr>
        <w:spacing w:line="360" w:lineRule="auto"/>
        <w:ind w:right="-1"/>
        <w:jc w:val="both"/>
        <w:rPr>
          <w:rFonts w:ascii="Times New Roman" w:hAnsi="Times New Roman"/>
          <w:sz w:val="24"/>
          <w:szCs w:val="24"/>
        </w:rPr>
      </w:pPr>
    </w:p>
    <w:p w:rsidR="001B7BCF" w:rsidRPr="00BC15FF" w:rsidRDefault="001B7BCF" w:rsidP="001B7BCF">
      <w:pPr>
        <w:spacing w:line="360" w:lineRule="auto"/>
        <w:ind w:right="-1"/>
        <w:jc w:val="both"/>
        <w:rPr>
          <w:rFonts w:ascii="Times New Roman" w:hAnsi="Times New Roman"/>
          <w:sz w:val="24"/>
          <w:szCs w:val="24"/>
        </w:rPr>
      </w:pPr>
    </w:p>
    <w:p w:rsidR="001B7BCF" w:rsidRPr="00BC15FF" w:rsidRDefault="001B7BCF" w:rsidP="001B7BCF">
      <w:pPr>
        <w:spacing w:line="360" w:lineRule="auto"/>
        <w:ind w:right="-1"/>
        <w:jc w:val="both"/>
        <w:rPr>
          <w:rFonts w:ascii="Times New Roman" w:hAnsi="Times New Roman"/>
          <w:sz w:val="24"/>
          <w:szCs w:val="24"/>
        </w:rPr>
      </w:pPr>
    </w:p>
    <w:p w:rsidR="001B7BCF" w:rsidRPr="00BC15FF" w:rsidRDefault="001B7BCF" w:rsidP="001B7BCF">
      <w:pPr>
        <w:tabs>
          <w:tab w:val="left" w:pos="2700"/>
        </w:tabs>
        <w:rPr>
          <w:rFonts w:ascii="Times New Roman" w:hAnsi="Times New Roman"/>
          <w:sz w:val="24"/>
          <w:szCs w:val="24"/>
        </w:rPr>
      </w:pPr>
    </w:p>
    <w:p w:rsidR="001B7BCF" w:rsidRPr="00BC15FF" w:rsidRDefault="001B7BCF" w:rsidP="001B7BCF">
      <w:pPr>
        <w:tabs>
          <w:tab w:val="left" w:pos="2700"/>
        </w:tabs>
        <w:rPr>
          <w:rFonts w:ascii="Times New Roman" w:hAnsi="Times New Roman"/>
          <w:sz w:val="24"/>
          <w:szCs w:val="24"/>
        </w:rPr>
      </w:pPr>
    </w:p>
    <w:p w:rsidR="001B7BCF" w:rsidRPr="00BC15FF" w:rsidRDefault="001B7BCF" w:rsidP="001B7BCF">
      <w:pPr>
        <w:tabs>
          <w:tab w:val="left" w:pos="2700"/>
        </w:tabs>
        <w:rPr>
          <w:rFonts w:ascii="Times New Roman" w:hAnsi="Times New Roman"/>
          <w:sz w:val="24"/>
          <w:szCs w:val="24"/>
        </w:rPr>
        <w:sectPr w:rsidR="001B7BCF" w:rsidRPr="00BC15FF" w:rsidSect="00074CA8">
          <w:pgSz w:w="12242" w:h="15842" w:code="1"/>
          <w:pgMar w:top="1701" w:right="1701" w:bottom="1701" w:left="2268" w:header="709" w:footer="709" w:gutter="0"/>
          <w:cols w:space="708"/>
          <w:docGrid w:linePitch="360"/>
        </w:sectPr>
      </w:pPr>
    </w:p>
    <w:p w:rsidR="001B7BCF" w:rsidRDefault="001B7BCF" w:rsidP="001B7BCF">
      <w:pPr>
        <w:spacing w:before="240" w:line="360" w:lineRule="auto"/>
        <w:jc w:val="center"/>
        <w:rPr>
          <w:rFonts w:ascii="Times New Roman" w:hAnsi="Times New Roman"/>
          <w:b/>
          <w:sz w:val="24"/>
          <w:szCs w:val="24"/>
        </w:rPr>
      </w:pPr>
      <w:r w:rsidRPr="00BC15FF">
        <w:rPr>
          <w:rFonts w:ascii="Times New Roman" w:hAnsi="Times New Roman"/>
          <w:b/>
          <w:sz w:val="24"/>
          <w:szCs w:val="24"/>
        </w:rPr>
        <w:lastRenderedPageBreak/>
        <w:t>CAPITULO II</w:t>
      </w:r>
    </w:p>
    <w:p w:rsidR="001B7BCF" w:rsidRPr="00BC15FF" w:rsidRDefault="001B7BCF" w:rsidP="001B7BCF">
      <w:pPr>
        <w:spacing w:before="240" w:line="360" w:lineRule="auto"/>
        <w:jc w:val="center"/>
        <w:rPr>
          <w:rFonts w:ascii="Times New Roman" w:hAnsi="Times New Roman"/>
          <w:b/>
          <w:sz w:val="24"/>
          <w:szCs w:val="24"/>
        </w:rPr>
      </w:pPr>
    </w:p>
    <w:p w:rsidR="001B7BCF" w:rsidRPr="00BC15FF" w:rsidRDefault="001B7BCF" w:rsidP="001B7BCF">
      <w:pPr>
        <w:spacing w:line="360" w:lineRule="auto"/>
        <w:jc w:val="center"/>
        <w:rPr>
          <w:rFonts w:ascii="Times New Roman" w:hAnsi="Times New Roman"/>
          <w:b/>
          <w:sz w:val="24"/>
          <w:szCs w:val="24"/>
        </w:rPr>
      </w:pPr>
      <w:r w:rsidRPr="00BC15FF">
        <w:rPr>
          <w:rFonts w:ascii="Times New Roman" w:hAnsi="Times New Roman"/>
          <w:b/>
          <w:sz w:val="24"/>
          <w:szCs w:val="24"/>
        </w:rPr>
        <w:t>MARCO TEÓRICO</w:t>
      </w:r>
    </w:p>
    <w:p w:rsidR="001B7BCF" w:rsidRPr="00BC15FF" w:rsidRDefault="001B7BCF" w:rsidP="001B7BCF">
      <w:pPr>
        <w:pStyle w:val="Sinespaciado"/>
        <w:tabs>
          <w:tab w:val="left" w:pos="1770"/>
        </w:tabs>
        <w:spacing w:line="360" w:lineRule="auto"/>
        <w:jc w:val="both"/>
        <w:rPr>
          <w:rFonts w:ascii="Times New Roman" w:eastAsia="Times New Roman" w:hAnsi="Times New Roman"/>
          <w:sz w:val="24"/>
          <w:szCs w:val="24"/>
          <w:lang w:eastAsia="es-ES"/>
        </w:rPr>
      </w:pPr>
      <w:r w:rsidRPr="00BC15FF">
        <w:rPr>
          <w:rFonts w:ascii="Times New Roman" w:eastAsia="Times New Roman" w:hAnsi="Times New Roman"/>
          <w:sz w:val="24"/>
          <w:szCs w:val="24"/>
          <w:lang w:eastAsia="es-ES"/>
        </w:rPr>
        <w:t xml:space="preserve">     Según Palella y Martins (2010), el marco teórico  “es el soporte principal del estudio.  En él se amplía la descripción del problema, pues permite integrar la teoría con la investigación y establecer sus interrelaciones. Representa un sistema coordinado, coherente de conceptos y propósitos para abordar el problema” (p. 62).</w:t>
      </w:r>
    </w:p>
    <w:p w:rsidR="001B7BCF" w:rsidRPr="00BC15FF" w:rsidRDefault="001B7BCF" w:rsidP="001B7BCF">
      <w:pPr>
        <w:pStyle w:val="Sinespaciado"/>
        <w:tabs>
          <w:tab w:val="left" w:pos="1770"/>
        </w:tabs>
        <w:spacing w:line="360" w:lineRule="auto"/>
        <w:jc w:val="both"/>
        <w:rPr>
          <w:rFonts w:ascii="Times New Roman" w:hAnsi="Times New Roman"/>
          <w:sz w:val="24"/>
          <w:szCs w:val="24"/>
        </w:rPr>
      </w:pPr>
    </w:p>
    <w:p w:rsidR="001B7BCF" w:rsidRPr="00BC15FF" w:rsidRDefault="001B7BCF" w:rsidP="001B7BCF">
      <w:pPr>
        <w:pStyle w:val="Sinespaciado"/>
        <w:spacing w:line="360" w:lineRule="auto"/>
        <w:rPr>
          <w:rFonts w:ascii="Times New Roman" w:hAnsi="Times New Roman"/>
          <w:b/>
          <w:sz w:val="24"/>
          <w:szCs w:val="24"/>
        </w:rPr>
      </w:pPr>
      <w:r w:rsidRPr="00BC15FF">
        <w:rPr>
          <w:rFonts w:ascii="Times New Roman" w:hAnsi="Times New Roman"/>
          <w:b/>
          <w:sz w:val="24"/>
          <w:szCs w:val="24"/>
        </w:rPr>
        <w:t>Antecedentes de la Investigación</w:t>
      </w:r>
    </w:p>
    <w:p w:rsidR="001B7BCF" w:rsidRPr="00BC15FF" w:rsidRDefault="001B7BCF" w:rsidP="001B7BCF">
      <w:pPr>
        <w:pStyle w:val="Predeterminado"/>
        <w:spacing w:line="360" w:lineRule="auto"/>
        <w:jc w:val="both"/>
        <w:rPr>
          <w:rFonts w:ascii="Times New Roman" w:eastAsia="Times New Roman"/>
          <w:lang w:eastAsia="es-ES"/>
        </w:rPr>
      </w:pPr>
      <w:r w:rsidRPr="00BC15FF">
        <w:rPr>
          <w:rFonts w:ascii="Times New Roman" w:eastAsia="Times New Roman"/>
          <w:lang w:eastAsia="es-ES"/>
        </w:rPr>
        <w:t xml:space="preserve">     Todo proceso investigativo debe ubicar de manera clara y precisa aquellas investigaciones que faciliten el proceso de adecuación y  confrontación de los aspectos teóricos y metodológicos requeridos para un estudio  investigativo. Esto lleva a relacionar un arqueo preciso de trabajos que con anterioridad abordan el estudio de estrategias gerenciales para optimizar el clima organizacional, que tengan como propósito contribuir al cambio que se requiere en el ámbito educativo y más si uno de los objetivos fundamentales es producir innovaciones en el contexto pedagógico  que permitan mejorar el proceso de enseñanza – aprendizaje.</w:t>
      </w:r>
    </w:p>
    <w:p w:rsidR="001B7BCF" w:rsidRPr="003E11BA" w:rsidRDefault="001B7BCF" w:rsidP="001B7BCF">
      <w:pPr>
        <w:pStyle w:val="Sinespaciado"/>
        <w:spacing w:line="360" w:lineRule="auto"/>
        <w:jc w:val="both"/>
        <w:rPr>
          <w:rFonts w:ascii="Times New Roman" w:hAnsi="Times New Roman"/>
          <w:sz w:val="24"/>
          <w:szCs w:val="24"/>
        </w:rPr>
      </w:pPr>
      <w:r w:rsidRPr="00BC15FF">
        <w:t xml:space="preserve">     </w:t>
      </w:r>
      <w:r w:rsidRPr="003E11BA">
        <w:rPr>
          <w:rFonts w:ascii="Times New Roman" w:hAnsi="Times New Roman"/>
          <w:sz w:val="24"/>
          <w:szCs w:val="24"/>
        </w:rPr>
        <w:t>Cova. (2013), en su investigación relacionada</w:t>
      </w:r>
      <w:r w:rsidRPr="003E11BA">
        <w:rPr>
          <w:rFonts w:ascii="Times New Roman" w:hAnsi="Times New Roman"/>
          <w:bCs/>
          <w:sz w:val="24"/>
          <w:szCs w:val="24"/>
        </w:rPr>
        <w:t xml:space="preserve"> con “</w:t>
      </w:r>
      <w:r w:rsidRPr="003E11BA">
        <w:rPr>
          <w:rFonts w:ascii="Times New Roman" w:hAnsi="Times New Roman"/>
          <w:bCs/>
          <w:i/>
          <w:sz w:val="24"/>
          <w:szCs w:val="24"/>
        </w:rPr>
        <w:t>Estrategias de enseñanza y de aprendizaje empleadas por los (as) docentes de matemáticas y su incidencia en el rendimiento académico de los (as) estudiantes de 4to año del Liceo Bolivariano “Creación Cantarrana” Período 2011 - 2012, Cumaná Estado Sucre”</w:t>
      </w:r>
      <w:r w:rsidRPr="003E11BA">
        <w:rPr>
          <w:rFonts w:ascii="Times New Roman" w:hAnsi="Times New Roman"/>
          <w:bCs/>
          <w:sz w:val="24"/>
          <w:szCs w:val="24"/>
        </w:rPr>
        <w:t>. Cuyo</w:t>
      </w:r>
      <w:r w:rsidRPr="003E11BA">
        <w:rPr>
          <w:rFonts w:ascii="Times New Roman" w:hAnsi="Times New Roman"/>
          <w:b/>
          <w:bCs/>
          <w:sz w:val="24"/>
          <w:szCs w:val="24"/>
        </w:rPr>
        <w:t xml:space="preserve"> </w:t>
      </w:r>
      <w:r w:rsidRPr="003E11BA">
        <w:rPr>
          <w:rFonts w:ascii="Times New Roman" w:hAnsi="Times New Roman"/>
          <w:sz w:val="24"/>
          <w:szCs w:val="24"/>
        </w:rPr>
        <w:t xml:space="preserve"> objetivo de la siguiente investigación es analizar las estrategias de</w:t>
      </w:r>
      <w:r w:rsidRPr="003E11BA">
        <w:rPr>
          <w:rFonts w:ascii="Times New Roman" w:hAnsi="Times New Roman"/>
          <w:b/>
          <w:bCs/>
          <w:sz w:val="24"/>
          <w:szCs w:val="24"/>
        </w:rPr>
        <w:t xml:space="preserve"> </w:t>
      </w:r>
      <w:r w:rsidRPr="003E11BA">
        <w:rPr>
          <w:rFonts w:ascii="Times New Roman" w:hAnsi="Times New Roman"/>
          <w:sz w:val="24"/>
          <w:szCs w:val="24"/>
        </w:rPr>
        <w:t>enseñanza y de aprendizaje utilizadas por los docentes de matemáticas y su</w:t>
      </w:r>
      <w:r w:rsidRPr="003E11BA">
        <w:rPr>
          <w:rFonts w:ascii="Times New Roman" w:hAnsi="Times New Roman"/>
          <w:b/>
          <w:bCs/>
          <w:sz w:val="24"/>
          <w:szCs w:val="24"/>
        </w:rPr>
        <w:t xml:space="preserve"> </w:t>
      </w:r>
      <w:r w:rsidRPr="003E11BA">
        <w:rPr>
          <w:rFonts w:ascii="Times New Roman" w:hAnsi="Times New Roman"/>
          <w:sz w:val="24"/>
          <w:szCs w:val="24"/>
        </w:rPr>
        <w:t>incidencia en el rendimiento académico de los estudiantes de 4to año del</w:t>
      </w:r>
      <w:r w:rsidRPr="003E11BA">
        <w:rPr>
          <w:rFonts w:ascii="Times New Roman" w:hAnsi="Times New Roman"/>
          <w:b/>
          <w:bCs/>
          <w:sz w:val="24"/>
          <w:szCs w:val="24"/>
        </w:rPr>
        <w:t xml:space="preserve"> </w:t>
      </w:r>
      <w:r w:rsidRPr="003E11BA">
        <w:rPr>
          <w:rFonts w:ascii="Times New Roman" w:hAnsi="Times New Roman"/>
          <w:sz w:val="24"/>
          <w:szCs w:val="24"/>
        </w:rPr>
        <w:t>Liceo Bolivariano “Creación Cantarrana” periodo 2011 - 2012, Cumaná</w:t>
      </w:r>
      <w:r w:rsidRPr="003E11BA">
        <w:rPr>
          <w:rFonts w:ascii="Times New Roman" w:hAnsi="Times New Roman"/>
          <w:b/>
          <w:bCs/>
          <w:sz w:val="24"/>
          <w:szCs w:val="24"/>
        </w:rPr>
        <w:t xml:space="preserve"> </w:t>
      </w:r>
      <w:r w:rsidRPr="003E11BA">
        <w:rPr>
          <w:rFonts w:ascii="Times New Roman" w:hAnsi="Times New Roman"/>
          <w:sz w:val="24"/>
          <w:szCs w:val="24"/>
        </w:rPr>
        <w:t xml:space="preserve">estado Sucre. </w:t>
      </w:r>
    </w:p>
    <w:p w:rsidR="001B7BCF" w:rsidRPr="00305DBC" w:rsidRDefault="001B7BCF" w:rsidP="001B7BCF">
      <w:pPr>
        <w:pStyle w:val="Sinespaciado"/>
        <w:spacing w:line="360" w:lineRule="auto"/>
        <w:jc w:val="both"/>
        <w:rPr>
          <w:rFonts w:ascii="Times New Roman" w:hAnsi="Times New Roman"/>
          <w:sz w:val="24"/>
          <w:szCs w:val="24"/>
        </w:rPr>
        <w:sectPr w:rsidR="001B7BCF" w:rsidRPr="00305DBC" w:rsidSect="00074CA8">
          <w:pgSz w:w="12242" w:h="15842" w:code="1"/>
          <w:pgMar w:top="2835" w:right="1701" w:bottom="1701" w:left="2268" w:header="709" w:footer="709" w:gutter="0"/>
          <w:cols w:space="708"/>
          <w:docGrid w:linePitch="360"/>
        </w:sectPr>
      </w:pPr>
    </w:p>
    <w:p w:rsidR="001B7BCF" w:rsidRPr="00305DBC" w:rsidRDefault="001B7BCF" w:rsidP="001B7BCF">
      <w:pPr>
        <w:pStyle w:val="Sinespaciado"/>
        <w:spacing w:line="360" w:lineRule="auto"/>
        <w:jc w:val="both"/>
        <w:rPr>
          <w:rFonts w:ascii="Times New Roman" w:hAnsi="Times New Roman"/>
          <w:sz w:val="24"/>
          <w:szCs w:val="24"/>
        </w:rPr>
      </w:pPr>
      <w:r w:rsidRPr="00305DBC">
        <w:rPr>
          <w:rFonts w:ascii="Times New Roman" w:hAnsi="Times New Roman"/>
          <w:sz w:val="24"/>
          <w:szCs w:val="24"/>
        </w:rPr>
        <w:lastRenderedPageBreak/>
        <w:t xml:space="preserve">     La presente investigación es de tipo descriptiva, acompañada de un di</w:t>
      </w:r>
      <w:r>
        <w:rPr>
          <w:rFonts w:ascii="Times New Roman" w:hAnsi="Times New Roman"/>
          <w:sz w:val="24"/>
          <w:szCs w:val="24"/>
        </w:rPr>
        <w:t>seño de campo. La población estuvo</w:t>
      </w:r>
      <w:r w:rsidRPr="00305DBC">
        <w:rPr>
          <w:rFonts w:ascii="Times New Roman" w:hAnsi="Times New Roman"/>
          <w:sz w:val="24"/>
          <w:szCs w:val="24"/>
        </w:rPr>
        <w:t xml:space="preserve"> conformada por 256 estudiantes de 4to año </w:t>
      </w:r>
      <w:r>
        <w:rPr>
          <w:rFonts w:ascii="Times New Roman" w:hAnsi="Times New Roman"/>
          <w:sz w:val="24"/>
          <w:szCs w:val="24"/>
        </w:rPr>
        <w:t>y 2 docentes, e</w:t>
      </w:r>
      <w:r w:rsidRPr="00305DBC">
        <w:rPr>
          <w:rFonts w:ascii="Times New Roman" w:hAnsi="Times New Roman"/>
          <w:sz w:val="24"/>
          <w:szCs w:val="24"/>
        </w:rPr>
        <w:t xml:space="preserve">l análisis e interpretación de los datos se realizó por medio de análisis estadísticos. </w:t>
      </w:r>
      <w:r>
        <w:rPr>
          <w:rFonts w:ascii="Times New Roman" w:hAnsi="Times New Roman"/>
          <w:sz w:val="24"/>
          <w:szCs w:val="24"/>
        </w:rPr>
        <w:t xml:space="preserve">Llegándose </w:t>
      </w:r>
      <w:r w:rsidRPr="00305DBC">
        <w:rPr>
          <w:rFonts w:ascii="Times New Roman" w:hAnsi="Times New Roman"/>
          <w:sz w:val="24"/>
          <w:szCs w:val="24"/>
        </w:rPr>
        <w:t xml:space="preserve"> a la conclusión de que las estrategias de enseñanza y de aprendizaje empleadas por los docentes de matemáticas inciden en el rendimiento académico de los estudiantes, </w:t>
      </w:r>
      <w:r>
        <w:rPr>
          <w:rFonts w:ascii="Times New Roman" w:hAnsi="Times New Roman"/>
          <w:sz w:val="24"/>
          <w:szCs w:val="24"/>
        </w:rPr>
        <w:t xml:space="preserve">también </w:t>
      </w:r>
      <w:r w:rsidRPr="00305DBC">
        <w:rPr>
          <w:rFonts w:ascii="Times New Roman" w:hAnsi="Times New Roman"/>
          <w:sz w:val="24"/>
          <w:szCs w:val="24"/>
        </w:rPr>
        <w:t xml:space="preserve">se </w:t>
      </w:r>
      <w:r>
        <w:rPr>
          <w:rFonts w:ascii="Times New Roman" w:hAnsi="Times New Roman"/>
          <w:sz w:val="24"/>
          <w:szCs w:val="24"/>
        </w:rPr>
        <w:t>evidencio</w:t>
      </w:r>
      <w:r w:rsidRPr="00305DBC">
        <w:rPr>
          <w:rFonts w:ascii="Times New Roman" w:hAnsi="Times New Roman"/>
          <w:sz w:val="24"/>
          <w:szCs w:val="24"/>
        </w:rPr>
        <w:t xml:space="preserve"> que en consecuencia los estudiantes no están motivados ni entienden con claridad cuando se les explica un tema matemático. </w:t>
      </w:r>
    </w:p>
    <w:p w:rsidR="001B7BCF" w:rsidRPr="003E11BA" w:rsidRDefault="001B7BCF" w:rsidP="001B7BCF">
      <w:pPr>
        <w:pStyle w:val="Sinespaciado"/>
        <w:spacing w:line="360" w:lineRule="auto"/>
        <w:jc w:val="both"/>
        <w:rPr>
          <w:rFonts w:ascii="Times New Roman" w:hAnsi="Times New Roman"/>
          <w:sz w:val="24"/>
          <w:szCs w:val="24"/>
        </w:rPr>
      </w:pPr>
      <w:r>
        <w:rPr>
          <w:rFonts w:ascii="Times New Roman" w:hAnsi="Times New Roman"/>
          <w:sz w:val="24"/>
          <w:szCs w:val="24"/>
        </w:rPr>
        <w:t xml:space="preserve">     </w:t>
      </w:r>
      <w:r w:rsidRPr="00BC15FF">
        <w:rPr>
          <w:rFonts w:ascii="Times New Roman" w:hAnsi="Times New Roman"/>
          <w:sz w:val="24"/>
          <w:szCs w:val="24"/>
        </w:rPr>
        <w:t xml:space="preserve">Este estudio guarda relación con el que se está realizando por la necesidad de implementar </w:t>
      </w:r>
      <w:r w:rsidRPr="00BC15FF">
        <w:rPr>
          <w:rFonts w:ascii="Times New Roman" w:hAnsi="Times New Roman"/>
          <w:bCs/>
          <w:sz w:val="24"/>
          <w:szCs w:val="24"/>
        </w:rPr>
        <w:t xml:space="preserve">estrategias en la enseñanza y aprendizaje de matemáticas </w:t>
      </w:r>
      <w:r w:rsidRPr="00BC15FF">
        <w:rPr>
          <w:rFonts w:ascii="Times New Roman" w:hAnsi="Times New Roman"/>
          <w:sz w:val="24"/>
          <w:szCs w:val="24"/>
        </w:rPr>
        <w:t xml:space="preserve"> para fortalecer la motivación  y contribuir con el mejoramiento del rendimiento académico.</w:t>
      </w:r>
    </w:p>
    <w:p w:rsidR="001B7BCF" w:rsidRDefault="001B7BCF" w:rsidP="001B7BCF">
      <w:pPr>
        <w:spacing w:after="0" w:line="360" w:lineRule="auto"/>
        <w:jc w:val="both"/>
        <w:rPr>
          <w:rFonts w:ascii="Times New Roman" w:hAnsi="Times New Roman"/>
          <w:color w:val="000000" w:themeColor="text1"/>
          <w:sz w:val="24"/>
          <w:szCs w:val="24"/>
        </w:rPr>
      </w:pPr>
      <w:r w:rsidRPr="00BC15FF">
        <w:rPr>
          <w:rFonts w:ascii="Times New Roman" w:hAnsi="Times New Roman"/>
          <w:sz w:val="24"/>
          <w:szCs w:val="24"/>
        </w:rPr>
        <w:t xml:space="preserve">     Asimismo, Mendoza y Torres (2012), en su investigación </w:t>
      </w:r>
      <w:r w:rsidRPr="00BC15FF">
        <w:rPr>
          <w:rFonts w:ascii="Times New Roman" w:hAnsi="Times New Roman"/>
          <w:i/>
          <w:sz w:val="24"/>
          <w:szCs w:val="24"/>
        </w:rPr>
        <w:t>“</w:t>
      </w:r>
      <w:r w:rsidRPr="00BC15FF">
        <w:rPr>
          <w:rFonts w:ascii="Times New Roman" w:hAnsi="Times New Roman"/>
          <w:i/>
          <w:color w:val="000000" w:themeColor="text1"/>
          <w:sz w:val="24"/>
          <w:szCs w:val="24"/>
        </w:rPr>
        <w:t>Influencia de la guía la combinación de los elementos como recurso didáctico para el aprendizaje significativo de la nomenclatura química”</w:t>
      </w:r>
      <w:r w:rsidRPr="00BC15FF">
        <w:rPr>
          <w:rFonts w:ascii="Times New Roman" w:hAnsi="Times New Roman"/>
          <w:color w:val="000000" w:themeColor="text1"/>
          <w:sz w:val="24"/>
          <w:szCs w:val="24"/>
        </w:rPr>
        <w:t xml:space="preserve">, sustentada en una </w:t>
      </w:r>
      <w:r w:rsidRPr="00BC15FF">
        <w:rPr>
          <w:rFonts w:ascii="Times New Roman" w:hAnsi="Times New Roman"/>
          <w:sz w:val="24"/>
          <w:szCs w:val="24"/>
        </w:rPr>
        <w:t>Investigación de naturaleza cuantitativa y diseño  cuasiexperimental. La misma se fundamenta en la  Teoría del Aprendizaje Significativo de Ausbel y en la Teoría Constructivista de Jean Piaget es importante destacar que los resultados fueron tratados a través del método estadístico (t–de student) en el análisis de los promedios de las calificaciones obtenidas durante el Pretest, donde se observó una diferencia significativa entre los grupos involucrados en la investigación, para luego, aplicar un Postest con la finalidad de diferenciar los grupos examinados, sustentado la hipótesis general, la cual enuncia que la aplicación de la guía “La combinación de los elementos” como recurso didáctico facilitara el aprendizaje significativo de la nomenclatura química en los estudiantes de cuarto año</w:t>
      </w:r>
      <w:r w:rsidRPr="00BC15FF">
        <w:rPr>
          <w:rFonts w:ascii="Times New Roman" w:hAnsi="Times New Roman"/>
          <w:color w:val="000000" w:themeColor="text1"/>
          <w:sz w:val="24"/>
          <w:szCs w:val="24"/>
        </w:rPr>
        <w:t xml:space="preserve"> del sub sistema de Educación Media General de la U.E. Nacional "Arturo Michelena", ubicada en Bejuma, estado, Carabobo.  </w:t>
      </w:r>
    </w:p>
    <w:p w:rsidR="001B7BCF" w:rsidRPr="00BC15FF" w:rsidRDefault="001B7BCF" w:rsidP="001B7BCF">
      <w:pPr>
        <w:spacing w:after="0" w:line="360" w:lineRule="auto"/>
        <w:jc w:val="both"/>
        <w:rPr>
          <w:rFonts w:ascii="Times New Roman" w:hAnsi="Times New Roman"/>
          <w:color w:val="000000" w:themeColor="text1"/>
          <w:sz w:val="24"/>
          <w:szCs w:val="24"/>
        </w:rPr>
      </w:pPr>
      <w:r>
        <w:rPr>
          <w:rFonts w:ascii="Times New Roman" w:hAnsi="Times New Roman"/>
          <w:sz w:val="24"/>
          <w:szCs w:val="24"/>
        </w:rPr>
        <w:t xml:space="preserve">     </w:t>
      </w:r>
      <w:r w:rsidRPr="00BC15FF">
        <w:rPr>
          <w:rFonts w:ascii="Times New Roman" w:hAnsi="Times New Roman"/>
          <w:sz w:val="24"/>
          <w:szCs w:val="24"/>
        </w:rPr>
        <w:t>Est</w:t>
      </w:r>
      <w:r>
        <w:rPr>
          <w:rFonts w:ascii="Times New Roman" w:hAnsi="Times New Roman"/>
          <w:sz w:val="24"/>
          <w:szCs w:val="24"/>
        </w:rPr>
        <w:t xml:space="preserve">a investigación  guarda relación con este trabajo ya que </w:t>
      </w:r>
      <w:r w:rsidRPr="00FD5D55">
        <w:rPr>
          <w:rFonts w:ascii="Times New Roman" w:hAnsi="Times New Roman"/>
          <w:color w:val="000000" w:themeColor="text1"/>
          <w:sz w:val="24"/>
          <w:szCs w:val="24"/>
        </w:rPr>
        <w:t>se busca implementar estrategias para fortalecer el aprendizaje significativo de la nomenclatura química</w:t>
      </w:r>
      <w:r>
        <w:rPr>
          <w:rFonts w:ascii="Times New Roman" w:hAnsi="Times New Roman"/>
          <w:color w:val="000000" w:themeColor="text1"/>
          <w:sz w:val="24"/>
          <w:szCs w:val="24"/>
        </w:rPr>
        <w:t>.</w:t>
      </w:r>
    </w:p>
    <w:p w:rsidR="001B7BCF" w:rsidRDefault="001B7BCF" w:rsidP="001B7BCF">
      <w:pPr>
        <w:spacing w:after="0" w:line="360" w:lineRule="auto"/>
        <w:jc w:val="both"/>
        <w:rPr>
          <w:rFonts w:ascii="Times New Roman" w:hAnsi="Times New Roman"/>
          <w:sz w:val="24"/>
          <w:szCs w:val="24"/>
        </w:rPr>
      </w:pPr>
      <w:r w:rsidRPr="00BC15FF">
        <w:rPr>
          <w:rFonts w:ascii="Times New Roman" w:hAnsi="Times New Roman"/>
          <w:sz w:val="24"/>
          <w:szCs w:val="24"/>
        </w:rPr>
        <w:t xml:space="preserve">     De la misma manera Grecia, citado por Herrera y Moreira (2010) publicó una investigación titulada: </w:t>
      </w:r>
      <w:r w:rsidRPr="00BC15FF">
        <w:rPr>
          <w:rFonts w:ascii="Times New Roman" w:hAnsi="Times New Roman"/>
          <w:i/>
          <w:sz w:val="24"/>
          <w:szCs w:val="24"/>
        </w:rPr>
        <w:t>“Estrategia didácticas para la enseñanza de la nomenclatura química de compuestos inorgánicos en el noveno grado de educación básica”.</w:t>
      </w:r>
      <w:r w:rsidRPr="00BC15FF">
        <w:rPr>
          <w:rFonts w:ascii="Times New Roman" w:hAnsi="Times New Roman"/>
          <w:b/>
          <w:i/>
          <w:sz w:val="24"/>
          <w:szCs w:val="24"/>
        </w:rPr>
        <w:t xml:space="preserve"> </w:t>
      </w:r>
      <w:r w:rsidRPr="00BC15FF">
        <w:rPr>
          <w:rFonts w:ascii="Times New Roman" w:hAnsi="Times New Roman"/>
          <w:sz w:val="24"/>
          <w:szCs w:val="24"/>
        </w:rPr>
        <w:t xml:space="preserve">Ubicado Universidad de los Andes- Venezuela. Núcleo Universitario Rafael Rangel. </w:t>
      </w:r>
      <w:r>
        <w:rPr>
          <w:rFonts w:ascii="Times New Roman" w:hAnsi="Times New Roman"/>
          <w:sz w:val="24"/>
          <w:szCs w:val="24"/>
        </w:rPr>
        <w:t xml:space="preserve">  </w:t>
      </w:r>
      <w:r w:rsidRPr="00BC15FF">
        <w:rPr>
          <w:rFonts w:ascii="Times New Roman" w:hAnsi="Times New Roman"/>
          <w:sz w:val="24"/>
          <w:szCs w:val="24"/>
        </w:rPr>
        <w:lastRenderedPageBreak/>
        <w:t>La presente investigación que tuvo como objetivo general. Diseñar estrategias didácticas para la enseñanza de la nomenclatura química de compuestos inorgánicos en el 9</w:t>
      </w:r>
      <w:r w:rsidRPr="00BC15FF">
        <w:rPr>
          <w:rFonts w:ascii="Times New Roman" w:hAnsi="Times New Roman"/>
          <w:sz w:val="24"/>
          <w:szCs w:val="24"/>
          <w:vertAlign w:val="superscript"/>
        </w:rPr>
        <w:t>o</w:t>
      </w:r>
      <w:r w:rsidRPr="00BC15FF">
        <w:rPr>
          <w:rFonts w:ascii="Times New Roman" w:hAnsi="Times New Roman"/>
          <w:sz w:val="24"/>
          <w:szCs w:val="24"/>
        </w:rPr>
        <w:t xml:space="preserve"> grado de Educación Básica que favorezcan al aprendizaje significativo es de tipo descriptiva- interpretativa, con diseño no experimental. </w:t>
      </w:r>
    </w:p>
    <w:p w:rsidR="001B7BCF" w:rsidRPr="00BC15FF" w:rsidRDefault="001B7BCF" w:rsidP="001B7BCF">
      <w:pPr>
        <w:spacing w:after="0" w:line="360" w:lineRule="auto"/>
        <w:jc w:val="both"/>
        <w:rPr>
          <w:rFonts w:ascii="Times New Roman" w:hAnsi="Times New Roman"/>
          <w:sz w:val="24"/>
          <w:szCs w:val="24"/>
        </w:rPr>
      </w:pPr>
      <w:r>
        <w:rPr>
          <w:rFonts w:ascii="Times New Roman" w:hAnsi="Times New Roman"/>
          <w:sz w:val="24"/>
          <w:szCs w:val="24"/>
        </w:rPr>
        <w:t xml:space="preserve">     </w:t>
      </w:r>
      <w:r w:rsidRPr="00BC15FF">
        <w:rPr>
          <w:rFonts w:ascii="Times New Roman" w:hAnsi="Times New Roman"/>
          <w:sz w:val="24"/>
          <w:szCs w:val="24"/>
        </w:rPr>
        <w:t>Para la cual se realizó una revisión de fuentes documentales y bibliografías, que permitió elaborar al Marco  Teórico relacionado con el tema planteado, se le aplicó un cuestionario para recabar información relacionada con las estrategias didácticas para la enseñanza de la nomenclatura química  de compuestos inorgánicos en el noveno grado de Educación Básica estas autoras llegaron a las siguientes conclusiones le enseñanza de la nomenclatura química de los compuestos inorgánicos se imparten en forma deficiente: pasividad, estrategias tradicionales presentadas al educando  de forma homogenizaste, ocasionando dificultades en la comprensión y reconocimiento de los compuestos inorgánicos.</w:t>
      </w:r>
    </w:p>
    <w:p w:rsidR="001B7BCF" w:rsidRPr="00BC15FF" w:rsidRDefault="001B7BCF" w:rsidP="001B7BCF">
      <w:pPr>
        <w:spacing w:after="0" w:line="360" w:lineRule="auto"/>
        <w:jc w:val="both"/>
        <w:rPr>
          <w:rFonts w:ascii="Times New Roman" w:hAnsi="Times New Roman"/>
          <w:sz w:val="24"/>
          <w:szCs w:val="24"/>
        </w:rPr>
      </w:pPr>
      <w:r>
        <w:rPr>
          <w:rFonts w:ascii="Times New Roman" w:hAnsi="Times New Roman"/>
          <w:sz w:val="24"/>
          <w:szCs w:val="24"/>
        </w:rPr>
        <w:t xml:space="preserve">     El trabajo</w:t>
      </w:r>
      <w:r w:rsidRPr="00BC15FF">
        <w:rPr>
          <w:rFonts w:ascii="Times New Roman" w:hAnsi="Times New Roman"/>
          <w:sz w:val="24"/>
          <w:szCs w:val="24"/>
        </w:rPr>
        <w:t xml:space="preserve"> antes men</w:t>
      </w:r>
      <w:r>
        <w:rPr>
          <w:rFonts w:ascii="Times New Roman" w:hAnsi="Times New Roman"/>
          <w:sz w:val="24"/>
          <w:szCs w:val="24"/>
        </w:rPr>
        <w:t>cionado</w:t>
      </w:r>
      <w:r w:rsidRPr="00BC15FF">
        <w:rPr>
          <w:rFonts w:ascii="Times New Roman" w:hAnsi="Times New Roman"/>
          <w:sz w:val="24"/>
          <w:szCs w:val="24"/>
        </w:rPr>
        <w:t xml:space="preserve"> guardan estrecha relación con la presente investigación, debido a que plantean la utilidad de las estrategias didácticas en la enseñanza del contenido de Nomenclatura Química, residiendo en la naturaleza de las mismas, en ellas se aprecia el tipo de investigación cuasiexperimental. En los cuales se evaluaron las condiciones iníciales de los grupos en su estudio, comparándose los resultados para dar confiabilidad al experimento realizado. Arrojando resultados favorables acerca del uso e influencia de estrategias didácticas y pedagógicas en el campo de la Química.</w:t>
      </w:r>
    </w:p>
    <w:p w:rsidR="001B7BCF" w:rsidRPr="00BC15FF" w:rsidRDefault="001B7BCF" w:rsidP="001B7BCF">
      <w:pPr>
        <w:spacing w:after="0" w:line="360" w:lineRule="auto"/>
        <w:ind w:firstLine="709"/>
        <w:jc w:val="both"/>
        <w:rPr>
          <w:rFonts w:ascii="Times New Roman" w:hAnsi="Times New Roman"/>
          <w:sz w:val="24"/>
          <w:szCs w:val="24"/>
        </w:rPr>
      </w:pPr>
      <w:r w:rsidRPr="00BC15FF">
        <w:rPr>
          <w:rFonts w:ascii="Times New Roman" w:hAnsi="Times New Roman"/>
          <w:sz w:val="24"/>
          <w:szCs w:val="24"/>
        </w:rPr>
        <w:t xml:space="preserve">En este mismo orden de ideas, Caraballo (2010), realizó una investigación titulada: </w:t>
      </w:r>
      <w:r w:rsidRPr="00BC15FF">
        <w:rPr>
          <w:rFonts w:ascii="Times New Roman" w:hAnsi="Times New Roman"/>
          <w:i/>
          <w:sz w:val="24"/>
          <w:szCs w:val="24"/>
        </w:rPr>
        <w:t>“Los Juegos Didácticos en el Aprendizaje de la Nomenclatura Química en estudiantes de 9ª grado en la Escuela Básica “El Libertador, Palo Negro, Estado  Aragua”.</w:t>
      </w:r>
      <w:r w:rsidRPr="00BC15FF">
        <w:rPr>
          <w:rFonts w:ascii="Times New Roman" w:hAnsi="Times New Roman"/>
          <w:sz w:val="24"/>
          <w:szCs w:val="24"/>
        </w:rPr>
        <w:t xml:space="preserve"> La presente investigación tuvo como propósito verificar el efecto de los Juegos Didácticos en el Aprendizaje de la Nomenclatura Química en estudiantes cursando  el noveno grado de la Escuela Básica el Libertador, estudio de tipo confirmatorio de campo dentro del diseño cuasiexperimental, con una población de 190 estudiantes y una muestra de 70 de ellos. Se utilizó como técnica de recolección de datos la observación participante y la encuesta como instrumento un cuestionario de </w:t>
      </w:r>
      <w:r w:rsidRPr="00BC15FF">
        <w:rPr>
          <w:rFonts w:ascii="Times New Roman" w:hAnsi="Times New Roman"/>
          <w:sz w:val="24"/>
          <w:szCs w:val="24"/>
        </w:rPr>
        <w:lastRenderedPageBreak/>
        <w:t>medición tipo liker. Los resultados obtenidos de esta investigación arroja a la siguiente conclusión: que con el uso de los juegos didácticos en la enseñanza de la Nomenclatura Química los alumnos adquirieron un aprendizaje eficaz.</w:t>
      </w:r>
    </w:p>
    <w:p w:rsidR="001B7BCF" w:rsidRPr="00BC15FF" w:rsidRDefault="001B7BCF" w:rsidP="001B7BCF">
      <w:pPr>
        <w:spacing w:after="0" w:line="360" w:lineRule="auto"/>
        <w:jc w:val="both"/>
        <w:rPr>
          <w:rFonts w:ascii="Times New Roman" w:hAnsi="Times New Roman"/>
          <w:sz w:val="24"/>
          <w:szCs w:val="24"/>
        </w:rPr>
      </w:pPr>
      <w:r>
        <w:rPr>
          <w:rFonts w:ascii="Times New Roman" w:hAnsi="Times New Roman"/>
          <w:sz w:val="24"/>
          <w:szCs w:val="24"/>
        </w:rPr>
        <w:t xml:space="preserve">     </w:t>
      </w:r>
      <w:r w:rsidRPr="00BC15FF">
        <w:rPr>
          <w:rFonts w:ascii="Times New Roman" w:hAnsi="Times New Roman"/>
          <w:sz w:val="24"/>
          <w:szCs w:val="24"/>
        </w:rPr>
        <w:t>En lo que respecta el trabajo antes mencionado viene hacer un aparte importante con esta investigación ya que plantea el uso de los juegos didácticos en la enseñanza de la Nomenclatura Química como estrategia eficaz para lograr el aprendizaje significativo en los educandos.</w:t>
      </w:r>
    </w:p>
    <w:p w:rsidR="001B7BCF" w:rsidRDefault="001B7BCF" w:rsidP="001B7BCF">
      <w:pPr>
        <w:spacing w:after="0" w:line="360" w:lineRule="auto"/>
        <w:jc w:val="both"/>
        <w:rPr>
          <w:rFonts w:ascii="Times New Roman" w:hAnsi="Times New Roman"/>
          <w:sz w:val="24"/>
          <w:szCs w:val="24"/>
        </w:rPr>
      </w:pPr>
      <w:r>
        <w:rPr>
          <w:rFonts w:ascii="Times New Roman" w:hAnsi="Times New Roman"/>
          <w:sz w:val="24"/>
          <w:szCs w:val="24"/>
        </w:rPr>
        <w:t xml:space="preserve">     </w:t>
      </w:r>
      <w:r w:rsidRPr="00BC15FF">
        <w:rPr>
          <w:rFonts w:ascii="Times New Roman" w:hAnsi="Times New Roman"/>
          <w:sz w:val="24"/>
          <w:szCs w:val="24"/>
        </w:rPr>
        <w:t>Finalmente Herrera y Moreira (2010) realizaron una investigación titulada</w:t>
      </w:r>
      <w:r w:rsidRPr="00BC15FF">
        <w:rPr>
          <w:rFonts w:ascii="Times New Roman" w:hAnsi="Times New Roman"/>
          <w:b/>
          <w:i/>
          <w:sz w:val="24"/>
          <w:szCs w:val="24"/>
        </w:rPr>
        <w:t xml:space="preserve">: </w:t>
      </w:r>
      <w:r w:rsidRPr="00BC15FF">
        <w:rPr>
          <w:rFonts w:ascii="Times New Roman" w:hAnsi="Times New Roman"/>
          <w:i/>
          <w:sz w:val="24"/>
          <w:szCs w:val="24"/>
        </w:rPr>
        <w:t>“Aplicación de los juegos didácticos para propiciar el aprendizaje significativo de la nomenclatura química en los estudiantes de 9° grado en los estudiantes de la U.E. Manuel Antonio Malpica”</w:t>
      </w:r>
      <w:r w:rsidRPr="00BC15FF">
        <w:rPr>
          <w:rFonts w:ascii="Times New Roman" w:hAnsi="Times New Roman"/>
          <w:b/>
          <w:i/>
          <w:sz w:val="24"/>
          <w:szCs w:val="24"/>
        </w:rPr>
        <w:t>.</w:t>
      </w:r>
      <w:r w:rsidRPr="00BC15FF">
        <w:rPr>
          <w:rFonts w:ascii="Times New Roman" w:hAnsi="Times New Roman"/>
          <w:sz w:val="24"/>
          <w:szCs w:val="24"/>
        </w:rPr>
        <w:t xml:space="preserve"> Ubicad</w:t>
      </w:r>
      <w:r>
        <w:rPr>
          <w:rFonts w:ascii="Times New Roman" w:hAnsi="Times New Roman"/>
          <w:sz w:val="24"/>
          <w:szCs w:val="24"/>
        </w:rPr>
        <w:t>o en Naguanagua Estado Carabobo,</w:t>
      </w:r>
      <w:r w:rsidRPr="00BC15FF">
        <w:rPr>
          <w:rFonts w:ascii="Times New Roman" w:hAnsi="Times New Roman"/>
          <w:sz w:val="24"/>
          <w:szCs w:val="24"/>
        </w:rPr>
        <w:t xml:space="preserve"> se fundamentó en un estudio de tipo confirmatorio, de campo. La población estuvo conformada por 160 estudiantes, la cual se seleccionó una muestra probabilística de 62 estudiantes: 31 para el grupo experimental y 31 para el grupo control, involucrados en un diseño cuasiexperimental. Se utilizó como técnica de recolección de datos la encuesta como instrumento en Pretest y Postest con la finalidad de medir los conocimientos que posean los sujetos de estudio antes y después del tratamiento. </w:t>
      </w:r>
    </w:p>
    <w:p w:rsidR="001B7BCF" w:rsidRPr="00BC15FF" w:rsidRDefault="001B7BCF" w:rsidP="001B7BCF">
      <w:pPr>
        <w:spacing w:after="0" w:line="360" w:lineRule="auto"/>
        <w:jc w:val="both"/>
        <w:rPr>
          <w:rFonts w:ascii="Times New Roman" w:hAnsi="Times New Roman"/>
          <w:sz w:val="24"/>
          <w:szCs w:val="24"/>
        </w:rPr>
      </w:pPr>
      <w:r>
        <w:rPr>
          <w:rFonts w:ascii="Times New Roman" w:hAnsi="Times New Roman"/>
          <w:sz w:val="24"/>
          <w:szCs w:val="24"/>
        </w:rPr>
        <w:t xml:space="preserve">     Se puede decir que para, e</w:t>
      </w:r>
      <w:r w:rsidRPr="00BC15FF">
        <w:rPr>
          <w:rFonts w:ascii="Times New Roman" w:hAnsi="Times New Roman"/>
          <w:sz w:val="24"/>
          <w:szCs w:val="24"/>
        </w:rPr>
        <w:t xml:space="preserve">l análisis e interpretación de los datos se realizó mediante la verificación de la hipótesis al establecer una relación causal entre la Variable Independiente: Juegos Didácticos sobre la Variable Dependiente: Aprendizaje Significativo de la Nomenclatura Química. Se determinó mediante la prueba estadística t de Student y la relación de las media, mediana, moda y desviaciones de ambos grupos, los resultados se presentaron en cuadros y gráficos. Dichos resultados permitieron concluir que a través de los juegos didácticos los estudiantes adquieren un aprendizaje significativo en la nomenclatura química y por ende un mayor promedio en las calificaciones. </w:t>
      </w:r>
    </w:p>
    <w:p w:rsidR="001B7BCF" w:rsidRPr="00BC15FF" w:rsidRDefault="001B7BCF" w:rsidP="001B7BCF">
      <w:pPr>
        <w:spacing w:after="0" w:line="360" w:lineRule="auto"/>
        <w:jc w:val="both"/>
        <w:rPr>
          <w:rFonts w:ascii="Times New Roman" w:hAnsi="Times New Roman"/>
          <w:sz w:val="24"/>
          <w:szCs w:val="24"/>
        </w:rPr>
      </w:pPr>
      <w:r>
        <w:rPr>
          <w:rFonts w:ascii="Times New Roman" w:hAnsi="Times New Roman"/>
          <w:sz w:val="24"/>
          <w:szCs w:val="24"/>
        </w:rPr>
        <w:t xml:space="preserve">     </w:t>
      </w:r>
      <w:r w:rsidRPr="00BC15FF">
        <w:rPr>
          <w:rFonts w:ascii="Times New Roman" w:hAnsi="Times New Roman"/>
          <w:sz w:val="24"/>
          <w:szCs w:val="24"/>
        </w:rPr>
        <w:t>En relación a estos últimos estudios se obtuvieron resultados favorables, ya que plantean la aplicación de estrategias y recursos didácticos para el aprendizaje significativo de los educandos en los contenidos de nomenclatura y materiales químicos.</w:t>
      </w:r>
    </w:p>
    <w:p w:rsidR="001B7BCF" w:rsidRPr="00BC15FF" w:rsidRDefault="001B7BCF" w:rsidP="001B7BCF">
      <w:pPr>
        <w:tabs>
          <w:tab w:val="left" w:pos="2700"/>
        </w:tabs>
        <w:rPr>
          <w:rFonts w:ascii="Times New Roman" w:hAnsi="Times New Roman"/>
          <w:sz w:val="24"/>
          <w:szCs w:val="24"/>
        </w:rPr>
      </w:pPr>
    </w:p>
    <w:p w:rsidR="001B7BCF" w:rsidRPr="00BC15FF" w:rsidRDefault="001B7BCF" w:rsidP="001B7BCF">
      <w:pPr>
        <w:tabs>
          <w:tab w:val="left" w:pos="2700"/>
        </w:tabs>
        <w:jc w:val="center"/>
        <w:rPr>
          <w:rFonts w:ascii="Times New Roman" w:hAnsi="Times New Roman"/>
          <w:b/>
          <w:sz w:val="24"/>
          <w:szCs w:val="24"/>
        </w:rPr>
      </w:pPr>
      <w:r w:rsidRPr="00BC15FF">
        <w:rPr>
          <w:rFonts w:ascii="Times New Roman" w:hAnsi="Times New Roman"/>
          <w:b/>
          <w:sz w:val="24"/>
          <w:szCs w:val="24"/>
        </w:rPr>
        <w:t xml:space="preserve">Bases Teóricas </w:t>
      </w:r>
    </w:p>
    <w:p w:rsidR="001B7BCF" w:rsidRPr="00BC15FF" w:rsidRDefault="001B7BCF" w:rsidP="001B7BCF">
      <w:pPr>
        <w:autoSpaceDE w:val="0"/>
        <w:autoSpaceDN w:val="0"/>
        <w:adjustRightInd w:val="0"/>
        <w:spacing w:after="0" w:line="240" w:lineRule="auto"/>
        <w:rPr>
          <w:rFonts w:ascii="Times New Roman" w:hAnsi="Times New Roman"/>
          <w:b/>
          <w:bCs/>
          <w:sz w:val="24"/>
          <w:szCs w:val="24"/>
        </w:rPr>
      </w:pPr>
      <w:r w:rsidRPr="00BC15FF">
        <w:rPr>
          <w:rFonts w:ascii="Times New Roman" w:hAnsi="Times New Roman"/>
          <w:sz w:val="24"/>
          <w:szCs w:val="24"/>
        </w:rPr>
        <w:t xml:space="preserve">     </w:t>
      </w:r>
    </w:p>
    <w:p w:rsidR="001B7BCF" w:rsidRPr="00BC15FF" w:rsidRDefault="001B7BCF" w:rsidP="001B7BCF">
      <w:pPr>
        <w:pStyle w:val="Sinespaciado"/>
        <w:spacing w:line="360" w:lineRule="auto"/>
        <w:jc w:val="both"/>
        <w:rPr>
          <w:rFonts w:ascii="Times New Roman" w:hAnsi="Times New Roman"/>
          <w:sz w:val="24"/>
          <w:szCs w:val="24"/>
        </w:rPr>
      </w:pPr>
      <w:r w:rsidRPr="00BC15FF">
        <w:rPr>
          <w:rFonts w:ascii="Times New Roman" w:hAnsi="Times New Roman"/>
          <w:sz w:val="24"/>
          <w:szCs w:val="24"/>
        </w:rPr>
        <w:t xml:space="preserve">     Según, Bruzual, D (2012),</w:t>
      </w:r>
      <w:r w:rsidRPr="00BC15FF">
        <w:rPr>
          <w:rFonts w:ascii="Times New Roman" w:eastAsia="Times New Roman" w:hAnsi="Times New Roman"/>
          <w:sz w:val="24"/>
          <w:szCs w:val="24"/>
          <w:shd w:val="clear" w:color="auto" w:fill="FFFFFF" w:themeFill="background1"/>
          <w:lang w:eastAsia="es-ES"/>
        </w:rPr>
        <w:t xml:space="preserve"> Las bases teóricas “constituyen el corazón del trabajo de investigación, pues es sobre este que se construye todo el trabajo” (p.175)</w:t>
      </w:r>
      <w:r w:rsidRPr="00BC15FF">
        <w:rPr>
          <w:rFonts w:ascii="Times New Roman" w:hAnsi="Times New Roman"/>
          <w:color w:val="000000"/>
          <w:sz w:val="24"/>
          <w:szCs w:val="24"/>
        </w:rPr>
        <w:t>.</w:t>
      </w:r>
      <w:r w:rsidRPr="00BC15FF">
        <w:rPr>
          <w:rFonts w:ascii="Times New Roman" w:hAnsi="Times New Roman"/>
          <w:sz w:val="24"/>
          <w:szCs w:val="24"/>
        </w:rPr>
        <w:t xml:space="preserve"> Con la finalidad de construir un esquema conceptual que sirva de base para el desarrollo de la presente investigación fueron revisadas y analizadas ciertas bibliografías relacionadas con el tema a investigar, pretendiendo que sirvan de apoyo para el claro entendimiento e interpretación de los parámetros estudiados.</w:t>
      </w:r>
    </w:p>
    <w:p w:rsidR="001B7BCF" w:rsidRPr="00BC15FF" w:rsidRDefault="001B7BCF" w:rsidP="001B7BCF">
      <w:pPr>
        <w:pStyle w:val="Sinespaciado"/>
        <w:spacing w:line="360" w:lineRule="auto"/>
        <w:jc w:val="both"/>
        <w:rPr>
          <w:rFonts w:ascii="Times New Roman" w:hAnsi="Times New Roman"/>
          <w:sz w:val="24"/>
          <w:szCs w:val="24"/>
        </w:rPr>
      </w:pPr>
    </w:p>
    <w:p w:rsidR="001B7BCF" w:rsidRPr="00BC15FF" w:rsidRDefault="001B7BCF" w:rsidP="001B7BCF">
      <w:pPr>
        <w:pStyle w:val="Textoindependiente"/>
        <w:spacing w:line="360" w:lineRule="auto"/>
        <w:rPr>
          <w:b/>
        </w:rPr>
      </w:pPr>
      <w:r w:rsidRPr="00BC15FF">
        <w:rPr>
          <w:b/>
        </w:rPr>
        <w:t>Teoría del aprendizaje significativo</w:t>
      </w:r>
    </w:p>
    <w:p w:rsidR="001B7BCF" w:rsidRPr="00BC15FF" w:rsidRDefault="001B7BCF" w:rsidP="001B7BCF">
      <w:pPr>
        <w:pStyle w:val="Textoindependiente"/>
        <w:spacing w:line="360" w:lineRule="auto"/>
      </w:pPr>
      <w:r w:rsidRPr="00BC15FF">
        <w:rPr>
          <w:b/>
        </w:rPr>
        <w:t xml:space="preserve">     </w:t>
      </w:r>
      <w:r w:rsidRPr="00BC15FF">
        <w:t>La teoría del aprendizaje significativo de Ausubel (1987). Afirma que la transferencia en el aprendizaje escolar, consiste en formar la estructura cognoscitiva del estudiante, explorando los contenidos y experiencias de aprendiza</w:t>
      </w:r>
      <w:r>
        <w:t>jes previos en cada campo especi</w:t>
      </w:r>
      <w:r w:rsidRPr="00BC15FF">
        <w:t xml:space="preserve">fico de estudio, de modo que se facilita en las experiencias de aprendizaje subsiguientes. Es decir que </w:t>
      </w:r>
      <w:r>
        <w:t>partiendo de las experiencias</w:t>
      </w:r>
      <w:r w:rsidRPr="00BC15FF">
        <w:t xml:space="preserve"> previas y de los conocimientos que el niño posee, se enriquece el funcionamiento de las estructuras cognoscitivas del sujeto y los mecanismos para lograr el aprendizaje significativo en la enseñanza. </w:t>
      </w:r>
      <w:r>
        <w:t>Ya que se debe partir</w:t>
      </w:r>
      <w:r w:rsidRPr="00BC15FF">
        <w:t xml:space="preserve"> de lo que conocen y manejan los niños, e ir incorporando a éste los nuevos conocimientos que enriquecen la estructura ya concebida.</w:t>
      </w:r>
    </w:p>
    <w:p w:rsidR="001B7BCF" w:rsidRDefault="001B7BCF" w:rsidP="001B7BCF">
      <w:pPr>
        <w:pStyle w:val="Textoindependiente"/>
        <w:spacing w:line="360" w:lineRule="auto"/>
      </w:pPr>
      <w:r>
        <w:t xml:space="preserve">    Por lo que es importante resaltar que, l</w:t>
      </w:r>
      <w:r w:rsidRPr="00BC15FF">
        <w:t xml:space="preserve">a función principal del docente es propiciar expectativas por lo desconocido e interés por lo conocido.  Sólo habrá aprendizaje significativo cuando lo que se trata de aprender se logra relacionar de forma sustantiva y no arbitraria con </w:t>
      </w:r>
      <w:r>
        <w:t>lo que ya conoce quien aprende.</w:t>
      </w:r>
    </w:p>
    <w:p w:rsidR="001B7BCF" w:rsidRPr="00BC15FF" w:rsidRDefault="001B7BCF" w:rsidP="001B7BCF">
      <w:pPr>
        <w:pStyle w:val="Textoindependiente"/>
        <w:spacing w:line="360" w:lineRule="auto"/>
      </w:pPr>
      <w:r>
        <w:t xml:space="preserve">     De acuerdo con esto se puede decir que, e</w:t>
      </w:r>
      <w:r w:rsidRPr="00BC15FF">
        <w:t>l aprendizaje memorístico, por el contrario, sólo da lugar a asociaciones puramente arbitrarias con la estru</w:t>
      </w:r>
      <w:r>
        <w:t>ctura cognitiva del que aprende,</w:t>
      </w:r>
      <w:r w:rsidRPr="00BC15FF">
        <w:t xml:space="preserve"> </w:t>
      </w:r>
      <w:r>
        <w:t>el cual</w:t>
      </w:r>
      <w:r w:rsidRPr="00BC15FF">
        <w:t xml:space="preserve"> no permite utilizar el conocimiento de forma novedosa o innovadora. Como el saber adquirido de memoria está al servicio de un propósito inmediato, suele olvidarse una vez que éste se ha cumplido.</w:t>
      </w:r>
    </w:p>
    <w:p w:rsidR="001B7BCF" w:rsidRPr="00BC15FF" w:rsidRDefault="001B7BCF" w:rsidP="001B7BCF">
      <w:pPr>
        <w:spacing w:line="360" w:lineRule="auto"/>
        <w:jc w:val="both"/>
        <w:rPr>
          <w:rFonts w:ascii="Times New Roman" w:hAnsi="Times New Roman"/>
          <w:sz w:val="24"/>
          <w:szCs w:val="24"/>
        </w:rPr>
      </w:pPr>
      <w:r w:rsidRPr="00BC15FF">
        <w:rPr>
          <w:rFonts w:ascii="Times New Roman" w:hAnsi="Times New Roman"/>
          <w:sz w:val="24"/>
          <w:szCs w:val="24"/>
        </w:rPr>
        <w:t xml:space="preserve">     </w:t>
      </w:r>
      <w:r>
        <w:rPr>
          <w:rFonts w:ascii="Times New Roman" w:hAnsi="Times New Roman"/>
          <w:sz w:val="24"/>
          <w:szCs w:val="24"/>
        </w:rPr>
        <w:t>Parafraseando a  Ausubel, e</w:t>
      </w:r>
      <w:r w:rsidRPr="00BC15FF">
        <w:rPr>
          <w:rFonts w:ascii="Times New Roman" w:hAnsi="Times New Roman"/>
          <w:sz w:val="24"/>
          <w:szCs w:val="24"/>
        </w:rPr>
        <w:t>s importante destacar que</w:t>
      </w:r>
      <w:r>
        <w:rPr>
          <w:rFonts w:ascii="Times New Roman" w:hAnsi="Times New Roman"/>
          <w:sz w:val="24"/>
          <w:szCs w:val="24"/>
        </w:rPr>
        <w:t xml:space="preserve">, </w:t>
      </w:r>
      <w:r w:rsidRPr="00BC15FF">
        <w:rPr>
          <w:rFonts w:ascii="Times New Roman" w:hAnsi="Times New Roman"/>
          <w:sz w:val="24"/>
          <w:szCs w:val="24"/>
        </w:rPr>
        <w:t xml:space="preserve">diferencia tres categorías de aprendizaje significativo: representativa o de representaciones, conceptual o de conceptos y proposicional o de proposiciones. La primera supone el aprendizaje del significado de los símbolos o de las palabras como representación simbólica. La segunda permite reconocer las características o atributos de un concepto determinado, </w:t>
      </w:r>
      <w:r w:rsidRPr="00BC15FF">
        <w:rPr>
          <w:rFonts w:ascii="Times New Roman" w:hAnsi="Times New Roman"/>
          <w:sz w:val="24"/>
          <w:szCs w:val="24"/>
        </w:rPr>
        <w:lastRenderedPageBreak/>
        <w:t xml:space="preserve">así como las constantes en hechos u objetos. La tercera implica aprender el significado que está más allá de la suma de los significados de las palabras o conceptos que componen la proposición. </w:t>
      </w:r>
    </w:p>
    <w:p w:rsidR="001B7BCF" w:rsidRPr="00BC15FF" w:rsidRDefault="001B7BCF" w:rsidP="001B7BCF">
      <w:pPr>
        <w:spacing w:line="360" w:lineRule="auto"/>
        <w:jc w:val="both"/>
        <w:rPr>
          <w:rFonts w:ascii="Times New Roman" w:hAnsi="Times New Roman"/>
          <w:sz w:val="24"/>
          <w:szCs w:val="24"/>
        </w:rPr>
      </w:pPr>
      <w:r w:rsidRPr="00BC15FF">
        <w:rPr>
          <w:rFonts w:ascii="Times New Roman" w:hAnsi="Times New Roman"/>
          <w:sz w:val="24"/>
          <w:szCs w:val="24"/>
        </w:rPr>
        <w:t xml:space="preserve">     Por lo tanto se debe resaltar que, estas tres categorías están relacionadas de forma jerárquica, como puede deducirse fácilmente de su diferente grado de complejidad: primero es necesario poseer un conocimiento representativo, es decir, saber qué significan determinados símbolos o palabras para poder abordar la comprensión de un concepto, que es, a su vez, requisito previo al servicio del aprendizaje proposicional, en el que se generan nuevos significados a través de la relación entre conceptos, símbolos y palabras. Ausubel sostiene que la mayoría de los niños en edad escolar ya han desarrollado un conjunto de conceptos que permiten el aprendizaje significativo. </w:t>
      </w:r>
    </w:p>
    <w:p w:rsidR="001B7BCF" w:rsidRPr="00BC15FF" w:rsidRDefault="001B7BCF" w:rsidP="001B7BCF">
      <w:pPr>
        <w:spacing w:line="360" w:lineRule="auto"/>
        <w:jc w:val="both"/>
        <w:rPr>
          <w:rFonts w:ascii="Times New Roman" w:hAnsi="Times New Roman"/>
          <w:sz w:val="24"/>
          <w:szCs w:val="24"/>
        </w:rPr>
      </w:pPr>
      <w:r w:rsidRPr="00BC15FF">
        <w:rPr>
          <w:rFonts w:ascii="Times New Roman" w:hAnsi="Times New Roman"/>
          <w:sz w:val="24"/>
          <w:szCs w:val="24"/>
        </w:rPr>
        <w:t xml:space="preserve">     Tomando ese hecho como punto de partida, se llega a la adquisición de nuevos conceptos a través de la asimilación, la diferenciación progresiva y la reconciliación integradora de los mismos. Los requisitos u organizadores previos son aquellos materiales introductorios que actúan como “puentes cognitivos” entre lo que el alumno ya sabe y lo que aún necesita saber.</w:t>
      </w:r>
    </w:p>
    <w:p w:rsidR="001B7BCF" w:rsidRPr="00BC15FF" w:rsidRDefault="001B7BCF" w:rsidP="001B7BCF">
      <w:pPr>
        <w:tabs>
          <w:tab w:val="left" w:pos="4111"/>
        </w:tabs>
        <w:spacing w:after="0" w:line="360" w:lineRule="auto"/>
        <w:jc w:val="both"/>
        <w:rPr>
          <w:rFonts w:ascii="Times New Roman" w:hAnsi="Times New Roman"/>
          <w:b/>
          <w:sz w:val="24"/>
          <w:szCs w:val="24"/>
        </w:rPr>
      </w:pPr>
    </w:p>
    <w:p w:rsidR="001B7BCF" w:rsidRPr="00BC15FF" w:rsidRDefault="001B7BCF" w:rsidP="001B7BCF">
      <w:pPr>
        <w:tabs>
          <w:tab w:val="left" w:pos="4111"/>
        </w:tabs>
        <w:spacing w:after="0" w:line="360" w:lineRule="auto"/>
        <w:jc w:val="both"/>
        <w:rPr>
          <w:rFonts w:ascii="Times New Roman" w:hAnsi="Times New Roman"/>
          <w:b/>
          <w:sz w:val="24"/>
          <w:szCs w:val="24"/>
        </w:rPr>
      </w:pPr>
      <w:r w:rsidRPr="00BC15FF">
        <w:rPr>
          <w:rFonts w:ascii="Times New Roman" w:hAnsi="Times New Roman"/>
          <w:b/>
          <w:sz w:val="24"/>
          <w:szCs w:val="24"/>
        </w:rPr>
        <w:t>Aprendizaje Significativo</w:t>
      </w:r>
      <w:r>
        <w:rPr>
          <w:rFonts w:ascii="Times New Roman" w:hAnsi="Times New Roman"/>
          <w:b/>
          <w:sz w:val="24"/>
          <w:szCs w:val="24"/>
        </w:rPr>
        <w:t xml:space="preserve"> y el Constructivismo</w:t>
      </w:r>
    </w:p>
    <w:p w:rsidR="001B7BCF" w:rsidRPr="00BC15FF" w:rsidRDefault="001B7BCF" w:rsidP="001B7BCF">
      <w:pPr>
        <w:widowControl w:val="0"/>
        <w:tabs>
          <w:tab w:val="left" w:pos="142"/>
        </w:tabs>
        <w:spacing w:after="0" w:line="360" w:lineRule="auto"/>
        <w:jc w:val="both"/>
        <w:rPr>
          <w:rFonts w:ascii="Times New Roman" w:hAnsi="Times New Roman"/>
          <w:sz w:val="24"/>
          <w:szCs w:val="24"/>
        </w:rPr>
      </w:pPr>
      <w:r w:rsidRPr="00BC15FF">
        <w:rPr>
          <w:rFonts w:ascii="Times New Roman" w:eastAsia="Times New Roman" w:hAnsi="Times New Roman"/>
          <w:sz w:val="24"/>
          <w:szCs w:val="24"/>
          <w:lang w:eastAsia="es-VE"/>
        </w:rPr>
        <w:t xml:space="preserve">     Según Ausubel (1998) el aprendizaje significativo es un proceso a través del cual una nueva información se relaciona con un aspecto relevante de la estructura del conocimiento del individuo. Este aprendizaje ocurre cuando la nueva información se enlaza con las ideas pertinentes de afianzamiento que ya existen en la estructura cognoscitiva del que aprende.</w:t>
      </w:r>
      <w:r w:rsidRPr="00BC15FF">
        <w:rPr>
          <w:rFonts w:ascii="Times New Roman" w:hAnsi="Times New Roman"/>
          <w:sz w:val="24"/>
          <w:szCs w:val="24"/>
        </w:rPr>
        <w:t xml:space="preserve"> </w:t>
      </w:r>
      <w:r w:rsidRPr="00BC15FF">
        <w:rPr>
          <w:rFonts w:ascii="Times New Roman" w:eastAsia="Times New Roman" w:hAnsi="Times New Roman"/>
          <w:sz w:val="24"/>
          <w:szCs w:val="24"/>
          <w:lang w:eastAsia="es-VE"/>
        </w:rPr>
        <w:t xml:space="preserve">Algunas características del aprendizaje significativo según Ausubel son que </w:t>
      </w:r>
      <w:r w:rsidRPr="00BC15FF">
        <w:rPr>
          <w:rFonts w:ascii="Times New Roman" w:eastAsia="Times New Roman" w:hAnsi="Times New Roman"/>
          <w:spacing w:val="15"/>
          <w:sz w:val="24"/>
          <w:szCs w:val="24"/>
          <w:lang w:eastAsia="es-VE"/>
        </w:rPr>
        <w:t xml:space="preserve">la información nueva se relaciona con la ya existente en la estructura </w:t>
      </w:r>
      <w:r w:rsidRPr="00BC15FF">
        <w:rPr>
          <w:rFonts w:ascii="Times New Roman" w:eastAsia="Times New Roman" w:hAnsi="Times New Roman"/>
          <w:sz w:val="24"/>
          <w:szCs w:val="24"/>
          <w:lang w:eastAsia="es-VE"/>
        </w:rPr>
        <w:t>cognitiva de forma sustantiva, no arbitraria, ni al pie de la letra. El alumno debe tener una actitud y disposición favorable para extraer el significado del aprendizaje.</w:t>
      </w:r>
    </w:p>
    <w:p w:rsidR="001B7BCF" w:rsidRPr="00623CA5" w:rsidRDefault="001B7BCF" w:rsidP="001B7BCF">
      <w:pPr>
        <w:autoSpaceDE w:val="0"/>
        <w:autoSpaceDN w:val="0"/>
        <w:adjustRightInd w:val="0"/>
        <w:spacing w:after="0" w:line="360" w:lineRule="auto"/>
        <w:jc w:val="both"/>
        <w:rPr>
          <w:rFonts w:ascii="Times New Roman" w:hAnsi="Times New Roman"/>
          <w:sz w:val="24"/>
          <w:szCs w:val="24"/>
        </w:rPr>
      </w:pPr>
      <w:r w:rsidRPr="00BC15FF">
        <w:rPr>
          <w:rFonts w:ascii="Times New Roman" w:hAnsi="Times New Roman"/>
          <w:sz w:val="24"/>
          <w:szCs w:val="24"/>
        </w:rPr>
        <w:lastRenderedPageBreak/>
        <w:t xml:space="preserve">     </w:t>
      </w:r>
      <w:r>
        <w:rPr>
          <w:rFonts w:ascii="Times New Roman" w:hAnsi="Times New Roman"/>
          <w:sz w:val="24"/>
          <w:szCs w:val="24"/>
        </w:rPr>
        <w:t>De igual forma, e</w:t>
      </w:r>
      <w:r w:rsidRPr="00623CA5">
        <w:rPr>
          <w:rFonts w:ascii="Times New Roman" w:hAnsi="Times New Roman"/>
          <w:sz w:val="24"/>
          <w:szCs w:val="24"/>
        </w:rPr>
        <w:t xml:space="preserve">l constructivismo tiene como fin que los estudiantes construyan sus propios aprendizajes, en este sentido Moraga (2001), apunta que: El profesor en su rol de mediador debe apoyar al </w:t>
      </w:r>
      <w:r>
        <w:rPr>
          <w:rFonts w:ascii="Times New Roman" w:hAnsi="Times New Roman"/>
          <w:sz w:val="24"/>
          <w:szCs w:val="24"/>
        </w:rPr>
        <w:t>estudiante</w:t>
      </w:r>
      <w:r w:rsidRPr="00623CA5">
        <w:rPr>
          <w:rFonts w:ascii="Times New Roman" w:hAnsi="Times New Roman"/>
          <w:sz w:val="24"/>
          <w:szCs w:val="24"/>
        </w:rPr>
        <w:t xml:space="preserve"> para:</w:t>
      </w:r>
    </w:p>
    <w:p w:rsidR="001B7BCF" w:rsidRPr="00623CA5" w:rsidRDefault="001B7BCF" w:rsidP="001B7BCF">
      <w:pPr>
        <w:autoSpaceDE w:val="0"/>
        <w:autoSpaceDN w:val="0"/>
        <w:adjustRightInd w:val="0"/>
        <w:spacing w:after="0" w:line="360" w:lineRule="auto"/>
        <w:jc w:val="both"/>
        <w:rPr>
          <w:rFonts w:ascii="Times New Roman" w:hAnsi="Times New Roman"/>
          <w:sz w:val="24"/>
          <w:szCs w:val="24"/>
        </w:rPr>
      </w:pPr>
      <w:r w:rsidRPr="00623CA5">
        <w:rPr>
          <w:rFonts w:ascii="Times New Roman" w:hAnsi="Times New Roman"/>
          <w:sz w:val="24"/>
          <w:szCs w:val="24"/>
        </w:rPr>
        <w:t>a) Enseñarle a pensar: Desarrollar en el alumno un conjunto de habilidades cognitivas que les permitan optimizar sus procesos de razonamiento.</w:t>
      </w:r>
    </w:p>
    <w:p w:rsidR="001B7BCF" w:rsidRPr="00623CA5" w:rsidRDefault="001B7BCF" w:rsidP="001B7BCF">
      <w:pPr>
        <w:autoSpaceDE w:val="0"/>
        <w:autoSpaceDN w:val="0"/>
        <w:adjustRightInd w:val="0"/>
        <w:spacing w:after="0" w:line="360" w:lineRule="auto"/>
        <w:jc w:val="both"/>
        <w:rPr>
          <w:rFonts w:ascii="Times New Roman" w:hAnsi="Times New Roman"/>
          <w:bCs/>
          <w:iCs/>
          <w:sz w:val="24"/>
          <w:szCs w:val="24"/>
        </w:rPr>
      </w:pPr>
      <w:r w:rsidRPr="00623CA5">
        <w:rPr>
          <w:rFonts w:ascii="Times New Roman" w:hAnsi="Times New Roman"/>
          <w:bCs/>
          <w:iCs/>
          <w:sz w:val="24"/>
          <w:szCs w:val="24"/>
        </w:rPr>
        <w:t>b) Enseñarle sobre el pensar: Animar a los alumnos a tomar conciencia de sus propios procesos y estrategias mentales (metacognición) para poder controlarlos y modificarlos (autonomía), mejorando el rendimiento académico y la eficacia en el aprendizaje.</w:t>
      </w:r>
    </w:p>
    <w:p w:rsidR="001B7BCF" w:rsidRDefault="001B7BCF" w:rsidP="001B7BCF">
      <w:pPr>
        <w:autoSpaceDE w:val="0"/>
        <w:autoSpaceDN w:val="0"/>
        <w:adjustRightInd w:val="0"/>
        <w:spacing w:after="0" w:line="360" w:lineRule="auto"/>
        <w:jc w:val="both"/>
        <w:rPr>
          <w:rFonts w:ascii="Times New Roman" w:hAnsi="Times New Roman"/>
          <w:sz w:val="24"/>
          <w:szCs w:val="24"/>
        </w:rPr>
      </w:pPr>
      <w:r w:rsidRPr="00623CA5">
        <w:rPr>
          <w:rFonts w:ascii="Times New Roman" w:hAnsi="Times New Roman"/>
          <w:sz w:val="24"/>
          <w:szCs w:val="24"/>
        </w:rPr>
        <w:t>c) Enseñarle sobre la base del pensar: Quiere decir incorporar objetivos de aprendizaje relativos a las habilidades cognitivas, dentro del  currículo escolar. (p.13).</w:t>
      </w:r>
    </w:p>
    <w:p w:rsidR="001B7BCF" w:rsidRPr="00623CA5" w:rsidRDefault="001B7BCF" w:rsidP="001B7BCF">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Pr="00623CA5">
        <w:rPr>
          <w:rFonts w:ascii="Times New Roman" w:hAnsi="Times New Roman"/>
          <w:sz w:val="24"/>
          <w:szCs w:val="24"/>
        </w:rPr>
        <w:t xml:space="preserve">De acuerdo con lo dicho anteriormente se puede afirmar que el </w:t>
      </w:r>
      <w:r>
        <w:rPr>
          <w:rFonts w:ascii="Times New Roman" w:hAnsi="Times New Roman"/>
          <w:sz w:val="24"/>
          <w:szCs w:val="24"/>
        </w:rPr>
        <w:t>docente debe implementar</w:t>
      </w:r>
      <w:r w:rsidRPr="00623CA5">
        <w:rPr>
          <w:rFonts w:ascii="Times New Roman" w:hAnsi="Times New Roman"/>
          <w:sz w:val="24"/>
          <w:szCs w:val="24"/>
        </w:rPr>
        <w:t xml:space="preserve"> estrategias de enseñanza y de aprendizaje que ayuden a que los estudiantes </w:t>
      </w:r>
      <w:r>
        <w:rPr>
          <w:rFonts w:ascii="Times New Roman" w:hAnsi="Times New Roman"/>
          <w:sz w:val="24"/>
          <w:szCs w:val="24"/>
        </w:rPr>
        <w:t xml:space="preserve">a que </w:t>
      </w:r>
      <w:r w:rsidRPr="00623CA5">
        <w:rPr>
          <w:rFonts w:ascii="Times New Roman" w:hAnsi="Times New Roman"/>
          <w:sz w:val="24"/>
          <w:szCs w:val="24"/>
        </w:rPr>
        <w:t>construyan sus propios conocimientos a partir de sus potencialidades mentales, lo cual podría repercutir, de manera directa y positiva en su rendimiento académico.</w:t>
      </w:r>
    </w:p>
    <w:p w:rsidR="001B7BCF" w:rsidRPr="00623CA5" w:rsidRDefault="001B7BCF" w:rsidP="001B7BCF">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Pr="00623CA5">
        <w:rPr>
          <w:rFonts w:ascii="Times New Roman" w:hAnsi="Times New Roman"/>
          <w:sz w:val="24"/>
          <w:szCs w:val="24"/>
        </w:rPr>
        <w:t xml:space="preserve">Ahora bien, la teoría constructivista sirve de sustento a esta investigación porque se pretende, desde lo educativo, la creación de nuevas formas de enseñanza y de aprendizaje que rompan con el esquema repetitivo y </w:t>
      </w:r>
      <w:r>
        <w:rPr>
          <w:rFonts w:ascii="Times New Roman" w:hAnsi="Times New Roman"/>
          <w:sz w:val="24"/>
          <w:szCs w:val="24"/>
        </w:rPr>
        <w:t>a</w:t>
      </w:r>
      <w:r w:rsidRPr="00623CA5">
        <w:rPr>
          <w:rFonts w:ascii="Times New Roman" w:hAnsi="Times New Roman"/>
          <w:sz w:val="24"/>
          <w:szCs w:val="24"/>
        </w:rPr>
        <w:t xml:space="preserve">demás, potenciar el desarrollo del estudiante y promover su autonomía moral </w:t>
      </w:r>
      <w:r>
        <w:rPr>
          <w:rFonts w:ascii="Times New Roman" w:hAnsi="Times New Roman"/>
          <w:sz w:val="24"/>
          <w:szCs w:val="24"/>
        </w:rPr>
        <w:t xml:space="preserve">e intelectual. </w:t>
      </w:r>
      <w:r w:rsidRPr="00623CA5">
        <w:rPr>
          <w:rFonts w:ascii="Times New Roman" w:hAnsi="Times New Roman"/>
          <w:sz w:val="24"/>
          <w:szCs w:val="24"/>
        </w:rPr>
        <w:t>Igualmente, porque contribuye con la génesis de hombres que sean capaces de hacer cosas nuevas. Formar mentes críticas, que puedan verificar y no aceptar todo lo que se les ofrezca. Alcanzando así, el pensamiento racional.</w:t>
      </w:r>
    </w:p>
    <w:p w:rsidR="001B7BCF" w:rsidRDefault="001B7BCF" w:rsidP="001B7BCF">
      <w:pPr>
        <w:autoSpaceDE w:val="0"/>
        <w:autoSpaceDN w:val="0"/>
        <w:adjustRightInd w:val="0"/>
        <w:spacing w:after="0" w:line="360" w:lineRule="auto"/>
        <w:jc w:val="both"/>
        <w:rPr>
          <w:rFonts w:ascii="Times New Roman" w:hAnsi="Times New Roman"/>
          <w:sz w:val="24"/>
          <w:szCs w:val="24"/>
        </w:rPr>
      </w:pPr>
      <w:r>
        <w:rPr>
          <w:rFonts w:ascii="Times New Roman" w:hAnsi="Times New Roman"/>
          <w:sz w:val="24"/>
          <w:szCs w:val="24"/>
        </w:rPr>
        <w:t xml:space="preserve">     </w:t>
      </w:r>
      <w:r w:rsidRPr="00623CA5">
        <w:rPr>
          <w:rFonts w:ascii="Times New Roman" w:hAnsi="Times New Roman"/>
          <w:sz w:val="24"/>
          <w:szCs w:val="24"/>
        </w:rPr>
        <w:t>Puesto que la meta de la enseñanza consiste en favorecer en los estudiantes la construcción significativa y representativa de la estructura del mundo, que pueda elaborar e interpretar la información existente. Lo cual puede incidir en el rendimiento académico.</w:t>
      </w:r>
    </w:p>
    <w:p w:rsidR="001B7BCF" w:rsidRDefault="001B7BCF" w:rsidP="001B7BCF">
      <w:pPr>
        <w:autoSpaceDE w:val="0"/>
        <w:autoSpaceDN w:val="0"/>
        <w:adjustRightInd w:val="0"/>
        <w:spacing w:after="0" w:line="360" w:lineRule="auto"/>
        <w:jc w:val="both"/>
        <w:rPr>
          <w:rFonts w:ascii="Times New Roman" w:hAnsi="Times New Roman"/>
          <w:sz w:val="24"/>
          <w:szCs w:val="24"/>
        </w:rPr>
      </w:pPr>
    </w:p>
    <w:p w:rsidR="001B7BCF" w:rsidRPr="00754E2F" w:rsidRDefault="001B7BCF" w:rsidP="001B7BCF">
      <w:pPr>
        <w:widowControl w:val="0"/>
        <w:shd w:val="clear" w:color="auto" w:fill="FFFFFF"/>
        <w:tabs>
          <w:tab w:val="left" w:pos="142"/>
        </w:tabs>
        <w:spacing w:after="0" w:line="360" w:lineRule="auto"/>
        <w:jc w:val="both"/>
        <w:rPr>
          <w:rFonts w:ascii="Times New Roman" w:hAnsi="Times New Roman"/>
          <w:sz w:val="24"/>
          <w:szCs w:val="24"/>
          <w:lang w:eastAsia="es-VE"/>
        </w:rPr>
      </w:pPr>
      <w:r w:rsidRPr="00BC15FF">
        <w:rPr>
          <w:rFonts w:ascii="Times New Roman" w:hAnsi="Times New Roman"/>
          <w:sz w:val="24"/>
          <w:szCs w:val="24"/>
          <w:lang w:eastAsia="es-VE"/>
        </w:rPr>
        <w:t xml:space="preserve">     </w:t>
      </w:r>
      <w:r w:rsidRPr="00BC15FF">
        <w:rPr>
          <w:rFonts w:ascii="Times New Roman" w:eastAsia="Times New Roman" w:hAnsi="Times New Roman"/>
          <w:b/>
          <w:sz w:val="24"/>
          <w:szCs w:val="24"/>
          <w:lang w:eastAsia="es-VE"/>
        </w:rPr>
        <w:t xml:space="preserve">Estrategias Didácticas </w:t>
      </w:r>
    </w:p>
    <w:p w:rsidR="001B7BCF" w:rsidRPr="00BC15FF" w:rsidRDefault="001B7BCF" w:rsidP="001B7BCF">
      <w:pPr>
        <w:autoSpaceDE w:val="0"/>
        <w:autoSpaceDN w:val="0"/>
        <w:adjustRightInd w:val="0"/>
        <w:spacing w:after="0" w:line="360" w:lineRule="auto"/>
        <w:jc w:val="both"/>
        <w:rPr>
          <w:rFonts w:ascii="Times New Roman" w:hAnsi="Times New Roman"/>
          <w:sz w:val="24"/>
          <w:szCs w:val="24"/>
        </w:rPr>
      </w:pPr>
      <w:r w:rsidRPr="00BC15FF">
        <w:rPr>
          <w:rFonts w:ascii="Times New Roman" w:hAnsi="Times New Roman"/>
          <w:sz w:val="24"/>
          <w:szCs w:val="24"/>
        </w:rPr>
        <w:t xml:space="preserve">Según el Diccionario de las Ciencias de la Educación, (2005). El vocablo estrategia proviene del griego stratégia, de stratégos, general, que significa el arte de dirigir, plan de acción ordenado a un fin determinado, destreza, habilidad para dirigir un asunto Sin </w:t>
      </w:r>
      <w:r w:rsidRPr="00BC15FF">
        <w:rPr>
          <w:rFonts w:ascii="Times New Roman" w:hAnsi="Times New Roman"/>
          <w:sz w:val="24"/>
          <w:szCs w:val="24"/>
        </w:rPr>
        <w:lastRenderedPageBreak/>
        <w:t>embargo, Sanmartín  (2010) refiere que, posterior a la revolución industrial es cuando se da un mayor énfasis a la educación en todos sus sentidos, pues recordemos que parte del movimiento industrial dio paso a la educación femenina así como el origen de diversos derechos laborales. Es entonces cuando las estrategias son trasladadas a la educación como herramientas de apoyo durante el proceso de enseñanza y aprendizaje</w:t>
      </w:r>
    </w:p>
    <w:p w:rsidR="001B7BCF" w:rsidRPr="00BC15FF" w:rsidRDefault="001B7BCF" w:rsidP="001B7BCF">
      <w:pPr>
        <w:widowControl w:val="0"/>
        <w:spacing w:after="0" w:line="360" w:lineRule="auto"/>
        <w:jc w:val="both"/>
        <w:rPr>
          <w:rFonts w:ascii="Times New Roman" w:hAnsi="Times New Roman"/>
          <w:sz w:val="24"/>
          <w:szCs w:val="24"/>
        </w:rPr>
      </w:pPr>
      <w:r w:rsidRPr="00BC15FF">
        <w:rPr>
          <w:rFonts w:ascii="Times New Roman" w:hAnsi="Times New Roman"/>
          <w:sz w:val="24"/>
          <w:szCs w:val="24"/>
        </w:rPr>
        <w:t xml:space="preserve">     Asimismo, Delval, (2007) sostiene que las estrategias constituyen un conjunto de operaciones mentales manipulables; es decir, secuencias integradas de procedimientos o actividades que se eligen con el propósito de facilitar la adquisición, almacenamiento o utilización de la información. La secuencia de estos procedimientos se aplica para lograr aprender. Por lo cual, las estrategias son caminos pensados y conscientes hechos para alcanzar resultados que están claramente planteados en intenciones educativas. </w:t>
      </w:r>
    </w:p>
    <w:p w:rsidR="001B7BCF" w:rsidRPr="00BC15FF" w:rsidRDefault="001B7BCF" w:rsidP="001B7BCF">
      <w:pPr>
        <w:widowControl w:val="0"/>
        <w:spacing w:after="0" w:line="360" w:lineRule="auto"/>
        <w:jc w:val="both"/>
        <w:rPr>
          <w:rFonts w:ascii="Times New Roman" w:hAnsi="Times New Roman"/>
          <w:bCs/>
          <w:sz w:val="24"/>
          <w:szCs w:val="24"/>
        </w:rPr>
      </w:pPr>
      <w:r w:rsidRPr="00BC15FF">
        <w:rPr>
          <w:rFonts w:ascii="Times New Roman" w:hAnsi="Times New Roman"/>
          <w:sz w:val="24"/>
          <w:szCs w:val="24"/>
        </w:rPr>
        <w:t xml:space="preserve">     Por lo que al momento de usar una estrategia didáctica previamente usada se debe analizar sobre su conveniencia o no en el nuevo contexto y se hagan las modificaciones pertinentes necesarias. Por lo tanto, las estrategias son de naturaleza sistémica y compleja no se pueden,  plantear solas sin un trasfondo evidente de tipo teórico, instrumental y en el marco de todo un programa educativo. Así pues, los elementos detrás de una estrategia didáctica responden a la siguiente lógica causal compleja, dividida en tres niveles de actuación: </w:t>
      </w:r>
      <w:r w:rsidRPr="00BC15FF">
        <w:rPr>
          <w:rFonts w:ascii="Times New Roman" w:hAnsi="Times New Roman"/>
          <w:bCs/>
          <w:sz w:val="24"/>
          <w:szCs w:val="24"/>
        </w:rPr>
        <w:t>Primer nivel: Epistemología Teórica y Metodológica</w:t>
      </w:r>
      <w:r w:rsidRPr="00BC15FF">
        <w:rPr>
          <w:rFonts w:ascii="Times New Roman" w:hAnsi="Times New Roman"/>
          <w:sz w:val="24"/>
          <w:szCs w:val="24"/>
        </w:rPr>
        <w:t xml:space="preserve"> </w:t>
      </w:r>
      <w:r w:rsidRPr="00BC15FF">
        <w:rPr>
          <w:rFonts w:ascii="Times New Roman" w:hAnsi="Times New Roman"/>
          <w:bCs/>
          <w:sz w:val="24"/>
          <w:szCs w:val="24"/>
        </w:rPr>
        <w:t>Segundo nivel: Retroalimentación evaluativa</w:t>
      </w:r>
      <w:r w:rsidRPr="00BC15FF">
        <w:rPr>
          <w:rFonts w:ascii="Times New Roman" w:hAnsi="Times New Roman"/>
          <w:sz w:val="24"/>
          <w:szCs w:val="24"/>
        </w:rPr>
        <w:t xml:space="preserve">. </w:t>
      </w:r>
      <w:r w:rsidRPr="00BC15FF">
        <w:rPr>
          <w:rFonts w:ascii="Times New Roman" w:hAnsi="Times New Roman"/>
          <w:bCs/>
          <w:sz w:val="24"/>
          <w:szCs w:val="24"/>
        </w:rPr>
        <w:t>Tercer nivel: Coherencia y Cohesión.</w:t>
      </w:r>
    </w:p>
    <w:p w:rsidR="001B7BCF" w:rsidRPr="00BC15FF" w:rsidRDefault="001B7BCF" w:rsidP="001B7BCF">
      <w:pPr>
        <w:widowControl w:val="0"/>
        <w:spacing w:after="0" w:line="360" w:lineRule="auto"/>
        <w:jc w:val="both"/>
        <w:rPr>
          <w:rFonts w:ascii="Times New Roman" w:hAnsi="Times New Roman"/>
          <w:bCs/>
          <w:sz w:val="24"/>
          <w:szCs w:val="24"/>
        </w:rPr>
      </w:pPr>
    </w:p>
    <w:p w:rsidR="001B7BCF" w:rsidRPr="00BC15FF" w:rsidRDefault="001B7BCF" w:rsidP="001B7BCF">
      <w:pPr>
        <w:pStyle w:val="Sinespaciado"/>
        <w:spacing w:line="360" w:lineRule="auto"/>
        <w:jc w:val="both"/>
        <w:rPr>
          <w:rFonts w:ascii="Times New Roman" w:hAnsi="Times New Roman"/>
          <w:b/>
          <w:bCs/>
          <w:color w:val="000000"/>
          <w:spacing w:val="-15"/>
          <w:sz w:val="24"/>
          <w:szCs w:val="24"/>
        </w:rPr>
      </w:pPr>
      <w:bookmarkStart w:id="1" w:name="tiposdeesb"/>
      <w:r w:rsidRPr="00BC15FF">
        <w:rPr>
          <w:rFonts w:ascii="Times New Roman" w:hAnsi="Times New Roman"/>
          <w:b/>
          <w:bCs/>
          <w:color w:val="000000"/>
          <w:spacing w:val="-15"/>
          <w:sz w:val="24"/>
          <w:szCs w:val="24"/>
        </w:rPr>
        <w:t>Tipos de estrategias de enseñanza-aprendizaje según la teoría cognoscitiva del aprendizaje</w:t>
      </w:r>
    </w:p>
    <w:p w:rsidR="001B7BCF" w:rsidRPr="00BC15FF" w:rsidRDefault="001B7BCF" w:rsidP="001B7BCF">
      <w:pPr>
        <w:pStyle w:val="Sinespaciado"/>
        <w:spacing w:line="360" w:lineRule="auto"/>
        <w:jc w:val="both"/>
        <w:rPr>
          <w:rFonts w:ascii="Times New Roman" w:hAnsi="Times New Roman"/>
          <w:color w:val="000000"/>
          <w:spacing w:val="-15"/>
          <w:sz w:val="24"/>
          <w:szCs w:val="24"/>
        </w:rPr>
      </w:pPr>
    </w:p>
    <w:bookmarkEnd w:id="1"/>
    <w:p w:rsidR="001B7BCF" w:rsidRPr="00BC15FF" w:rsidRDefault="001B7BCF" w:rsidP="001B7BCF">
      <w:pPr>
        <w:pStyle w:val="Sinespaciado"/>
        <w:spacing w:line="360" w:lineRule="auto"/>
        <w:jc w:val="both"/>
        <w:rPr>
          <w:rFonts w:ascii="Times New Roman" w:hAnsi="Times New Roman"/>
          <w:color w:val="000000"/>
          <w:sz w:val="24"/>
          <w:szCs w:val="24"/>
        </w:rPr>
      </w:pPr>
      <w:r w:rsidRPr="00BC15FF">
        <w:rPr>
          <w:rFonts w:ascii="Times New Roman" w:hAnsi="Times New Roman"/>
          <w:b/>
          <w:bCs/>
          <w:color w:val="000000"/>
          <w:sz w:val="24"/>
          <w:szCs w:val="24"/>
        </w:rPr>
        <w:t xml:space="preserve">     Mnemotécnicas:</w:t>
      </w:r>
      <w:r w:rsidRPr="00BC15FF">
        <w:rPr>
          <w:rFonts w:ascii="Times New Roman" w:hAnsi="Times New Roman"/>
          <w:color w:val="000000"/>
          <w:sz w:val="24"/>
          <w:szCs w:val="24"/>
        </w:rPr>
        <w:t xml:space="preserve"> Henson, (2000) dice que "pueden definirse como la asociación de algo que es fácil de recordar, como una palabra o un objeto, con la nueva información"  La mayoría de los alumnos ha utilizado alguna vez este mecanismo para recordar algo; existen varios tipos de mnemotécnicas:</w:t>
      </w:r>
    </w:p>
    <w:p w:rsidR="001B7BCF" w:rsidRPr="00BC15FF" w:rsidRDefault="001B7BCF" w:rsidP="001B7BCF">
      <w:pPr>
        <w:pStyle w:val="Sinespaciado"/>
        <w:spacing w:line="360" w:lineRule="auto"/>
        <w:jc w:val="both"/>
        <w:rPr>
          <w:rFonts w:ascii="Times New Roman" w:hAnsi="Times New Roman"/>
          <w:color w:val="000000"/>
          <w:sz w:val="24"/>
          <w:szCs w:val="24"/>
        </w:rPr>
      </w:pPr>
      <w:r w:rsidRPr="00BC15FF">
        <w:rPr>
          <w:rFonts w:ascii="Times New Roman" w:hAnsi="Times New Roman"/>
          <w:b/>
          <w:bCs/>
          <w:color w:val="000000"/>
          <w:sz w:val="24"/>
          <w:szCs w:val="24"/>
        </w:rPr>
        <w:t xml:space="preserve">     Anagramas y siglas:</w:t>
      </w:r>
      <w:r w:rsidRPr="00BC15FF">
        <w:rPr>
          <w:rFonts w:ascii="Times New Roman" w:hAnsi="Times New Roman"/>
          <w:color w:val="000000"/>
          <w:sz w:val="24"/>
          <w:szCs w:val="24"/>
        </w:rPr>
        <w:t xml:space="preserve"> Para" Henson, (2000) "Los anagramas consisten en formar una oración o frase en la cual cada palabra corresponde a la inicial de las palabras que deben recordarse. Los profesores sugieren a los alumnos utilizarlas para que recuerden </w:t>
      </w:r>
      <w:r w:rsidRPr="00BC15FF">
        <w:rPr>
          <w:rFonts w:ascii="Times New Roman" w:hAnsi="Times New Roman"/>
          <w:color w:val="000000"/>
          <w:sz w:val="24"/>
          <w:szCs w:val="24"/>
        </w:rPr>
        <w:lastRenderedPageBreak/>
        <w:t>con la inicial de cada palabra un título,</w:t>
      </w:r>
      <w:r w:rsidRPr="00BC15FF">
        <w:rPr>
          <w:rStyle w:val="apple-converted-space"/>
          <w:rFonts w:ascii="Times New Roman" w:hAnsi="Times New Roman"/>
          <w:color w:val="000000"/>
          <w:sz w:val="24"/>
          <w:szCs w:val="24"/>
        </w:rPr>
        <w:t> </w:t>
      </w:r>
      <w:r w:rsidRPr="00BC15FF">
        <w:rPr>
          <w:rFonts w:ascii="Times New Roman" w:hAnsi="Times New Roman"/>
          <w:color w:val="000000"/>
          <w:sz w:val="24"/>
          <w:szCs w:val="24"/>
        </w:rPr>
        <w:t>libro, etc.; también sirven para aprender las siglas.</w:t>
      </w:r>
    </w:p>
    <w:p w:rsidR="001B7BCF" w:rsidRPr="00BC15FF" w:rsidRDefault="001B7BCF" w:rsidP="001B7BCF">
      <w:pPr>
        <w:pStyle w:val="Sinespaciado"/>
        <w:spacing w:line="360" w:lineRule="auto"/>
        <w:jc w:val="both"/>
        <w:rPr>
          <w:rFonts w:ascii="Times New Roman" w:hAnsi="Times New Roman"/>
          <w:color w:val="000000"/>
          <w:sz w:val="24"/>
          <w:szCs w:val="24"/>
        </w:rPr>
      </w:pPr>
      <w:r w:rsidRPr="00BC15FF">
        <w:rPr>
          <w:rFonts w:ascii="Times New Roman" w:hAnsi="Times New Roman"/>
          <w:b/>
          <w:bCs/>
          <w:color w:val="000000"/>
          <w:sz w:val="24"/>
          <w:szCs w:val="24"/>
        </w:rPr>
        <w:t xml:space="preserve">     Método de la cadena de los mnemónicos:</w:t>
      </w:r>
      <w:r w:rsidRPr="00BC15FF">
        <w:rPr>
          <w:rFonts w:ascii="Times New Roman" w:hAnsi="Times New Roman"/>
          <w:color w:val="000000"/>
          <w:sz w:val="24"/>
          <w:szCs w:val="24"/>
        </w:rPr>
        <w:t xml:space="preserve"> El método de la cadena de los mnemónicos (encadenamiento) utiliza la imaginería para facilitar el recuerdo de una lista de elementos que deben aprenderse. Este elemento conviene utilizarlo con alumnos pequeños.</w:t>
      </w:r>
    </w:p>
    <w:p w:rsidR="001B7BCF" w:rsidRPr="00BC15FF" w:rsidRDefault="001B7BCF" w:rsidP="001B7BCF">
      <w:pPr>
        <w:pStyle w:val="Sinespaciado"/>
        <w:spacing w:line="360" w:lineRule="auto"/>
        <w:jc w:val="both"/>
        <w:rPr>
          <w:rFonts w:ascii="Times New Roman" w:hAnsi="Times New Roman"/>
          <w:color w:val="000000"/>
          <w:sz w:val="24"/>
          <w:szCs w:val="24"/>
        </w:rPr>
      </w:pPr>
      <w:r w:rsidRPr="00BC15FF">
        <w:rPr>
          <w:rFonts w:ascii="Times New Roman" w:hAnsi="Times New Roman"/>
          <w:b/>
          <w:bCs/>
          <w:color w:val="000000"/>
          <w:sz w:val="24"/>
          <w:szCs w:val="24"/>
        </w:rPr>
        <w:t xml:space="preserve">     Método de los Loci:</w:t>
      </w:r>
      <w:r w:rsidRPr="00BC15FF">
        <w:rPr>
          <w:rFonts w:ascii="Times New Roman" w:hAnsi="Times New Roman"/>
          <w:color w:val="000000"/>
          <w:sz w:val="24"/>
          <w:szCs w:val="24"/>
        </w:rPr>
        <w:t xml:space="preserve"> Loci es un término del latín para referirse a "lugares o localizaciones", y funciona de la siguiente manera: sugiera a sus alumnos que piensen en localizaciones que conozca bien, como las habitaciones de sus casas o las áreas de la</w:t>
      </w:r>
      <w:r w:rsidRPr="00BC15FF">
        <w:rPr>
          <w:rStyle w:val="apple-converted-space"/>
          <w:rFonts w:ascii="Times New Roman" w:hAnsi="Times New Roman"/>
          <w:color w:val="000000"/>
          <w:sz w:val="24"/>
          <w:szCs w:val="24"/>
        </w:rPr>
        <w:t> </w:t>
      </w:r>
      <w:r w:rsidRPr="00BC15FF">
        <w:rPr>
          <w:rFonts w:ascii="Times New Roman" w:hAnsi="Times New Roman"/>
          <w:color w:val="000000"/>
          <w:sz w:val="24"/>
          <w:szCs w:val="24"/>
        </w:rPr>
        <w:t>escuela. Los estudiantes deben colocar entonces los elementos que necesitan recordar en las diversas localizaciones familiares".</w:t>
      </w:r>
    </w:p>
    <w:p w:rsidR="001B7BCF" w:rsidRPr="00BC15FF" w:rsidRDefault="001B7BCF" w:rsidP="001B7BCF">
      <w:pPr>
        <w:pStyle w:val="Sinespaciado"/>
        <w:spacing w:line="360" w:lineRule="auto"/>
        <w:jc w:val="both"/>
        <w:rPr>
          <w:rFonts w:ascii="Times New Roman" w:hAnsi="Times New Roman"/>
          <w:color w:val="000000"/>
          <w:sz w:val="24"/>
          <w:szCs w:val="24"/>
        </w:rPr>
      </w:pPr>
      <w:r w:rsidRPr="00BC15FF">
        <w:rPr>
          <w:rFonts w:ascii="Times New Roman" w:hAnsi="Times New Roman"/>
          <w:b/>
          <w:bCs/>
          <w:color w:val="000000"/>
          <w:sz w:val="24"/>
          <w:szCs w:val="24"/>
        </w:rPr>
        <w:t xml:space="preserve">     Técnicas de las palabras de gancho:</w:t>
      </w:r>
      <w:r w:rsidRPr="00BC15FF">
        <w:rPr>
          <w:rFonts w:ascii="Times New Roman" w:hAnsi="Times New Roman"/>
          <w:color w:val="000000"/>
          <w:sz w:val="24"/>
          <w:szCs w:val="24"/>
        </w:rPr>
        <w:t xml:space="preserve"> Puede ayudar a los estudiantes a recordar listas de elementos en una secuencia particular. El estudiante memoriza una serie de "ganchos" en los cuales puede "colgar" los elementos.</w:t>
      </w:r>
    </w:p>
    <w:p w:rsidR="001B7BCF" w:rsidRPr="00BC15FF" w:rsidRDefault="001B7BCF" w:rsidP="001B7BCF">
      <w:pPr>
        <w:pStyle w:val="Sinespaciado"/>
        <w:spacing w:line="360" w:lineRule="auto"/>
        <w:jc w:val="both"/>
        <w:rPr>
          <w:rFonts w:ascii="Times New Roman" w:hAnsi="Times New Roman"/>
          <w:color w:val="000000"/>
          <w:sz w:val="24"/>
          <w:szCs w:val="24"/>
        </w:rPr>
      </w:pPr>
      <w:r w:rsidRPr="00BC15FF">
        <w:rPr>
          <w:rFonts w:ascii="Times New Roman" w:hAnsi="Times New Roman"/>
          <w:b/>
          <w:bCs/>
          <w:color w:val="000000"/>
          <w:sz w:val="24"/>
          <w:szCs w:val="24"/>
        </w:rPr>
        <w:t xml:space="preserve">     Método de las palabras clave:</w:t>
      </w:r>
      <w:r w:rsidRPr="00BC15FF">
        <w:rPr>
          <w:rFonts w:ascii="Times New Roman" w:hAnsi="Times New Roman"/>
          <w:color w:val="000000"/>
          <w:sz w:val="24"/>
          <w:szCs w:val="24"/>
        </w:rPr>
        <w:t xml:space="preserve"> Desarrollado para ayudar a los estudiantes a memorizar palabras de idiomas extranjeros, el método de las palabras clave es idóneo para el aprendizaje del nuevo vocabulario. Conforme los alumnos van aprendiendo, se les puede ayudar a asociar cada palabra nueva con una palabra clave que suene como parte de una palabra que ya está aprendida.</w:t>
      </w:r>
    </w:p>
    <w:p w:rsidR="001B7BCF" w:rsidRDefault="001B7BCF" w:rsidP="001B7BCF">
      <w:pPr>
        <w:pStyle w:val="Sinespaciado"/>
        <w:spacing w:line="360" w:lineRule="auto"/>
        <w:jc w:val="both"/>
        <w:rPr>
          <w:rFonts w:ascii="Times New Roman" w:hAnsi="Times New Roman"/>
          <w:color w:val="000000"/>
          <w:sz w:val="24"/>
          <w:szCs w:val="24"/>
        </w:rPr>
      </w:pPr>
    </w:p>
    <w:p w:rsidR="001B7BCF" w:rsidRPr="00BC15FF" w:rsidRDefault="001B7BCF" w:rsidP="001B7BCF">
      <w:pPr>
        <w:pStyle w:val="Sinespaciado"/>
        <w:spacing w:line="360" w:lineRule="auto"/>
        <w:jc w:val="both"/>
        <w:rPr>
          <w:rFonts w:ascii="Times New Roman" w:hAnsi="Times New Roman"/>
          <w:color w:val="000000"/>
          <w:sz w:val="24"/>
          <w:szCs w:val="24"/>
        </w:rPr>
      </w:pPr>
    </w:p>
    <w:p w:rsidR="001B7BCF" w:rsidRPr="00BA5E19" w:rsidRDefault="001B7BCF" w:rsidP="001B7BCF">
      <w:pPr>
        <w:pStyle w:val="Sinespaciado"/>
        <w:spacing w:line="360" w:lineRule="auto"/>
        <w:jc w:val="both"/>
        <w:rPr>
          <w:rFonts w:ascii="Times New Roman" w:hAnsi="Times New Roman"/>
          <w:b/>
          <w:sz w:val="24"/>
          <w:szCs w:val="24"/>
        </w:rPr>
      </w:pPr>
      <w:r w:rsidRPr="00BA5E19">
        <w:rPr>
          <w:rFonts w:ascii="Times New Roman" w:hAnsi="Times New Roman"/>
          <w:b/>
          <w:sz w:val="24"/>
          <w:szCs w:val="24"/>
        </w:rPr>
        <w:t>Nemotecnia o mnemotecnia</w:t>
      </w:r>
    </w:p>
    <w:p w:rsidR="001B7BCF" w:rsidRPr="00BA5E19" w:rsidRDefault="001B7BCF" w:rsidP="001B7BCF">
      <w:pPr>
        <w:pStyle w:val="Sinespaciado"/>
        <w:spacing w:line="360" w:lineRule="auto"/>
        <w:jc w:val="both"/>
        <w:rPr>
          <w:rFonts w:ascii="Times New Roman" w:hAnsi="Times New Roman"/>
          <w:sz w:val="24"/>
          <w:szCs w:val="24"/>
        </w:rPr>
      </w:pPr>
      <w:r w:rsidRPr="00BA5E19">
        <w:rPr>
          <w:rFonts w:ascii="Times New Roman" w:hAnsi="Times New Roman"/>
          <w:sz w:val="24"/>
          <w:szCs w:val="24"/>
        </w:rPr>
        <w:t xml:space="preserve">     Sebastián (2014) define la nemotecnia o mnemotecnia como  “el procedimiento de asociación de ideas, esquemas, ejercicios sistemáticos, repeticiones, etc. para facilitar el recuerdo de algo” (p. 20).</w:t>
      </w:r>
    </w:p>
    <w:p w:rsidR="001B7BCF" w:rsidRPr="00BA5E19" w:rsidRDefault="001B7BCF" w:rsidP="001B7BCF">
      <w:pPr>
        <w:pStyle w:val="Sinespaciado"/>
        <w:spacing w:line="360" w:lineRule="auto"/>
        <w:jc w:val="both"/>
        <w:rPr>
          <w:rFonts w:ascii="Times New Roman" w:hAnsi="Times New Roman"/>
          <w:sz w:val="24"/>
          <w:szCs w:val="24"/>
        </w:rPr>
      </w:pPr>
    </w:p>
    <w:p w:rsidR="001B7BCF" w:rsidRPr="00BA5E19" w:rsidRDefault="001B7BCF" w:rsidP="001B7BCF">
      <w:pPr>
        <w:pStyle w:val="Sinespaciado"/>
        <w:spacing w:line="360" w:lineRule="auto"/>
        <w:jc w:val="both"/>
        <w:rPr>
          <w:rFonts w:ascii="Times New Roman" w:hAnsi="Times New Roman"/>
          <w:b/>
          <w:sz w:val="24"/>
          <w:szCs w:val="24"/>
        </w:rPr>
      </w:pPr>
      <w:r w:rsidRPr="00BA5E19">
        <w:rPr>
          <w:rFonts w:ascii="Times New Roman" w:hAnsi="Times New Roman"/>
          <w:b/>
          <w:sz w:val="24"/>
          <w:szCs w:val="24"/>
        </w:rPr>
        <w:t>Técnicas de mnemotecnia</w:t>
      </w:r>
    </w:p>
    <w:p w:rsidR="001B7BCF" w:rsidRPr="00BA5E19" w:rsidRDefault="001B7BCF" w:rsidP="001B7BCF">
      <w:pPr>
        <w:pStyle w:val="Sinespaciado"/>
        <w:spacing w:line="360" w:lineRule="auto"/>
        <w:jc w:val="both"/>
        <w:rPr>
          <w:rFonts w:ascii="Times New Roman" w:hAnsi="Times New Roman"/>
          <w:sz w:val="24"/>
          <w:szCs w:val="24"/>
        </w:rPr>
      </w:pPr>
      <w:r w:rsidRPr="00BA5E19">
        <w:rPr>
          <w:rFonts w:ascii="Times New Roman" w:hAnsi="Times New Roman"/>
          <w:sz w:val="24"/>
          <w:szCs w:val="24"/>
        </w:rPr>
        <w:t xml:space="preserve">     Hay diferentes técnicas para aumentar la retención, que van desde formar palabras con las iniciales de cada palabra que se desea memorizar a otras más sofisticadas, como </w:t>
      </w:r>
      <w:r w:rsidRPr="00BA5E19">
        <w:rPr>
          <w:rFonts w:ascii="Times New Roman" w:hAnsi="Times New Roman"/>
          <w:sz w:val="24"/>
          <w:szCs w:val="24"/>
        </w:rPr>
        <w:lastRenderedPageBreak/>
        <w:t>la elaboración de casilleros mentales y nemotecnias de asociación.</w:t>
      </w:r>
      <w:r w:rsidRPr="00BA5E19">
        <w:rPr>
          <w:rFonts w:ascii="Times New Roman" w:hAnsi="Times New Roman"/>
          <w:sz w:val="24"/>
          <w:szCs w:val="24"/>
        </w:rPr>
        <w:br/>
      </w:r>
    </w:p>
    <w:p w:rsidR="001B7BCF" w:rsidRPr="00BA5E19" w:rsidRDefault="001B7BCF" w:rsidP="001B7BCF">
      <w:pPr>
        <w:pStyle w:val="Sinespaciado"/>
        <w:spacing w:line="360" w:lineRule="auto"/>
        <w:jc w:val="both"/>
        <w:rPr>
          <w:rFonts w:ascii="Times New Roman" w:hAnsi="Times New Roman"/>
          <w:b/>
          <w:sz w:val="24"/>
          <w:szCs w:val="24"/>
        </w:rPr>
      </w:pPr>
      <w:r w:rsidRPr="00BA5E19">
        <w:rPr>
          <w:rFonts w:ascii="Times New Roman" w:hAnsi="Times New Roman"/>
          <w:b/>
          <w:sz w:val="24"/>
          <w:szCs w:val="24"/>
        </w:rPr>
        <w:t>Casilleros mentales</w:t>
      </w:r>
    </w:p>
    <w:p w:rsidR="001B7BCF" w:rsidRPr="00BA5E19" w:rsidRDefault="001B7BCF" w:rsidP="001B7BCF">
      <w:pPr>
        <w:pStyle w:val="Sinespaciado"/>
        <w:spacing w:line="360" w:lineRule="auto"/>
        <w:jc w:val="both"/>
        <w:rPr>
          <w:rFonts w:ascii="Times New Roman" w:hAnsi="Times New Roman"/>
          <w:sz w:val="24"/>
          <w:szCs w:val="24"/>
        </w:rPr>
      </w:pPr>
      <w:r w:rsidRPr="00BA5E19">
        <w:rPr>
          <w:rFonts w:ascii="Times New Roman" w:hAnsi="Times New Roman"/>
          <w:sz w:val="24"/>
          <w:szCs w:val="24"/>
        </w:rPr>
        <w:t xml:space="preserve">     Consiste en tener una lista de palabras perfectamente conocida y ordenada en la mente que asociaremos con las palabras que queremos memorizar. Cada palabra que queremos memorizar se asociará con la palabra de nuestro casillero que coincide con esa posición.</w:t>
      </w:r>
    </w:p>
    <w:p w:rsidR="001B7BCF" w:rsidRPr="00BA5E19" w:rsidRDefault="001B7BCF" w:rsidP="001B7BCF">
      <w:pPr>
        <w:pStyle w:val="Sinespaciado"/>
        <w:spacing w:line="360" w:lineRule="auto"/>
        <w:jc w:val="both"/>
        <w:rPr>
          <w:rFonts w:ascii="Times New Roman" w:hAnsi="Times New Roman"/>
          <w:sz w:val="24"/>
          <w:szCs w:val="24"/>
        </w:rPr>
      </w:pPr>
    </w:p>
    <w:p w:rsidR="001B7BCF" w:rsidRPr="00BA5E19" w:rsidRDefault="001B7BCF" w:rsidP="001B7BCF">
      <w:pPr>
        <w:pStyle w:val="Sinespaciado"/>
        <w:spacing w:line="360" w:lineRule="auto"/>
        <w:jc w:val="both"/>
        <w:rPr>
          <w:rFonts w:ascii="Times New Roman" w:hAnsi="Times New Roman"/>
          <w:b/>
          <w:sz w:val="24"/>
          <w:szCs w:val="24"/>
        </w:rPr>
      </w:pPr>
      <w:r w:rsidRPr="00BA5E19">
        <w:rPr>
          <w:rFonts w:ascii="Times New Roman" w:hAnsi="Times New Roman"/>
          <w:b/>
          <w:sz w:val="24"/>
          <w:szCs w:val="24"/>
        </w:rPr>
        <w:t>Nemotecnias de asociación.</w:t>
      </w:r>
    </w:p>
    <w:p w:rsidR="001B7BCF" w:rsidRPr="00BA5E19" w:rsidRDefault="001B7BCF" w:rsidP="001B7BCF">
      <w:pPr>
        <w:pStyle w:val="Sinespaciado"/>
        <w:spacing w:line="360" w:lineRule="auto"/>
        <w:jc w:val="both"/>
        <w:rPr>
          <w:rFonts w:ascii="Times New Roman" w:hAnsi="Times New Roman"/>
          <w:sz w:val="24"/>
          <w:szCs w:val="24"/>
        </w:rPr>
      </w:pPr>
      <w:r w:rsidRPr="00BA5E19">
        <w:rPr>
          <w:rFonts w:ascii="Times New Roman" w:hAnsi="Times New Roman"/>
          <w:sz w:val="24"/>
          <w:szCs w:val="24"/>
        </w:rPr>
        <w:t xml:space="preserve">     Se utiliza el método de asociación en el sentido de dar la ubicación exacta y el orden de los elementos memorizados, sin necesidad de repetir toda la lista dada por el enlace, para lo cual es necesario memorizar a través del enlace cierto orden numérico con palabras o símbolos que permitan realizar una asociación fonética o de representación.</w:t>
      </w:r>
    </w:p>
    <w:p w:rsidR="001B7BCF" w:rsidRPr="00BA5E19" w:rsidRDefault="001B7BCF" w:rsidP="001B7BCF">
      <w:pPr>
        <w:pStyle w:val="Ttulo3"/>
        <w:rPr>
          <w:sz w:val="24"/>
          <w:szCs w:val="24"/>
        </w:rPr>
      </w:pPr>
      <w:r w:rsidRPr="00BA5E19">
        <w:rPr>
          <w:sz w:val="24"/>
          <w:szCs w:val="24"/>
        </w:rPr>
        <w:t>Reglas mnemotécnicas</w:t>
      </w:r>
    </w:p>
    <w:p w:rsidR="001B7BCF" w:rsidRPr="00BA5E19" w:rsidRDefault="001B7BCF" w:rsidP="001B7BCF">
      <w:pPr>
        <w:pStyle w:val="Ttulo3"/>
        <w:spacing w:line="360" w:lineRule="auto"/>
        <w:jc w:val="both"/>
        <w:rPr>
          <w:b w:val="0"/>
        </w:rPr>
      </w:pPr>
      <w:r w:rsidRPr="00BA5E19">
        <w:rPr>
          <w:b w:val="0"/>
          <w:sz w:val="24"/>
          <w:szCs w:val="24"/>
        </w:rPr>
        <w:t xml:space="preserve">     Son estrategias que  ayudan a recordar algunos contenidos de difícil memorización como pueden ser listados, fechas, números, formulas entre otros. Además en momentos de ansiedad, nos pude facilitar el acordarnos de dichos  contenidos</w:t>
      </w:r>
      <w:r w:rsidRPr="00BA5E19">
        <w:rPr>
          <w:b w:val="0"/>
          <w:sz w:val="24"/>
        </w:rPr>
        <w:t>.</w:t>
      </w:r>
    </w:p>
    <w:p w:rsidR="001B7BCF" w:rsidRPr="00BA5E19" w:rsidRDefault="001B7BCF" w:rsidP="001B7BCF">
      <w:pPr>
        <w:rPr>
          <w:rFonts w:ascii="Times New Roman" w:hAnsi="Times New Roman"/>
          <w:sz w:val="24"/>
        </w:rPr>
      </w:pPr>
    </w:p>
    <w:p w:rsidR="001B7BCF" w:rsidRPr="00BA5E19" w:rsidRDefault="001B7BCF" w:rsidP="001B7BCF">
      <w:pPr>
        <w:pStyle w:val="Sinespaciado"/>
        <w:spacing w:line="360" w:lineRule="auto"/>
        <w:jc w:val="both"/>
        <w:rPr>
          <w:rFonts w:ascii="Times New Roman" w:hAnsi="Times New Roman"/>
          <w:sz w:val="24"/>
          <w:szCs w:val="24"/>
        </w:rPr>
      </w:pPr>
    </w:p>
    <w:p w:rsidR="001B7BCF" w:rsidRPr="00BA5E19" w:rsidRDefault="001B7BCF" w:rsidP="001B7BCF">
      <w:pPr>
        <w:pStyle w:val="Sinespaciado"/>
        <w:spacing w:line="360" w:lineRule="auto"/>
        <w:jc w:val="both"/>
        <w:rPr>
          <w:rFonts w:ascii="Times New Roman" w:hAnsi="Times New Roman"/>
          <w:b/>
          <w:sz w:val="24"/>
          <w:szCs w:val="24"/>
        </w:rPr>
      </w:pPr>
      <w:r w:rsidRPr="00BA5E19">
        <w:rPr>
          <w:rFonts w:ascii="Times New Roman" w:hAnsi="Times New Roman"/>
          <w:b/>
          <w:sz w:val="24"/>
          <w:szCs w:val="24"/>
          <w:lang w:eastAsia="es-ES"/>
        </w:rPr>
        <w:t>Recomendaciones para uso de nemotecnias</w:t>
      </w:r>
    </w:p>
    <w:p w:rsidR="001B7BCF" w:rsidRDefault="001B7BCF" w:rsidP="001B7BCF">
      <w:pPr>
        <w:pStyle w:val="Sinespaciado"/>
        <w:spacing w:line="360" w:lineRule="auto"/>
        <w:jc w:val="both"/>
        <w:rPr>
          <w:rFonts w:ascii="Times New Roman" w:hAnsi="Times New Roman"/>
          <w:sz w:val="24"/>
          <w:szCs w:val="24"/>
          <w:lang w:eastAsia="es-ES"/>
        </w:rPr>
      </w:pPr>
      <w:r w:rsidRPr="00BA5E19">
        <w:rPr>
          <w:rFonts w:ascii="Times New Roman" w:hAnsi="Times New Roman"/>
          <w:sz w:val="24"/>
          <w:szCs w:val="24"/>
          <w:lang w:eastAsia="es-ES"/>
        </w:rPr>
        <w:t xml:space="preserve">   Se debe utilizar  la imaginación, creando imágenes mentales brillantes, enormes, intensas, fuertes, poco comunes e inusuales en las que se hagan conexiones multisensoriales, utilizando </w:t>
      </w:r>
      <w:r>
        <w:rPr>
          <w:rFonts w:ascii="Times New Roman" w:hAnsi="Times New Roman"/>
          <w:sz w:val="24"/>
          <w:szCs w:val="24"/>
          <w:lang w:eastAsia="es-ES"/>
        </w:rPr>
        <w:t xml:space="preserve">un enlace de orden jerárquico. </w:t>
      </w:r>
    </w:p>
    <w:p w:rsidR="001B7BCF" w:rsidRPr="003B0545" w:rsidRDefault="001B7BCF" w:rsidP="001B7BCF">
      <w:pPr>
        <w:pStyle w:val="Sinespaciado"/>
        <w:spacing w:line="360" w:lineRule="auto"/>
        <w:jc w:val="both"/>
        <w:rPr>
          <w:rFonts w:ascii="Times New Roman" w:hAnsi="Times New Roman"/>
          <w:sz w:val="24"/>
          <w:szCs w:val="24"/>
          <w:lang w:eastAsia="es-ES"/>
        </w:rPr>
      </w:pPr>
    </w:p>
    <w:p w:rsidR="001B7BCF" w:rsidRDefault="001B7BCF" w:rsidP="001B7BCF">
      <w:pPr>
        <w:pStyle w:val="Sinespaciado"/>
        <w:spacing w:line="360" w:lineRule="auto"/>
        <w:jc w:val="both"/>
        <w:rPr>
          <w:rFonts w:ascii="Times New Roman" w:hAnsi="Times New Roman"/>
          <w:color w:val="000000"/>
          <w:sz w:val="24"/>
          <w:szCs w:val="24"/>
        </w:rPr>
      </w:pPr>
      <w:r w:rsidRPr="00BC15FF">
        <w:rPr>
          <w:rFonts w:ascii="Times New Roman" w:hAnsi="Times New Roman"/>
          <w:b/>
          <w:bCs/>
          <w:color w:val="000000"/>
          <w:sz w:val="24"/>
          <w:szCs w:val="24"/>
        </w:rPr>
        <w:t>Organizadores</w:t>
      </w:r>
    </w:p>
    <w:p w:rsidR="001B7BCF" w:rsidRPr="00BC15FF" w:rsidRDefault="001B7BCF" w:rsidP="001B7BCF">
      <w:pPr>
        <w:pStyle w:val="Sinespaciado"/>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BC15FF">
        <w:rPr>
          <w:rFonts w:ascii="Times New Roman" w:hAnsi="Times New Roman"/>
          <w:b/>
          <w:bCs/>
          <w:color w:val="000000"/>
          <w:sz w:val="24"/>
          <w:szCs w:val="24"/>
        </w:rPr>
        <w:t xml:space="preserve"> Avanzados:</w:t>
      </w:r>
      <w:r w:rsidRPr="00BC15FF">
        <w:rPr>
          <w:rFonts w:ascii="Times New Roman" w:hAnsi="Times New Roman"/>
          <w:color w:val="000000"/>
          <w:sz w:val="24"/>
          <w:szCs w:val="24"/>
        </w:rPr>
        <w:t xml:space="preserve"> El propósito de los organizadores avanzados es ayudar a los aprendices a asimilar la nueva información en el conocimiento existente". La idea es que los alumnos relacionen lo que ya saben con el nuevo material. Si el</w:t>
      </w:r>
      <w:r w:rsidRPr="00BC15FF">
        <w:rPr>
          <w:rStyle w:val="apple-converted-space"/>
          <w:rFonts w:ascii="Times New Roman" w:hAnsi="Times New Roman"/>
          <w:color w:val="000000"/>
          <w:sz w:val="24"/>
          <w:szCs w:val="24"/>
        </w:rPr>
        <w:t> </w:t>
      </w:r>
      <w:r w:rsidRPr="00BC15FF">
        <w:rPr>
          <w:rFonts w:ascii="Times New Roman" w:hAnsi="Times New Roman"/>
          <w:color w:val="000000"/>
          <w:sz w:val="24"/>
          <w:szCs w:val="24"/>
        </w:rPr>
        <w:t>profesor</w:t>
      </w:r>
      <w:r w:rsidRPr="00BC15FF">
        <w:rPr>
          <w:rStyle w:val="apple-converted-space"/>
          <w:rFonts w:ascii="Times New Roman" w:hAnsi="Times New Roman"/>
          <w:color w:val="000000"/>
          <w:sz w:val="24"/>
          <w:szCs w:val="24"/>
        </w:rPr>
        <w:t> </w:t>
      </w:r>
      <w:r w:rsidRPr="00BC15FF">
        <w:rPr>
          <w:rFonts w:ascii="Times New Roman" w:hAnsi="Times New Roman"/>
          <w:color w:val="000000"/>
          <w:sz w:val="24"/>
          <w:szCs w:val="24"/>
        </w:rPr>
        <w:t xml:space="preserve">recalca </w:t>
      </w:r>
      <w:r w:rsidRPr="00BC15FF">
        <w:rPr>
          <w:rFonts w:ascii="Times New Roman" w:hAnsi="Times New Roman"/>
          <w:color w:val="000000"/>
          <w:sz w:val="24"/>
          <w:szCs w:val="24"/>
        </w:rPr>
        <w:lastRenderedPageBreak/>
        <w:t>cuales son los conceptos más importantes de una</w:t>
      </w:r>
      <w:r w:rsidRPr="00BC15FF">
        <w:rPr>
          <w:rStyle w:val="apple-converted-space"/>
          <w:rFonts w:ascii="Times New Roman" w:hAnsi="Times New Roman"/>
          <w:color w:val="000000"/>
          <w:sz w:val="24"/>
          <w:szCs w:val="24"/>
        </w:rPr>
        <w:t> </w:t>
      </w:r>
      <w:r w:rsidRPr="00BC15FF">
        <w:rPr>
          <w:rFonts w:ascii="Times New Roman" w:hAnsi="Times New Roman"/>
          <w:color w:val="000000"/>
          <w:sz w:val="24"/>
          <w:szCs w:val="24"/>
        </w:rPr>
        <w:t>lectura, los alumnos lo pueden recordar con más facilidad.</w:t>
      </w:r>
    </w:p>
    <w:p w:rsidR="001B7BCF" w:rsidRPr="00BC15FF" w:rsidRDefault="001B7BCF" w:rsidP="001B7BCF">
      <w:pPr>
        <w:pStyle w:val="Sinespaciado"/>
        <w:spacing w:line="360" w:lineRule="auto"/>
        <w:jc w:val="both"/>
        <w:rPr>
          <w:rFonts w:ascii="Times New Roman" w:hAnsi="Times New Roman"/>
          <w:color w:val="000000"/>
          <w:sz w:val="24"/>
          <w:szCs w:val="24"/>
        </w:rPr>
      </w:pPr>
      <w:r>
        <w:rPr>
          <w:rFonts w:ascii="Times New Roman" w:hAnsi="Times New Roman"/>
          <w:b/>
          <w:bCs/>
          <w:color w:val="000000"/>
          <w:sz w:val="24"/>
          <w:szCs w:val="24"/>
        </w:rPr>
        <w:t xml:space="preserve">     D</w:t>
      </w:r>
      <w:r w:rsidRPr="00BC15FF">
        <w:rPr>
          <w:rFonts w:ascii="Times New Roman" w:hAnsi="Times New Roman"/>
          <w:b/>
          <w:bCs/>
          <w:color w:val="000000"/>
          <w:sz w:val="24"/>
          <w:szCs w:val="24"/>
        </w:rPr>
        <w:t>e Palabras Clave:</w:t>
      </w:r>
      <w:r w:rsidRPr="00BC15FF">
        <w:rPr>
          <w:rFonts w:ascii="Times New Roman" w:hAnsi="Times New Roman"/>
          <w:color w:val="000000"/>
          <w:sz w:val="24"/>
          <w:szCs w:val="24"/>
        </w:rPr>
        <w:t xml:space="preserve"> El imprimir en negritas los términos más importantes de un texto ayuda al alumno a identificar los principales conceptos, a organizar la información sobre la que lee y a procesar el material del lectura).</w:t>
      </w:r>
    </w:p>
    <w:p w:rsidR="001B7BCF" w:rsidRDefault="001B7BCF" w:rsidP="001B7BCF">
      <w:pPr>
        <w:pStyle w:val="Sinespaciado"/>
        <w:spacing w:line="360" w:lineRule="auto"/>
        <w:jc w:val="both"/>
        <w:rPr>
          <w:rFonts w:ascii="Times New Roman" w:hAnsi="Times New Roman"/>
          <w:color w:val="000000"/>
          <w:sz w:val="24"/>
          <w:szCs w:val="24"/>
        </w:rPr>
      </w:pPr>
      <w:r w:rsidRPr="00BC15FF">
        <w:rPr>
          <w:rFonts w:ascii="Times New Roman" w:hAnsi="Times New Roman"/>
          <w:b/>
          <w:bCs/>
          <w:color w:val="000000"/>
          <w:sz w:val="24"/>
          <w:szCs w:val="24"/>
        </w:rPr>
        <w:t xml:space="preserve">     Repaso:</w:t>
      </w:r>
      <w:r w:rsidRPr="00BC15FF">
        <w:rPr>
          <w:rFonts w:ascii="Times New Roman" w:hAnsi="Times New Roman"/>
          <w:color w:val="000000"/>
          <w:sz w:val="24"/>
          <w:szCs w:val="24"/>
        </w:rPr>
        <w:t xml:space="preserve"> El repaso es un proceso muy eficiente para mejorar tanto la comprensión del material como las habilidades de</w:t>
      </w:r>
      <w:r w:rsidRPr="00BC15FF">
        <w:rPr>
          <w:rStyle w:val="apple-converted-space"/>
          <w:rFonts w:ascii="Times New Roman" w:hAnsi="Times New Roman"/>
          <w:color w:val="000000"/>
          <w:sz w:val="24"/>
          <w:szCs w:val="24"/>
        </w:rPr>
        <w:t> </w:t>
      </w:r>
      <w:r w:rsidRPr="00BC15FF">
        <w:rPr>
          <w:rFonts w:ascii="Times New Roman" w:hAnsi="Times New Roman"/>
          <w:color w:val="000000"/>
          <w:sz w:val="24"/>
          <w:szCs w:val="24"/>
        </w:rPr>
        <w:t>memoria</w:t>
      </w:r>
      <w:r w:rsidRPr="00BC15FF">
        <w:rPr>
          <w:rStyle w:val="apple-converted-space"/>
          <w:rFonts w:ascii="Times New Roman" w:hAnsi="Times New Roman"/>
          <w:color w:val="000000"/>
          <w:sz w:val="24"/>
          <w:szCs w:val="24"/>
        </w:rPr>
        <w:t> </w:t>
      </w:r>
      <w:r w:rsidRPr="00BC15FF">
        <w:rPr>
          <w:rFonts w:ascii="Times New Roman" w:hAnsi="Times New Roman"/>
          <w:color w:val="000000"/>
          <w:sz w:val="24"/>
          <w:szCs w:val="24"/>
        </w:rPr>
        <w:t>de los estudiantes. Es importante que los alumnos repasen, porque así podrán corregir imperfecciones o errores.</w:t>
      </w:r>
    </w:p>
    <w:p w:rsidR="001B7BCF" w:rsidRPr="00BC15FF" w:rsidRDefault="001B7BCF" w:rsidP="001B7BCF">
      <w:pPr>
        <w:pStyle w:val="Sinespaciado"/>
        <w:spacing w:line="360" w:lineRule="auto"/>
        <w:jc w:val="both"/>
        <w:rPr>
          <w:rFonts w:ascii="Times New Roman" w:hAnsi="Times New Roman"/>
          <w:color w:val="000000"/>
          <w:sz w:val="24"/>
          <w:szCs w:val="24"/>
        </w:rPr>
      </w:pPr>
    </w:p>
    <w:p w:rsidR="001B7BCF" w:rsidRPr="00BC15FF" w:rsidRDefault="001B7BCF" w:rsidP="001B7BCF">
      <w:pPr>
        <w:widowControl w:val="0"/>
        <w:spacing w:after="0" w:line="360" w:lineRule="auto"/>
        <w:rPr>
          <w:rFonts w:ascii="Times New Roman" w:hAnsi="Times New Roman"/>
          <w:sz w:val="24"/>
          <w:szCs w:val="24"/>
        </w:rPr>
      </w:pPr>
    </w:p>
    <w:p w:rsidR="001B7BCF" w:rsidRPr="00BC15FF" w:rsidRDefault="001B7BCF" w:rsidP="001B7BCF">
      <w:pPr>
        <w:widowControl w:val="0"/>
        <w:tabs>
          <w:tab w:val="left" w:pos="3150"/>
        </w:tabs>
        <w:spacing w:after="0" w:line="360" w:lineRule="auto"/>
        <w:rPr>
          <w:rFonts w:ascii="Times New Roman" w:hAnsi="Times New Roman"/>
          <w:b/>
          <w:sz w:val="24"/>
          <w:szCs w:val="24"/>
        </w:rPr>
      </w:pPr>
      <w:r w:rsidRPr="00BC15FF">
        <w:rPr>
          <w:rFonts w:ascii="Times New Roman" w:hAnsi="Times New Roman"/>
          <w:sz w:val="24"/>
          <w:szCs w:val="24"/>
        </w:rPr>
        <w:tab/>
      </w:r>
      <w:r w:rsidRPr="00BC15FF">
        <w:rPr>
          <w:rFonts w:ascii="Times New Roman" w:hAnsi="Times New Roman"/>
          <w:b/>
          <w:sz w:val="24"/>
          <w:szCs w:val="24"/>
        </w:rPr>
        <w:t xml:space="preserve">Bases Legales </w:t>
      </w:r>
    </w:p>
    <w:p w:rsidR="001B7BCF" w:rsidRPr="00BC15FF" w:rsidRDefault="001B7BCF" w:rsidP="001B7BCF">
      <w:pPr>
        <w:pStyle w:val="Sinespaciado"/>
        <w:spacing w:line="360" w:lineRule="auto"/>
        <w:jc w:val="both"/>
        <w:rPr>
          <w:rFonts w:ascii="Times New Roman" w:hAnsi="Times New Roman"/>
          <w:sz w:val="24"/>
          <w:szCs w:val="24"/>
        </w:rPr>
      </w:pPr>
      <w:r w:rsidRPr="00BC15FF">
        <w:rPr>
          <w:rFonts w:ascii="Times New Roman" w:hAnsi="Times New Roman"/>
          <w:sz w:val="24"/>
          <w:szCs w:val="24"/>
        </w:rPr>
        <w:t xml:space="preserve">          El marco legal que sustenta esta investigación está fundamentado principalmente en la Constitución de la República Bolivariana de Venezuela (1999),  y la Ley Orgánica de Educación (2009) </w:t>
      </w:r>
    </w:p>
    <w:p w:rsidR="001B7BCF" w:rsidRPr="00BC15FF" w:rsidRDefault="001B7BCF" w:rsidP="001B7BCF">
      <w:pPr>
        <w:pStyle w:val="Sinespaciado"/>
        <w:spacing w:line="360" w:lineRule="auto"/>
        <w:jc w:val="both"/>
        <w:rPr>
          <w:rFonts w:ascii="Times New Roman" w:hAnsi="Times New Roman"/>
          <w:sz w:val="24"/>
          <w:szCs w:val="24"/>
        </w:rPr>
      </w:pPr>
      <w:r>
        <w:rPr>
          <w:rFonts w:ascii="Times New Roman" w:hAnsi="Times New Roman"/>
          <w:sz w:val="24"/>
          <w:szCs w:val="24"/>
        </w:rPr>
        <w:t xml:space="preserve">     Los </w:t>
      </w:r>
      <w:r w:rsidRPr="00BC15FF">
        <w:rPr>
          <w:rFonts w:ascii="Times New Roman" w:hAnsi="Times New Roman"/>
          <w:sz w:val="24"/>
          <w:szCs w:val="24"/>
        </w:rPr>
        <w:t>artículo</w:t>
      </w:r>
      <w:r>
        <w:rPr>
          <w:rFonts w:ascii="Times New Roman" w:hAnsi="Times New Roman"/>
          <w:sz w:val="24"/>
          <w:szCs w:val="24"/>
        </w:rPr>
        <w:t xml:space="preserve">102 y 103 </w:t>
      </w:r>
      <w:r w:rsidRPr="00BC15FF">
        <w:rPr>
          <w:rFonts w:ascii="Times New Roman" w:hAnsi="Times New Roman"/>
          <w:sz w:val="24"/>
          <w:szCs w:val="24"/>
        </w:rPr>
        <w:t xml:space="preserve"> se relaciona con el objetivo de investigación, debido que, se establece que toda persona tiene derecho a una educación de calidad de manera gratuita, permanente y obligatoria, desde el maternal hasta el pregrado universitario y el Estado tiene el deber irrenunciable de crear y financiar instituciones para garantizar el cumplimiento de estos artículos, a través de la utilización de las nemotecnias como estrategias didácticas  se está dando un aporte significativo en el aprendizaje de los estudiantes </w:t>
      </w:r>
      <w:r>
        <w:rPr>
          <w:rFonts w:ascii="Times New Roman" w:hAnsi="Times New Roman"/>
          <w:sz w:val="24"/>
          <w:szCs w:val="24"/>
        </w:rPr>
        <w:t>de la U.E. “Arístides Bastidas”</w:t>
      </w:r>
      <w:r w:rsidRPr="00BC15FF">
        <w:rPr>
          <w:rFonts w:ascii="Times New Roman" w:hAnsi="Times New Roman"/>
          <w:sz w:val="24"/>
          <w:szCs w:val="24"/>
        </w:rPr>
        <w:t xml:space="preserve"> en cuanto a la nomenclatura química, además de aplicar una herramienta educativa de conocimiento científico en la que va a permitir el desarrollo de habilidades y destrezas, valorando la ética del trabajo y la participación de todos.</w:t>
      </w:r>
    </w:p>
    <w:p w:rsidR="001B7BCF" w:rsidRPr="00BC15FF" w:rsidRDefault="001B7BCF" w:rsidP="001B7BCF">
      <w:pPr>
        <w:pStyle w:val="Sinespaciado"/>
        <w:spacing w:line="360" w:lineRule="auto"/>
        <w:jc w:val="both"/>
        <w:rPr>
          <w:rFonts w:ascii="Times New Roman" w:hAnsi="Times New Roman"/>
          <w:sz w:val="24"/>
          <w:szCs w:val="24"/>
        </w:rPr>
      </w:pPr>
    </w:p>
    <w:p w:rsidR="001B7BCF" w:rsidRPr="00BC15FF" w:rsidRDefault="001B7BCF" w:rsidP="001B7BCF">
      <w:pPr>
        <w:widowControl w:val="0"/>
        <w:tabs>
          <w:tab w:val="left" w:pos="567"/>
        </w:tabs>
        <w:autoSpaceDE w:val="0"/>
        <w:autoSpaceDN w:val="0"/>
        <w:adjustRightInd w:val="0"/>
        <w:spacing w:after="0" w:line="360" w:lineRule="auto"/>
        <w:jc w:val="both"/>
        <w:rPr>
          <w:rFonts w:ascii="Times New Roman" w:hAnsi="Times New Roman"/>
          <w:b/>
          <w:sz w:val="24"/>
          <w:szCs w:val="24"/>
        </w:rPr>
      </w:pPr>
      <w:r w:rsidRPr="00BC15FF">
        <w:rPr>
          <w:rFonts w:ascii="Times New Roman" w:hAnsi="Times New Roman"/>
          <w:sz w:val="24"/>
          <w:szCs w:val="24"/>
        </w:rPr>
        <w:tab/>
        <w:t xml:space="preserve">De igual forma, </w:t>
      </w:r>
      <w:r w:rsidRPr="00BC15FF">
        <w:rPr>
          <w:rFonts w:ascii="Times New Roman" w:hAnsi="Times New Roman"/>
          <w:b/>
          <w:sz w:val="24"/>
          <w:szCs w:val="24"/>
        </w:rPr>
        <w:t>la Ley Orgánica de Educación (2009), artículo 4</w:t>
      </w:r>
    </w:p>
    <w:p w:rsidR="001B7BCF" w:rsidRPr="00BC15FF" w:rsidRDefault="001B7BCF" w:rsidP="001B7BCF">
      <w:pPr>
        <w:widowControl w:val="0"/>
        <w:tabs>
          <w:tab w:val="left" w:pos="567"/>
        </w:tabs>
        <w:autoSpaceDE w:val="0"/>
        <w:autoSpaceDN w:val="0"/>
        <w:adjustRightInd w:val="0"/>
        <w:spacing w:after="0" w:line="360" w:lineRule="auto"/>
        <w:jc w:val="both"/>
        <w:rPr>
          <w:rFonts w:ascii="Times New Roman" w:hAnsi="Times New Roman"/>
          <w:sz w:val="24"/>
          <w:szCs w:val="24"/>
        </w:rPr>
      </w:pPr>
      <w:r w:rsidRPr="00BC15FF">
        <w:rPr>
          <w:rFonts w:ascii="Times New Roman" w:hAnsi="Times New Roman"/>
          <w:sz w:val="24"/>
          <w:szCs w:val="24"/>
        </w:rPr>
        <w:t xml:space="preserve"> Establece que:</w:t>
      </w:r>
    </w:p>
    <w:p w:rsidR="001B7BCF" w:rsidRPr="00BC15FF" w:rsidRDefault="001B7BCF" w:rsidP="001B7BCF">
      <w:pPr>
        <w:widowControl w:val="0"/>
        <w:tabs>
          <w:tab w:val="left" w:pos="567"/>
        </w:tabs>
        <w:autoSpaceDE w:val="0"/>
        <w:autoSpaceDN w:val="0"/>
        <w:adjustRightInd w:val="0"/>
        <w:spacing w:after="0" w:line="240" w:lineRule="auto"/>
        <w:ind w:left="284" w:right="284"/>
        <w:jc w:val="both"/>
        <w:rPr>
          <w:rFonts w:ascii="Times New Roman" w:hAnsi="Times New Roman"/>
          <w:sz w:val="24"/>
          <w:szCs w:val="24"/>
        </w:rPr>
      </w:pPr>
      <w:r w:rsidRPr="00BC15FF">
        <w:rPr>
          <w:rFonts w:ascii="Times New Roman" w:hAnsi="Times New Roman"/>
          <w:sz w:val="24"/>
          <w:szCs w:val="24"/>
        </w:rPr>
        <w:t xml:space="preserve">La educación como derecho humano y deber social fundamental  orientada al desarrollo del potencial creativo de cada ser humano en condiciones históricamente determinadas, constituye el eje central en la creación, transmisión  y reproducción de las diversas manifestaciones y valores culturales, invenciones,  </w:t>
      </w:r>
      <w:r w:rsidRPr="00BC15FF">
        <w:rPr>
          <w:rFonts w:ascii="Times New Roman" w:hAnsi="Times New Roman"/>
          <w:sz w:val="24"/>
          <w:szCs w:val="24"/>
        </w:rPr>
        <w:lastRenderedPageBreak/>
        <w:t>expresiones, representaciones y características propias para apreciar, asumir y  transformar la realidad (p. 2).</w:t>
      </w:r>
    </w:p>
    <w:p w:rsidR="001B7BCF" w:rsidRPr="00BC15FF" w:rsidRDefault="001B7BCF" w:rsidP="001B7BCF">
      <w:pPr>
        <w:widowControl w:val="0"/>
        <w:tabs>
          <w:tab w:val="left" w:pos="567"/>
        </w:tabs>
        <w:autoSpaceDE w:val="0"/>
        <w:autoSpaceDN w:val="0"/>
        <w:adjustRightInd w:val="0"/>
        <w:spacing w:after="0" w:line="360" w:lineRule="auto"/>
        <w:ind w:left="284" w:right="284"/>
        <w:jc w:val="both"/>
        <w:rPr>
          <w:rFonts w:ascii="Times New Roman" w:hAnsi="Times New Roman"/>
          <w:b/>
          <w:sz w:val="24"/>
          <w:szCs w:val="24"/>
        </w:rPr>
      </w:pPr>
      <w:r w:rsidRPr="00BC15FF">
        <w:rPr>
          <w:rFonts w:ascii="Times New Roman" w:hAnsi="Times New Roman"/>
          <w:b/>
          <w:sz w:val="24"/>
          <w:szCs w:val="24"/>
        </w:rPr>
        <w:tab/>
      </w:r>
    </w:p>
    <w:p w:rsidR="001B7BCF" w:rsidRPr="00BC15FF" w:rsidRDefault="001B7BCF" w:rsidP="001B7BCF">
      <w:pPr>
        <w:widowControl w:val="0"/>
        <w:tabs>
          <w:tab w:val="left" w:pos="567"/>
        </w:tabs>
        <w:autoSpaceDE w:val="0"/>
        <w:autoSpaceDN w:val="0"/>
        <w:adjustRightInd w:val="0"/>
        <w:spacing w:after="0" w:line="360" w:lineRule="auto"/>
        <w:jc w:val="both"/>
        <w:rPr>
          <w:rFonts w:ascii="Times New Roman" w:hAnsi="Times New Roman"/>
          <w:sz w:val="24"/>
          <w:szCs w:val="24"/>
        </w:rPr>
      </w:pPr>
      <w:r w:rsidRPr="00BC15FF">
        <w:rPr>
          <w:rFonts w:ascii="Times New Roman" w:hAnsi="Times New Roman"/>
          <w:b/>
          <w:sz w:val="24"/>
          <w:szCs w:val="24"/>
        </w:rPr>
        <w:tab/>
      </w:r>
      <w:r w:rsidRPr="00BC15FF">
        <w:rPr>
          <w:rFonts w:ascii="Times New Roman" w:hAnsi="Times New Roman"/>
          <w:sz w:val="24"/>
          <w:szCs w:val="24"/>
        </w:rPr>
        <w:t>En cuanto a la ley Orgánica de Educación, importante documento  legal se  relaciona con el presente estudio debido, es un derecho fundamental el desarrollo de potenciales en el ser humano, aunado al fortalecimiento de las habilidades, destrezas  y capacidades que garanticen una sólida formación integral, se facilita  la puesta en práctica del proceso de enseñanza aprendizaje aunado a la formación y capacitación significativa de los estudiantes.</w:t>
      </w:r>
    </w:p>
    <w:p w:rsidR="001B7BCF" w:rsidRDefault="001B7BCF" w:rsidP="001B7BCF">
      <w:pPr>
        <w:widowControl w:val="0"/>
        <w:spacing w:after="0" w:line="360" w:lineRule="auto"/>
        <w:rPr>
          <w:rFonts w:ascii="Times New Roman" w:hAnsi="Times New Roman"/>
          <w:sz w:val="24"/>
          <w:szCs w:val="24"/>
        </w:rPr>
      </w:pPr>
    </w:p>
    <w:p w:rsidR="001B7BCF" w:rsidRDefault="001B7BCF" w:rsidP="001B7BCF">
      <w:pPr>
        <w:widowControl w:val="0"/>
        <w:spacing w:after="0" w:line="360" w:lineRule="auto"/>
        <w:rPr>
          <w:rFonts w:ascii="Times New Roman" w:hAnsi="Times New Roman"/>
          <w:sz w:val="24"/>
          <w:szCs w:val="24"/>
        </w:rPr>
      </w:pPr>
    </w:p>
    <w:p w:rsidR="001B7BCF" w:rsidRDefault="001B7BCF" w:rsidP="001B7BCF">
      <w:pPr>
        <w:widowControl w:val="0"/>
        <w:spacing w:after="0" w:line="360" w:lineRule="auto"/>
        <w:rPr>
          <w:rFonts w:ascii="Times New Roman" w:hAnsi="Times New Roman"/>
          <w:sz w:val="24"/>
          <w:szCs w:val="24"/>
        </w:rPr>
      </w:pPr>
    </w:p>
    <w:p w:rsidR="001B7BCF" w:rsidRDefault="001B7BCF" w:rsidP="001B7BCF">
      <w:pPr>
        <w:widowControl w:val="0"/>
        <w:spacing w:after="0" w:line="360" w:lineRule="auto"/>
        <w:rPr>
          <w:rFonts w:ascii="Times New Roman" w:hAnsi="Times New Roman"/>
          <w:sz w:val="24"/>
          <w:szCs w:val="24"/>
        </w:rPr>
      </w:pPr>
    </w:p>
    <w:p w:rsidR="001B7BCF" w:rsidRDefault="001B7BCF" w:rsidP="001B7BCF">
      <w:pPr>
        <w:widowControl w:val="0"/>
        <w:spacing w:after="0" w:line="360" w:lineRule="auto"/>
        <w:rPr>
          <w:rFonts w:ascii="Times New Roman" w:hAnsi="Times New Roman"/>
          <w:sz w:val="24"/>
          <w:szCs w:val="24"/>
        </w:rPr>
      </w:pPr>
    </w:p>
    <w:p w:rsidR="001B7BCF" w:rsidRDefault="001B7BCF" w:rsidP="001B7BCF">
      <w:pPr>
        <w:widowControl w:val="0"/>
        <w:spacing w:after="0" w:line="360" w:lineRule="auto"/>
        <w:rPr>
          <w:rFonts w:ascii="Times New Roman" w:hAnsi="Times New Roman"/>
          <w:sz w:val="24"/>
          <w:szCs w:val="24"/>
        </w:rPr>
      </w:pPr>
    </w:p>
    <w:p w:rsidR="001B7BCF" w:rsidRDefault="001B7BCF" w:rsidP="001B7BCF">
      <w:pPr>
        <w:widowControl w:val="0"/>
        <w:spacing w:after="0" w:line="360" w:lineRule="auto"/>
        <w:rPr>
          <w:rFonts w:ascii="Times New Roman" w:hAnsi="Times New Roman"/>
          <w:sz w:val="24"/>
          <w:szCs w:val="24"/>
        </w:rPr>
      </w:pPr>
    </w:p>
    <w:p w:rsidR="001B7BCF" w:rsidRDefault="001B7BCF" w:rsidP="001B7BCF">
      <w:pPr>
        <w:widowControl w:val="0"/>
        <w:spacing w:after="0" w:line="360" w:lineRule="auto"/>
        <w:rPr>
          <w:rFonts w:ascii="Times New Roman" w:hAnsi="Times New Roman"/>
          <w:sz w:val="24"/>
          <w:szCs w:val="24"/>
        </w:rPr>
      </w:pPr>
    </w:p>
    <w:p w:rsidR="001B7BCF" w:rsidRDefault="001B7BCF" w:rsidP="001B7BCF">
      <w:pPr>
        <w:widowControl w:val="0"/>
        <w:spacing w:after="0" w:line="360" w:lineRule="auto"/>
        <w:rPr>
          <w:rFonts w:ascii="Times New Roman" w:hAnsi="Times New Roman"/>
          <w:sz w:val="24"/>
          <w:szCs w:val="24"/>
        </w:rPr>
      </w:pPr>
    </w:p>
    <w:p w:rsidR="001B7BCF" w:rsidRDefault="001B7BCF" w:rsidP="001B7BCF">
      <w:pPr>
        <w:widowControl w:val="0"/>
        <w:spacing w:after="0" w:line="360" w:lineRule="auto"/>
        <w:rPr>
          <w:rFonts w:ascii="Times New Roman" w:hAnsi="Times New Roman"/>
          <w:sz w:val="24"/>
          <w:szCs w:val="24"/>
        </w:rPr>
      </w:pPr>
    </w:p>
    <w:p w:rsidR="001B7BCF" w:rsidRDefault="001B7BCF" w:rsidP="001B7BCF">
      <w:pPr>
        <w:widowControl w:val="0"/>
        <w:spacing w:after="0" w:line="360" w:lineRule="auto"/>
        <w:rPr>
          <w:rFonts w:ascii="Times New Roman" w:hAnsi="Times New Roman"/>
          <w:sz w:val="24"/>
          <w:szCs w:val="24"/>
        </w:rPr>
      </w:pPr>
    </w:p>
    <w:p w:rsidR="001B7BCF" w:rsidRDefault="001B7BCF" w:rsidP="001B7BCF">
      <w:pPr>
        <w:widowControl w:val="0"/>
        <w:spacing w:after="0" w:line="360" w:lineRule="auto"/>
        <w:rPr>
          <w:rFonts w:ascii="Times New Roman" w:hAnsi="Times New Roman"/>
          <w:sz w:val="24"/>
          <w:szCs w:val="24"/>
        </w:rPr>
      </w:pPr>
    </w:p>
    <w:p w:rsidR="001B7BCF" w:rsidRDefault="001B7BCF" w:rsidP="001B7BCF">
      <w:pPr>
        <w:widowControl w:val="0"/>
        <w:spacing w:after="0" w:line="360" w:lineRule="auto"/>
        <w:rPr>
          <w:rFonts w:ascii="Times New Roman" w:hAnsi="Times New Roman"/>
          <w:sz w:val="24"/>
          <w:szCs w:val="24"/>
        </w:rPr>
      </w:pPr>
    </w:p>
    <w:p w:rsidR="001B7BCF" w:rsidRDefault="001B7BCF" w:rsidP="001B7BCF">
      <w:pPr>
        <w:widowControl w:val="0"/>
        <w:spacing w:after="0" w:line="360" w:lineRule="auto"/>
        <w:jc w:val="center"/>
        <w:rPr>
          <w:rFonts w:ascii="Times New Roman" w:hAnsi="Times New Roman"/>
          <w:b/>
          <w:sz w:val="24"/>
          <w:szCs w:val="24"/>
        </w:rPr>
      </w:pPr>
      <w:r w:rsidRPr="00267B99">
        <w:rPr>
          <w:rFonts w:ascii="Times New Roman" w:hAnsi="Times New Roman"/>
          <w:b/>
          <w:sz w:val="24"/>
          <w:szCs w:val="24"/>
        </w:rPr>
        <w:t>Definición de Términos</w:t>
      </w:r>
    </w:p>
    <w:p w:rsidR="001B7BCF" w:rsidRDefault="001B7BCF" w:rsidP="001B7BCF">
      <w:pPr>
        <w:pStyle w:val="Sinespaciado"/>
        <w:spacing w:line="360" w:lineRule="auto"/>
        <w:jc w:val="both"/>
        <w:rPr>
          <w:rFonts w:ascii="Times New Roman" w:hAnsi="Times New Roman"/>
          <w:color w:val="000000"/>
          <w:sz w:val="24"/>
          <w:szCs w:val="24"/>
        </w:rPr>
      </w:pPr>
    </w:p>
    <w:p w:rsidR="001B7BCF" w:rsidRDefault="001B7BCF" w:rsidP="001B7BCF">
      <w:pPr>
        <w:spacing w:line="360" w:lineRule="auto"/>
        <w:jc w:val="both"/>
        <w:rPr>
          <w:rFonts w:ascii="Times New Roman" w:hAnsi="Times New Roman"/>
          <w:sz w:val="24"/>
          <w:szCs w:val="24"/>
        </w:rPr>
      </w:pPr>
      <w:r>
        <w:rPr>
          <w:rFonts w:ascii="Times New Roman" w:hAnsi="Times New Roman"/>
          <w:b/>
          <w:sz w:val="24"/>
          <w:szCs w:val="24"/>
        </w:rPr>
        <w:t>A</w:t>
      </w:r>
      <w:r w:rsidRPr="00727088">
        <w:rPr>
          <w:rFonts w:ascii="Times New Roman" w:hAnsi="Times New Roman"/>
          <w:b/>
          <w:sz w:val="24"/>
          <w:szCs w:val="24"/>
        </w:rPr>
        <w:t>prendizaje</w:t>
      </w:r>
      <w:r w:rsidRPr="00727088">
        <w:rPr>
          <w:rFonts w:ascii="Times New Roman" w:hAnsi="Times New Roman"/>
          <w:sz w:val="24"/>
          <w:szCs w:val="24"/>
        </w:rPr>
        <w:t xml:space="preserve"> es proceso a través del cual se adquieren nuevas habilidades, destrezas, conocimientos, conductas o valores como resultado del estudio, la experiencia, la instrucción y la observación.</w:t>
      </w:r>
    </w:p>
    <w:p w:rsidR="001B7BCF" w:rsidRPr="006D14F2" w:rsidRDefault="001B7BCF" w:rsidP="001B7BCF">
      <w:pPr>
        <w:spacing w:line="360" w:lineRule="auto"/>
        <w:jc w:val="both"/>
        <w:rPr>
          <w:rFonts w:ascii="Times New Roman" w:hAnsi="Times New Roman"/>
          <w:sz w:val="24"/>
          <w:szCs w:val="24"/>
        </w:rPr>
      </w:pPr>
      <w:r w:rsidRPr="006A16B8">
        <w:rPr>
          <w:rFonts w:ascii="Times New Roman" w:hAnsi="Times New Roman"/>
          <w:b/>
          <w:sz w:val="24"/>
          <w:szCs w:val="24"/>
        </w:rPr>
        <w:t>Aprendizaje significativo</w:t>
      </w:r>
      <w:r w:rsidRPr="006A16B8">
        <w:rPr>
          <w:rFonts w:ascii="Times New Roman" w:hAnsi="Times New Roman"/>
          <w:sz w:val="24"/>
          <w:szCs w:val="24"/>
        </w:rPr>
        <w:t xml:space="preserve"> es el proceso a través del cual una nueva información (un nuevo conocimiento) se relaciona de manera no arbitraria y sustantiva (no-literal) con la estructura cognitiva de la persona que aprende. En el curso del aprendizaje </w:t>
      </w:r>
      <w:r w:rsidRPr="006A16B8">
        <w:rPr>
          <w:rFonts w:ascii="Times New Roman" w:hAnsi="Times New Roman"/>
          <w:sz w:val="24"/>
          <w:szCs w:val="24"/>
        </w:rPr>
        <w:lastRenderedPageBreak/>
        <w:t>significativo, el significado lógico del material de aprendizaje se transforma en significado psicológico para el sujeto</w:t>
      </w:r>
      <w:r>
        <w:rPr>
          <w:rFonts w:ascii="Times New Roman" w:hAnsi="Times New Roman"/>
          <w:sz w:val="24"/>
          <w:szCs w:val="24"/>
        </w:rPr>
        <w:t>.</w:t>
      </w:r>
    </w:p>
    <w:p w:rsidR="001B7BCF" w:rsidRDefault="001B7BCF" w:rsidP="001B7BCF">
      <w:pPr>
        <w:pStyle w:val="Sinespaciado"/>
        <w:spacing w:line="360" w:lineRule="auto"/>
        <w:jc w:val="both"/>
        <w:rPr>
          <w:color w:val="000000"/>
          <w:sz w:val="27"/>
          <w:szCs w:val="27"/>
        </w:rPr>
      </w:pPr>
      <w:r w:rsidRPr="00AC3311">
        <w:rPr>
          <w:rStyle w:val="estilo4"/>
          <w:rFonts w:ascii="Times New Roman" w:hAnsi="Times New Roman"/>
          <w:b/>
          <w:color w:val="000000"/>
          <w:sz w:val="24"/>
          <w:szCs w:val="24"/>
        </w:rPr>
        <w:t>Compuestos inorgánicos</w:t>
      </w:r>
      <w:r>
        <w:rPr>
          <w:rStyle w:val="estilo4"/>
          <w:rFonts w:ascii="Times New Roman" w:hAnsi="Times New Roman"/>
          <w:color w:val="000000"/>
          <w:sz w:val="24"/>
          <w:szCs w:val="24"/>
        </w:rPr>
        <w:t>:</w:t>
      </w:r>
      <w:r w:rsidRPr="00AC3311">
        <w:rPr>
          <w:rStyle w:val="estilo4"/>
          <w:rFonts w:ascii="Times New Roman" w:hAnsi="Times New Roman"/>
          <w:color w:val="000000"/>
          <w:sz w:val="24"/>
          <w:szCs w:val="24"/>
        </w:rPr>
        <w:t xml:space="preserve"> son aquellos que no presentan átomos</w:t>
      </w:r>
      <w:r w:rsidRPr="00AC3311">
        <w:rPr>
          <w:rStyle w:val="estilo4"/>
          <w:rFonts w:ascii="Times New Roman" w:hAnsi="Times New Roman"/>
          <w:color w:val="000000"/>
          <w:sz w:val="24"/>
          <w:szCs w:val="24"/>
          <w:shd w:val="clear" w:color="auto" w:fill="FFFFCC"/>
        </w:rPr>
        <w:t xml:space="preserve"> </w:t>
      </w:r>
      <w:r w:rsidRPr="00AC3311">
        <w:rPr>
          <w:rStyle w:val="estilo4"/>
          <w:rFonts w:ascii="Times New Roman" w:hAnsi="Times New Roman"/>
          <w:color w:val="000000"/>
          <w:sz w:val="24"/>
          <w:szCs w:val="24"/>
        </w:rPr>
        <w:t>de carbono en su</w:t>
      </w:r>
      <w:r w:rsidRPr="00AC3311">
        <w:rPr>
          <w:rFonts w:ascii="Times New Roman" w:hAnsi="Times New Roman"/>
          <w:color w:val="000000"/>
          <w:sz w:val="24"/>
          <w:szCs w:val="24"/>
        </w:rPr>
        <w:t>s moléculas, se incluye el ácido carbónico H2CO3 y sus</w:t>
      </w:r>
      <w:r w:rsidRPr="00AC3311">
        <w:rPr>
          <w:rFonts w:ascii="Times New Roman" w:hAnsi="Times New Roman"/>
          <w:color w:val="000000"/>
          <w:sz w:val="24"/>
          <w:szCs w:val="24"/>
          <w:shd w:val="clear" w:color="auto" w:fill="FFFFCC"/>
        </w:rPr>
        <w:t xml:space="preserve"> </w:t>
      </w:r>
      <w:r w:rsidRPr="00AC3311">
        <w:rPr>
          <w:rFonts w:ascii="Times New Roman" w:hAnsi="Times New Roman"/>
          <w:color w:val="000000"/>
          <w:sz w:val="24"/>
          <w:szCs w:val="24"/>
        </w:rPr>
        <w:t>sales derivadas</w:t>
      </w:r>
      <w:r w:rsidRPr="00AC3311">
        <w:rPr>
          <w:color w:val="000000"/>
          <w:sz w:val="27"/>
          <w:szCs w:val="27"/>
        </w:rPr>
        <w:t>.</w:t>
      </w:r>
    </w:p>
    <w:p w:rsidR="001B7BCF" w:rsidRPr="00AC3311" w:rsidRDefault="001B7BCF" w:rsidP="001B7BCF">
      <w:pPr>
        <w:pStyle w:val="Sinespaciado"/>
        <w:spacing w:line="360" w:lineRule="auto"/>
        <w:jc w:val="both"/>
        <w:rPr>
          <w:rFonts w:ascii="Times New Roman" w:hAnsi="Times New Roman"/>
          <w:b/>
          <w:sz w:val="24"/>
          <w:szCs w:val="24"/>
        </w:rPr>
      </w:pPr>
    </w:p>
    <w:p w:rsidR="001B7BCF" w:rsidRDefault="001B7BCF" w:rsidP="001B7BCF">
      <w:pPr>
        <w:pStyle w:val="Sinespaciado"/>
        <w:spacing w:line="360" w:lineRule="auto"/>
        <w:jc w:val="both"/>
        <w:rPr>
          <w:rFonts w:ascii="Times New Roman" w:hAnsi="Times New Roman"/>
          <w:sz w:val="24"/>
          <w:szCs w:val="24"/>
        </w:rPr>
      </w:pPr>
      <w:r w:rsidRPr="00AD039D">
        <w:rPr>
          <w:rFonts w:ascii="Times New Roman" w:hAnsi="Times New Roman"/>
          <w:b/>
          <w:sz w:val="24"/>
          <w:szCs w:val="24"/>
        </w:rPr>
        <w:t>Estrategias didácticas.</w:t>
      </w:r>
      <w:r w:rsidRPr="00AD039D">
        <w:rPr>
          <w:rFonts w:ascii="Times New Roman" w:hAnsi="Times New Roman"/>
          <w:sz w:val="24"/>
          <w:szCs w:val="24"/>
        </w:rPr>
        <w:t xml:space="preserve"> Proceso enseñanza </w:t>
      </w:r>
      <w:r>
        <w:rPr>
          <w:rFonts w:ascii="Times New Roman" w:hAnsi="Times New Roman"/>
          <w:sz w:val="24"/>
          <w:szCs w:val="24"/>
        </w:rPr>
        <w:t>aprendizaje,</w:t>
      </w:r>
      <w:r w:rsidRPr="00AD039D">
        <w:rPr>
          <w:rFonts w:ascii="Times New Roman" w:hAnsi="Times New Roman"/>
          <w:sz w:val="24"/>
          <w:szCs w:val="24"/>
        </w:rPr>
        <w:t xml:space="preserve"> con ausencia o sin ausencia del docente, porque la instrucción se lleva a cabo con el uso delos medios instruccionales o las" relaciones interpersonales, logrando que</w:t>
      </w:r>
      <w:r>
        <w:rPr>
          <w:rFonts w:ascii="Times New Roman" w:hAnsi="Times New Roman"/>
          <w:sz w:val="24"/>
          <w:szCs w:val="24"/>
        </w:rPr>
        <w:t xml:space="preserve"> el estudiante a</w:t>
      </w:r>
      <w:r w:rsidRPr="00AD039D">
        <w:rPr>
          <w:rFonts w:ascii="Times New Roman" w:hAnsi="Times New Roman"/>
          <w:sz w:val="24"/>
          <w:szCs w:val="24"/>
        </w:rPr>
        <w:t>lcance</w:t>
      </w:r>
      <w:r>
        <w:rPr>
          <w:rFonts w:ascii="Times New Roman" w:hAnsi="Times New Roman"/>
          <w:sz w:val="24"/>
          <w:szCs w:val="24"/>
        </w:rPr>
        <w:t xml:space="preserve"> </w:t>
      </w:r>
      <w:r w:rsidRPr="00AD039D">
        <w:rPr>
          <w:rFonts w:ascii="Times New Roman" w:hAnsi="Times New Roman"/>
          <w:sz w:val="24"/>
          <w:szCs w:val="24"/>
        </w:rPr>
        <w:t>ciertas competencias</w:t>
      </w:r>
      <w:r>
        <w:rPr>
          <w:rFonts w:ascii="Times New Roman" w:hAnsi="Times New Roman"/>
          <w:sz w:val="24"/>
          <w:szCs w:val="24"/>
        </w:rPr>
        <w:t xml:space="preserve"> </w:t>
      </w:r>
      <w:r w:rsidRPr="00AD039D">
        <w:rPr>
          <w:rFonts w:ascii="Times New Roman" w:hAnsi="Times New Roman"/>
          <w:sz w:val="24"/>
          <w:szCs w:val="24"/>
        </w:rPr>
        <w:t>previamente</w:t>
      </w:r>
      <w:r>
        <w:rPr>
          <w:rFonts w:ascii="Times New Roman" w:hAnsi="Times New Roman"/>
          <w:sz w:val="24"/>
          <w:szCs w:val="24"/>
        </w:rPr>
        <w:t xml:space="preserve"> </w:t>
      </w:r>
      <w:r w:rsidRPr="00AD039D">
        <w:rPr>
          <w:rFonts w:ascii="Times New Roman" w:hAnsi="Times New Roman"/>
          <w:sz w:val="24"/>
          <w:szCs w:val="24"/>
        </w:rPr>
        <w:t>definidas</w:t>
      </w:r>
      <w:r>
        <w:rPr>
          <w:rFonts w:ascii="Times New Roman" w:hAnsi="Times New Roman"/>
          <w:sz w:val="24"/>
          <w:szCs w:val="24"/>
        </w:rPr>
        <w:t xml:space="preserve"> </w:t>
      </w:r>
      <w:r w:rsidRPr="00AD039D">
        <w:rPr>
          <w:rFonts w:ascii="Times New Roman" w:hAnsi="Times New Roman"/>
          <w:sz w:val="24"/>
          <w:szCs w:val="24"/>
        </w:rPr>
        <w:t>a</w:t>
      </w:r>
      <w:r>
        <w:rPr>
          <w:rFonts w:ascii="Times New Roman" w:hAnsi="Times New Roman"/>
          <w:sz w:val="24"/>
          <w:szCs w:val="24"/>
        </w:rPr>
        <w:t xml:space="preserve"> </w:t>
      </w:r>
      <w:r w:rsidRPr="00AD039D">
        <w:rPr>
          <w:rFonts w:ascii="Times New Roman" w:hAnsi="Times New Roman"/>
          <w:sz w:val="24"/>
          <w:szCs w:val="24"/>
        </w:rPr>
        <w:t>partir</w:t>
      </w:r>
      <w:r>
        <w:rPr>
          <w:rFonts w:ascii="Times New Roman" w:hAnsi="Times New Roman"/>
          <w:sz w:val="24"/>
          <w:szCs w:val="24"/>
        </w:rPr>
        <w:t xml:space="preserve"> </w:t>
      </w:r>
      <w:r w:rsidRPr="00AD039D">
        <w:rPr>
          <w:rFonts w:ascii="Times New Roman" w:hAnsi="Times New Roman"/>
          <w:sz w:val="24"/>
          <w:szCs w:val="24"/>
        </w:rPr>
        <w:t>de</w:t>
      </w:r>
      <w:r>
        <w:rPr>
          <w:rFonts w:ascii="Times New Roman" w:hAnsi="Times New Roman"/>
          <w:sz w:val="24"/>
          <w:szCs w:val="24"/>
        </w:rPr>
        <w:t xml:space="preserve"> </w:t>
      </w:r>
      <w:r w:rsidRPr="00AD039D">
        <w:rPr>
          <w:rFonts w:ascii="Times New Roman" w:hAnsi="Times New Roman"/>
          <w:sz w:val="24"/>
          <w:szCs w:val="24"/>
        </w:rPr>
        <w:t>conductas</w:t>
      </w:r>
      <w:r>
        <w:rPr>
          <w:rFonts w:ascii="Times New Roman" w:hAnsi="Times New Roman"/>
          <w:sz w:val="24"/>
          <w:szCs w:val="24"/>
        </w:rPr>
        <w:t xml:space="preserve"> </w:t>
      </w:r>
      <w:r w:rsidRPr="00AD039D">
        <w:rPr>
          <w:rFonts w:ascii="Times New Roman" w:hAnsi="Times New Roman"/>
          <w:sz w:val="24"/>
          <w:szCs w:val="24"/>
        </w:rPr>
        <w:t xml:space="preserve">iniciales. </w:t>
      </w:r>
    </w:p>
    <w:p w:rsidR="001B7BCF" w:rsidRPr="00AD039D" w:rsidRDefault="001B7BCF" w:rsidP="001B7BCF">
      <w:pPr>
        <w:pStyle w:val="Sinespaciado"/>
        <w:spacing w:line="360" w:lineRule="auto"/>
        <w:jc w:val="both"/>
        <w:rPr>
          <w:rFonts w:ascii="Times New Roman" w:hAnsi="Times New Roman"/>
          <w:sz w:val="24"/>
          <w:szCs w:val="24"/>
        </w:rPr>
      </w:pPr>
    </w:p>
    <w:p w:rsidR="001B7BCF" w:rsidRDefault="001B7BCF" w:rsidP="001B7BCF">
      <w:pPr>
        <w:pStyle w:val="Sinespaciado"/>
        <w:spacing w:line="360" w:lineRule="auto"/>
        <w:jc w:val="both"/>
        <w:rPr>
          <w:rFonts w:ascii="Times New Roman" w:hAnsi="Times New Roman"/>
          <w:sz w:val="24"/>
          <w:szCs w:val="24"/>
        </w:rPr>
      </w:pPr>
      <w:r w:rsidRPr="00BA5E19">
        <w:rPr>
          <w:rFonts w:ascii="Times New Roman" w:hAnsi="Times New Roman"/>
          <w:b/>
          <w:sz w:val="24"/>
          <w:szCs w:val="24"/>
        </w:rPr>
        <w:t>Nemotecnia o mnemotecnia</w:t>
      </w:r>
      <w:r w:rsidRPr="00BA5E19">
        <w:rPr>
          <w:rFonts w:ascii="Times New Roman" w:hAnsi="Times New Roman"/>
          <w:sz w:val="24"/>
          <w:szCs w:val="24"/>
        </w:rPr>
        <w:t xml:space="preserve">   procedimiento de asociación de ideas, esquemas, ejercicios sistemáticos, repeticiones, etc. para facilitar el recuerdo de algo</w:t>
      </w:r>
      <w:r>
        <w:rPr>
          <w:rFonts w:ascii="Times New Roman" w:hAnsi="Times New Roman"/>
          <w:sz w:val="24"/>
          <w:szCs w:val="24"/>
        </w:rPr>
        <w:t>.</w:t>
      </w:r>
    </w:p>
    <w:p w:rsidR="001B7BCF" w:rsidRDefault="001B7BCF" w:rsidP="001B7BCF">
      <w:pPr>
        <w:pStyle w:val="Sinespaciado"/>
        <w:spacing w:line="360" w:lineRule="auto"/>
        <w:jc w:val="both"/>
        <w:rPr>
          <w:rFonts w:ascii="Times New Roman" w:hAnsi="Times New Roman"/>
          <w:sz w:val="24"/>
          <w:szCs w:val="24"/>
        </w:rPr>
      </w:pPr>
    </w:p>
    <w:p w:rsidR="001B7BCF" w:rsidRDefault="001B7BCF" w:rsidP="001B7BCF">
      <w:pPr>
        <w:pStyle w:val="Sinespaciado"/>
        <w:spacing w:line="360" w:lineRule="auto"/>
        <w:jc w:val="both"/>
        <w:rPr>
          <w:rFonts w:ascii="Times New Roman" w:hAnsi="Times New Roman"/>
          <w:color w:val="000000"/>
          <w:sz w:val="24"/>
          <w:szCs w:val="24"/>
          <w:shd w:val="clear" w:color="auto" w:fill="FFFFFF"/>
        </w:rPr>
      </w:pPr>
      <w:r w:rsidRPr="00AC3311">
        <w:rPr>
          <w:rFonts w:ascii="Times New Roman" w:hAnsi="Times New Roman"/>
          <w:b/>
          <w:bCs/>
          <w:color w:val="000000"/>
          <w:sz w:val="24"/>
          <w:szCs w:val="24"/>
          <w:shd w:val="clear" w:color="auto" w:fill="FFFFFF"/>
        </w:rPr>
        <w:t>Nomenclatura química:</w:t>
      </w:r>
      <w:r w:rsidRPr="00AC3311">
        <w:rPr>
          <w:rStyle w:val="apple-converted-space"/>
          <w:rFonts w:ascii="Times New Roman" w:hAnsi="Times New Roman"/>
          <w:color w:val="000000"/>
          <w:sz w:val="24"/>
          <w:szCs w:val="24"/>
          <w:shd w:val="clear" w:color="auto" w:fill="FFFFFF"/>
        </w:rPr>
        <w:t> S</w:t>
      </w:r>
      <w:r w:rsidRPr="00AC3311">
        <w:rPr>
          <w:rFonts w:ascii="Times New Roman" w:hAnsi="Times New Roman"/>
          <w:color w:val="000000"/>
          <w:sz w:val="24"/>
          <w:szCs w:val="24"/>
          <w:shd w:val="clear" w:color="auto" w:fill="FFFFFF"/>
        </w:rPr>
        <w:t>on las reglas y regulaciones que rigen la designación (la identificación o el nombre) de las sustancias químicas</w:t>
      </w:r>
    </w:p>
    <w:p w:rsidR="001B7BCF" w:rsidRPr="00AC3311" w:rsidRDefault="001B7BCF" w:rsidP="001B7BCF">
      <w:pPr>
        <w:pStyle w:val="Sinespaciado"/>
        <w:spacing w:line="360" w:lineRule="auto"/>
        <w:jc w:val="both"/>
        <w:rPr>
          <w:rFonts w:ascii="Times New Roman" w:hAnsi="Times New Roman"/>
          <w:b/>
          <w:sz w:val="24"/>
          <w:szCs w:val="24"/>
        </w:rPr>
      </w:pPr>
    </w:p>
    <w:p w:rsidR="001B7BCF" w:rsidRDefault="001B7BCF" w:rsidP="001B7BCF">
      <w:pPr>
        <w:pStyle w:val="Sinespaciado"/>
        <w:spacing w:line="360" w:lineRule="auto"/>
        <w:jc w:val="both"/>
        <w:rPr>
          <w:rFonts w:ascii="Times New Roman" w:hAnsi="Times New Roman"/>
          <w:sz w:val="24"/>
          <w:szCs w:val="24"/>
        </w:rPr>
      </w:pPr>
      <w:r w:rsidRPr="00AC3311">
        <w:rPr>
          <w:rStyle w:val="Textoennegrita"/>
          <w:rFonts w:ascii="Times New Roman" w:hAnsi="Times New Roman"/>
          <w:sz w:val="24"/>
          <w:szCs w:val="24"/>
        </w:rPr>
        <w:t xml:space="preserve">Nomenclatura: </w:t>
      </w:r>
      <w:r w:rsidRPr="00F2447C">
        <w:rPr>
          <w:rStyle w:val="Textoennegrita"/>
          <w:rFonts w:ascii="Times New Roman" w:hAnsi="Times New Roman"/>
          <w:sz w:val="24"/>
          <w:szCs w:val="24"/>
        </w:rPr>
        <w:t>E</w:t>
      </w:r>
      <w:r w:rsidRPr="00AC3311">
        <w:rPr>
          <w:rFonts w:ascii="Times New Roman" w:hAnsi="Times New Roman"/>
          <w:sz w:val="24"/>
          <w:szCs w:val="24"/>
        </w:rPr>
        <w:t>s una lista de nombres de</w:t>
      </w:r>
      <w:r w:rsidRPr="00AC3311">
        <w:rPr>
          <w:rStyle w:val="apple-converted-space"/>
          <w:rFonts w:ascii="Times New Roman" w:hAnsi="Times New Roman"/>
          <w:sz w:val="24"/>
          <w:szCs w:val="24"/>
        </w:rPr>
        <w:t> </w:t>
      </w:r>
      <w:r w:rsidRPr="00F2447C">
        <w:rPr>
          <w:rStyle w:val="Textoennegrita"/>
          <w:rFonts w:ascii="Times New Roman" w:hAnsi="Times New Roman"/>
          <w:sz w:val="24"/>
          <w:szCs w:val="24"/>
        </w:rPr>
        <w:t>personas</w:t>
      </w:r>
      <w:r w:rsidRPr="00AC3311">
        <w:rPr>
          <w:rStyle w:val="apple-converted-space"/>
          <w:rFonts w:ascii="Times New Roman" w:hAnsi="Times New Roman"/>
          <w:sz w:val="24"/>
          <w:szCs w:val="24"/>
        </w:rPr>
        <w:t> </w:t>
      </w:r>
      <w:r w:rsidRPr="00AC3311">
        <w:rPr>
          <w:rFonts w:ascii="Times New Roman" w:hAnsi="Times New Roman"/>
          <w:sz w:val="24"/>
          <w:szCs w:val="24"/>
        </w:rPr>
        <w:t>o cosas.</w:t>
      </w:r>
    </w:p>
    <w:p w:rsidR="001B7BCF" w:rsidRPr="00AC3311" w:rsidRDefault="001B7BCF" w:rsidP="001B7BCF">
      <w:pPr>
        <w:pStyle w:val="Sinespaciado"/>
        <w:spacing w:line="360" w:lineRule="auto"/>
        <w:jc w:val="both"/>
        <w:rPr>
          <w:rFonts w:ascii="Times New Roman" w:hAnsi="Times New Roman"/>
          <w:sz w:val="24"/>
          <w:szCs w:val="24"/>
        </w:rPr>
      </w:pPr>
    </w:p>
    <w:p w:rsidR="001B7BCF" w:rsidRPr="00F2447C" w:rsidRDefault="001B7BCF" w:rsidP="001B7BCF">
      <w:pPr>
        <w:pStyle w:val="Sinespaciado"/>
        <w:spacing w:line="360" w:lineRule="auto"/>
        <w:jc w:val="both"/>
        <w:rPr>
          <w:rFonts w:ascii="Times New Roman" w:hAnsi="Times New Roman"/>
          <w:color w:val="000000"/>
          <w:sz w:val="24"/>
          <w:szCs w:val="24"/>
        </w:rPr>
      </w:pPr>
      <w:r w:rsidRPr="00727088">
        <w:rPr>
          <w:rFonts w:ascii="Times New Roman" w:hAnsi="Times New Roman"/>
          <w:b/>
          <w:color w:val="000000"/>
          <w:sz w:val="24"/>
          <w:szCs w:val="24"/>
        </w:rPr>
        <w:t>Pensamiento:</w:t>
      </w:r>
      <w:r w:rsidRPr="00727088">
        <w:rPr>
          <w:rFonts w:ascii="Times New Roman" w:hAnsi="Times New Roman"/>
          <w:color w:val="000000"/>
          <w:sz w:val="24"/>
          <w:szCs w:val="24"/>
        </w:rPr>
        <w:t xml:space="preserve"> El pensamiento es la actividad y creación de la mente; dícese de todo aquello que es traído a existencia mediante la actividad del intelecto</w:t>
      </w:r>
      <w:r>
        <w:rPr>
          <w:rFonts w:ascii="Times New Roman" w:hAnsi="Times New Roman"/>
          <w:color w:val="000000"/>
          <w:sz w:val="24"/>
          <w:szCs w:val="24"/>
        </w:rPr>
        <w:t>.</w:t>
      </w:r>
    </w:p>
    <w:p w:rsidR="001B7BCF" w:rsidRDefault="001B7BCF" w:rsidP="001B7BCF">
      <w:pPr>
        <w:spacing w:after="0" w:line="360" w:lineRule="auto"/>
        <w:ind w:firstLine="567"/>
        <w:jc w:val="center"/>
        <w:rPr>
          <w:rFonts w:ascii="Times New Roman" w:hAnsi="Times New Roman"/>
          <w:b/>
          <w:sz w:val="24"/>
          <w:szCs w:val="24"/>
        </w:rPr>
      </w:pPr>
    </w:p>
    <w:p w:rsidR="001B7BCF" w:rsidRDefault="001B7BCF" w:rsidP="001B7BCF">
      <w:pPr>
        <w:spacing w:after="0" w:line="360" w:lineRule="auto"/>
        <w:ind w:firstLine="567"/>
        <w:jc w:val="center"/>
        <w:rPr>
          <w:rFonts w:ascii="Times New Roman" w:hAnsi="Times New Roman"/>
          <w:b/>
          <w:sz w:val="24"/>
          <w:szCs w:val="24"/>
        </w:rPr>
      </w:pPr>
      <w:r w:rsidRPr="00BC15FF">
        <w:rPr>
          <w:rFonts w:ascii="Times New Roman" w:hAnsi="Times New Roman"/>
          <w:b/>
          <w:sz w:val="24"/>
          <w:szCs w:val="24"/>
        </w:rPr>
        <w:t>Sistemas de Variables</w:t>
      </w:r>
    </w:p>
    <w:p w:rsidR="001B7BCF" w:rsidRPr="003B0545" w:rsidRDefault="001B7BCF" w:rsidP="001B7BCF">
      <w:pPr>
        <w:spacing w:after="0" w:line="360" w:lineRule="auto"/>
        <w:ind w:firstLine="567"/>
        <w:jc w:val="center"/>
        <w:rPr>
          <w:rFonts w:ascii="Times New Roman" w:hAnsi="Times New Roman"/>
          <w:b/>
          <w:sz w:val="24"/>
          <w:szCs w:val="24"/>
        </w:rPr>
      </w:pPr>
    </w:p>
    <w:p w:rsidR="001B7BCF" w:rsidRPr="00BC15FF" w:rsidRDefault="001B7BCF" w:rsidP="001B7BCF">
      <w:pPr>
        <w:spacing w:after="0" w:line="360" w:lineRule="auto"/>
        <w:rPr>
          <w:rFonts w:ascii="Times New Roman" w:hAnsi="Times New Roman"/>
          <w:b/>
          <w:sz w:val="24"/>
          <w:szCs w:val="24"/>
        </w:rPr>
      </w:pPr>
      <w:r w:rsidRPr="00BC15FF">
        <w:rPr>
          <w:rFonts w:ascii="Times New Roman" w:hAnsi="Times New Roman"/>
          <w:b/>
          <w:sz w:val="24"/>
          <w:szCs w:val="24"/>
        </w:rPr>
        <w:t>Variable Independiente:</w:t>
      </w:r>
    </w:p>
    <w:p w:rsidR="001B7BCF" w:rsidRPr="00BC15FF" w:rsidRDefault="001B7BCF" w:rsidP="001B7BCF">
      <w:pPr>
        <w:spacing w:after="0" w:line="360" w:lineRule="auto"/>
        <w:rPr>
          <w:rFonts w:ascii="Times New Roman" w:hAnsi="Times New Roman"/>
          <w:sz w:val="24"/>
          <w:szCs w:val="24"/>
        </w:rPr>
      </w:pPr>
      <w:r w:rsidRPr="00BC15FF">
        <w:rPr>
          <w:rFonts w:ascii="Times New Roman" w:hAnsi="Times New Roman"/>
          <w:bCs/>
          <w:sz w:val="24"/>
          <w:szCs w:val="24"/>
        </w:rPr>
        <w:t xml:space="preserve">     Mnemotecnias como estrategias didácticas</w:t>
      </w:r>
    </w:p>
    <w:p w:rsidR="001B7BCF" w:rsidRPr="00BC15FF" w:rsidRDefault="001B7BCF" w:rsidP="001B7BCF">
      <w:pPr>
        <w:spacing w:after="0" w:line="360" w:lineRule="auto"/>
        <w:rPr>
          <w:rFonts w:ascii="Times New Roman" w:hAnsi="Times New Roman"/>
          <w:sz w:val="24"/>
          <w:szCs w:val="24"/>
        </w:rPr>
      </w:pPr>
    </w:p>
    <w:p w:rsidR="001B7BCF" w:rsidRPr="00BC15FF" w:rsidRDefault="001B7BCF" w:rsidP="001B7BCF">
      <w:pPr>
        <w:spacing w:after="0" w:line="360" w:lineRule="auto"/>
        <w:rPr>
          <w:rFonts w:ascii="Times New Roman" w:hAnsi="Times New Roman"/>
          <w:b/>
          <w:sz w:val="24"/>
          <w:szCs w:val="24"/>
        </w:rPr>
      </w:pPr>
      <w:r w:rsidRPr="00BC15FF">
        <w:rPr>
          <w:rFonts w:ascii="Times New Roman" w:hAnsi="Times New Roman"/>
          <w:b/>
          <w:sz w:val="24"/>
          <w:szCs w:val="24"/>
        </w:rPr>
        <w:t>Variable Dependiente:</w:t>
      </w:r>
    </w:p>
    <w:p w:rsidR="001B7BCF" w:rsidRPr="00BC15FF" w:rsidRDefault="001B7BCF" w:rsidP="001B7BCF">
      <w:pPr>
        <w:spacing w:after="0" w:line="360" w:lineRule="auto"/>
        <w:rPr>
          <w:rFonts w:ascii="Times New Roman" w:hAnsi="Times New Roman"/>
          <w:sz w:val="24"/>
          <w:szCs w:val="24"/>
        </w:rPr>
      </w:pPr>
      <w:r w:rsidRPr="00BC15FF">
        <w:rPr>
          <w:rFonts w:ascii="Times New Roman" w:hAnsi="Times New Roman"/>
          <w:sz w:val="24"/>
          <w:szCs w:val="24"/>
        </w:rPr>
        <w:t xml:space="preserve">     Aprendizaje significativo de la Nomenclatura Química</w:t>
      </w:r>
    </w:p>
    <w:p w:rsidR="001B7BCF" w:rsidRPr="00BC15FF" w:rsidRDefault="001B7BCF" w:rsidP="001B7BCF">
      <w:pPr>
        <w:spacing w:after="0" w:line="360" w:lineRule="auto"/>
        <w:ind w:firstLine="708"/>
        <w:jc w:val="center"/>
        <w:rPr>
          <w:rFonts w:ascii="Times New Roman" w:hAnsi="Times New Roman"/>
          <w:b/>
          <w:sz w:val="24"/>
          <w:szCs w:val="24"/>
        </w:rPr>
      </w:pPr>
    </w:p>
    <w:p w:rsidR="001B7BCF" w:rsidRPr="00BC15FF" w:rsidRDefault="001B7BCF" w:rsidP="001B7BCF">
      <w:pPr>
        <w:spacing w:after="0" w:line="360" w:lineRule="auto"/>
        <w:ind w:firstLine="708"/>
        <w:jc w:val="center"/>
        <w:rPr>
          <w:rFonts w:ascii="Times New Roman" w:hAnsi="Times New Roman"/>
          <w:b/>
          <w:sz w:val="24"/>
          <w:szCs w:val="24"/>
        </w:rPr>
      </w:pPr>
    </w:p>
    <w:p w:rsidR="001B7BCF" w:rsidRPr="00BC15FF" w:rsidRDefault="001B7BCF" w:rsidP="001B7BCF">
      <w:pPr>
        <w:spacing w:after="0" w:line="360" w:lineRule="auto"/>
        <w:jc w:val="center"/>
        <w:rPr>
          <w:rFonts w:ascii="Times New Roman" w:hAnsi="Times New Roman"/>
          <w:b/>
          <w:sz w:val="24"/>
          <w:szCs w:val="24"/>
        </w:rPr>
      </w:pPr>
      <w:r w:rsidRPr="00BC15FF">
        <w:rPr>
          <w:rFonts w:ascii="Times New Roman" w:hAnsi="Times New Roman"/>
          <w:b/>
          <w:sz w:val="24"/>
          <w:szCs w:val="24"/>
        </w:rPr>
        <w:t>Sistema de Hipótesis</w:t>
      </w:r>
    </w:p>
    <w:p w:rsidR="001B7BCF" w:rsidRPr="00BC15FF" w:rsidRDefault="001B7BCF" w:rsidP="001B7BCF">
      <w:pPr>
        <w:spacing w:after="0" w:line="360" w:lineRule="auto"/>
        <w:rPr>
          <w:rFonts w:ascii="Times New Roman" w:hAnsi="Times New Roman"/>
          <w:b/>
          <w:sz w:val="24"/>
          <w:szCs w:val="24"/>
        </w:rPr>
      </w:pPr>
      <w:r w:rsidRPr="00BC15FF">
        <w:rPr>
          <w:rFonts w:ascii="Times New Roman" w:hAnsi="Times New Roman"/>
          <w:b/>
          <w:sz w:val="24"/>
          <w:szCs w:val="24"/>
        </w:rPr>
        <w:t>Hipótesis General</w:t>
      </w:r>
    </w:p>
    <w:p w:rsidR="001B7BCF" w:rsidRPr="00BC15FF" w:rsidRDefault="001B7BCF" w:rsidP="001B7BCF">
      <w:pPr>
        <w:spacing w:after="0" w:line="360" w:lineRule="auto"/>
        <w:jc w:val="both"/>
        <w:rPr>
          <w:rFonts w:ascii="Times New Roman" w:hAnsi="Times New Roman"/>
          <w:sz w:val="24"/>
          <w:szCs w:val="24"/>
        </w:rPr>
      </w:pPr>
      <w:r w:rsidRPr="00BC15FF">
        <w:rPr>
          <w:rFonts w:ascii="Times New Roman" w:hAnsi="Times New Roman"/>
          <w:sz w:val="24"/>
          <w:szCs w:val="24"/>
        </w:rPr>
        <w:t xml:space="preserve">     La aplicación de la Mnemotecnias como recurso didáctico facilitara el aprendizaje significativo de la nomenclatura química en los estudiantes de cuarto año </w:t>
      </w:r>
      <w:r w:rsidRPr="00BC15FF">
        <w:rPr>
          <w:rFonts w:ascii="Times New Roman" w:hAnsi="Times New Roman"/>
          <w:color w:val="000000" w:themeColor="text1"/>
          <w:sz w:val="24"/>
          <w:szCs w:val="24"/>
        </w:rPr>
        <w:t xml:space="preserve">del sub sistema de Educación Media General </w:t>
      </w:r>
      <w:r>
        <w:rPr>
          <w:rFonts w:ascii="Times New Roman" w:hAnsi="Times New Roman"/>
          <w:sz w:val="24"/>
          <w:szCs w:val="24"/>
        </w:rPr>
        <w:t>de la U.E. “Arístides Bastidas”</w:t>
      </w:r>
      <w:r w:rsidRPr="00BC15FF">
        <w:rPr>
          <w:rFonts w:ascii="Times New Roman" w:hAnsi="Times New Roman"/>
          <w:sz w:val="24"/>
          <w:szCs w:val="24"/>
        </w:rPr>
        <w:t>.</w:t>
      </w:r>
    </w:p>
    <w:p w:rsidR="001B7BCF" w:rsidRPr="00BC15FF" w:rsidRDefault="001B7BCF" w:rsidP="001B7BCF">
      <w:pPr>
        <w:spacing w:after="0" w:line="360" w:lineRule="auto"/>
        <w:jc w:val="both"/>
        <w:rPr>
          <w:rFonts w:ascii="Times New Roman" w:hAnsi="Times New Roman"/>
          <w:b/>
          <w:sz w:val="24"/>
          <w:szCs w:val="24"/>
        </w:rPr>
      </w:pPr>
    </w:p>
    <w:p w:rsidR="001B7BCF" w:rsidRPr="00BC15FF" w:rsidRDefault="001B7BCF" w:rsidP="001B7BCF">
      <w:pPr>
        <w:spacing w:after="0" w:line="360" w:lineRule="auto"/>
        <w:rPr>
          <w:rFonts w:ascii="Times New Roman" w:hAnsi="Times New Roman"/>
          <w:b/>
          <w:sz w:val="24"/>
          <w:szCs w:val="24"/>
        </w:rPr>
      </w:pPr>
      <w:r w:rsidRPr="00BC15FF">
        <w:rPr>
          <w:rFonts w:ascii="Times New Roman" w:hAnsi="Times New Roman"/>
          <w:b/>
          <w:sz w:val="24"/>
          <w:szCs w:val="24"/>
        </w:rPr>
        <w:t>Hipótesis Operacional I</w:t>
      </w:r>
    </w:p>
    <w:p w:rsidR="001B7BCF" w:rsidRPr="00BC15FF" w:rsidRDefault="001B7BCF" w:rsidP="001B7BCF">
      <w:pPr>
        <w:spacing w:after="0" w:line="360" w:lineRule="auto"/>
        <w:jc w:val="both"/>
        <w:rPr>
          <w:rFonts w:ascii="Times New Roman" w:hAnsi="Times New Roman"/>
          <w:sz w:val="24"/>
          <w:szCs w:val="24"/>
        </w:rPr>
      </w:pPr>
      <w:r w:rsidRPr="00BC15FF">
        <w:rPr>
          <w:rFonts w:ascii="Times New Roman" w:hAnsi="Times New Roman"/>
          <w:sz w:val="24"/>
          <w:szCs w:val="24"/>
        </w:rPr>
        <w:t xml:space="preserve">     En condiciones iníciales, los grupo control y experimental presentan similitudes en cuanto al proceso de aprendizaje del contenido de nomenclatura química a través del uso de la mnemotecnia </w:t>
      </w:r>
    </w:p>
    <w:p w:rsidR="001B7BCF" w:rsidRPr="00BC15FF" w:rsidRDefault="001B7BCF" w:rsidP="001B7BCF">
      <w:pPr>
        <w:spacing w:after="0" w:line="360" w:lineRule="auto"/>
        <w:jc w:val="both"/>
        <w:rPr>
          <w:rFonts w:ascii="Times New Roman" w:hAnsi="Times New Roman"/>
          <w:b/>
          <w:sz w:val="24"/>
          <w:szCs w:val="24"/>
        </w:rPr>
      </w:pPr>
    </w:p>
    <w:p w:rsidR="001B7BCF" w:rsidRPr="00BC15FF" w:rsidRDefault="001B7BCF" w:rsidP="001B7BCF">
      <w:pPr>
        <w:spacing w:after="0" w:line="360" w:lineRule="auto"/>
        <w:jc w:val="both"/>
        <w:rPr>
          <w:rFonts w:ascii="Times New Roman" w:hAnsi="Times New Roman"/>
          <w:b/>
          <w:sz w:val="24"/>
          <w:szCs w:val="24"/>
        </w:rPr>
      </w:pPr>
      <w:r w:rsidRPr="00BC15FF">
        <w:rPr>
          <w:rFonts w:ascii="Times New Roman" w:hAnsi="Times New Roman"/>
          <w:b/>
          <w:sz w:val="24"/>
          <w:szCs w:val="24"/>
        </w:rPr>
        <w:t>Hipótesis Operacional II</w:t>
      </w:r>
    </w:p>
    <w:p w:rsidR="001B7BCF" w:rsidRPr="00BC15FF" w:rsidRDefault="001B7BCF" w:rsidP="001B7BCF">
      <w:pPr>
        <w:spacing w:after="0" w:line="360" w:lineRule="auto"/>
        <w:jc w:val="both"/>
        <w:rPr>
          <w:rFonts w:ascii="Times New Roman" w:hAnsi="Times New Roman"/>
          <w:sz w:val="24"/>
          <w:szCs w:val="24"/>
        </w:rPr>
      </w:pPr>
      <w:r w:rsidRPr="00BC15FF">
        <w:rPr>
          <w:rFonts w:ascii="Times New Roman" w:hAnsi="Times New Roman"/>
          <w:sz w:val="24"/>
          <w:szCs w:val="24"/>
        </w:rPr>
        <w:t xml:space="preserve">     Existen diferencias estadísticas significativas entre el grupo control y el grupo experimental en cuanto al aprendizaje significativo del contenido de nomenclatura química, por medio del uso de la mnemotecnia.</w:t>
      </w:r>
    </w:p>
    <w:p w:rsidR="001B7BCF" w:rsidRPr="00BC15FF" w:rsidRDefault="001B7BCF" w:rsidP="001B7BCF">
      <w:pPr>
        <w:widowControl w:val="0"/>
        <w:spacing w:after="0" w:line="360" w:lineRule="auto"/>
        <w:rPr>
          <w:rFonts w:ascii="Times New Roman" w:hAnsi="Times New Roman"/>
          <w:sz w:val="24"/>
          <w:szCs w:val="24"/>
        </w:rPr>
      </w:pPr>
    </w:p>
    <w:p w:rsidR="001B7BCF" w:rsidRPr="00BC15FF" w:rsidRDefault="001B7BCF" w:rsidP="001B7BCF">
      <w:pPr>
        <w:spacing w:after="0" w:line="360" w:lineRule="auto"/>
        <w:jc w:val="both"/>
        <w:rPr>
          <w:rFonts w:ascii="Times New Roman" w:hAnsi="Times New Roman"/>
          <w:sz w:val="24"/>
          <w:szCs w:val="24"/>
        </w:rPr>
      </w:pPr>
    </w:p>
    <w:p w:rsidR="001B7BCF" w:rsidRPr="00BC15FF" w:rsidRDefault="001B7BCF" w:rsidP="001B7BCF">
      <w:pPr>
        <w:spacing w:after="0" w:line="360" w:lineRule="auto"/>
        <w:jc w:val="both"/>
        <w:rPr>
          <w:rFonts w:ascii="Times New Roman" w:hAnsi="Times New Roman"/>
          <w:sz w:val="24"/>
          <w:szCs w:val="24"/>
        </w:rPr>
        <w:sectPr w:rsidR="001B7BCF" w:rsidRPr="00BC15FF" w:rsidSect="00074CA8">
          <w:pgSz w:w="12242" w:h="15842" w:code="1"/>
          <w:pgMar w:top="1701" w:right="1701" w:bottom="1701" w:left="2268" w:header="709" w:footer="709" w:gutter="0"/>
          <w:cols w:space="708"/>
          <w:docGrid w:linePitch="360"/>
        </w:sectPr>
      </w:pPr>
    </w:p>
    <w:p w:rsidR="001B7BCF" w:rsidRPr="00BC15FF" w:rsidRDefault="001B7BCF" w:rsidP="001B7BCF">
      <w:pPr>
        <w:spacing w:after="0" w:line="360" w:lineRule="auto"/>
        <w:rPr>
          <w:rFonts w:ascii="Times New Roman" w:hAnsi="Times New Roman"/>
          <w:b/>
          <w:sz w:val="24"/>
          <w:szCs w:val="24"/>
        </w:rPr>
      </w:pPr>
      <w:r w:rsidRPr="00BC15FF">
        <w:rPr>
          <w:rFonts w:ascii="Times New Roman" w:hAnsi="Times New Roman"/>
          <w:b/>
          <w:sz w:val="24"/>
          <w:szCs w:val="24"/>
        </w:rPr>
        <w:lastRenderedPageBreak/>
        <w:t>Cuadro Nº 1 Operacionalización de Variables.</w:t>
      </w:r>
    </w:p>
    <w:tbl>
      <w:tblPr>
        <w:tblStyle w:val="Tablaconcuadrcula"/>
        <w:tblW w:w="13008" w:type="dxa"/>
        <w:tblLayout w:type="fixed"/>
        <w:tblLook w:val="04A0" w:firstRow="1" w:lastRow="0" w:firstColumn="1" w:lastColumn="0" w:noHBand="0" w:noVBand="1"/>
      </w:tblPr>
      <w:tblGrid>
        <w:gridCol w:w="2093"/>
        <w:gridCol w:w="2977"/>
        <w:gridCol w:w="2126"/>
        <w:gridCol w:w="1984"/>
        <w:gridCol w:w="2694"/>
        <w:gridCol w:w="1134"/>
      </w:tblGrid>
      <w:tr w:rsidR="001B7BCF" w:rsidRPr="00BC15FF" w:rsidTr="005D0B6B">
        <w:tc>
          <w:tcPr>
            <w:tcW w:w="2093" w:type="dxa"/>
          </w:tcPr>
          <w:p w:rsidR="001B7BCF" w:rsidRPr="00BC15FF" w:rsidRDefault="001B7BCF" w:rsidP="005D0B6B">
            <w:pPr>
              <w:jc w:val="center"/>
              <w:rPr>
                <w:rFonts w:ascii="Times New Roman" w:hAnsi="Times New Roman"/>
                <w:b/>
                <w:sz w:val="24"/>
                <w:szCs w:val="24"/>
              </w:rPr>
            </w:pPr>
            <w:r w:rsidRPr="00BC15FF">
              <w:rPr>
                <w:rFonts w:ascii="Times New Roman" w:hAnsi="Times New Roman"/>
                <w:b/>
                <w:sz w:val="24"/>
                <w:szCs w:val="24"/>
              </w:rPr>
              <w:t>VARIABLES</w:t>
            </w:r>
          </w:p>
        </w:tc>
        <w:tc>
          <w:tcPr>
            <w:tcW w:w="2977" w:type="dxa"/>
          </w:tcPr>
          <w:p w:rsidR="001B7BCF" w:rsidRPr="00BC15FF" w:rsidRDefault="001B7BCF" w:rsidP="005D0B6B">
            <w:pPr>
              <w:jc w:val="center"/>
              <w:rPr>
                <w:rFonts w:ascii="Times New Roman" w:hAnsi="Times New Roman"/>
                <w:b/>
                <w:sz w:val="24"/>
                <w:szCs w:val="24"/>
              </w:rPr>
            </w:pPr>
            <w:r w:rsidRPr="00BC15FF">
              <w:rPr>
                <w:rFonts w:ascii="Times New Roman" w:hAnsi="Times New Roman"/>
                <w:b/>
                <w:sz w:val="24"/>
                <w:szCs w:val="24"/>
              </w:rPr>
              <w:t>DEFINICIÓN TEÓRICA</w:t>
            </w:r>
          </w:p>
        </w:tc>
        <w:tc>
          <w:tcPr>
            <w:tcW w:w="2126" w:type="dxa"/>
          </w:tcPr>
          <w:p w:rsidR="001B7BCF" w:rsidRPr="00BC15FF" w:rsidRDefault="001B7BCF" w:rsidP="005D0B6B">
            <w:pPr>
              <w:jc w:val="center"/>
              <w:rPr>
                <w:rFonts w:ascii="Times New Roman" w:hAnsi="Times New Roman"/>
                <w:b/>
                <w:sz w:val="24"/>
                <w:szCs w:val="24"/>
              </w:rPr>
            </w:pPr>
            <w:r w:rsidRPr="00BC15FF">
              <w:rPr>
                <w:rFonts w:ascii="Times New Roman" w:hAnsi="Times New Roman"/>
                <w:b/>
                <w:sz w:val="24"/>
                <w:szCs w:val="24"/>
              </w:rPr>
              <w:t>DEFINICIÓN OPERACIONAL</w:t>
            </w:r>
          </w:p>
        </w:tc>
        <w:tc>
          <w:tcPr>
            <w:tcW w:w="1984" w:type="dxa"/>
          </w:tcPr>
          <w:p w:rsidR="001B7BCF" w:rsidRPr="00BC15FF" w:rsidRDefault="001B7BCF" w:rsidP="005D0B6B">
            <w:pPr>
              <w:jc w:val="center"/>
              <w:rPr>
                <w:rFonts w:ascii="Times New Roman" w:hAnsi="Times New Roman"/>
                <w:b/>
                <w:sz w:val="24"/>
                <w:szCs w:val="24"/>
              </w:rPr>
            </w:pPr>
            <w:r w:rsidRPr="00BC15FF">
              <w:rPr>
                <w:rFonts w:ascii="Times New Roman" w:hAnsi="Times New Roman"/>
                <w:b/>
                <w:sz w:val="24"/>
                <w:szCs w:val="24"/>
              </w:rPr>
              <w:t>DIMENSIONES</w:t>
            </w:r>
          </w:p>
        </w:tc>
        <w:tc>
          <w:tcPr>
            <w:tcW w:w="2694" w:type="dxa"/>
          </w:tcPr>
          <w:p w:rsidR="001B7BCF" w:rsidRPr="00BC15FF" w:rsidRDefault="001B7BCF" w:rsidP="005D0B6B">
            <w:pPr>
              <w:jc w:val="center"/>
              <w:rPr>
                <w:rFonts w:ascii="Times New Roman" w:hAnsi="Times New Roman"/>
                <w:b/>
                <w:sz w:val="24"/>
                <w:szCs w:val="24"/>
              </w:rPr>
            </w:pPr>
            <w:r w:rsidRPr="00BC15FF">
              <w:rPr>
                <w:rFonts w:ascii="Times New Roman" w:hAnsi="Times New Roman"/>
                <w:b/>
                <w:sz w:val="24"/>
                <w:szCs w:val="24"/>
              </w:rPr>
              <w:t>INDICADORES</w:t>
            </w:r>
          </w:p>
        </w:tc>
        <w:tc>
          <w:tcPr>
            <w:tcW w:w="1134" w:type="dxa"/>
          </w:tcPr>
          <w:p w:rsidR="001B7BCF" w:rsidRPr="00BC15FF" w:rsidRDefault="001B7BCF" w:rsidP="005D0B6B">
            <w:pPr>
              <w:jc w:val="center"/>
              <w:rPr>
                <w:rFonts w:ascii="Times New Roman" w:hAnsi="Times New Roman"/>
                <w:b/>
                <w:sz w:val="24"/>
                <w:szCs w:val="24"/>
              </w:rPr>
            </w:pPr>
            <w:r w:rsidRPr="00BC15FF">
              <w:rPr>
                <w:rFonts w:ascii="Times New Roman" w:hAnsi="Times New Roman"/>
                <w:b/>
                <w:sz w:val="24"/>
                <w:szCs w:val="24"/>
              </w:rPr>
              <w:t>ITEMS</w:t>
            </w:r>
          </w:p>
        </w:tc>
      </w:tr>
      <w:tr w:rsidR="001B7BCF" w:rsidRPr="00BC15FF" w:rsidTr="005D0B6B">
        <w:trPr>
          <w:trHeight w:val="3441"/>
        </w:trPr>
        <w:tc>
          <w:tcPr>
            <w:tcW w:w="2093" w:type="dxa"/>
          </w:tcPr>
          <w:p w:rsidR="001B7BCF" w:rsidRPr="00BC15FF" w:rsidRDefault="001B7BCF" w:rsidP="005D0B6B">
            <w:pPr>
              <w:jc w:val="both"/>
              <w:rPr>
                <w:rFonts w:ascii="Times New Roman" w:hAnsi="Times New Roman"/>
                <w:b/>
                <w:sz w:val="24"/>
                <w:szCs w:val="24"/>
              </w:rPr>
            </w:pPr>
            <w:r w:rsidRPr="00BC15FF">
              <w:rPr>
                <w:rFonts w:ascii="Times New Roman" w:hAnsi="Times New Roman"/>
                <w:b/>
                <w:sz w:val="24"/>
                <w:szCs w:val="24"/>
              </w:rPr>
              <w:t>Independiente</w:t>
            </w:r>
          </w:p>
          <w:p w:rsidR="001B7BCF" w:rsidRPr="00BC15FF" w:rsidRDefault="001B7BCF" w:rsidP="005D0B6B">
            <w:pPr>
              <w:jc w:val="center"/>
              <w:rPr>
                <w:rFonts w:ascii="Times New Roman" w:hAnsi="Times New Roman"/>
                <w:sz w:val="24"/>
                <w:szCs w:val="24"/>
              </w:rPr>
            </w:pPr>
          </w:p>
          <w:p w:rsidR="001B7BCF" w:rsidRPr="00BC15FF" w:rsidRDefault="001B7BCF" w:rsidP="005D0B6B">
            <w:pPr>
              <w:spacing w:line="360" w:lineRule="auto"/>
              <w:rPr>
                <w:rFonts w:ascii="Times New Roman" w:hAnsi="Times New Roman"/>
                <w:sz w:val="24"/>
                <w:szCs w:val="24"/>
              </w:rPr>
            </w:pPr>
            <w:r w:rsidRPr="00BC15FF">
              <w:rPr>
                <w:rFonts w:ascii="Times New Roman" w:hAnsi="Times New Roman"/>
                <w:bCs/>
                <w:sz w:val="24"/>
                <w:szCs w:val="24"/>
              </w:rPr>
              <w:t>Mnemotecnias como estrategias didácticas</w:t>
            </w:r>
          </w:p>
          <w:p w:rsidR="001B7BCF" w:rsidRPr="00BC15FF" w:rsidRDefault="001B7BCF" w:rsidP="005D0B6B">
            <w:pPr>
              <w:jc w:val="center"/>
              <w:rPr>
                <w:rFonts w:ascii="Times New Roman" w:hAnsi="Times New Roman"/>
                <w:sz w:val="24"/>
                <w:szCs w:val="24"/>
              </w:rPr>
            </w:pPr>
          </w:p>
        </w:tc>
        <w:tc>
          <w:tcPr>
            <w:tcW w:w="2977" w:type="dxa"/>
          </w:tcPr>
          <w:p w:rsidR="001B7BCF" w:rsidRPr="00BC15FF" w:rsidRDefault="001B7BCF" w:rsidP="005D0B6B">
            <w:pPr>
              <w:autoSpaceDE w:val="0"/>
              <w:autoSpaceDN w:val="0"/>
              <w:adjustRightInd w:val="0"/>
              <w:jc w:val="both"/>
              <w:rPr>
                <w:rFonts w:ascii="Times New Roman" w:hAnsi="Times New Roman"/>
                <w:color w:val="231F20"/>
                <w:sz w:val="24"/>
                <w:szCs w:val="24"/>
              </w:rPr>
            </w:pPr>
            <w:r w:rsidRPr="00BC15FF">
              <w:rPr>
                <w:rFonts w:ascii="Times New Roman" w:hAnsi="Times New Roman"/>
                <w:color w:val="231F20"/>
                <w:sz w:val="24"/>
                <w:szCs w:val="24"/>
              </w:rPr>
              <w:t>Luria (1986),  la define como, la actividad para  organizar elementos o codificarlos en estructuras semánticas o lógicas amplía sustancialmente las posibilidades de la memoria y hace que sus pautas mnémicas sean incomparablemente más estables.</w:t>
            </w:r>
          </w:p>
          <w:p w:rsidR="001B7BCF" w:rsidRPr="00BC15FF" w:rsidRDefault="001B7BCF" w:rsidP="005D0B6B">
            <w:pPr>
              <w:rPr>
                <w:rFonts w:ascii="Times New Roman" w:hAnsi="Times New Roman"/>
                <w:iCs/>
                <w:sz w:val="24"/>
                <w:szCs w:val="24"/>
                <w:lang w:val="es-MX"/>
              </w:rPr>
            </w:pPr>
          </w:p>
        </w:tc>
        <w:tc>
          <w:tcPr>
            <w:tcW w:w="2126" w:type="dxa"/>
          </w:tcPr>
          <w:p w:rsidR="001B7BCF" w:rsidRPr="00BC15FF" w:rsidRDefault="001B7BCF" w:rsidP="005D0B6B">
            <w:pPr>
              <w:jc w:val="both"/>
              <w:rPr>
                <w:rFonts w:ascii="Times New Roman" w:hAnsi="Times New Roman"/>
                <w:sz w:val="24"/>
                <w:szCs w:val="24"/>
              </w:rPr>
            </w:pPr>
            <w:r w:rsidRPr="00BC15FF">
              <w:rPr>
                <w:rFonts w:ascii="Times New Roman" w:hAnsi="Times New Roman"/>
                <w:sz w:val="24"/>
                <w:szCs w:val="24"/>
              </w:rPr>
              <w:t>Consiste en asociar los materiales que se han de aprender con imágenes o con elementos semánticos más significativos</w:t>
            </w:r>
          </w:p>
          <w:p w:rsidR="001B7BCF" w:rsidRPr="00BC15FF" w:rsidRDefault="001B7BCF" w:rsidP="005D0B6B">
            <w:pPr>
              <w:jc w:val="center"/>
              <w:rPr>
                <w:rFonts w:ascii="Times New Roman" w:hAnsi="Times New Roman"/>
                <w:sz w:val="24"/>
                <w:szCs w:val="24"/>
              </w:rPr>
            </w:pPr>
          </w:p>
          <w:p w:rsidR="001B7BCF" w:rsidRPr="00BC15FF" w:rsidRDefault="001B7BCF" w:rsidP="005D0B6B">
            <w:pPr>
              <w:jc w:val="center"/>
              <w:rPr>
                <w:rFonts w:ascii="Times New Roman" w:hAnsi="Times New Roman"/>
                <w:sz w:val="24"/>
                <w:szCs w:val="24"/>
              </w:rPr>
            </w:pPr>
          </w:p>
          <w:p w:rsidR="001B7BCF" w:rsidRPr="00BC15FF" w:rsidRDefault="001B7BCF" w:rsidP="005D0B6B">
            <w:pPr>
              <w:jc w:val="center"/>
              <w:rPr>
                <w:rFonts w:ascii="Times New Roman" w:hAnsi="Times New Roman"/>
                <w:sz w:val="24"/>
                <w:szCs w:val="24"/>
              </w:rPr>
            </w:pPr>
          </w:p>
          <w:p w:rsidR="001B7BCF" w:rsidRPr="00BC15FF" w:rsidRDefault="001B7BCF" w:rsidP="005D0B6B">
            <w:pPr>
              <w:jc w:val="center"/>
              <w:rPr>
                <w:rFonts w:ascii="Times New Roman" w:hAnsi="Times New Roman"/>
                <w:sz w:val="24"/>
                <w:szCs w:val="24"/>
              </w:rPr>
            </w:pPr>
            <w:r w:rsidRPr="00BC15FF">
              <w:rPr>
                <w:rFonts w:ascii="Times New Roman" w:hAnsi="Times New Roman"/>
                <w:sz w:val="24"/>
                <w:szCs w:val="24"/>
              </w:rPr>
              <w:t>.</w:t>
            </w:r>
          </w:p>
        </w:tc>
        <w:tc>
          <w:tcPr>
            <w:tcW w:w="1984" w:type="dxa"/>
          </w:tcPr>
          <w:p w:rsidR="001B7BCF" w:rsidRPr="00BC15FF" w:rsidRDefault="001B7BCF" w:rsidP="005D0B6B">
            <w:pPr>
              <w:jc w:val="center"/>
              <w:rPr>
                <w:rFonts w:ascii="Times New Roman" w:hAnsi="Times New Roman"/>
                <w:sz w:val="24"/>
                <w:szCs w:val="24"/>
              </w:rPr>
            </w:pPr>
          </w:p>
          <w:p w:rsidR="001B7BCF" w:rsidRPr="00BC15FF" w:rsidRDefault="001B7BCF" w:rsidP="005D0B6B">
            <w:pPr>
              <w:jc w:val="center"/>
              <w:rPr>
                <w:rFonts w:ascii="Times New Roman" w:hAnsi="Times New Roman"/>
                <w:sz w:val="24"/>
                <w:szCs w:val="24"/>
              </w:rPr>
            </w:pPr>
          </w:p>
          <w:p w:rsidR="001B7BCF" w:rsidRPr="00BC15FF" w:rsidRDefault="001B7BCF" w:rsidP="005D0B6B">
            <w:pPr>
              <w:jc w:val="both"/>
              <w:rPr>
                <w:rFonts w:ascii="Times New Roman" w:hAnsi="Times New Roman"/>
                <w:sz w:val="24"/>
                <w:szCs w:val="24"/>
              </w:rPr>
            </w:pPr>
          </w:p>
          <w:p w:rsidR="001B7BCF" w:rsidRPr="00BC15FF" w:rsidRDefault="001B7BCF" w:rsidP="005D0B6B">
            <w:pPr>
              <w:jc w:val="center"/>
              <w:rPr>
                <w:rFonts w:ascii="Times New Roman" w:hAnsi="Times New Roman"/>
                <w:sz w:val="24"/>
                <w:szCs w:val="24"/>
              </w:rPr>
            </w:pPr>
          </w:p>
          <w:p w:rsidR="001B7BCF" w:rsidRPr="00BC15FF" w:rsidRDefault="001B7BCF" w:rsidP="005D0B6B">
            <w:pPr>
              <w:jc w:val="both"/>
              <w:rPr>
                <w:rFonts w:ascii="Times New Roman" w:hAnsi="Times New Roman"/>
                <w:sz w:val="24"/>
                <w:szCs w:val="24"/>
              </w:rPr>
            </w:pPr>
            <w:r w:rsidRPr="00BC15FF">
              <w:rPr>
                <w:rFonts w:ascii="Times New Roman" w:hAnsi="Times New Roman"/>
                <w:sz w:val="24"/>
                <w:szCs w:val="24"/>
              </w:rPr>
              <w:t xml:space="preserve">Conocimientos </w:t>
            </w:r>
          </w:p>
        </w:tc>
        <w:tc>
          <w:tcPr>
            <w:tcW w:w="2694" w:type="dxa"/>
          </w:tcPr>
          <w:p w:rsidR="001B7BCF" w:rsidRPr="00BC15FF" w:rsidRDefault="001B7BCF" w:rsidP="005D0B6B">
            <w:pPr>
              <w:pStyle w:val="Prrafodelista"/>
              <w:tabs>
                <w:tab w:val="left" w:pos="176"/>
                <w:tab w:val="left" w:pos="2408"/>
              </w:tabs>
              <w:ind w:left="34"/>
              <w:rPr>
                <w:rFonts w:ascii="Times New Roman" w:hAnsi="Times New Roman" w:cs="Times New Roman"/>
                <w:sz w:val="24"/>
                <w:szCs w:val="24"/>
              </w:rPr>
            </w:pPr>
          </w:p>
          <w:p w:rsidR="001B7BCF" w:rsidRPr="00BC15FF" w:rsidRDefault="001B7BCF" w:rsidP="005D0B6B">
            <w:pPr>
              <w:pStyle w:val="Prrafodelista"/>
              <w:tabs>
                <w:tab w:val="left" w:pos="176"/>
                <w:tab w:val="left" w:pos="2408"/>
              </w:tabs>
              <w:ind w:left="34"/>
              <w:rPr>
                <w:rFonts w:ascii="Times New Roman" w:hAnsi="Times New Roman" w:cs="Times New Roman"/>
                <w:sz w:val="24"/>
                <w:szCs w:val="24"/>
              </w:rPr>
            </w:pPr>
            <w:r w:rsidRPr="00BC15FF">
              <w:rPr>
                <w:rFonts w:ascii="Times New Roman" w:hAnsi="Times New Roman" w:cs="Times New Roman"/>
                <w:sz w:val="24"/>
                <w:szCs w:val="24"/>
              </w:rPr>
              <w:t>Elementos</w:t>
            </w:r>
          </w:p>
          <w:p w:rsidR="001B7BCF" w:rsidRPr="00BC15FF" w:rsidRDefault="001B7BCF" w:rsidP="005D0B6B">
            <w:pPr>
              <w:tabs>
                <w:tab w:val="left" w:pos="176"/>
                <w:tab w:val="left" w:pos="2408"/>
              </w:tabs>
              <w:rPr>
                <w:rFonts w:ascii="Times New Roman" w:hAnsi="Times New Roman"/>
                <w:sz w:val="24"/>
                <w:szCs w:val="24"/>
              </w:rPr>
            </w:pPr>
            <w:r w:rsidRPr="00BC15FF">
              <w:rPr>
                <w:rFonts w:ascii="Times New Roman" w:hAnsi="Times New Roman"/>
                <w:sz w:val="24"/>
                <w:szCs w:val="24"/>
              </w:rPr>
              <w:t>Compuestos químicos</w:t>
            </w:r>
          </w:p>
          <w:p w:rsidR="001B7BCF" w:rsidRPr="00BC15FF" w:rsidRDefault="001B7BCF" w:rsidP="005D0B6B">
            <w:pPr>
              <w:pStyle w:val="Prrafodelista"/>
              <w:tabs>
                <w:tab w:val="left" w:pos="176"/>
                <w:tab w:val="left" w:pos="2408"/>
              </w:tabs>
              <w:ind w:left="34"/>
              <w:rPr>
                <w:rFonts w:ascii="Times New Roman" w:hAnsi="Times New Roman" w:cs="Times New Roman"/>
                <w:sz w:val="24"/>
                <w:szCs w:val="24"/>
              </w:rPr>
            </w:pPr>
            <w:r w:rsidRPr="00BC15FF">
              <w:rPr>
                <w:rFonts w:ascii="Times New Roman" w:hAnsi="Times New Roman" w:cs="Times New Roman"/>
                <w:sz w:val="24"/>
                <w:szCs w:val="24"/>
              </w:rPr>
              <w:t>Nomenclatura química</w:t>
            </w:r>
          </w:p>
          <w:p w:rsidR="001B7BCF" w:rsidRPr="00BC15FF" w:rsidRDefault="001B7BCF" w:rsidP="005D0B6B">
            <w:pPr>
              <w:pStyle w:val="Prrafodelista"/>
              <w:tabs>
                <w:tab w:val="left" w:pos="176"/>
                <w:tab w:val="left" w:pos="2408"/>
              </w:tabs>
              <w:ind w:left="34"/>
              <w:rPr>
                <w:rFonts w:ascii="Times New Roman" w:hAnsi="Times New Roman" w:cs="Times New Roman"/>
                <w:sz w:val="24"/>
                <w:szCs w:val="24"/>
              </w:rPr>
            </w:pPr>
            <w:r w:rsidRPr="00BC15FF">
              <w:rPr>
                <w:rFonts w:ascii="Times New Roman" w:hAnsi="Times New Roman" w:cs="Times New Roman"/>
                <w:sz w:val="24"/>
                <w:szCs w:val="24"/>
              </w:rPr>
              <w:t>Tipos de nomenclatura</w:t>
            </w:r>
          </w:p>
          <w:p w:rsidR="001B7BCF" w:rsidRPr="00BC15FF" w:rsidRDefault="001B7BCF" w:rsidP="005D0B6B">
            <w:pPr>
              <w:pStyle w:val="Prrafodelista"/>
              <w:tabs>
                <w:tab w:val="left" w:pos="176"/>
                <w:tab w:val="left" w:pos="2408"/>
              </w:tabs>
              <w:ind w:left="34"/>
              <w:rPr>
                <w:rFonts w:ascii="Times New Roman" w:hAnsi="Times New Roman" w:cs="Times New Roman"/>
                <w:sz w:val="24"/>
                <w:szCs w:val="24"/>
              </w:rPr>
            </w:pPr>
            <w:r w:rsidRPr="00BC15FF">
              <w:rPr>
                <w:rFonts w:ascii="Times New Roman" w:hAnsi="Times New Roman" w:cs="Times New Roman"/>
                <w:sz w:val="24"/>
                <w:szCs w:val="24"/>
              </w:rPr>
              <w:t>Clasificación de los compuestos</w:t>
            </w:r>
          </w:p>
          <w:p w:rsidR="001B7BCF" w:rsidRPr="00BC15FF" w:rsidRDefault="001B7BCF" w:rsidP="005D0B6B">
            <w:pPr>
              <w:pStyle w:val="Prrafodelista"/>
              <w:tabs>
                <w:tab w:val="left" w:pos="176"/>
                <w:tab w:val="left" w:pos="2408"/>
              </w:tabs>
              <w:ind w:left="34"/>
              <w:rPr>
                <w:rFonts w:ascii="Times New Roman" w:hAnsi="Times New Roman" w:cs="Times New Roman"/>
                <w:sz w:val="24"/>
                <w:szCs w:val="24"/>
              </w:rPr>
            </w:pPr>
            <w:r w:rsidRPr="00BC15FF">
              <w:rPr>
                <w:rFonts w:ascii="Times New Roman" w:hAnsi="Times New Roman" w:cs="Times New Roman"/>
                <w:sz w:val="24"/>
                <w:szCs w:val="24"/>
              </w:rPr>
              <w:t>Óxidos</w:t>
            </w:r>
          </w:p>
          <w:p w:rsidR="001B7BCF" w:rsidRPr="00BC15FF" w:rsidRDefault="001B7BCF" w:rsidP="005D0B6B">
            <w:pPr>
              <w:pStyle w:val="Prrafodelista"/>
              <w:tabs>
                <w:tab w:val="left" w:pos="176"/>
                <w:tab w:val="left" w:pos="2408"/>
              </w:tabs>
              <w:ind w:left="34"/>
              <w:rPr>
                <w:rFonts w:ascii="Times New Roman" w:hAnsi="Times New Roman" w:cs="Times New Roman"/>
                <w:sz w:val="24"/>
                <w:szCs w:val="24"/>
              </w:rPr>
            </w:pPr>
            <w:r w:rsidRPr="00BC15FF">
              <w:rPr>
                <w:rFonts w:ascii="Times New Roman" w:hAnsi="Times New Roman" w:cs="Times New Roman"/>
                <w:sz w:val="24"/>
                <w:szCs w:val="24"/>
              </w:rPr>
              <w:t xml:space="preserve">Hidróxidos </w:t>
            </w:r>
          </w:p>
          <w:p w:rsidR="001B7BCF" w:rsidRPr="00BC15FF" w:rsidRDefault="001B7BCF" w:rsidP="005D0B6B">
            <w:pPr>
              <w:pStyle w:val="Prrafodelista"/>
              <w:tabs>
                <w:tab w:val="left" w:pos="176"/>
                <w:tab w:val="left" w:pos="2408"/>
              </w:tabs>
              <w:ind w:left="34"/>
              <w:rPr>
                <w:rFonts w:ascii="Times New Roman" w:hAnsi="Times New Roman" w:cs="Times New Roman"/>
                <w:sz w:val="24"/>
                <w:szCs w:val="24"/>
              </w:rPr>
            </w:pPr>
            <w:r w:rsidRPr="00BC15FF">
              <w:rPr>
                <w:rFonts w:ascii="Times New Roman" w:hAnsi="Times New Roman" w:cs="Times New Roman"/>
                <w:sz w:val="24"/>
                <w:szCs w:val="24"/>
              </w:rPr>
              <w:t>Ácidos</w:t>
            </w:r>
          </w:p>
          <w:p w:rsidR="001B7BCF" w:rsidRPr="00BC15FF" w:rsidRDefault="001B7BCF" w:rsidP="005D0B6B">
            <w:pPr>
              <w:pStyle w:val="Prrafodelista"/>
              <w:tabs>
                <w:tab w:val="left" w:pos="176"/>
                <w:tab w:val="left" w:pos="2408"/>
              </w:tabs>
              <w:ind w:left="34"/>
              <w:rPr>
                <w:rFonts w:ascii="Times New Roman" w:hAnsi="Times New Roman" w:cs="Times New Roman"/>
                <w:sz w:val="24"/>
                <w:szCs w:val="24"/>
              </w:rPr>
            </w:pPr>
            <w:r w:rsidRPr="00BC15FF">
              <w:rPr>
                <w:rFonts w:ascii="Times New Roman" w:hAnsi="Times New Roman" w:cs="Times New Roman"/>
                <w:sz w:val="24"/>
                <w:szCs w:val="24"/>
              </w:rPr>
              <w:t>Sales</w:t>
            </w:r>
          </w:p>
        </w:tc>
        <w:tc>
          <w:tcPr>
            <w:tcW w:w="1134" w:type="dxa"/>
          </w:tcPr>
          <w:p w:rsidR="001B7BCF" w:rsidRDefault="001B7BCF" w:rsidP="005D0B6B">
            <w:pPr>
              <w:jc w:val="center"/>
              <w:rPr>
                <w:rFonts w:ascii="Times New Roman" w:hAnsi="Times New Roman"/>
                <w:sz w:val="24"/>
                <w:szCs w:val="24"/>
              </w:rPr>
            </w:pPr>
          </w:p>
          <w:p w:rsidR="001B7BCF" w:rsidRPr="00BC15FF" w:rsidRDefault="001B7BCF" w:rsidP="005D0B6B">
            <w:pPr>
              <w:jc w:val="center"/>
              <w:rPr>
                <w:rFonts w:ascii="Times New Roman" w:hAnsi="Times New Roman"/>
                <w:sz w:val="24"/>
                <w:szCs w:val="24"/>
              </w:rPr>
            </w:pPr>
            <w:r>
              <w:rPr>
                <w:rFonts w:ascii="Times New Roman" w:hAnsi="Times New Roman"/>
                <w:sz w:val="24"/>
                <w:szCs w:val="24"/>
              </w:rPr>
              <w:t>1</w:t>
            </w:r>
          </w:p>
        </w:tc>
      </w:tr>
      <w:tr w:rsidR="001B7BCF" w:rsidRPr="00BC15FF" w:rsidTr="005D0B6B">
        <w:trPr>
          <w:trHeight w:val="2773"/>
        </w:trPr>
        <w:tc>
          <w:tcPr>
            <w:tcW w:w="2093" w:type="dxa"/>
          </w:tcPr>
          <w:p w:rsidR="001B7BCF" w:rsidRPr="00BC15FF" w:rsidRDefault="001B7BCF" w:rsidP="005D0B6B">
            <w:pPr>
              <w:jc w:val="both"/>
              <w:rPr>
                <w:rFonts w:ascii="Times New Roman" w:hAnsi="Times New Roman"/>
                <w:b/>
                <w:sz w:val="24"/>
                <w:szCs w:val="24"/>
              </w:rPr>
            </w:pPr>
            <w:r w:rsidRPr="00BC15FF">
              <w:rPr>
                <w:rFonts w:ascii="Times New Roman" w:hAnsi="Times New Roman"/>
                <w:b/>
                <w:sz w:val="24"/>
                <w:szCs w:val="24"/>
              </w:rPr>
              <w:lastRenderedPageBreak/>
              <w:t>Dependiente</w:t>
            </w:r>
          </w:p>
          <w:p w:rsidR="001B7BCF" w:rsidRPr="00BC15FF" w:rsidRDefault="001B7BCF" w:rsidP="005D0B6B">
            <w:pPr>
              <w:jc w:val="both"/>
              <w:rPr>
                <w:rFonts w:ascii="Times New Roman" w:hAnsi="Times New Roman"/>
                <w:sz w:val="24"/>
                <w:szCs w:val="24"/>
              </w:rPr>
            </w:pPr>
            <w:r w:rsidRPr="00BC15FF">
              <w:rPr>
                <w:rFonts w:ascii="Times New Roman" w:hAnsi="Times New Roman"/>
                <w:sz w:val="24"/>
                <w:szCs w:val="24"/>
              </w:rPr>
              <w:t>El Aprendizaje Significativo en la Nomenclatura Química</w:t>
            </w:r>
          </w:p>
        </w:tc>
        <w:tc>
          <w:tcPr>
            <w:tcW w:w="2977" w:type="dxa"/>
          </w:tcPr>
          <w:p w:rsidR="001B7BCF" w:rsidRPr="00BC15FF" w:rsidRDefault="001B7BCF" w:rsidP="005D0B6B">
            <w:pPr>
              <w:jc w:val="both"/>
              <w:rPr>
                <w:rFonts w:ascii="Times New Roman" w:hAnsi="Times New Roman"/>
                <w:sz w:val="24"/>
                <w:szCs w:val="24"/>
              </w:rPr>
            </w:pPr>
            <w:r w:rsidRPr="00BC15FF">
              <w:rPr>
                <w:rFonts w:ascii="Times New Roman" w:hAnsi="Times New Roman"/>
                <w:sz w:val="24"/>
                <w:szCs w:val="24"/>
              </w:rPr>
              <w:t xml:space="preserve">Ellit(1999) define el </w:t>
            </w:r>
            <w:r w:rsidRPr="00BC15FF">
              <w:rPr>
                <w:rStyle w:val="Textoennegrita"/>
                <w:rFonts w:ascii="Times New Roman" w:hAnsi="Times New Roman"/>
                <w:sz w:val="24"/>
                <w:szCs w:val="24"/>
              </w:rPr>
              <w:t>aprendizaje</w:t>
            </w:r>
            <w:r w:rsidRPr="00BC15FF">
              <w:rPr>
                <w:rFonts w:ascii="Times New Roman" w:hAnsi="Times New Roman"/>
                <w:sz w:val="24"/>
                <w:szCs w:val="24"/>
              </w:rPr>
              <w:t xml:space="preserve"> como “el proceso de adquisición de conocimientos, habilidades, valores y actitudes, posibilitado mediante el estudio, la enseñanza o la experiencia. Este proceso puede ser analizado desde diversas perspectivas, por lo que existen distintas </w:t>
            </w:r>
            <w:r w:rsidRPr="00BC15FF">
              <w:rPr>
                <w:rStyle w:val="Textoennegrita"/>
                <w:rFonts w:ascii="Times New Roman" w:hAnsi="Times New Roman"/>
                <w:sz w:val="24"/>
                <w:szCs w:val="24"/>
              </w:rPr>
              <w:t>teorías del aprendizaje”</w:t>
            </w:r>
          </w:p>
        </w:tc>
        <w:tc>
          <w:tcPr>
            <w:tcW w:w="2126" w:type="dxa"/>
          </w:tcPr>
          <w:p w:rsidR="001B7BCF" w:rsidRPr="00BC15FF" w:rsidRDefault="001B7BCF" w:rsidP="005D0B6B">
            <w:pPr>
              <w:jc w:val="both"/>
              <w:rPr>
                <w:rFonts w:ascii="Times New Roman" w:hAnsi="Times New Roman"/>
                <w:sz w:val="24"/>
                <w:szCs w:val="24"/>
              </w:rPr>
            </w:pPr>
            <w:r w:rsidRPr="00BC15FF">
              <w:rPr>
                <w:rFonts w:ascii="Times New Roman" w:hAnsi="Times New Roman"/>
                <w:sz w:val="24"/>
                <w:szCs w:val="24"/>
              </w:rPr>
              <w:t>El aprendizaje es el proceso que permite en el estudiante la adquisición de nuevos conocimientos tomando en cuenta su entorno social.</w:t>
            </w:r>
          </w:p>
        </w:tc>
        <w:tc>
          <w:tcPr>
            <w:tcW w:w="1984" w:type="dxa"/>
          </w:tcPr>
          <w:p w:rsidR="001B7BCF" w:rsidRPr="00BC15FF" w:rsidRDefault="001B7BCF" w:rsidP="005D0B6B">
            <w:pPr>
              <w:jc w:val="center"/>
              <w:rPr>
                <w:rFonts w:ascii="Times New Roman" w:hAnsi="Times New Roman"/>
                <w:sz w:val="24"/>
                <w:szCs w:val="24"/>
              </w:rPr>
            </w:pPr>
          </w:p>
          <w:p w:rsidR="001B7BCF" w:rsidRPr="00BC15FF" w:rsidRDefault="001B7BCF" w:rsidP="005D0B6B">
            <w:pPr>
              <w:jc w:val="center"/>
              <w:rPr>
                <w:rFonts w:ascii="Times New Roman" w:hAnsi="Times New Roman"/>
                <w:sz w:val="24"/>
                <w:szCs w:val="24"/>
              </w:rPr>
            </w:pPr>
          </w:p>
          <w:p w:rsidR="001B7BCF" w:rsidRPr="00BC15FF" w:rsidRDefault="001B7BCF" w:rsidP="005D0B6B">
            <w:pPr>
              <w:jc w:val="center"/>
              <w:rPr>
                <w:rFonts w:ascii="Times New Roman" w:hAnsi="Times New Roman"/>
                <w:sz w:val="24"/>
                <w:szCs w:val="24"/>
              </w:rPr>
            </w:pPr>
          </w:p>
          <w:p w:rsidR="001B7BCF" w:rsidRPr="00BC15FF" w:rsidRDefault="001B7BCF" w:rsidP="005D0B6B">
            <w:pPr>
              <w:jc w:val="center"/>
              <w:rPr>
                <w:rFonts w:ascii="Times New Roman" w:hAnsi="Times New Roman"/>
                <w:sz w:val="24"/>
                <w:szCs w:val="24"/>
              </w:rPr>
            </w:pPr>
          </w:p>
          <w:p w:rsidR="001B7BCF" w:rsidRPr="00BC15FF" w:rsidRDefault="001B7BCF" w:rsidP="005D0B6B">
            <w:pPr>
              <w:jc w:val="both"/>
              <w:rPr>
                <w:rFonts w:ascii="Times New Roman" w:hAnsi="Times New Roman"/>
                <w:sz w:val="24"/>
                <w:szCs w:val="24"/>
              </w:rPr>
            </w:pPr>
            <w:r w:rsidRPr="00BC15FF">
              <w:rPr>
                <w:rFonts w:ascii="Times New Roman" w:hAnsi="Times New Roman"/>
                <w:sz w:val="24"/>
                <w:szCs w:val="24"/>
              </w:rPr>
              <w:t>Aprendizaje Significativo</w:t>
            </w:r>
          </w:p>
          <w:p w:rsidR="001B7BCF" w:rsidRPr="00BC15FF" w:rsidRDefault="001B7BCF" w:rsidP="005D0B6B">
            <w:pPr>
              <w:jc w:val="center"/>
              <w:rPr>
                <w:rFonts w:ascii="Times New Roman" w:hAnsi="Times New Roman"/>
                <w:sz w:val="24"/>
                <w:szCs w:val="24"/>
              </w:rPr>
            </w:pPr>
          </w:p>
          <w:p w:rsidR="001B7BCF" w:rsidRPr="00BC15FF" w:rsidRDefault="001B7BCF" w:rsidP="005D0B6B">
            <w:pPr>
              <w:jc w:val="center"/>
              <w:rPr>
                <w:rFonts w:ascii="Times New Roman" w:hAnsi="Times New Roman"/>
                <w:sz w:val="24"/>
                <w:szCs w:val="24"/>
              </w:rPr>
            </w:pPr>
          </w:p>
        </w:tc>
        <w:tc>
          <w:tcPr>
            <w:tcW w:w="2694" w:type="dxa"/>
          </w:tcPr>
          <w:p w:rsidR="001B7BCF" w:rsidRPr="00BC15FF" w:rsidRDefault="001B7BCF" w:rsidP="005D0B6B">
            <w:pPr>
              <w:pStyle w:val="Prrafodelista"/>
              <w:tabs>
                <w:tab w:val="left" w:pos="176"/>
                <w:tab w:val="left" w:pos="2408"/>
              </w:tabs>
              <w:ind w:left="34"/>
              <w:rPr>
                <w:rFonts w:ascii="Times New Roman" w:hAnsi="Times New Roman" w:cs="Times New Roman"/>
                <w:sz w:val="24"/>
                <w:szCs w:val="24"/>
              </w:rPr>
            </w:pPr>
          </w:p>
          <w:p w:rsidR="001B7BCF" w:rsidRPr="00BC15FF" w:rsidRDefault="001B7BCF" w:rsidP="005D0B6B">
            <w:pPr>
              <w:pStyle w:val="Prrafodelista"/>
              <w:tabs>
                <w:tab w:val="left" w:pos="176"/>
                <w:tab w:val="left" w:pos="2408"/>
              </w:tabs>
              <w:ind w:left="34"/>
              <w:rPr>
                <w:rFonts w:ascii="Times New Roman" w:hAnsi="Times New Roman" w:cs="Times New Roman"/>
                <w:sz w:val="24"/>
                <w:szCs w:val="24"/>
              </w:rPr>
            </w:pPr>
            <w:r w:rsidRPr="00BC15FF">
              <w:rPr>
                <w:rFonts w:ascii="Times New Roman" w:hAnsi="Times New Roman" w:cs="Times New Roman"/>
                <w:sz w:val="24"/>
                <w:szCs w:val="24"/>
              </w:rPr>
              <w:t>Enseñanza de los  elementos, símbolos y valencias y compuestos</w:t>
            </w:r>
          </w:p>
          <w:p w:rsidR="001B7BCF" w:rsidRPr="00BC15FF" w:rsidRDefault="001B7BCF" w:rsidP="005D0B6B">
            <w:pPr>
              <w:pStyle w:val="Prrafodelista"/>
              <w:tabs>
                <w:tab w:val="left" w:pos="176"/>
                <w:tab w:val="left" w:pos="2408"/>
              </w:tabs>
              <w:ind w:left="34"/>
              <w:rPr>
                <w:rFonts w:ascii="Times New Roman" w:hAnsi="Times New Roman" w:cs="Times New Roman"/>
                <w:sz w:val="24"/>
                <w:szCs w:val="24"/>
              </w:rPr>
            </w:pPr>
          </w:p>
          <w:p w:rsidR="001B7BCF" w:rsidRPr="00BC15FF" w:rsidRDefault="001B7BCF" w:rsidP="005D0B6B">
            <w:pPr>
              <w:pStyle w:val="Prrafodelista"/>
              <w:tabs>
                <w:tab w:val="left" w:pos="176"/>
                <w:tab w:val="left" w:pos="2408"/>
              </w:tabs>
              <w:ind w:left="34"/>
              <w:rPr>
                <w:rFonts w:ascii="Times New Roman" w:hAnsi="Times New Roman" w:cs="Times New Roman"/>
                <w:sz w:val="24"/>
                <w:szCs w:val="24"/>
              </w:rPr>
            </w:pPr>
            <w:r w:rsidRPr="00BC15FF">
              <w:rPr>
                <w:rFonts w:ascii="Times New Roman" w:hAnsi="Times New Roman" w:cs="Times New Roman"/>
                <w:sz w:val="24"/>
                <w:szCs w:val="24"/>
              </w:rPr>
              <w:t>Aprendizaje de las nomenclatura tradicional, sistemática y stock.</w:t>
            </w:r>
          </w:p>
          <w:p w:rsidR="001B7BCF" w:rsidRPr="00BC15FF" w:rsidRDefault="001B7BCF" w:rsidP="005D0B6B">
            <w:pPr>
              <w:pStyle w:val="Prrafodelista"/>
              <w:tabs>
                <w:tab w:val="left" w:pos="176"/>
                <w:tab w:val="left" w:pos="2408"/>
              </w:tabs>
              <w:ind w:left="34"/>
              <w:rPr>
                <w:rFonts w:ascii="Times New Roman" w:hAnsi="Times New Roman" w:cs="Times New Roman"/>
                <w:sz w:val="24"/>
                <w:szCs w:val="24"/>
              </w:rPr>
            </w:pPr>
          </w:p>
        </w:tc>
        <w:tc>
          <w:tcPr>
            <w:tcW w:w="1134" w:type="dxa"/>
          </w:tcPr>
          <w:p w:rsidR="001B7BCF" w:rsidRPr="00BC15FF" w:rsidRDefault="001B7BCF" w:rsidP="005D0B6B">
            <w:pPr>
              <w:jc w:val="both"/>
              <w:rPr>
                <w:rFonts w:ascii="Times New Roman" w:hAnsi="Times New Roman"/>
                <w:sz w:val="24"/>
                <w:szCs w:val="24"/>
              </w:rPr>
            </w:pPr>
          </w:p>
        </w:tc>
      </w:tr>
    </w:tbl>
    <w:p w:rsidR="001B7BCF" w:rsidRPr="00BC15FF" w:rsidRDefault="001B7BCF" w:rsidP="001B7BCF">
      <w:pPr>
        <w:autoSpaceDE w:val="0"/>
        <w:autoSpaceDN w:val="0"/>
        <w:adjustRightInd w:val="0"/>
        <w:spacing w:after="0" w:line="360" w:lineRule="auto"/>
        <w:jc w:val="both"/>
        <w:rPr>
          <w:rFonts w:ascii="Times New Roman" w:hAnsi="Times New Roman"/>
          <w:sz w:val="24"/>
          <w:szCs w:val="24"/>
        </w:rPr>
      </w:pPr>
      <w:r w:rsidRPr="00BC15FF">
        <w:rPr>
          <w:rFonts w:ascii="Times New Roman" w:hAnsi="Times New Roman"/>
          <w:b/>
          <w:sz w:val="24"/>
          <w:szCs w:val="24"/>
        </w:rPr>
        <w:t>Fuente</w:t>
      </w:r>
      <w:r w:rsidRPr="00BC15FF">
        <w:rPr>
          <w:rFonts w:ascii="Times New Roman" w:hAnsi="Times New Roman"/>
          <w:sz w:val="24"/>
          <w:szCs w:val="24"/>
        </w:rPr>
        <w:t>: Arteaga, J y Ramírez, M (2015)</w:t>
      </w:r>
    </w:p>
    <w:p w:rsidR="001B7BCF" w:rsidRPr="00BC15FF" w:rsidRDefault="001B7BCF" w:rsidP="001B7BCF">
      <w:pPr>
        <w:widowControl w:val="0"/>
        <w:spacing w:after="0" w:line="360" w:lineRule="auto"/>
        <w:rPr>
          <w:rFonts w:ascii="Times New Roman" w:hAnsi="Times New Roman"/>
          <w:sz w:val="24"/>
          <w:szCs w:val="24"/>
        </w:rPr>
        <w:sectPr w:rsidR="001B7BCF" w:rsidRPr="00BC15FF" w:rsidSect="00074CA8">
          <w:pgSz w:w="15842" w:h="12242" w:orient="landscape" w:code="1"/>
          <w:pgMar w:top="2268" w:right="1701" w:bottom="1701" w:left="1701" w:header="709" w:footer="709" w:gutter="0"/>
          <w:cols w:space="708"/>
          <w:docGrid w:linePitch="360"/>
        </w:sectPr>
      </w:pPr>
    </w:p>
    <w:p w:rsidR="001B7BCF" w:rsidRPr="00BC15FF" w:rsidRDefault="001B7BCF" w:rsidP="001B7BCF">
      <w:pPr>
        <w:widowControl w:val="0"/>
        <w:spacing w:after="0" w:line="360" w:lineRule="auto"/>
        <w:jc w:val="center"/>
        <w:rPr>
          <w:rFonts w:ascii="Times New Roman" w:hAnsi="Times New Roman"/>
          <w:b/>
          <w:sz w:val="24"/>
          <w:szCs w:val="24"/>
        </w:rPr>
      </w:pPr>
      <w:r w:rsidRPr="00BC15FF">
        <w:rPr>
          <w:rFonts w:ascii="Times New Roman" w:hAnsi="Times New Roman"/>
          <w:b/>
          <w:sz w:val="24"/>
          <w:szCs w:val="24"/>
        </w:rPr>
        <w:lastRenderedPageBreak/>
        <w:t>CAPÍTULO III</w:t>
      </w:r>
    </w:p>
    <w:p w:rsidR="001B7BCF" w:rsidRPr="00BC15FF" w:rsidRDefault="001B7BCF" w:rsidP="001B7BCF">
      <w:pPr>
        <w:widowControl w:val="0"/>
        <w:spacing w:after="0" w:line="360" w:lineRule="auto"/>
        <w:jc w:val="center"/>
        <w:rPr>
          <w:rFonts w:ascii="Times New Roman" w:hAnsi="Times New Roman"/>
          <w:b/>
          <w:sz w:val="24"/>
          <w:szCs w:val="24"/>
        </w:rPr>
      </w:pPr>
    </w:p>
    <w:p w:rsidR="001B7BCF" w:rsidRPr="00BC15FF" w:rsidRDefault="001B7BCF" w:rsidP="001B7BCF">
      <w:pPr>
        <w:widowControl w:val="0"/>
        <w:spacing w:after="0" w:line="360" w:lineRule="auto"/>
        <w:jc w:val="center"/>
        <w:rPr>
          <w:rFonts w:ascii="Times New Roman" w:hAnsi="Times New Roman"/>
          <w:b/>
          <w:sz w:val="24"/>
          <w:szCs w:val="24"/>
        </w:rPr>
      </w:pPr>
      <w:r w:rsidRPr="00BC15FF">
        <w:rPr>
          <w:rFonts w:ascii="Times New Roman" w:hAnsi="Times New Roman"/>
          <w:b/>
          <w:sz w:val="24"/>
          <w:szCs w:val="24"/>
        </w:rPr>
        <w:t>MARCO METODOLÓGICO</w:t>
      </w:r>
    </w:p>
    <w:p w:rsidR="001B7BCF" w:rsidRPr="00BC15FF" w:rsidRDefault="001B7BCF" w:rsidP="001B7BCF">
      <w:pPr>
        <w:widowControl w:val="0"/>
        <w:spacing w:after="0" w:line="360" w:lineRule="auto"/>
        <w:jc w:val="center"/>
        <w:rPr>
          <w:rFonts w:ascii="Times New Roman" w:hAnsi="Times New Roman"/>
          <w:b/>
          <w:sz w:val="24"/>
          <w:szCs w:val="24"/>
        </w:rPr>
      </w:pPr>
    </w:p>
    <w:p w:rsidR="001B7BCF" w:rsidRPr="00BC15FF" w:rsidRDefault="001B7BCF" w:rsidP="001B7BCF">
      <w:pPr>
        <w:widowControl w:val="0"/>
        <w:spacing w:after="0" w:line="360" w:lineRule="auto"/>
        <w:jc w:val="center"/>
        <w:rPr>
          <w:rFonts w:ascii="Times New Roman" w:hAnsi="Times New Roman"/>
          <w:b/>
          <w:sz w:val="24"/>
          <w:szCs w:val="24"/>
        </w:rPr>
      </w:pPr>
      <w:r w:rsidRPr="00BC15FF">
        <w:rPr>
          <w:rFonts w:ascii="Times New Roman" w:hAnsi="Times New Roman"/>
          <w:b/>
          <w:sz w:val="24"/>
          <w:szCs w:val="24"/>
        </w:rPr>
        <w:t>Naturaleza de la Investigación</w:t>
      </w:r>
    </w:p>
    <w:p w:rsidR="001B7BCF" w:rsidRPr="00BC15FF" w:rsidRDefault="001B7BCF" w:rsidP="001B7BCF">
      <w:pPr>
        <w:widowControl w:val="0"/>
        <w:spacing w:after="0" w:line="360" w:lineRule="auto"/>
        <w:jc w:val="center"/>
        <w:rPr>
          <w:rFonts w:ascii="Times New Roman" w:hAnsi="Times New Roman"/>
          <w:b/>
          <w:sz w:val="24"/>
          <w:szCs w:val="24"/>
        </w:rPr>
      </w:pPr>
    </w:p>
    <w:p w:rsidR="001B7BCF" w:rsidRPr="00BC15FF" w:rsidRDefault="001B7BCF" w:rsidP="001B7BCF">
      <w:pPr>
        <w:spacing w:after="0" w:line="360" w:lineRule="auto"/>
        <w:jc w:val="both"/>
        <w:rPr>
          <w:rFonts w:ascii="Times New Roman" w:hAnsi="Times New Roman"/>
          <w:sz w:val="24"/>
          <w:szCs w:val="24"/>
        </w:rPr>
      </w:pPr>
      <w:r w:rsidRPr="00BC15FF">
        <w:rPr>
          <w:rFonts w:ascii="Times New Roman" w:hAnsi="Times New Roman"/>
          <w:sz w:val="24"/>
          <w:szCs w:val="24"/>
        </w:rPr>
        <w:t xml:space="preserve">     La naturaleza de esta investigación es cuantitativa, debido a que facilitará la recolección, obtención y análisis de los datos de manera numérica, además permite la verificación específica y con un enfoque numérico los estudios estadísticos, lo que garantiza la existencia de una relación entre los elementos  del problema y el modelo de numeración; y así facilitar la visualización clara y precisa de los elementos de la investigación que conforman la problemática, considerando las variables de estudio y  la exactitud de los resultados. En este sentido, Fernández y Baptista  (2010) conceptualiza que el enfoque cuantitativo  “es aquel conjunto de procedimientos en donde se usa la recolección de datos para probar hipótesis, con base en la medición numérica y el análisis estadístico, para establecer patrones de comportamiento y probar teorías”  (p. 4). </w:t>
      </w:r>
    </w:p>
    <w:p w:rsidR="001B7BCF" w:rsidRPr="00BC15FF" w:rsidRDefault="001B7BCF" w:rsidP="001B7BCF">
      <w:pPr>
        <w:widowControl w:val="0"/>
        <w:spacing w:after="0" w:line="360" w:lineRule="auto"/>
        <w:rPr>
          <w:rFonts w:ascii="Times New Roman" w:hAnsi="Times New Roman"/>
          <w:sz w:val="24"/>
          <w:szCs w:val="24"/>
        </w:rPr>
      </w:pPr>
      <w:r w:rsidRPr="00BC15FF">
        <w:rPr>
          <w:rFonts w:ascii="Times New Roman" w:hAnsi="Times New Roman"/>
          <w:sz w:val="24"/>
          <w:szCs w:val="24"/>
        </w:rPr>
        <w:t>Con referencia a lo anteriormente planteado, a través de la investigación cuantitativa se emplea la utilización de los datos descritos en los registros para probar su hipótesis, por ello se reflejan de manera directa los análisis estadísticos  con base en la medición numérica lo que se corresponde con el establecimiento de patrones y así la comprobación de las teorías impregnadas en el estudio</w:t>
      </w:r>
    </w:p>
    <w:p w:rsidR="001B7BCF" w:rsidRPr="00BC15FF" w:rsidRDefault="001B7BCF" w:rsidP="001B7BCF">
      <w:pPr>
        <w:widowControl w:val="0"/>
        <w:spacing w:after="0" w:line="360" w:lineRule="auto"/>
        <w:rPr>
          <w:rFonts w:ascii="Times New Roman" w:hAnsi="Times New Roman"/>
          <w:sz w:val="24"/>
          <w:szCs w:val="24"/>
        </w:rPr>
      </w:pPr>
    </w:p>
    <w:p w:rsidR="001B7BCF" w:rsidRPr="00BC15FF" w:rsidRDefault="001B7BCF" w:rsidP="001B7BCF">
      <w:pPr>
        <w:widowControl w:val="0"/>
        <w:spacing w:after="0" w:line="360" w:lineRule="auto"/>
        <w:rPr>
          <w:rFonts w:ascii="Times New Roman" w:hAnsi="Times New Roman"/>
          <w:sz w:val="24"/>
          <w:szCs w:val="24"/>
        </w:rPr>
      </w:pPr>
    </w:p>
    <w:p w:rsidR="001B7BCF" w:rsidRPr="00BC15FF" w:rsidRDefault="001B7BCF" w:rsidP="001B7BCF">
      <w:pPr>
        <w:widowControl w:val="0"/>
        <w:spacing w:after="0" w:line="360" w:lineRule="auto"/>
        <w:rPr>
          <w:rFonts w:ascii="Times New Roman" w:hAnsi="Times New Roman"/>
          <w:sz w:val="24"/>
          <w:szCs w:val="24"/>
        </w:rPr>
      </w:pPr>
    </w:p>
    <w:p w:rsidR="001B7BCF" w:rsidRPr="00BC15FF" w:rsidRDefault="001B7BCF" w:rsidP="001B7BCF">
      <w:pPr>
        <w:widowControl w:val="0"/>
        <w:spacing w:after="0" w:line="360" w:lineRule="auto"/>
        <w:rPr>
          <w:rFonts w:ascii="Times New Roman" w:hAnsi="Times New Roman"/>
          <w:sz w:val="24"/>
          <w:szCs w:val="24"/>
        </w:rPr>
        <w:sectPr w:rsidR="001B7BCF" w:rsidRPr="00BC15FF" w:rsidSect="00074CA8">
          <w:pgSz w:w="12242" w:h="15842" w:code="1"/>
          <w:pgMar w:top="2835" w:right="1701" w:bottom="1701" w:left="2268" w:header="709" w:footer="709" w:gutter="0"/>
          <w:cols w:space="708"/>
          <w:docGrid w:linePitch="360"/>
        </w:sectPr>
      </w:pPr>
    </w:p>
    <w:p w:rsidR="001B7BCF" w:rsidRDefault="001B7BCF" w:rsidP="001B7BCF">
      <w:pPr>
        <w:widowControl w:val="0"/>
        <w:spacing w:after="0" w:line="360" w:lineRule="auto"/>
        <w:jc w:val="both"/>
        <w:rPr>
          <w:rFonts w:ascii="Times New Roman" w:hAnsi="Times New Roman"/>
          <w:b/>
          <w:sz w:val="24"/>
          <w:szCs w:val="24"/>
        </w:rPr>
      </w:pPr>
      <w:r w:rsidRPr="00BC15FF">
        <w:rPr>
          <w:rFonts w:ascii="Times New Roman" w:hAnsi="Times New Roman"/>
          <w:b/>
          <w:sz w:val="24"/>
          <w:szCs w:val="24"/>
        </w:rPr>
        <w:lastRenderedPageBreak/>
        <w:t>Diseño y Tipo  de la Investigación</w:t>
      </w:r>
    </w:p>
    <w:p w:rsidR="001B7BCF" w:rsidRDefault="001B7BCF" w:rsidP="001B7BCF">
      <w:pPr>
        <w:shd w:val="clear" w:color="auto" w:fill="FFFFFF"/>
        <w:spacing w:line="334" w:lineRule="atLeast"/>
        <w:jc w:val="both"/>
        <w:rPr>
          <w:rFonts w:ascii="Times New Roman" w:hAnsi="Times New Roman"/>
          <w:b/>
          <w:bCs/>
          <w:color w:val="333333"/>
          <w:sz w:val="24"/>
          <w:szCs w:val="24"/>
        </w:rPr>
      </w:pPr>
    </w:p>
    <w:p w:rsidR="001B7BCF" w:rsidRPr="00411D5F" w:rsidRDefault="001B7BCF" w:rsidP="001B7BCF">
      <w:pPr>
        <w:shd w:val="clear" w:color="auto" w:fill="FFFFFF"/>
        <w:spacing w:line="334" w:lineRule="atLeast"/>
        <w:jc w:val="both"/>
        <w:rPr>
          <w:rFonts w:ascii="Times New Roman" w:hAnsi="Times New Roman"/>
          <w:color w:val="333333"/>
          <w:sz w:val="24"/>
          <w:szCs w:val="24"/>
        </w:rPr>
      </w:pPr>
      <w:r w:rsidRPr="00411D5F">
        <w:rPr>
          <w:rFonts w:ascii="Times New Roman" w:hAnsi="Times New Roman"/>
          <w:b/>
          <w:bCs/>
          <w:color w:val="333333"/>
          <w:sz w:val="24"/>
          <w:szCs w:val="24"/>
        </w:rPr>
        <w:t>Diseño experimental</w:t>
      </w:r>
    </w:p>
    <w:p w:rsidR="001B7BCF" w:rsidRPr="00411D5F" w:rsidRDefault="001B7BCF" w:rsidP="001B7BCF">
      <w:pPr>
        <w:shd w:val="clear" w:color="auto" w:fill="FFFFFF"/>
        <w:spacing w:line="334" w:lineRule="atLeast"/>
        <w:jc w:val="both"/>
        <w:rPr>
          <w:rFonts w:ascii="Times New Roman" w:hAnsi="Times New Roman"/>
          <w:color w:val="333333"/>
          <w:sz w:val="24"/>
          <w:szCs w:val="24"/>
        </w:rPr>
      </w:pPr>
      <w:r>
        <w:rPr>
          <w:rFonts w:ascii="Times New Roman" w:hAnsi="Times New Roman"/>
          <w:color w:val="333333"/>
          <w:sz w:val="24"/>
        </w:rPr>
        <w:t xml:space="preserve">     Según el autor Palella y </w:t>
      </w:r>
      <w:r w:rsidRPr="00411D5F">
        <w:rPr>
          <w:rFonts w:ascii="Times New Roman" w:hAnsi="Times New Roman"/>
          <w:color w:val="333333"/>
          <w:sz w:val="24"/>
          <w:szCs w:val="24"/>
        </w:rPr>
        <w:t>Martins (201</w:t>
      </w:r>
      <w:r>
        <w:rPr>
          <w:rFonts w:ascii="Times New Roman" w:hAnsi="Times New Roman"/>
          <w:color w:val="333333"/>
          <w:sz w:val="24"/>
        </w:rPr>
        <w:t>0)</w:t>
      </w:r>
      <w:r w:rsidRPr="00411D5F">
        <w:rPr>
          <w:rFonts w:ascii="Times New Roman" w:hAnsi="Times New Roman"/>
          <w:color w:val="333333"/>
          <w:sz w:val="24"/>
          <w:szCs w:val="24"/>
        </w:rPr>
        <w:t>, es aquel según el cual el investigador manipula una variable experimental no comprobada, bajo condiciones estrictamente controladas. Su objetivo es describir de qué modo y porque causa se produce o puede producirse un fenómeno. Busca predecir el futuro, elaborar pronósticos que una vez confirmados, se convierten en leyes y generalizaciones tendentes a incrementar el cúmulo de conocimientos pedagógicos y el mejoramiento de la acción educativa. (pag.86)</w:t>
      </w:r>
    </w:p>
    <w:p w:rsidR="001B7BCF" w:rsidRDefault="001B7BCF" w:rsidP="001B7BCF">
      <w:pPr>
        <w:widowControl w:val="0"/>
        <w:spacing w:after="0" w:line="360" w:lineRule="auto"/>
        <w:jc w:val="both"/>
        <w:rPr>
          <w:rFonts w:ascii="Times New Roman" w:hAnsi="Times New Roman"/>
          <w:sz w:val="24"/>
          <w:szCs w:val="24"/>
        </w:rPr>
      </w:pPr>
    </w:p>
    <w:p w:rsidR="001B7BCF" w:rsidRPr="00DE56D0" w:rsidRDefault="001B7BCF" w:rsidP="001B7BCF">
      <w:pPr>
        <w:widowControl w:val="0"/>
        <w:spacing w:after="0" w:line="360" w:lineRule="auto"/>
        <w:jc w:val="both"/>
        <w:rPr>
          <w:rFonts w:ascii="Times New Roman" w:hAnsi="Times New Roman"/>
          <w:b/>
          <w:sz w:val="24"/>
          <w:szCs w:val="24"/>
        </w:rPr>
      </w:pPr>
      <w:r w:rsidRPr="00DE56D0">
        <w:rPr>
          <w:rFonts w:ascii="Times New Roman" w:hAnsi="Times New Roman"/>
          <w:b/>
          <w:sz w:val="24"/>
          <w:szCs w:val="24"/>
        </w:rPr>
        <w:t>Tipo Cuasiexperimental</w:t>
      </w:r>
    </w:p>
    <w:p w:rsidR="001B7BCF" w:rsidRDefault="001B7BCF" w:rsidP="001B7BCF">
      <w:pPr>
        <w:jc w:val="both"/>
        <w:rPr>
          <w:rFonts w:ascii="Times New Roman" w:hAnsi="Times New Roman"/>
          <w:color w:val="333333"/>
          <w:sz w:val="24"/>
        </w:rPr>
      </w:pPr>
      <w:r>
        <w:rPr>
          <w:rFonts w:ascii="Times New Roman" w:hAnsi="Times New Roman"/>
          <w:b/>
          <w:sz w:val="24"/>
          <w:szCs w:val="24"/>
        </w:rPr>
        <w:t xml:space="preserve">     </w:t>
      </w:r>
      <w:r w:rsidRPr="00BC15FF">
        <w:rPr>
          <w:rFonts w:ascii="Times New Roman" w:hAnsi="Times New Roman"/>
          <w:sz w:val="24"/>
          <w:szCs w:val="24"/>
        </w:rPr>
        <w:t>La investigación es de tipo cuasiexperimental, debido al control que debe tomarse como punto inicial la conformación y comparabilidad de los grupos que integran dicha investigación y así determinar los motivos por los que determinados sujetos; permaneciendo estos intactos con la finalidad de establecer  las diferentes relaciones de causalidad y respuestas entre las variables independiente y dependiente.  Por su parte,</w:t>
      </w:r>
      <w:r w:rsidRPr="00DE56D0">
        <w:rPr>
          <w:rFonts w:ascii="Times New Roman" w:hAnsi="Times New Roman"/>
          <w:color w:val="333333"/>
          <w:sz w:val="24"/>
          <w:szCs w:val="24"/>
          <w:shd w:val="clear" w:color="auto" w:fill="FFFFFF"/>
        </w:rPr>
        <w:t xml:space="preserve"> </w:t>
      </w:r>
      <w:r>
        <w:rPr>
          <w:rFonts w:ascii="Times New Roman" w:hAnsi="Times New Roman"/>
          <w:color w:val="333333"/>
          <w:sz w:val="24"/>
        </w:rPr>
        <w:t>Palella y Martins (2010) afirman que:</w:t>
      </w:r>
    </w:p>
    <w:p w:rsidR="001B7BCF" w:rsidRPr="00DE56D0" w:rsidRDefault="001B7BCF" w:rsidP="001B7BCF">
      <w:pPr>
        <w:spacing w:after="0" w:line="240" w:lineRule="auto"/>
        <w:ind w:left="567" w:right="567"/>
        <w:jc w:val="both"/>
        <w:rPr>
          <w:rFonts w:ascii="Times New Roman" w:hAnsi="Times New Roman"/>
          <w:sz w:val="24"/>
          <w:szCs w:val="24"/>
        </w:rPr>
      </w:pPr>
      <w:r w:rsidRPr="00411D5F">
        <w:rPr>
          <w:rFonts w:ascii="Times New Roman" w:hAnsi="Times New Roman"/>
          <w:color w:val="333333"/>
          <w:sz w:val="24"/>
          <w:szCs w:val="24"/>
        </w:rPr>
        <w:t xml:space="preserve"> Se usa cuando no es factible utilizar un diseño no experimental verdadero. Es un método de control parcial., basado en la identificación de los factores que pueden intervenir en la validez interna y externa del mismo. Incluye el uso de grupos intactos de sujetos para la realización del experimento, puesto que en un estudio no siempre es posible seleccionar objetos al azar. (pag.89)</w:t>
      </w:r>
    </w:p>
    <w:p w:rsidR="001B7BCF" w:rsidRPr="00BC15FF" w:rsidRDefault="001B7BCF" w:rsidP="001B7BCF">
      <w:pPr>
        <w:widowControl w:val="0"/>
        <w:spacing w:after="0" w:line="360" w:lineRule="auto"/>
        <w:ind w:right="335"/>
        <w:jc w:val="both"/>
        <w:rPr>
          <w:rFonts w:ascii="Times New Roman" w:hAnsi="Times New Roman"/>
          <w:sz w:val="24"/>
          <w:szCs w:val="24"/>
        </w:rPr>
      </w:pPr>
    </w:p>
    <w:p w:rsidR="001B7BCF" w:rsidRPr="00BC15FF" w:rsidRDefault="001B7BCF" w:rsidP="001B7BCF">
      <w:pPr>
        <w:widowControl w:val="0"/>
        <w:spacing w:after="0" w:line="360" w:lineRule="auto"/>
        <w:ind w:right="335"/>
        <w:jc w:val="both"/>
        <w:rPr>
          <w:rFonts w:ascii="Times New Roman" w:hAnsi="Times New Roman"/>
          <w:color w:val="000000"/>
          <w:sz w:val="24"/>
          <w:szCs w:val="24"/>
          <w:shd w:val="clear" w:color="auto" w:fill="FFFFFF"/>
        </w:rPr>
      </w:pPr>
      <w:r w:rsidRPr="00BC15FF">
        <w:rPr>
          <w:rFonts w:ascii="Times New Roman" w:hAnsi="Times New Roman"/>
          <w:sz w:val="24"/>
          <w:szCs w:val="24"/>
        </w:rPr>
        <w:t xml:space="preserve">     </w:t>
      </w:r>
      <w:r w:rsidRPr="00BC15FF">
        <w:rPr>
          <w:rFonts w:ascii="Times New Roman" w:hAnsi="Times New Roman"/>
          <w:color w:val="000000"/>
          <w:sz w:val="24"/>
          <w:szCs w:val="24"/>
          <w:shd w:val="clear" w:color="auto" w:fill="FFFFFF"/>
        </w:rPr>
        <w:t xml:space="preserve">Por lo que, el nivel de investigación es de tipo pretest y postest, </w:t>
      </w:r>
      <w:r>
        <w:rPr>
          <w:rFonts w:ascii="Times New Roman" w:hAnsi="Times New Roman"/>
          <w:color w:val="000000"/>
          <w:sz w:val="24"/>
          <w:szCs w:val="24"/>
          <w:shd w:val="clear" w:color="auto" w:fill="FFFFFF"/>
        </w:rPr>
        <w:t xml:space="preserve">aplicado a dos grupos  </w:t>
      </w:r>
      <w:r w:rsidRPr="00BC15FF">
        <w:rPr>
          <w:rFonts w:ascii="Times New Roman" w:hAnsi="Times New Roman"/>
          <w:color w:val="000000"/>
          <w:sz w:val="24"/>
          <w:szCs w:val="24"/>
          <w:shd w:val="clear" w:color="auto" w:fill="FFFFFF"/>
        </w:rPr>
        <w:t>que de acuerdo, Hernández, R. citado por Bastidas J. y Solorzano E. (2011), enfatizan acerca del diseño pretes y  postest que:</w:t>
      </w:r>
    </w:p>
    <w:p w:rsidR="001B7BCF" w:rsidRPr="00BC15FF" w:rsidRDefault="001B7BCF" w:rsidP="001B7BCF">
      <w:pPr>
        <w:widowControl w:val="0"/>
        <w:spacing w:after="0" w:line="240" w:lineRule="auto"/>
        <w:ind w:left="567" w:right="567"/>
        <w:jc w:val="both"/>
        <w:rPr>
          <w:rFonts w:ascii="Times New Roman" w:hAnsi="Times New Roman"/>
          <w:color w:val="000000"/>
          <w:sz w:val="24"/>
          <w:szCs w:val="24"/>
          <w:shd w:val="clear" w:color="auto" w:fill="FFFFFF"/>
        </w:rPr>
      </w:pPr>
      <w:r w:rsidRPr="00BC15FF">
        <w:rPr>
          <w:rFonts w:ascii="Times New Roman" w:hAnsi="Times New Roman"/>
          <w:color w:val="000000"/>
          <w:sz w:val="24"/>
          <w:szCs w:val="24"/>
          <w:shd w:val="clear" w:color="auto" w:fill="FFFFFF"/>
        </w:rPr>
        <w:t xml:space="preserve">Este tipo de diseño incorpora la administración de prepruebas a los grupos que componen el experimento. Los sujetos se asignan al azar a los grupos, después s éstos se les administra simultáneamente la preprueba; un grupo recibe tratamiento experimental y otro no (es el grupo control); por último se les administra, también simultáneamente una postprueba (p. 227). </w:t>
      </w:r>
    </w:p>
    <w:p w:rsidR="001B7BCF" w:rsidRPr="00BC15FF" w:rsidRDefault="001B7BCF" w:rsidP="001B7BCF">
      <w:pPr>
        <w:widowControl w:val="0"/>
        <w:spacing w:after="0" w:line="360" w:lineRule="auto"/>
        <w:ind w:right="335"/>
        <w:jc w:val="both"/>
        <w:rPr>
          <w:rFonts w:ascii="Times New Roman" w:hAnsi="Times New Roman"/>
          <w:color w:val="000000"/>
          <w:sz w:val="24"/>
          <w:szCs w:val="24"/>
          <w:shd w:val="clear" w:color="auto" w:fill="FFFFFF"/>
        </w:rPr>
      </w:pPr>
    </w:p>
    <w:p w:rsidR="001B7BCF" w:rsidRPr="00BC15FF" w:rsidRDefault="001B7BCF" w:rsidP="001B7BCF">
      <w:pPr>
        <w:widowControl w:val="0"/>
        <w:spacing w:after="0" w:line="360" w:lineRule="auto"/>
        <w:ind w:right="335" w:firstLine="567"/>
        <w:jc w:val="both"/>
        <w:rPr>
          <w:rFonts w:ascii="Times New Roman" w:hAnsi="Times New Roman"/>
          <w:color w:val="000000"/>
          <w:sz w:val="24"/>
          <w:szCs w:val="24"/>
          <w:shd w:val="clear" w:color="auto" w:fill="FFFFFF"/>
        </w:rPr>
      </w:pPr>
      <w:r w:rsidRPr="00BC15FF">
        <w:rPr>
          <w:rFonts w:ascii="Times New Roman" w:hAnsi="Times New Roman"/>
          <w:color w:val="000000"/>
          <w:sz w:val="24"/>
          <w:szCs w:val="24"/>
          <w:shd w:val="clear" w:color="auto" w:fill="FFFFFF"/>
        </w:rPr>
        <w:t xml:space="preserve">De igual forma, a los dos grupos tanto el grupo control y el grupo </w:t>
      </w:r>
      <w:r w:rsidRPr="00BC15FF">
        <w:rPr>
          <w:rFonts w:ascii="Times New Roman" w:hAnsi="Times New Roman"/>
          <w:color w:val="000000"/>
          <w:sz w:val="24"/>
          <w:szCs w:val="24"/>
          <w:shd w:val="clear" w:color="auto" w:fill="FFFFFF"/>
        </w:rPr>
        <w:lastRenderedPageBreak/>
        <w:t xml:space="preserve">experimental, se les aplicará un pretest o pre-prueba, posteriormente se le administra el postest. </w:t>
      </w:r>
    </w:p>
    <w:p w:rsidR="001B7BCF" w:rsidRPr="00BC15FF" w:rsidRDefault="001B7BCF" w:rsidP="001B7BCF">
      <w:pPr>
        <w:widowControl w:val="0"/>
        <w:spacing w:after="0" w:line="360" w:lineRule="auto"/>
        <w:rPr>
          <w:rFonts w:ascii="Times New Roman" w:hAnsi="Times New Roman"/>
          <w:b/>
          <w:sz w:val="24"/>
          <w:szCs w:val="24"/>
        </w:rPr>
      </w:pPr>
    </w:p>
    <w:p w:rsidR="001B7BCF" w:rsidRPr="00BC15FF" w:rsidRDefault="001B7BCF" w:rsidP="001B7BCF">
      <w:pPr>
        <w:widowControl w:val="0"/>
        <w:spacing w:after="0" w:line="360" w:lineRule="auto"/>
        <w:jc w:val="center"/>
        <w:rPr>
          <w:rFonts w:ascii="Times New Roman" w:hAnsi="Times New Roman"/>
          <w:b/>
          <w:sz w:val="24"/>
          <w:szCs w:val="24"/>
        </w:rPr>
      </w:pPr>
      <w:r w:rsidRPr="00BC15FF">
        <w:rPr>
          <w:rFonts w:ascii="Times New Roman" w:hAnsi="Times New Roman"/>
          <w:b/>
          <w:sz w:val="24"/>
          <w:szCs w:val="24"/>
        </w:rPr>
        <w:t>Población</w:t>
      </w:r>
    </w:p>
    <w:p w:rsidR="001B7BCF" w:rsidRPr="00BC15FF" w:rsidRDefault="001B7BCF" w:rsidP="001B7BCF">
      <w:pPr>
        <w:widowControl w:val="0"/>
        <w:spacing w:after="0" w:line="360" w:lineRule="auto"/>
        <w:jc w:val="center"/>
        <w:rPr>
          <w:rFonts w:ascii="Times New Roman" w:hAnsi="Times New Roman"/>
          <w:b/>
          <w:sz w:val="24"/>
          <w:szCs w:val="24"/>
        </w:rPr>
      </w:pPr>
    </w:p>
    <w:p w:rsidR="001B7BCF" w:rsidRPr="00BC15FF" w:rsidRDefault="001B7BCF" w:rsidP="001B7BCF">
      <w:pPr>
        <w:pStyle w:val="Sinespaciado"/>
        <w:spacing w:line="360" w:lineRule="auto"/>
        <w:jc w:val="both"/>
        <w:rPr>
          <w:rFonts w:ascii="Times New Roman" w:hAnsi="Times New Roman"/>
          <w:sz w:val="24"/>
          <w:szCs w:val="24"/>
        </w:rPr>
      </w:pPr>
      <w:r w:rsidRPr="00BC15FF">
        <w:rPr>
          <w:rFonts w:ascii="Times New Roman" w:hAnsi="Times New Roman"/>
          <w:sz w:val="24"/>
          <w:szCs w:val="24"/>
        </w:rPr>
        <w:tab/>
        <w:t xml:space="preserve">Dentro de una investigación es relevante establecer el estudio con una población y sí se ha tomado una muestra, cuando se trata de seres vivos, en caso de objetos  se deben constituir  el evento o fenómeno a estudiar. Por lo que Hernández, Fernández y Baptista (2010) define la población, como  “el conjunto total de individuos u objetos que poseen características comunes, observables en un lugar o tiempo determinado” (p.174).  </w:t>
      </w:r>
    </w:p>
    <w:p w:rsidR="001B7BCF" w:rsidRPr="00BC15FF" w:rsidRDefault="001B7BCF" w:rsidP="001B7BCF">
      <w:pPr>
        <w:widowControl w:val="0"/>
        <w:spacing w:after="0" w:line="360" w:lineRule="auto"/>
        <w:jc w:val="both"/>
        <w:rPr>
          <w:rFonts w:ascii="Times New Roman" w:hAnsi="Times New Roman"/>
          <w:sz w:val="24"/>
          <w:szCs w:val="24"/>
        </w:rPr>
      </w:pPr>
      <w:r w:rsidRPr="00BC15FF">
        <w:rPr>
          <w:rFonts w:ascii="Times New Roman" w:hAnsi="Times New Roman"/>
          <w:sz w:val="24"/>
          <w:szCs w:val="24"/>
        </w:rPr>
        <w:t xml:space="preserve">     Por consiguiente, se deduce que la población  debe poseer características comunes a su estudio, por lo tanto hay que resaltar que debe ser en su totalidad bien representativa, es por eso que en el presente estudio, la población está constituida por tres (03) secciones del Cuarto año </w:t>
      </w:r>
      <w:r w:rsidRPr="00BC15FF">
        <w:rPr>
          <w:rFonts w:ascii="Times New Roman" w:hAnsi="Times New Roman"/>
          <w:color w:val="000000" w:themeColor="text1"/>
          <w:sz w:val="24"/>
          <w:szCs w:val="24"/>
        </w:rPr>
        <w:t>del sub sistema de Educación Media General</w:t>
      </w:r>
      <w:r w:rsidRPr="00BC15FF">
        <w:rPr>
          <w:rFonts w:ascii="Times New Roman" w:hAnsi="Times New Roman"/>
          <w:sz w:val="24"/>
          <w:szCs w:val="24"/>
        </w:rPr>
        <w:t xml:space="preserve">, con ciento diecisiete (117)  estudiantes, pertenecientes </w:t>
      </w:r>
      <w:r>
        <w:rPr>
          <w:rFonts w:ascii="Times New Roman" w:hAnsi="Times New Roman"/>
          <w:sz w:val="24"/>
          <w:szCs w:val="24"/>
        </w:rPr>
        <w:t xml:space="preserve">a la Unidad Educativa “Arístides Bastidas”, </w:t>
      </w:r>
      <w:r w:rsidRPr="00BC15FF">
        <w:rPr>
          <w:rFonts w:ascii="Times New Roman" w:hAnsi="Times New Roman"/>
          <w:sz w:val="24"/>
          <w:szCs w:val="24"/>
        </w:rPr>
        <w:t>Ubicad</w:t>
      </w:r>
      <w:r>
        <w:rPr>
          <w:rFonts w:ascii="Times New Roman" w:hAnsi="Times New Roman"/>
          <w:sz w:val="24"/>
          <w:szCs w:val="24"/>
        </w:rPr>
        <w:t>o en Naguanagua Estado Carabobo</w:t>
      </w:r>
      <w:r w:rsidRPr="00BC15FF">
        <w:rPr>
          <w:rFonts w:ascii="Times New Roman" w:hAnsi="Times New Roman"/>
          <w:sz w:val="24"/>
          <w:szCs w:val="24"/>
        </w:rPr>
        <w:t>.</w:t>
      </w:r>
    </w:p>
    <w:p w:rsidR="001B7BCF" w:rsidRPr="00BC15FF" w:rsidRDefault="001B7BCF" w:rsidP="001B7BCF">
      <w:pPr>
        <w:widowControl w:val="0"/>
        <w:tabs>
          <w:tab w:val="left" w:pos="0"/>
        </w:tabs>
        <w:autoSpaceDE w:val="0"/>
        <w:autoSpaceDN w:val="0"/>
        <w:adjustRightInd w:val="0"/>
        <w:spacing w:after="0" w:line="360" w:lineRule="auto"/>
        <w:jc w:val="both"/>
        <w:rPr>
          <w:rFonts w:ascii="Times New Roman" w:hAnsi="Times New Roman"/>
          <w:b/>
          <w:sz w:val="24"/>
          <w:szCs w:val="24"/>
        </w:rPr>
      </w:pPr>
    </w:p>
    <w:p w:rsidR="001B7BCF" w:rsidRPr="00BC15FF" w:rsidRDefault="001B7BCF" w:rsidP="001B7BCF">
      <w:pPr>
        <w:widowControl w:val="0"/>
        <w:spacing w:after="0" w:line="360" w:lineRule="auto"/>
        <w:jc w:val="both"/>
        <w:rPr>
          <w:rFonts w:ascii="Times New Roman" w:hAnsi="Times New Roman"/>
          <w:b/>
          <w:sz w:val="24"/>
          <w:szCs w:val="24"/>
        </w:rPr>
      </w:pPr>
      <w:r w:rsidRPr="00BC15FF">
        <w:rPr>
          <w:rFonts w:ascii="Times New Roman" w:hAnsi="Times New Roman"/>
          <w:i/>
          <w:sz w:val="24"/>
          <w:szCs w:val="24"/>
        </w:rPr>
        <w:t>Cuadro Nº 2.</w:t>
      </w:r>
      <w:r w:rsidRPr="00BC15FF">
        <w:rPr>
          <w:rFonts w:ascii="Times New Roman" w:hAnsi="Times New Roman"/>
          <w:b/>
          <w:sz w:val="24"/>
          <w:szCs w:val="24"/>
        </w:rPr>
        <w:t xml:space="preserve"> </w:t>
      </w:r>
      <w:r w:rsidRPr="00BC15FF">
        <w:rPr>
          <w:rFonts w:ascii="Times New Roman" w:hAnsi="Times New Roman"/>
          <w:b/>
          <w:color w:val="000000"/>
          <w:sz w:val="24"/>
          <w:szCs w:val="24"/>
          <w:lang w:eastAsia="es-VE"/>
        </w:rPr>
        <w:t xml:space="preserve">Población de estudiantes de 4to  año </w:t>
      </w:r>
      <w:r>
        <w:rPr>
          <w:rFonts w:ascii="Times New Roman" w:hAnsi="Times New Roman"/>
          <w:b/>
          <w:color w:val="000000"/>
          <w:sz w:val="24"/>
          <w:szCs w:val="24"/>
          <w:lang w:eastAsia="es-VE"/>
        </w:rPr>
        <w:t>de la U.E. “Arístides Bastidas”</w:t>
      </w:r>
      <w:r w:rsidRPr="00BC15FF">
        <w:rPr>
          <w:rFonts w:ascii="Times New Roman" w:hAnsi="Times New Roman"/>
          <w:b/>
          <w:sz w:val="24"/>
          <w:szCs w:val="24"/>
        </w:rPr>
        <w:t xml:space="preserve"> </w:t>
      </w:r>
      <w:r>
        <w:rPr>
          <w:rFonts w:ascii="Times New Roman" w:hAnsi="Times New Roman"/>
          <w:b/>
          <w:sz w:val="24"/>
          <w:szCs w:val="24"/>
        </w:rPr>
        <w:t>Naguanagua,</w:t>
      </w:r>
      <w:r w:rsidRPr="00BC15FF">
        <w:rPr>
          <w:rFonts w:ascii="Times New Roman" w:hAnsi="Times New Roman"/>
          <w:b/>
          <w:sz w:val="24"/>
          <w:szCs w:val="24"/>
        </w:rPr>
        <w:t xml:space="preserve"> Estado Carabobo.</w:t>
      </w:r>
    </w:p>
    <w:tbl>
      <w:tblPr>
        <w:tblStyle w:val="Tablaconcuadrcula"/>
        <w:tblW w:w="6315" w:type="dxa"/>
        <w:tblInd w:w="852"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ook w:val="00A0" w:firstRow="1" w:lastRow="0" w:firstColumn="1" w:lastColumn="0" w:noHBand="0" w:noVBand="0"/>
      </w:tblPr>
      <w:tblGrid>
        <w:gridCol w:w="2678"/>
        <w:gridCol w:w="3637"/>
      </w:tblGrid>
      <w:tr w:rsidR="001B7BCF" w:rsidRPr="00BC15FF" w:rsidTr="005D0B6B">
        <w:trPr>
          <w:trHeight w:val="82"/>
        </w:trPr>
        <w:tc>
          <w:tcPr>
            <w:tcW w:w="0" w:type="auto"/>
          </w:tcPr>
          <w:p w:rsidR="001B7BCF" w:rsidRPr="00BC15FF" w:rsidRDefault="001B7BCF" w:rsidP="005D0B6B">
            <w:pPr>
              <w:pStyle w:val="Default"/>
              <w:widowControl w:val="0"/>
              <w:spacing w:line="360" w:lineRule="auto"/>
              <w:jc w:val="center"/>
              <w:rPr>
                <w:rFonts w:ascii="Times New Roman" w:hAnsi="Times New Roman" w:cs="Times New Roman"/>
              </w:rPr>
            </w:pPr>
            <w:r w:rsidRPr="00BC15FF">
              <w:rPr>
                <w:rFonts w:ascii="Times New Roman" w:hAnsi="Times New Roman" w:cs="Times New Roman"/>
                <w:b/>
                <w:bCs/>
              </w:rPr>
              <w:t>Secciones de  4to año</w:t>
            </w:r>
          </w:p>
        </w:tc>
        <w:tc>
          <w:tcPr>
            <w:tcW w:w="0" w:type="auto"/>
          </w:tcPr>
          <w:p w:rsidR="001B7BCF" w:rsidRPr="00BC15FF" w:rsidRDefault="001B7BCF" w:rsidP="005D0B6B">
            <w:pPr>
              <w:pStyle w:val="Default"/>
              <w:widowControl w:val="0"/>
              <w:spacing w:line="360" w:lineRule="auto"/>
              <w:jc w:val="center"/>
              <w:rPr>
                <w:rFonts w:ascii="Times New Roman" w:hAnsi="Times New Roman" w:cs="Times New Roman"/>
              </w:rPr>
            </w:pPr>
            <w:r w:rsidRPr="00BC15FF">
              <w:rPr>
                <w:rFonts w:ascii="Times New Roman" w:hAnsi="Times New Roman" w:cs="Times New Roman"/>
                <w:b/>
                <w:bCs/>
              </w:rPr>
              <w:t>Cantidad total de estudiantes</w:t>
            </w:r>
          </w:p>
        </w:tc>
      </w:tr>
      <w:tr w:rsidR="001B7BCF" w:rsidRPr="00BC15FF" w:rsidTr="005D0B6B">
        <w:trPr>
          <w:trHeight w:val="84"/>
        </w:trPr>
        <w:tc>
          <w:tcPr>
            <w:tcW w:w="0" w:type="auto"/>
          </w:tcPr>
          <w:p w:rsidR="001B7BCF" w:rsidRPr="00BC15FF" w:rsidRDefault="001B7BCF" w:rsidP="005D0B6B">
            <w:pPr>
              <w:pStyle w:val="Default"/>
              <w:widowControl w:val="0"/>
              <w:spacing w:line="360" w:lineRule="auto"/>
              <w:jc w:val="center"/>
              <w:rPr>
                <w:rFonts w:ascii="Times New Roman" w:hAnsi="Times New Roman" w:cs="Times New Roman"/>
              </w:rPr>
            </w:pPr>
            <w:r w:rsidRPr="00BC15FF">
              <w:rPr>
                <w:rFonts w:ascii="Times New Roman" w:hAnsi="Times New Roman" w:cs="Times New Roman"/>
              </w:rPr>
              <w:t>A</w:t>
            </w:r>
          </w:p>
        </w:tc>
        <w:tc>
          <w:tcPr>
            <w:tcW w:w="0" w:type="auto"/>
          </w:tcPr>
          <w:p w:rsidR="001B7BCF" w:rsidRPr="00BC15FF" w:rsidRDefault="001B7BCF" w:rsidP="005D0B6B">
            <w:pPr>
              <w:pStyle w:val="Default"/>
              <w:widowControl w:val="0"/>
              <w:spacing w:line="360" w:lineRule="auto"/>
              <w:jc w:val="center"/>
              <w:rPr>
                <w:rFonts w:ascii="Times New Roman" w:hAnsi="Times New Roman" w:cs="Times New Roman"/>
              </w:rPr>
            </w:pPr>
            <w:r w:rsidRPr="00BC15FF">
              <w:rPr>
                <w:rFonts w:ascii="Times New Roman" w:hAnsi="Times New Roman" w:cs="Times New Roman"/>
              </w:rPr>
              <w:t>39</w:t>
            </w:r>
          </w:p>
        </w:tc>
      </w:tr>
      <w:tr w:rsidR="001B7BCF" w:rsidRPr="00BC15FF" w:rsidTr="005D0B6B">
        <w:trPr>
          <w:trHeight w:val="84"/>
        </w:trPr>
        <w:tc>
          <w:tcPr>
            <w:tcW w:w="0" w:type="auto"/>
          </w:tcPr>
          <w:p w:rsidR="001B7BCF" w:rsidRPr="00BC15FF" w:rsidRDefault="001B7BCF" w:rsidP="005D0B6B">
            <w:pPr>
              <w:pStyle w:val="Default"/>
              <w:widowControl w:val="0"/>
              <w:spacing w:line="360" w:lineRule="auto"/>
              <w:jc w:val="center"/>
              <w:rPr>
                <w:rFonts w:ascii="Times New Roman" w:hAnsi="Times New Roman" w:cs="Times New Roman"/>
              </w:rPr>
            </w:pPr>
            <w:r w:rsidRPr="00BC15FF">
              <w:rPr>
                <w:rFonts w:ascii="Times New Roman" w:hAnsi="Times New Roman" w:cs="Times New Roman"/>
              </w:rPr>
              <w:t>B</w:t>
            </w:r>
          </w:p>
        </w:tc>
        <w:tc>
          <w:tcPr>
            <w:tcW w:w="0" w:type="auto"/>
          </w:tcPr>
          <w:p w:rsidR="001B7BCF" w:rsidRPr="00BC15FF" w:rsidRDefault="001B7BCF" w:rsidP="005D0B6B">
            <w:pPr>
              <w:pStyle w:val="Default"/>
              <w:widowControl w:val="0"/>
              <w:spacing w:line="360" w:lineRule="auto"/>
              <w:jc w:val="center"/>
              <w:rPr>
                <w:rFonts w:ascii="Times New Roman" w:hAnsi="Times New Roman" w:cs="Times New Roman"/>
              </w:rPr>
            </w:pPr>
            <w:r w:rsidRPr="00BC15FF">
              <w:rPr>
                <w:rFonts w:ascii="Times New Roman" w:hAnsi="Times New Roman" w:cs="Times New Roman"/>
              </w:rPr>
              <w:t>40</w:t>
            </w:r>
          </w:p>
        </w:tc>
      </w:tr>
      <w:tr w:rsidR="001B7BCF" w:rsidRPr="00BC15FF" w:rsidTr="005D0B6B">
        <w:trPr>
          <w:trHeight w:val="84"/>
        </w:trPr>
        <w:tc>
          <w:tcPr>
            <w:tcW w:w="0" w:type="auto"/>
          </w:tcPr>
          <w:p w:rsidR="001B7BCF" w:rsidRPr="00BC15FF" w:rsidRDefault="001B7BCF" w:rsidP="005D0B6B">
            <w:pPr>
              <w:pStyle w:val="Default"/>
              <w:widowControl w:val="0"/>
              <w:spacing w:line="360" w:lineRule="auto"/>
              <w:jc w:val="center"/>
              <w:rPr>
                <w:rFonts w:ascii="Times New Roman" w:hAnsi="Times New Roman" w:cs="Times New Roman"/>
              </w:rPr>
            </w:pPr>
            <w:r w:rsidRPr="00BC15FF">
              <w:rPr>
                <w:rFonts w:ascii="Times New Roman" w:hAnsi="Times New Roman" w:cs="Times New Roman"/>
              </w:rPr>
              <w:t>C</w:t>
            </w:r>
          </w:p>
        </w:tc>
        <w:tc>
          <w:tcPr>
            <w:tcW w:w="0" w:type="auto"/>
          </w:tcPr>
          <w:p w:rsidR="001B7BCF" w:rsidRPr="00BC15FF" w:rsidRDefault="001B7BCF" w:rsidP="005D0B6B">
            <w:pPr>
              <w:pStyle w:val="Default"/>
              <w:widowControl w:val="0"/>
              <w:spacing w:line="360" w:lineRule="auto"/>
              <w:jc w:val="center"/>
              <w:rPr>
                <w:rFonts w:ascii="Times New Roman" w:hAnsi="Times New Roman" w:cs="Times New Roman"/>
              </w:rPr>
            </w:pPr>
            <w:r w:rsidRPr="00BC15FF">
              <w:rPr>
                <w:rFonts w:ascii="Times New Roman" w:hAnsi="Times New Roman" w:cs="Times New Roman"/>
              </w:rPr>
              <w:t>38</w:t>
            </w:r>
          </w:p>
        </w:tc>
      </w:tr>
    </w:tbl>
    <w:p w:rsidR="001B7BCF" w:rsidRDefault="001B7BCF" w:rsidP="001B7BCF">
      <w:pPr>
        <w:widowControl w:val="0"/>
        <w:spacing w:after="0" w:line="360" w:lineRule="auto"/>
        <w:rPr>
          <w:rFonts w:ascii="Times New Roman" w:hAnsi="Times New Roman"/>
          <w:sz w:val="24"/>
          <w:szCs w:val="24"/>
        </w:rPr>
      </w:pPr>
      <w:r w:rsidRPr="00BC15FF">
        <w:rPr>
          <w:rFonts w:ascii="Times New Roman" w:hAnsi="Times New Roman"/>
          <w:b/>
          <w:sz w:val="24"/>
          <w:szCs w:val="24"/>
        </w:rPr>
        <w:t>Fuente:</w:t>
      </w:r>
      <w:r w:rsidRPr="00BC15FF">
        <w:rPr>
          <w:rFonts w:ascii="Times New Roman" w:hAnsi="Times New Roman"/>
          <w:sz w:val="24"/>
          <w:szCs w:val="24"/>
        </w:rPr>
        <w:t xml:space="preserve"> Arteaga, J y Ramírez, M (2015)</w:t>
      </w:r>
    </w:p>
    <w:p w:rsidR="001B7BCF" w:rsidRPr="00BC15FF" w:rsidRDefault="001B7BCF" w:rsidP="001B7BCF">
      <w:pPr>
        <w:widowControl w:val="0"/>
        <w:spacing w:after="0" w:line="360" w:lineRule="auto"/>
        <w:rPr>
          <w:rFonts w:ascii="Times New Roman" w:hAnsi="Times New Roman"/>
          <w:sz w:val="24"/>
          <w:szCs w:val="24"/>
        </w:rPr>
      </w:pPr>
    </w:p>
    <w:p w:rsidR="001B7BCF" w:rsidRPr="00BC15FF" w:rsidRDefault="001B7BCF" w:rsidP="001B7BCF">
      <w:pPr>
        <w:widowControl w:val="0"/>
        <w:spacing w:after="0" w:line="360" w:lineRule="auto"/>
        <w:ind w:right="335"/>
        <w:jc w:val="center"/>
        <w:rPr>
          <w:rFonts w:ascii="Times New Roman" w:hAnsi="Times New Roman"/>
          <w:b/>
          <w:sz w:val="24"/>
          <w:szCs w:val="24"/>
        </w:rPr>
      </w:pPr>
      <w:r w:rsidRPr="00BC15FF">
        <w:rPr>
          <w:rFonts w:ascii="Times New Roman" w:hAnsi="Times New Roman"/>
          <w:b/>
          <w:sz w:val="24"/>
          <w:szCs w:val="24"/>
        </w:rPr>
        <w:t>Muestra</w:t>
      </w:r>
    </w:p>
    <w:p w:rsidR="001B7BCF" w:rsidRPr="00BC15FF" w:rsidRDefault="001B7BCF" w:rsidP="001B7BCF">
      <w:pPr>
        <w:pStyle w:val="Sinespaciado"/>
        <w:spacing w:line="360" w:lineRule="auto"/>
        <w:jc w:val="both"/>
        <w:rPr>
          <w:rFonts w:ascii="Times New Roman" w:hAnsi="Times New Roman"/>
          <w:sz w:val="24"/>
          <w:szCs w:val="24"/>
        </w:rPr>
      </w:pPr>
      <w:r w:rsidRPr="00BC15FF">
        <w:rPr>
          <w:rFonts w:ascii="Times New Roman" w:hAnsi="Times New Roman"/>
          <w:sz w:val="24"/>
          <w:szCs w:val="24"/>
        </w:rPr>
        <w:lastRenderedPageBreak/>
        <w:t xml:space="preserve">     La muestra, según Palella y Martins, (op. cit) “es un subgrupo de la población de interés sobre el cual se recolectarán datos, y que tienen que definirse o delimitarse de antemano con precisión, éste deberá ser representativo de la población” (p. 106).  </w:t>
      </w:r>
    </w:p>
    <w:p w:rsidR="001B7BCF" w:rsidRPr="00BC15FF" w:rsidRDefault="001B7BCF" w:rsidP="001B7BCF">
      <w:pPr>
        <w:widowControl w:val="0"/>
        <w:spacing w:after="0" w:line="360" w:lineRule="auto"/>
        <w:ind w:right="335" w:firstLine="567"/>
        <w:jc w:val="both"/>
        <w:rPr>
          <w:rFonts w:ascii="Times New Roman" w:hAnsi="Times New Roman"/>
          <w:color w:val="000000"/>
          <w:sz w:val="24"/>
          <w:szCs w:val="24"/>
          <w:shd w:val="clear" w:color="auto" w:fill="FFFFFF"/>
        </w:rPr>
      </w:pPr>
      <w:r w:rsidRPr="00BC15FF">
        <w:rPr>
          <w:rFonts w:ascii="Times New Roman" w:hAnsi="Times New Roman"/>
          <w:color w:val="000000"/>
          <w:sz w:val="24"/>
          <w:szCs w:val="24"/>
          <w:shd w:val="clear" w:color="auto" w:fill="FFFFFF"/>
        </w:rPr>
        <w:t xml:space="preserve">Con respecto a lo planteado en el párrafo anterior, se afirma que para este estudio la muestra está conformada por solamente dos (2) secciones de cuarto año </w:t>
      </w:r>
      <w:r w:rsidRPr="00BC15FF">
        <w:rPr>
          <w:rFonts w:ascii="Times New Roman" w:hAnsi="Times New Roman"/>
          <w:color w:val="000000" w:themeColor="text1"/>
          <w:sz w:val="24"/>
          <w:szCs w:val="24"/>
        </w:rPr>
        <w:t xml:space="preserve">del sub sistema de Educación Media General, </w:t>
      </w:r>
      <w:r w:rsidRPr="00BC15FF">
        <w:rPr>
          <w:rFonts w:ascii="Times New Roman" w:hAnsi="Times New Roman"/>
          <w:color w:val="000000"/>
          <w:sz w:val="24"/>
          <w:szCs w:val="24"/>
          <w:shd w:val="clear" w:color="auto" w:fill="FFFFFF"/>
        </w:rPr>
        <w:t xml:space="preserve">con un total de setenta y siete (77) estudiantes, constituida por dos secciones ya conformados por grupos intactos, que representan  la tercera parte de la población  o universo, </w:t>
      </w:r>
      <w:r>
        <w:rPr>
          <w:rFonts w:ascii="Times New Roman" w:hAnsi="Times New Roman"/>
          <w:color w:val="000000"/>
          <w:sz w:val="24"/>
          <w:szCs w:val="24"/>
          <w:shd w:val="clear" w:color="auto" w:fill="FFFFFF"/>
        </w:rPr>
        <w:t>de la U.E. “Arístides Bastidas”</w:t>
      </w:r>
      <w:r w:rsidRPr="00BC15FF">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Ubicado en Naguanagua,</w:t>
      </w:r>
      <w:r w:rsidRPr="00BC15FF">
        <w:rPr>
          <w:rFonts w:ascii="Times New Roman" w:hAnsi="Times New Roman"/>
          <w:color w:val="000000"/>
          <w:sz w:val="24"/>
          <w:szCs w:val="24"/>
          <w:shd w:val="clear" w:color="auto" w:fill="FFFFFF"/>
        </w:rPr>
        <w:t xml:space="preserve"> Estado Carabobo. Por lo tanto, se toma como criterio de  selección el hecho de que las secciones tienen la misma cantidad de estudiantes (sujetos) y el mismo docente en la asignatura de química lo que prevalece en las propiedades y características comunes entre los grupos.</w:t>
      </w:r>
    </w:p>
    <w:p w:rsidR="001B7BCF" w:rsidRPr="00BC15FF" w:rsidRDefault="001B7BCF" w:rsidP="001B7BCF">
      <w:pPr>
        <w:widowControl w:val="0"/>
        <w:spacing w:after="0" w:line="360" w:lineRule="auto"/>
        <w:ind w:right="335"/>
        <w:jc w:val="both"/>
        <w:rPr>
          <w:rFonts w:ascii="Times New Roman" w:hAnsi="Times New Roman"/>
          <w:color w:val="000000"/>
          <w:sz w:val="24"/>
          <w:szCs w:val="24"/>
          <w:shd w:val="clear" w:color="auto" w:fill="FFFFFF"/>
        </w:rPr>
      </w:pPr>
      <w:r w:rsidRPr="00BC15FF">
        <w:rPr>
          <w:rFonts w:ascii="Times New Roman" w:hAnsi="Times New Roman"/>
          <w:color w:val="000000"/>
          <w:sz w:val="24"/>
          <w:szCs w:val="24"/>
          <w:shd w:val="clear" w:color="auto" w:fill="FFFFFF"/>
        </w:rPr>
        <w:tab/>
        <w:t>De esta forma, se evidencia que la muestra quedará constituida de la manera siguiente:</w:t>
      </w:r>
    </w:p>
    <w:p w:rsidR="001B7BCF" w:rsidRPr="00BC15FF" w:rsidRDefault="001B7BCF" w:rsidP="001B7BCF">
      <w:pPr>
        <w:widowControl w:val="0"/>
        <w:spacing w:after="0" w:line="360" w:lineRule="auto"/>
        <w:ind w:right="335"/>
        <w:jc w:val="both"/>
        <w:rPr>
          <w:rFonts w:ascii="Times New Roman" w:hAnsi="Times New Roman"/>
          <w:color w:val="000000"/>
          <w:sz w:val="24"/>
          <w:szCs w:val="24"/>
          <w:shd w:val="clear" w:color="auto" w:fill="FFFFFF"/>
        </w:rPr>
      </w:pPr>
    </w:p>
    <w:p w:rsidR="001B7BCF" w:rsidRPr="00BC15FF" w:rsidRDefault="001B7BCF" w:rsidP="001B7BCF">
      <w:pPr>
        <w:widowControl w:val="0"/>
        <w:spacing w:after="0" w:line="360" w:lineRule="auto"/>
        <w:ind w:right="335"/>
        <w:jc w:val="both"/>
        <w:rPr>
          <w:rFonts w:ascii="Times New Roman" w:hAnsi="Times New Roman"/>
          <w:b/>
          <w:color w:val="000000"/>
          <w:sz w:val="24"/>
          <w:szCs w:val="24"/>
          <w:shd w:val="clear" w:color="auto" w:fill="FFFFFF"/>
        </w:rPr>
      </w:pPr>
      <w:r w:rsidRPr="00BC15FF">
        <w:rPr>
          <w:rFonts w:ascii="Times New Roman" w:hAnsi="Times New Roman"/>
          <w:i/>
          <w:color w:val="000000"/>
          <w:sz w:val="24"/>
          <w:szCs w:val="24"/>
          <w:shd w:val="clear" w:color="auto" w:fill="FFFFFF"/>
        </w:rPr>
        <w:t>Cuadro Nº3.</w:t>
      </w:r>
      <w:r w:rsidRPr="00BC15FF">
        <w:rPr>
          <w:rFonts w:ascii="Times New Roman" w:hAnsi="Times New Roman"/>
          <w:color w:val="000000"/>
          <w:sz w:val="24"/>
          <w:szCs w:val="24"/>
          <w:shd w:val="clear" w:color="auto" w:fill="FFFFFF"/>
        </w:rPr>
        <w:t xml:space="preserve"> </w:t>
      </w:r>
      <w:r w:rsidRPr="00BC15FF">
        <w:rPr>
          <w:rFonts w:ascii="Times New Roman" w:hAnsi="Times New Roman"/>
          <w:b/>
          <w:color w:val="000000"/>
          <w:sz w:val="24"/>
          <w:szCs w:val="24"/>
          <w:shd w:val="clear" w:color="auto" w:fill="FFFFFF"/>
        </w:rPr>
        <w:t>Muestra de la investigación.</w:t>
      </w:r>
    </w:p>
    <w:p w:rsidR="001B7BCF" w:rsidRPr="00BC15FF" w:rsidRDefault="001B7BCF" w:rsidP="001B7BCF">
      <w:pPr>
        <w:widowControl w:val="0"/>
        <w:spacing w:after="0" w:line="360" w:lineRule="auto"/>
        <w:ind w:right="335"/>
        <w:jc w:val="both"/>
        <w:rPr>
          <w:rFonts w:ascii="Times New Roman" w:hAnsi="Times New Roman"/>
          <w:color w:val="000000"/>
          <w:sz w:val="24"/>
          <w:szCs w:val="24"/>
          <w:shd w:val="clear" w:color="auto" w:fill="FFFFFF"/>
        </w:rPr>
      </w:pPr>
    </w:p>
    <w:tbl>
      <w:tblPr>
        <w:tblStyle w:val="Tablaconcuadrcula"/>
        <w:tblW w:w="0" w:type="auto"/>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ayout w:type="fixed"/>
        <w:tblLook w:val="00A0" w:firstRow="1" w:lastRow="0" w:firstColumn="1" w:lastColumn="0" w:noHBand="0" w:noVBand="0"/>
      </w:tblPr>
      <w:tblGrid>
        <w:gridCol w:w="3324"/>
        <w:gridCol w:w="1399"/>
        <w:gridCol w:w="3218"/>
      </w:tblGrid>
      <w:tr w:rsidR="001B7BCF" w:rsidRPr="00BC15FF" w:rsidTr="005D0B6B">
        <w:trPr>
          <w:trHeight w:val="451"/>
        </w:trPr>
        <w:tc>
          <w:tcPr>
            <w:tcW w:w="3324" w:type="dxa"/>
          </w:tcPr>
          <w:p w:rsidR="001B7BCF" w:rsidRPr="00BC15FF" w:rsidRDefault="001B7BCF" w:rsidP="005D0B6B">
            <w:pPr>
              <w:pStyle w:val="Default"/>
              <w:widowControl w:val="0"/>
              <w:spacing w:line="360" w:lineRule="auto"/>
              <w:jc w:val="center"/>
              <w:rPr>
                <w:rFonts w:ascii="Times New Roman" w:hAnsi="Times New Roman" w:cs="Times New Roman"/>
                <w:b/>
                <w:bCs/>
              </w:rPr>
            </w:pPr>
            <w:r w:rsidRPr="00BC15FF">
              <w:rPr>
                <w:rFonts w:ascii="Times New Roman" w:hAnsi="Times New Roman" w:cs="Times New Roman"/>
                <w:b/>
                <w:bCs/>
              </w:rPr>
              <w:t>GRUPOS</w:t>
            </w:r>
          </w:p>
        </w:tc>
        <w:tc>
          <w:tcPr>
            <w:tcW w:w="1399" w:type="dxa"/>
          </w:tcPr>
          <w:p w:rsidR="001B7BCF" w:rsidRPr="00BC15FF" w:rsidRDefault="001B7BCF" w:rsidP="005D0B6B">
            <w:pPr>
              <w:pStyle w:val="Default"/>
              <w:widowControl w:val="0"/>
              <w:spacing w:line="360" w:lineRule="auto"/>
              <w:jc w:val="center"/>
              <w:rPr>
                <w:rFonts w:ascii="Times New Roman" w:hAnsi="Times New Roman" w:cs="Times New Roman"/>
                <w:b/>
              </w:rPr>
            </w:pPr>
            <w:r w:rsidRPr="00BC15FF">
              <w:rPr>
                <w:rFonts w:ascii="Times New Roman" w:hAnsi="Times New Roman" w:cs="Times New Roman"/>
                <w:b/>
              </w:rPr>
              <w:t>SECCIONES</w:t>
            </w:r>
          </w:p>
        </w:tc>
        <w:tc>
          <w:tcPr>
            <w:tcW w:w="3218" w:type="dxa"/>
          </w:tcPr>
          <w:p w:rsidR="001B7BCF" w:rsidRPr="00BC15FF" w:rsidRDefault="001B7BCF" w:rsidP="005D0B6B">
            <w:pPr>
              <w:pStyle w:val="Default"/>
              <w:widowControl w:val="0"/>
              <w:spacing w:line="360" w:lineRule="auto"/>
              <w:jc w:val="center"/>
              <w:rPr>
                <w:rFonts w:ascii="Times New Roman" w:hAnsi="Times New Roman" w:cs="Times New Roman"/>
                <w:b/>
              </w:rPr>
            </w:pPr>
            <w:r w:rsidRPr="00BC15FF">
              <w:rPr>
                <w:rFonts w:ascii="Times New Roman" w:hAnsi="Times New Roman" w:cs="Times New Roman"/>
                <w:b/>
              </w:rPr>
              <w:t>CANTIDAD DE SUJETOS</w:t>
            </w:r>
          </w:p>
        </w:tc>
      </w:tr>
      <w:tr w:rsidR="001B7BCF" w:rsidRPr="00BC15FF" w:rsidTr="005D0B6B">
        <w:trPr>
          <w:trHeight w:val="451"/>
        </w:trPr>
        <w:tc>
          <w:tcPr>
            <w:tcW w:w="3324" w:type="dxa"/>
          </w:tcPr>
          <w:p w:rsidR="001B7BCF" w:rsidRPr="00BC15FF" w:rsidRDefault="001B7BCF" w:rsidP="005D0B6B">
            <w:pPr>
              <w:pStyle w:val="Default"/>
              <w:widowControl w:val="0"/>
              <w:spacing w:line="360" w:lineRule="auto"/>
              <w:rPr>
                <w:rFonts w:ascii="Times New Roman" w:hAnsi="Times New Roman" w:cs="Times New Roman"/>
                <w:bCs/>
              </w:rPr>
            </w:pPr>
            <w:r w:rsidRPr="00BC15FF">
              <w:rPr>
                <w:rFonts w:ascii="Times New Roman" w:hAnsi="Times New Roman" w:cs="Times New Roman"/>
                <w:bCs/>
              </w:rPr>
              <w:t>(GE) Grupo Experimental</w:t>
            </w:r>
          </w:p>
        </w:tc>
        <w:tc>
          <w:tcPr>
            <w:tcW w:w="1399" w:type="dxa"/>
          </w:tcPr>
          <w:p w:rsidR="001B7BCF" w:rsidRPr="00BC15FF" w:rsidRDefault="001B7BCF" w:rsidP="005D0B6B">
            <w:pPr>
              <w:pStyle w:val="Default"/>
              <w:widowControl w:val="0"/>
              <w:spacing w:line="360" w:lineRule="auto"/>
              <w:jc w:val="center"/>
              <w:rPr>
                <w:rFonts w:ascii="Times New Roman" w:hAnsi="Times New Roman" w:cs="Times New Roman"/>
              </w:rPr>
            </w:pPr>
            <w:r w:rsidRPr="00BC15FF">
              <w:rPr>
                <w:rFonts w:ascii="Times New Roman" w:hAnsi="Times New Roman" w:cs="Times New Roman"/>
              </w:rPr>
              <w:t>A</w:t>
            </w:r>
          </w:p>
        </w:tc>
        <w:tc>
          <w:tcPr>
            <w:tcW w:w="3218" w:type="dxa"/>
          </w:tcPr>
          <w:p w:rsidR="001B7BCF" w:rsidRPr="00BC15FF" w:rsidRDefault="001B7BCF" w:rsidP="005D0B6B">
            <w:pPr>
              <w:pStyle w:val="Default"/>
              <w:widowControl w:val="0"/>
              <w:spacing w:line="360" w:lineRule="auto"/>
              <w:ind w:firstLine="567"/>
              <w:jc w:val="center"/>
              <w:rPr>
                <w:rFonts w:ascii="Times New Roman" w:hAnsi="Times New Roman" w:cs="Times New Roman"/>
              </w:rPr>
            </w:pPr>
            <w:r w:rsidRPr="00BC15FF">
              <w:rPr>
                <w:rFonts w:ascii="Times New Roman" w:hAnsi="Times New Roman" w:cs="Times New Roman"/>
              </w:rPr>
              <w:t>39</w:t>
            </w:r>
          </w:p>
        </w:tc>
      </w:tr>
      <w:tr w:rsidR="001B7BCF" w:rsidRPr="00BC15FF" w:rsidTr="005D0B6B">
        <w:trPr>
          <w:trHeight w:val="451"/>
        </w:trPr>
        <w:tc>
          <w:tcPr>
            <w:tcW w:w="3324" w:type="dxa"/>
          </w:tcPr>
          <w:p w:rsidR="001B7BCF" w:rsidRPr="00BC15FF" w:rsidRDefault="001B7BCF" w:rsidP="005D0B6B">
            <w:pPr>
              <w:pStyle w:val="Default"/>
              <w:widowControl w:val="0"/>
              <w:spacing w:line="360" w:lineRule="auto"/>
              <w:rPr>
                <w:rFonts w:ascii="Times New Roman" w:hAnsi="Times New Roman" w:cs="Times New Roman"/>
                <w:bCs/>
              </w:rPr>
            </w:pPr>
            <w:r w:rsidRPr="00BC15FF">
              <w:rPr>
                <w:rFonts w:ascii="Times New Roman" w:hAnsi="Times New Roman" w:cs="Times New Roman"/>
                <w:bCs/>
              </w:rPr>
              <w:t>(GC) Grupo Control</w:t>
            </w:r>
          </w:p>
        </w:tc>
        <w:tc>
          <w:tcPr>
            <w:tcW w:w="1399" w:type="dxa"/>
          </w:tcPr>
          <w:p w:rsidR="001B7BCF" w:rsidRPr="00BC15FF" w:rsidRDefault="001B7BCF" w:rsidP="005D0B6B">
            <w:pPr>
              <w:pStyle w:val="Default"/>
              <w:widowControl w:val="0"/>
              <w:spacing w:line="360" w:lineRule="auto"/>
              <w:ind w:firstLine="33"/>
              <w:jc w:val="center"/>
              <w:rPr>
                <w:rFonts w:ascii="Times New Roman" w:hAnsi="Times New Roman" w:cs="Times New Roman"/>
              </w:rPr>
            </w:pPr>
            <w:r w:rsidRPr="00BC15FF">
              <w:rPr>
                <w:rFonts w:ascii="Times New Roman" w:hAnsi="Times New Roman" w:cs="Times New Roman"/>
              </w:rPr>
              <w:t>C</w:t>
            </w:r>
          </w:p>
        </w:tc>
        <w:tc>
          <w:tcPr>
            <w:tcW w:w="3218" w:type="dxa"/>
          </w:tcPr>
          <w:p w:rsidR="001B7BCF" w:rsidRPr="00BC15FF" w:rsidRDefault="001B7BCF" w:rsidP="005D0B6B">
            <w:pPr>
              <w:pStyle w:val="Default"/>
              <w:widowControl w:val="0"/>
              <w:spacing w:line="360" w:lineRule="auto"/>
              <w:ind w:firstLine="567"/>
              <w:jc w:val="center"/>
              <w:rPr>
                <w:rFonts w:ascii="Times New Roman" w:hAnsi="Times New Roman" w:cs="Times New Roman"/>
              </w:rPr>
            </w:pPr>
            <w:r w:rsidRPr="00BC15FF">
              <w:rPr>
                <w:rFonts w:ascii="Times New Roman" w:hAnsi="Times New Roman" w:cs="Times New Roman"/>
              </w:rPr>
              <w:t>38</w:t>
            </w:r>
          </w:p>
        </w:tc>
      </w:tr>
      <w:tr w:rsidR="001B7BCF" w:rsidRPr="00BC15FF" w:rsidTr="005D0B6B">
        <w:trPr>
          <w:trHeight w:val="435"/>
        </w:trPr>
        <w:tc>
          <w:tcPr>
            <w:tcW w:w="7941" w:type="dxa"/>
            <w:gridSpan w:val="3"/>
          </w:tcPr>
          <w:p w:rsidR="001B7BCF" w:rsidRPr="00BC15FF" w:rsidRDefault="001B7BCF" w:rsidP="005D0B6B">
            <w:pPr>
              <w:pStyle w:val="Default"/>
              <w:widowControl w:val="0"/>
              <w:spacing w:line="360" w:lineRule="auto"/>
              <w:jc w:val="center"/>
              <w:rPr>
                <w:rFonts w:ascii="Times New Roman" w:hAnsi="Times New Roman" w:cs="Times New Roman"/>
              </w:rPr>
            </w:pPr>
            <w:r w:rsidRPr="00BC15FF">
              <w:rPr>
                <w:rFonts w:ascii="Times New Roman" w:hAnsi="Times New Roman" w:cs="Times New Roman"/>
                <w:b/>
                <w:bCs/>
              </w:rPr>
              <w:t>Total                                                                                 77</w:t>
            </w:r>
          </w:p>
        </w:tc>
      </w:tr>
    </w:tbl>
    <w:p w:rsidR="001B7BCF" w:rsidRDefault="001B7BCF" w:rsidP="001B7BCF">
      <w:pPr>
        <w:widowControl w:val="0"/>
        <w:spacing w:after="0" w:line="360" w:lineRule="auto"/>
        <w:rPr>
          <w:rFonts w:ascii="Times New Roman" w:hAnsi="Times New Roman"/>
          <w:sz w:val="24"/>
          <w:szCs w:val="24"/>
        </w:rPr>
      </w:pPr>
      <w:r w:rsidRPr="00BC15FF">
        <w:rPr>
          <w:rFonts w:ascii="Times New Roman" w:hAnsi="Times New Roman"/>
          <w:b/>
          <w:sz w:val="24"/>
          <w:szCs w:val="24"/>
        </w:rPr>
        <w:t>Fuente:</w:t>
      </w:r>
      <w:r w:rsidRPr="00BC15FF">
        <w:rPr>
          <w:rFonts w:ascii="Times New Roman" w:hAnsi="Times New Roman"/>
          <w:sz w:val="24"/>
          <w:szCs w:val="24"/>
        </w:rPr>
        <w:t xml:space="preserve"> Arteaga, J y Ramírez, M (2015)</w:t>
      </w:r>
    </w:p>
    <w:p w:rsidR="001B7BCF" w:rsidRDefault="001B7BCF" w:rsidP="001B7BCF">
      <w:pPr>
        <w:widowControl w:val="0"/>
        <w:spacing w:after="0" w:line="360" w:lineRule="auto"/>
        <w:rPr>
          <w:rFonts w:ascii="Times New Roman" w:hAnsi="Times New Roman"/>
          <w:sz w:val="24"/>
          <w:szCs w:val="24"/>
        </w:rPr>
      </w:pPr>
    </w:p>
    <w:p w:rsidR="001B7BCF" w:rsidRPr="00BC15FF" w:rsidRDefault="001B7BCF" w:rsidP="001B7BCF">
      <w:pPr>
        <w:widowControl w:val="0"/>
        <w:spacing w:after="0" w:line="360" w:lineRule="auto"/>
        <w:rPr>
          <w:rFonts w:ascii="Times New Roman" w:hAnsi="Times New Roman"/>
          <w:sz w:val="24"/>
          <w:szCs w:val="24"/>
        </w:rPr>
      </w:pPr>
      <w:r w:rsidRPr="00BC15FF">
        <w:rPr>
          <w:rFonts w:ascii="Times New Roman" w:hAnsi="Times New Roman"/>
          <w:b/>
          <w:color w:val="000000"/>
          <w:sz w:val="24"/>
          <w:szCs w:val="24"/>
          <w:shd w:val="clear" w:color="auto" w:fill="FFFFFF"/>
        </w:rPr>
        <w:t>Procedimiento</w:t>
      </w:r>
    </w:p>
    <w:p w:rsidR="001B7BCF" w:rsidRPr="00BC15FF" w:rsidRDefault="001B7BCF" w:rsidP="001B7BCF">
      <w:pPr>
        <w:widowControl w:val="0"/>
        <w:spacing w:after="0" w:line="360" w:lineRule="auto"/>
        <w:jc w:val="both"/>
        <w:rPr>
          <w:rFonts w:ascii="Times New Roman" w:hAnsi="Times New Roman"/>
          <w:sz w:val="24"/>
          <w:szCs w:val="24"/>
        </w:rPr>
      </w:pPr>
      <w:r>
        <w:rPr>
          <w:rFonts w:ascii="Times New Roman" w:hAnsi="Times New Roman"/>
          <w:color w:val="000000"/>
          <w:sz w:val="24"/>
          <w:szCs w:val="24"/>
          <w:shd w:val="clear" w:color="auto" w:fill="FFFFFF"/>
        </w:rPr>
        <w:t xml:space="preserve">     </w:t>
      </w:r>
      <w:r w:rsidRPr="00BC15FF">
        <w:rPr>
          <w:rFonts w:ascii="Times New Roman" w:hAnsi="Times New Roman"/>
          <w:color w:val="000000"/>
          <w:sz w:val="24"/>
          <w:szCs w:val="24"/>
          <w:shd w:val="clear" w:color="auto" w:fill="FFFFFF"/>
        </w:rPr>
        <w:t>De acuerdo a Sabino C</w:t>
      </w:r>
      <w:r w:rsidRPr="00BC15FF">
        <w:rPr>
          <w:rFonts w:ascii="Times New Roman" w:hAnsi="Times New Roman"/>
          <w:sz w:val="24"/>
          <w:szCs w:val="24"/>
        </w:rPr>
        <w:t xml:space="preserve">. citado por  </w:t>
      </w:r>
      <w:r w:rsidRPr="00BC15FF">
        <w:rPr>
          <w:rFonts w:ascii="Times New Roman" w:hAnsi="Times New Roman"/>
          <w:color w:val="000000"/>
          <w:sz w:val="24"/>
          <w:szCs w:val="24"/>
          <w:shd w:val="clear" w:color="auto" w:fill="FFFFFF"/>
        </w:rPr>
        <w:t>Bastidas J. y Solorzano E. (2011)</w:t>
      </w:r>
      <w:r w:rsidRPr="00BC15FF">
        <w:rPr>
          <w:rFonts w:ascii="Times New Roman" w:hAnsi="Times New Roman"/>
          <w:sz w:val="24"/>
          <w:szCs w:val="24"/>
        </w:rPr>
        <w:t>, “los procedimientos para la recolección  de datos son diseñados con la intención de obtener, a través de  eleme</w:t>
      </w:r>
      <w:r>
        <w:rPr>
          <w:rFonts w:ascii="Times New Roman" w:hAnsi="Times New Roman"/>
          <w:sz w:val="24"/>
          <w:szCs w:val="24"/>
        </w:rPr>
        <w:t>n</w:t>
      </w:r>
      <w:r w:rsidRPr="00BC15FF">
        <w:rPr>
          <w:rFonts w:ascii="Times New Roman" w:hAnsi="Times New Roman"/>
          <w:sz w:val="24"/>
          <w:szCs w:val="24"/>
        </w:rPr>
        <w:t xml:space="preserve">tos primarios, la información  que permitirá posteriormente tabular </w:t>
      </w:r>
      <w:r w:rsidRPr="00BC15FF">
        <w:rPr>
          <w:rFonts w:ascii="Times New Roman" w:hAnsi="Times New Roman"/>
          <w:sz w:val="24"/>
          <w:szCs w:val="24"/>
        </w:rPr>
        <w:lastRenderedPageBreak/>
        <w:t>los mismos, para que den o aporten soluciones al problema de investigación” (p. 52).</w:t>
      </w:r>
    </w:p>
    <w:p w:rsidR="001B7BCF" w:rsidRPr="00BC15FF" w:rsidRDefault="001B7BCF" w:rsidP="001B7BCF">
      <w:pPr>
        <w:widowControl w:val="0"/>
        <w:spacing w:after="0" w:line="360" w:lineRule="auto"/>
        <w:jc w:val="both"/>
        <w:rPr>
          <w:rFonts w:ascii="Times New Roman" w:hAnsi="Times New Roman"/>
          <w:sz w:val="24"/>
          <w:szCs w:val="24"/>
        </w:rPr>
      </w:pPr>
      <w:r>
        <w:rPr>
          <w:rFonts w:ascii="Times New Roman" w:hAnsi="Times New Roman"/>
          <w:sz w:val="24"/>
          <w:szCs w:val="24"/>
        </w:rPr>
        <w:t xml:space="preserve">     </w:t>
      </w:r>
      <w:r w:rsidRPr="00BC15FF">
        <w:rPr>
          <w:rFonts w:ascii="Times New Roman" w:hAnsi="Times New Roman"/>
          <w:sz w:val="24"/>
          <w:szCs w:val="24"/>
        </w:rPr>
        <w:t>En relación a lo descrito anteriormente, una vez obtenid</w:t>
      </w:r>
      <w:r>
        <w:rPr>
          <w:rFonts w:ascii="Times New Roman" w:hAnsi="Times New Roman"/>
          <w:sz w:val="24"/>
          <w:szCs w:val="24"/>
        </w:rPr>
        <w:t>a y</w:t>
      </w:r>
      <w:r w:rsidRPr="00BC15FF">
        <w:rPr>
          <w:rFonts w:ascii="Times New Roman" w:hAnsi="Times New Roman"/>
          <w:sz w:val="24"/>
          <w:szCs w:val="24"/>
        </w:rPr>
        <w:t xml:space="preserve"> determinada la población y la muestra constituida por las secciones “A” y “C” del cuarto año  de Educación Media Diversificada </w:t>
      </w:r>
      <w:r>
        <w:rPr>
          <w:rFonts w:ascii="Times New Roman" w:hAnsi="Times New Roman"/>
          <w:sz w:val="24"/>
          <w:szCs w:val="24"/>
        </w:rPr>
        <w:t>de la U.E. “Arístides Bastidas”,</w:t>
      </w:r>
      <w:r w:rsidRPr="00BC15FF">
        <w:rPr>
          <w:rFonts w:ascii="Times New Roman" w:hAnsi="Times New Roman"/>
          <w:sz w:val="24"/>
          <w:szCs w:val="24"/>
        </w:rPr>
        <w:t xml:space="preserve"> </w:t>
      </w:r>
      <w:r>
        <w:rPr>
          <w:rFonts w:ascii="Times New Roman" w:hAnsi="Times New Roman"/>
          <w:sz w:val="24"/>
          <w:szCs w:val="24"/>
        </w:rPr>
        <w:t>Ubicada en Naguanagua,</w:t>
      </w:r>
      <w:r w:rsidRPr="00BC15FF">
        <w:rPr>
          <w:rFonts w:ascii="Times New Roman" w:hAnsi="Times New Roman"/>
          <w:sz w:val="24"/>
          <w:szCs w:val="24"/>
        </w:rPr>
        <w:t xml:space="preserve"> Estado Carabobo, se procederá a la aplicación de una prueba objetiva (Pre-test ó Preprueba) conformada por </w:t>
      </w:r>
      <w:r>
        <w:rPr>
          <w:rFonts w:ascii="Times New Roman" w:hAnsi="Times New Roman"/>
          <w:sz w:val="24"/>
          <w:szCs w:val="24"/>
        </w:rPr>
        <w:t>veinticinco (2</w:t>
      </w:r>
      <w:r w:rsidRPr="00BC15FF">
        <w:rPr>
          <w:rFonts w:ascii="Times New Roman" w:hAnsi="Times New Roman"/>
          <w:sz w:val="24"/>
          <w:szCs w:val="24"/>
        </w:rPr>
        <w:t xml:space="preserve">5) </w:t>
      </w:r>
      <w:r>
        <w:rPr>
          <w:rFonts w:ascii="Times New Roman" w:hAnsi="Times New Roman"/>
          <w:sz w:val="24"/>
          <w:szCs w:val="24"/>
        </w:rPr>
        <w:t xml:space="preserve">alternativas de Verdadero (V) y Falso (F),  </w:t>
      </w:r>
      <w:r w:rsidRPr="00BC15FF">
        <w:rPr>
          <w:rFonts w:ascii="Times New Roman" w:hAnsi="Times New Roman"/>
          <w:sz w:val="24"/>
          <w:szCs w:val="24"/>
        </w:rPr>
        <w:t xml:space="preserve">la cual se empleará para medir el grado de conocimientos previstos sobre el tema de la nomenclatura química en los compuestos inorgánicos.  Por consiguiente, esta prueba se aplicará en una primera parte a ambos grupos (Grupo Experimental y Grupo Control).  Luego, se emprende en una segunda parte o etapa, donde el grupo control se le explicará  una clase de manera tradicional sobre dicho tema  y al grupo experimental se le enseñará a utilizar las </w:t>
      </w:r>
      <w:r w:rsidRPr="00BC15FF">
        <w:rPr>
          <w:rFonts w:ascii="Times New Roman" w:hAnsi="Times New Roman"/>
          <w:bCs/>
          <w:sz w:val="24"/>
          <w:szCs w:val="24"/>
        </w:rPr>
        <w:t>mnemotécnicas como estrategias didácticas para lograr un aprendizaje significativo</w:t>
      </w:r>
      <w:r w:rsidRPr="00BC15FF">
        <w:rPr>
          <w:rFonts w:ascii="Times New Roman" w:hAnsi="Times New Roman"/>
          <w:sz w:val="24"/>
          <w:szCs w:val="24"/>
        </w:rPr>
        <w:t xml:space="preserve"> relacionado al tema de nomenclatura de los compuestos inorgánicos.</w:t>
      </w:r>
    </w:p>
    <w:p w:rsidR="001B7BCF" w:rsidRPr="00BC15FF" w:rsidRDefault="001B7BCF" w:rsidP="001B7BCF">
      <w:pPr>
        <w:widowControl w:val="0"/>
        <w:spacing w:after="0" w:line="360" w:lineRule="auto"/>
        <w:jc w:val="both"/>
        <w:rPr>
          <w:rFonts w:ascii="Times New Roman" w:hAnsi="Times New Roman"/>
          <w:sz w:val="24"/>
          <w:szCs w:val="24"/>
        </w:rPr>
      </w:pPr>
      <w:r>
        <w:rPr>
          <w:rFonts w:ascii="Times New Roman" w:hAnsi="Times New Roman"/>
          <w:sz w:val="24"/>
          <w:szCs w:val="24"/>
        </w:rPr>
        <w:t xml:space="preserve">     </w:t>
      </w:r>
      <w:r w:rsidRPr="00BC15FF">
        <w:rPr>
          <w:rFonts w:ascii="Times New Roman" w:hAnsi="Times New Roman"/>
          <w:sz w:val="24"/>
          <w:szCs w:val="24"/>
        </w:rPr>
        <w:t>Cabe destacar, que el caso del grupo experimental se le impartirá una clase, donde se incluirá  durante la explicación del objetivo de la nomenclatura de los compuestos inorgánicos, con la finalidad de incentivar y motivar a los estudiantes para que formulen, balanceen y nombren los diferentes compuestos según su estructura y sustancia compuesta y así promover su relación y diferencia entre ellos, además de fortalecer el aprendizaje significativo del tema mencionado.</w:t>
      </w:r>
    </w:p>
    <w:p w:rsidR="001B7BCF" w:rsidRPr="00BC15FF" w:rsidRDefault="001B7BCF" w:rsidP="001B7BCF">
      <w:pPr>
        <w:widowControl w:val="0"/>
        <w:spacing w:after="0" w:line="360" w:lineRule="auto"/>
        <w:jc w:val="both"/>
        <w:rPr>
          <w:rFonts w:ascii="Times New Roman" w:hAnsi="Times New Roman"/>
          <w:color w:val="000000"/>
          <w:sz w:val="24"/>
          <w:szCs w:val="24"/>
          <w:shd w:val="clear" w:color="auto" w:fill="FFFFFF"/>
        </w:rPr>
      </w:pPr>
      <w:r>
        <w:rPr>
          <w:rFonts w:ascii="Times New Roman" w:hAnsi="Times New Roman"/>
          <w:sz w:val="24"/>
          <w:szCs w:val="24"/>
        </w:rPr>
        <w:t xml:space="preserve">     </w:t>
      </w:r>
      <w:r w:rsidRPr="00BC15FF">
        <w:rPr>
          <w:rFonts w:ascii="Times New Roman" w:hAnsi="Times New Roman"/>
          <w:sz w:val="24"/>
          <w:szCs w:val="24"/>
        </w:rPr>
        <w:t>En una tercera etapa, una vez aplicada</w:t>
      </w:r>
      <w:r w:rsidRPr="00BC15FF">
        <w:rPr>
          <w:rFonts w:ascii="Times New Roman" w:hAnsi="Times New Roman"/>
          <w:bCs/>
          <w:sz w:val="24"/>
          <w:szCs w:val="24"/>
        </w:rPr>
        <w:t xml:space="preserve"> mnemotécnicas como estrategias didácticas</w:t>
      </w:r>
      <w:r w:rsidRPr="00BC15FF">
        <w:rPr>
          <w:rFonts w:ascii="Times New Roman" w:hAnsi="Times New Roman"/>
          <w:sz w:val="24"/>
          <w:szCs w:val="24"/>
        </w:rPr>
        <w:t xml:space="preserve"> para el aprendizaje de la nomenclatura de los compuestos inorgánicos, se aplicará la prueba objetiva (postest), tanto al grupo control como al grupo experimental, para de esta forma construir las  tabulaciones  y determinar los resultados, y por último demostrar los resultados que se obtienen al aplicar </w:t>
      </w:r>
      <w:r w:rsidRPr="00BC15FF">
        <w:rPr>
          <w:rFonts w:ascii="Times New Roman" w:hAnsi="Times New Roman"/>
          <w:bCs/>
          <w:sz w:val="24"/>
          <w:szCs w:val="24"/>
        </w:rPr>
        <w:t>mnemotécnicas como estrategias didácticas</w:t>
      </w:r>
      <w:r w:rsidRPr="00BC15FF">
        <w:rPr>
          <w:rFonts w:ascii="Times New Roman" w:hAnsi="Times New Roman"/>
          <w:sz w:val="24"/>
          <w:szCs w:val="24"/>
        </w:rPr>
        <w:t xml:space="preserve"> relacionada a la nomenclatura química de los compuestos inorgánicos.</w:t>
      </w:r>
    </w:p>
    <w:p w:rsidR="001B7BCF" w:rsidRPr="00BC15FF" w:rsidRDefault="001B7BCF" w:rsidP="001B7BCF">
      <w:pPr>
        <w:widowControl w:val="0"/>
        <w:autoSpaceDE w:val="0"/>
        <w:autoSpaceDN w:val="0"/>
        <w:adjustRightInd w:val="0"/>
        <w:spacing w:after="0" w:line="360" w:lineRule="auto"/>
        <w:rPr>
          <w:rFonts w:ascii="Times New Roman" w:hAnsi="Times New Roman"/>
          <w:b/>
          <w:bCs/>
          <w:color w:val="000000"/>
          <w:sz w:val="24"/>
          <w:szCs w:val="24"/>
          <w:lang w:eastAsia="es-VE"/>
        </w:rPr>
      </w:pPr>
    </w:p>
    <w:p w:rsidR="001B7BCF" w:rsidRPr="00BC15FF" w:rsidRDefault="001B7BCF" w:rsidP="001B7BCF">
      <w:pPr>
        <w:widowControl w:val="0"/>
        <w:tabs>
          <w:tab w:val="left" w:pos="0"/>
        </w:tabs>
        <w:spacing w:after="0" w:line="360" w:lineRule="auto"/>
        <w:jc w:val="center"/>
        <w:rPr>
          <w:rFonts w:ascii="Times New Roman" w:hAnsi="Times New Roman"/>
          <w:b/>
          <w:sz w:val="24"/>
          <w:szCs w:val="24"/>
        </w:rPr>
      </w:pPr>
      <w:r w:rsidRPr="00BC15FF">
        <w:rPr>
          <w:rFonts w:ascii="Times New Roman" w:hAnsi="Times New Roman"/>
          <w:b/>
          <w:sz w:val="24"/>
          <w:szCs w:val="24"/>
        </w:rPr>
        <w:t>Técnicas e Instrumentos de Recolección de Datos</w:t>
      </w:r>
    </w:p>
    <w:p w:rsidR="001B7BCF" w:rsidRPr="00BC15FF" w:rsidRDefault="001B7BCF" w:rsidP="001B7BCF">
      <w:pPr>
        <w:widowControl w:val="0"/>
        <w:tabs>
          <w:tab w:val="left" w:pos="0"/>
        </w:tabs>
        <w:spacing w:after="0" w:line="360" w:lineRule="auto"/>
        <w:jc w:val="center"/>
        <w:rPr>
          <w:rFonts w:ascii="Times New Roman" w:hAnsi="Times New Roman"/>
          <w:b/>
          <w:sz w:val="24"/>
          <w:szCs w:val="24"/>
        </w:rPr>
      </w:pPr>
    </w:p>
    <w:p w:rsidR="001B7BCF" w:rsidRPr="00BC15FF" w:rsidRDefault="001B7BCF" w:rsidP="001B7BCF">
      <w:pPr>
        <w:widowControl w:val="0"/>
        <w:tabs>
          <w:tab w:val="left" w:pos="0"/>
        </w:tabs>
        <w:spacing w:after="0" w:line="360" w:lineRule="auto"/>
        <w:jc w:val="both"/>
        <w:rPr>
          <w:rFonts w:ascii="Times New Roman" w:hAnsi="Times New Roman"/>
          <w:sz w:val="24"/>
          <w:szCs w:val="24"/>
        </w:rPr>
      </w:pPr>
      <w:r>
        <w:rPr>
          <w:rFonts w:ascii="Times New Roman" w:hAnsi="Times New Roman"/>
          <w:sz w:val="24"/>
          <w:szCs w:val="24"/>
        </w:rPr>
        <w:t xml:space="preserve">     </w:t>
      </w:r>
      <w:r w:rsidRPr="00BC15FF">
        <w:rPr>
          <w:rFonts w:ascii="Times New Roman" w:hAnsi="Times New Roman"/>
          <w:sz w:val="24"/>
          <w:szCs w:val="24"/>
        </w:rPr>
        <w:t xml:space="preserve">Las técnicas son procedimientos o acciones realizadas con el  propósito de recabar </w:t>
      </w:r>
      <w:r w:rsidRPr="00BC15FF">
        <w:rPr>
          <w:rFonts w:ascii="Times New Roman" w:hAnsi="Times New Roman"/>
          <w:sz w:val="24"/>
          <w:szCs w:val="24"/>
        </w:rPr>
        <w:lastRenderedPageBreak/>
        <w:t>la información necesaria para lograr los objetivos de la investigación.  No obstante, se deduce a que hace referencia de cómo recolectar los datos, asignados a la operacionalización de los datos descritos en las variables en estudio.</w:t>
      </w:r>
    </w:p>
    <w:p w:rsidR="001B7BCF" w:rsidRPr="00BC15FF" w:rsidRDefault="001B7BCF" w:rsidP="001B7BCF">
      <w:pPr>
        <w:widowControl w:val="0"/>
        <w:tabs>
          <w:tab w:val="left" w:pos="0"/>
        </w:tabs>
        <w:spacing w:after="0" w:line="360" w:lineRule="auto"/>
        <w:jc w:val="both"/>
        <w:rPr>
          <w:rFonts w:ascii="Times New Roman" w:hAnsi="Times New Roman"/>
          <w:sz w:val="24"/>
          <w:szCs w:val="24"/>
        </w:rPr>
      </w:pPr>
      <w:r>
        <w:rPr>
          <w:rFonts w:ascii="Times New Roman" w:hAnsi="Times New Roman"/>
          <w:sz w:val="24"/>
          <w:szCs w:val="24"/>
        </w:rPr>
        <w:t xml:space="preserve">     </w:t>
      </w:r>
      <w:r w:rsidRPr="00BC15FF">
        <w:rPr>
          <w:rFonts w:ascii="Times New Roman" w:hAnsi="Times New Roman"/>
          <w:sz w:val="24"/>
          <w:szCs w:val="24"/>
        </w:rPr>
        <w:t>Por ende, la técnica empleada hace correspondencia con las características infundidas en el tipo de diseño que se aplicará en esta investigación que es cuasiexperimental, por consiguiente, los datos recolectados serán pertenecientes a contextos y hechos propios y de su adecuada naturaleza.</w:t>
      </w:r>
    </w:p>
    <w:p w:rsidR="001B7BCF" w:rsidRPr="00BC15FF" w:rsidRDefault="001B7BCF" w:rsidP="001B7BCF">
      <w:pPr>
        <w:widowControl w:val="0"/>
        <w:tabs>
          <w:tab w:val="left" w:pos="0"/>
        </w:tabs>
        <w:spacing w:after="0" w:line="360" w:lineRule="auto"/>
        <w:jc w:val="both"/>
        <w:rPr>
          <w:rFonts w:ascii="Times New Roman" w:hAnsi="Times New Roman"/>
          <w:sz w:val="24"/>
          <w:szCs w:val="24"/>
        </w:rPr>
      </w:pPr>
      <w:r>
        <w:rPr>
          <w:rFonts w:ascii="Times New Roman" w:hAnsi="Times New Roman"/>
          <w:sz w:val="24"/>
          <w:szCs w:val="24"/>
        </w:rPr>
        <w:t xml:space="preserve">     </w:t>
      </w:r>
      <w:r w:rsidRPr="00BC15FF">
        <w:rPr>
          <w:rFonts w:ascii="Times New Roman" w:hAnsi="Times New Roman"/>
          <w:sz w:val="24"/>
          <w:szCs w:val="24"/>
        </w:rPr>
        <w:t>De acuerdo a Hurtado (2006) define a la técnica como: “aquella que comprende procedimientos y actividades que le permiten al investigador obtener la información necesaria para dar  respuesta a su pregunta de investigación” (p. 431). De igual forma, se deduce que ésta permite la recolección de información alcanzando las maneras y formas sobre las acciones que acceden en la adquisición precisa para promover  una respuesta de indagación.</w:t>
      </w:r>
    </w:p>
    <w:p w:rsidR="001B7BCF" w:rsidRPr="00BC15FF" w:rsidRDefault="001B7BCF" w:rsidP="001B7BCF">
      <w:pPr>
        <w:widowControl w:val="0"/>
        <w:tabs>
          <w:tab w:val="left" w:pos="0"/>
        </w:tabs>
        <w:spacing w:after="0" w:line="360" w:lineRule="auto"/>
        <w:jc w:val="both"/>
        <w:rPr>
          <w:rFonts w:ascii="Times New Roman" w:hAnsi="Times New Roman"/>
          <w:sz w:val="24"/>
          <w:szCs w:val="24"/>
        </w:rPr>
      </w:pPr>
      <w:r>
        <w:rPr>
          <w:rFonts w:ascii="Times New Roman" w:hAnsi="Times New Roman"/>
          <w:sz w:val="24"/>
          <w:szCs w:val="24"/>
        </w:rPr>
        <w:t xml:space="preserve">     </w:t>
      </w:r>
      <w:r w:rsidRPr="00BC15FF">
        <w:rPr>
          <w:rFonts w:ascii="Times New Roman" w:hAnsi="Times New Roman"/>
          <w:sz w:val="24"/>
          <w:szCs w:val="24"/>
        </w:rPr>
        <w:t>En relación al presente estudio, se procede a aplicar una pre-prueba a los dos (2)  grupos  seleccionados, tanto al grupo experimental como al grupo control, con el objetivo de verificar los conocimientos iníciales en cuanto al tema de la nomenclatura química de los compuestos inorgánicos.  Asimismo, un grupo recibe el tratamiento experimental en donde éste se le aplica la guía didáctica y posteriormente los grupos serán comparados  mediante la aplicación de un pretest o pos-prueba para así analizar si el procedimiento o tratamiento  experimental tuvo o no  efecto sobre la variable dependiente. Por otro lado, Arias (2010) expresa que “un instrumento de recolección de datos es cualquier recurso, o dispositivo o formato (en papel o digital), que se utiliza para obtener, registrar o almacenar información” (p. 69).</w:t>
      </w:r>
    </w:p>
    <w:p w:rsidR="001B7BCF" w:rsidRPr="00BC15FF" w:rsidRDefault="001B7BCF" w:rsidP="001B7BCF">
      <w:pPr>
        <w:pStyle w:val="Sinespaciado"/>
        <w:spacing w:line="360" w:lineRule="auto"/>
        <w:jc w:val="both"/>
        <w:rPr>
          <w:rFonts w:ascii="Times New Roman" w:hAnsi="Times New Roman"/>
          <w:sz w:val="24"/>
          <w:szCs w:val="24"/>
        </w:rPr>
      </w:pPr>
      <w:r>
        <w:rPr>
          <w:rFonts w:ascii="Times New Roman" w:hAnsi="Times New Roman"/>
          <w:sz w:val="24"/>
          <w:szCs w:val="24"/>
        </w:rPr>
        <w:t xml:space="preserve">     </w:t>
      </w:r>
      <w:r w:rsidRPr="00BC15FF">
        <w:rPr>
          <w:rFonts w:ascii="Times New Roman" w:hAnsi="Times New Roman"/>
          <w:sz w:val="24"/>
          <w:szCs w:val="24"/>
        </w:rPr>
        <w:t xml:space="preserve">Haciendo énfasis al comentario anterior, se afirma que el instrumento a utilizar en el presente estudio </w:t>
      </w:r>
      <w:r w:rsidRPr="002F1028">
        <w:rPr>
          <w:rFonts w:ascii="Times New Roman" w:hAnsi="Times New Roman"/>
          <w:sz w:val="24"/>
          <w:szCs w:val="24"/>
        </w:rPr>
        <w:t>es la prueba de Verdadero y Falso, conformada por  veinticinco (25) ítems, siendo éste de carácter anónimo.  De igual manera, en dicha prueba se mide los conocimientos relacionados con el tema de la nomenclatura química</w:t>
      </w:r>
      <w:r>
        <w:rPr>
          <w:rFonts w:ascii="Times New Roman" w:hAnsi="Times New Roman"/>
          <w:sz w:val="24"/>
          <w:szCs w:val="24"/>
        </w:rPr>
        <w:t xml:space="preserve"> de los compuestos inorgánicos</w:t>
      </w:r>
      <w:r w:rsidRPr="00BC15FF">
        <w:rPr>
          <w:rFonts w:ascii="Times New Roman" w:hAnsi="Times New Roman"/>
          <w:sz w:val="24"/>
          <w:szCs w:val="24"/>
        </w:rPr>
        <w:t xml:space="preserve">, entre los cuales se pueden mencionar: óxidos básicos y ácidos, ácidos hidrácidos y oxácidos, los hidróxidos o bases y las sales hidrácidas y  oxácidas. Lo </w:t>
      </w:r>
      <w:r w:rsidRPr="00BC15FF">
        <w:rPr>
          <w:rFonts w:ascii="Times New Roman" w:hAnsi="Times New Roman"/>
          <w:sz w:val="24"/>
          <w:szCs w:val="24"/>
        </w:rPr>
        <w:lastRenderedPageBreak/>
        <w:t xml:space="preserve">realmente buscado, es dar respuesta a los indicadores que se quieren indagar y medir en lo que respecta a las expectativas y necesidad propuesta en la presente investigación. </w:t>
      </w:r>
    </w:p>
    <w:p w:rsidR="001B7BCF" w:rsidRDefault="001B7BCF" w:rsidP="001B7BCF">
      <w:pPr>
        <w:widowControl w:val="0"/>
        <w:tabs>
          <w:tab w:val="left" w:pos="0"/>
        </w:tabs>
        <w:autoSpaceDE w:val="0"/>
        <w:autoSpaceDN w:val="0"/>
        <w:adjustRightInd w:val="0"/>
        <w:spacing w:after="0" w:line="360" w:lineRule="auto"/>
        <w:rPr>
          <w:rFonts w:ascii="Times New Roman" w:hAnsi="Times New Roman"/>
          <w:b/>
          <w:sz w:val="24"/>
          <w:szCs w:val="24"/>
        </w:rPr>
      </w:pPr>
    </w:p>
    <w:p w:rsidR="001B7BCF" w:rsidRPr="00BC15FF" w:rsidRDefault="001B7BCF" w:rsidP="001B7BCF">
      <w:pPr>
        <w:widowControl w:val="0"/>
        <w:tabs>
          <w:tab w:val="left" w:pos="0"/>
        </w:tabs>
        <w:autoSpaceDE w:val="0"/>
        <w:autoSpaceDN w:val="0"/>
        <w:adjustRightInd w:val="0"/>
        <w:spacing w:after="0" w:line="360" w:lineRule="auto"/>
        <w:rPr>
          <w:rFonts w:ascii="Times New Roman" w:hAnsi="Times New Roman"/>
          <w:b/>
          <w:sz w:val="24"/>
          <w:szCs w:val="24"/>
        </w:rPr>
      </w:pPr>
    </w:p>
    <w:p w:rsidR="001B7BCF" w:rsidRPr="00BC15FF" w:rsidRDefault="001B7BCF" w:rsidP="001B7BCF">
      <w:pPr>
        <w:widowControl w:val="0"/>
        <w:tabs>
          <w:tab w:val="left" w:pos="0"/>
        </w:tabs>
        <w:autoSpaceDE w:val="0"/>
        <w:autoSpaceDN w:val="0"/>
        <w:adjustRightInd w:val="0"/>
        <w:spacing w:after="0" w:line="360" w:lineRule="auto"/>
        <w:jc w:val="center"/>
        <w:rPr>
          <w:rFonts w:ascii="Times New Roman" w:hAnsi="Times New Roman"/>
          <w:b/>
          <w:sz w:val="24"/>
          <w:szCs w:val="24"/>
        </w:rPr>
      </w:pPr>
      <w:r w:rsidRPr="00BC15FF">
        <w:rPr>
          <w:rFonts w:ascii="Times New Roman" w:hAnsi="Times New Roman"/>
          <w:b/>
          <w:sz w:val="24"/>
          <w:szCs w:val="24"/>
        </w:rPr>
        <w:t>Validación del Instrumento</w:t>
      </w:r>
    </w:p>
    <w:p w:rsidR="001B7BCF" w:rsidRDefault="001B7BCF" w:rsidP="001B7BCF">
      <w:pPr>
        <w:widowControl w:val="0"/>
        <w:spacing w:after="0" w:line="360" w:lineRule="auto"/>
        <w:jc w:val="both"/>
        <w:rPr>
          <w:rFonts w:ascii="Times New Roman" w:hAnsi="Times New Roman"/>
          <w:b/>
          <w:sz w:val="24"/>
          <w:szCs w:val="24"/>
        </w:rPr>
      </w:pPr>
    </w:p>
    <w:p w:rsidR="001B7BCF" w:rsidRPr="00BC15FF" w:rsidRDefault="001B7BCF" w:rsidP="001B7BCF">
      <w:pPr>
        <w:widowControl w:val="0"/>
        <w:spacing w:after="0" w:line="360" w:lineRule="auto"/>
        <w:jc w:val="both"/>
        <w:rPr>
          <w:rFonts w:ascii="Times New Roman" w:hAnsi="Times New Roman"/>
          <w:sz w:val="24"/>
          <w:szCs w:val="24"/>
        </w:rPr>
      </w:pPr>
      <w:r>
        <w:rPr>
          <w:rFonts w:ascii="Times New Roman" w:hAnsi="Times New Roman"/>
          <w:b/>
          <w:sz w:val="24"/>
          <w:szCs w:val="24"/>
        </w:rPr>
        <w:t xml:space="preserve">     </w:t>
      </w:r>
      <w:r w:rsidRPr="00BC15FF">
        <w:rPr>
          <w:rFonts w:ascii="Times New Roman" w:hAnsi="Times New Roman"/>
          <w:sz w:val="24"/>
          <w:szCs w:val="24"/>
        </w:rPr>
        <w:t xml:space="preserve">Al respecto Hernández R., Fernández C. y Baptista L. (2010),  “… La validez de contenido se refiere al grado en que un instrumento refleja un dominio específico de contenido de lo que se mide. Es el grado en que la medición representa al concepto medido.”(p.243). </w:t>
      </w:r>
    </w:p>
    <w:p w:rsidR="001B7BCF" w:rsidRPr="00BC15FF" w:rsidRDefault="001B7BCF" w:rsidP="001B7BCF">
      <w:pPr>
        <w:widowControl w:val="0"/>
        <w:spacing w:after="0" w:line="360" w:lineRule="auto"/>
        <w:jc w:val="both"/>
        <w:rPr>
          <w:rFonts w:ascii="Times New Roman" w:hAnsi="Times New Roman"/>
          <w:sz w:val="24"/>
          <w:szCs w:val="24"/>
        </w:rPr>
      </w:pPr>
      <w:r>
        <w:rPr>
          <w:rFonts w:ascii="Times New Roman" w:hAnsi="Times New Roman"/>
          <w:sz w:val="24"/>
          <w:szCs w:val="24"/>
        </w:rPr>
        <w:t xml:space="preserve">     </w:t>
      </w:r>
      <w:r w:rsidRPr="00BC15FF">
        <w:rPr>
          <w:rFonts w:ascii="Times New Roman" w:hAnsi="Times New Roman"/>
          <w:sz w:val="24"/>
          <w:szCs w:val="24"/>
        </w:rPr>
        <w:t>En este sentido, para comprobar la validez  del instrumento de este estudio, se realiza a través del juicio de tres expertos  en las respectivas áreas  de metodología, química y pedagogía del aprendizaje, quienes concluirán que dicho instrumento es válido.</w:t>
      </w:r>
    </w:p>
    <w:p w:rsidR="001B7BCF" w:rsidRPr="00BC15FF" w:rsidRDefault="001B7BCF" w:rsidP="001B7BCF">
      <w:pPr>
        <w:widowControl w:val="0"/>
        <w:spacing w:after="0" w:line="360" w:lineRule="auto"/>
        <w:jc w:val="center"/>
        <w:rPr>
          <w:rFonts w:ascii="Times New Roman" w:hAnsi="Times New Roman"/>
          <w:b/>
          <w:sz w:val="24"/>
          <w:szCs w:val="24"/>
        </w:rPr>
      </w:pPr>
    </w:p>
    <w:p w:rsidR="001B7BCF" w:rsidRPr="00BC15FF" w:rsidRDefault="001B7BCF" w:rsidP="001B7BCF">
      <w:pPr>
        <w:widowControl w:val="0"/>
        <w:spacing w:after="0" w:line="360" w:lineRule="auto"/>
        <w:jc w:val="center"/>
        <w:rPr>
          <w:rFonts w:ascii="Times New Roman" w:hAnsi="Times New Roman"/>
          <w:b/>
          <w:sz w:val="24"/>
          <w:szCs w:val="24"/>
        </w:rPr>
      </w:pPr>
      <w:r w:rsidRPr="00BC15FF">
        <w:rPr>
          <w:rFonts w:ascii="Times New Roman" w:hAnsi="Times New Roman"/>
          <w:b/>
          <w:sz w:val="24"/>
          <w:szCs w:val="24"/>
        </w:rPr>
        <w:t>Confiabilidad del Instrumento</w:t>
      </w:r>
    </w:p>
    <w:p w:rsidR="001B7BCF" w:rsidRPr="00BC15FF" w:rsidRDefault="001B7BCF" w:rsidP="001B7BCF">
      <w:pPr>
        <w:widowControl w:val="0"/>
        <w:spacing w:after="0" w:line="360" w:lineRule="auto"/>
        <w:jc w:val="center"/>
        <w:rPr>
          <w:rFonts w:ascii="Times New Roman" w:hAnsi="Times New Roman"/>
          <w:b/>
          <w:sz w:val="24"/>
          <w:szCs w:val="24"/>
        </w:rPr>
      </w:pPr>
    </w:p>
    <w:p w:rsidR="001B7BCF" w:rsidRPr="00BC15FF" w:rsidRDefault="001B7BCF" w:rsidP="001B7BCF">
      <w:pPr>
        <w:widowControl w:val="0"/>
        <w:spacing w:after="0" w:line="360" w:lineRule="auto"/>
        <w:jc w:val="both"/>
        <w:rPr>
          <w:rFonts w:ascii="Times New Roman" w:hAnsi="Times New Roman"/>
          <w:sz w:val="24"/>
          <w:szCs w:val="24"/>
        </w:rPr>
      </w:pPr>
      <w:r>
        <w:rPr>
          <w:rFonts w:ascii="Times New Roman" w:hAnsi="Times New Roman"/>
          <w:sz w:val="24"/>
          <w:szCs w:val="24"/>
        </w:rPr>
        <w:t xml:space="preserve">     </w:t>
      </w:r>
      <w:r w:rsidRPr="00BC15FF">
        <w:rPr>
          <w:rFonts w:ascii="Times New Roman" w:hAnsi="Times New Roman"/>
          <w:sz w:val="24"/>
          <w:szCs w:val="24"/>
        </w:rPr>
        <w:t>La confiabilidad está definida como el grado de consistencia de datos que una herramienta provee, cuando se trabaja en igualdad de condiciones. Se deduce que la confiabilidad de los resultados debe determinar el por qué no todos responden  la preprueba.  Para ello, es necesario investigar porque no emitieron una respuesta y sus razones. Por consiguiente, Hernández y otros (2010) define a la confiabilidad como “el grado en que la aplicación repetida del instrumento  a las mismas unidades de estudio,  en idénticas condiciones, produce iguales resultados, dando por hecho que el evento medido no ha cambiado” (p. 444).</w:t>
      </w:r>
    </w:p>
    <w:p w:rsidR="001B7BCF" w:rsidRPr="00BC15FF" w:rsidRDefault="001B7BCF" w:rsidP="001B7BCF">
      <w:pPr>
        <w:widowControl w:val="0"/>
        <w:spacing w:after="0" w:line="360" w:lineRule="auto"/>
        <w:ind w:firstLine="708"/>
        <w:jc w:val="both"/>
        <w:rPr>
          <w:rFonts w:ascii="Times New Roman" w:hAnsi="Times New Roman"/>
          <w:sz w:val="24"/>
          <w:szCs w:val="24"/>
        </w:rPr>
      </w:pPr>
      <w:r w:rsidRPr="00BC15FF">
        <w:rPr>
          <w:rFonts w:ascii="Times New Roman" w:hAnsi="Times New Roman"/>
          <w:sz w:val="24"/>
          <w:szCs w:val="24"/>
        </w:rPr>
        <w:t xml:space="preserve">Cabe destacarse, que la confiabilidad del postest o posprueba, se determinará a través de una prueba piloto aplicada a 15 estudiantes, cursantes del cuarto (4º) año de educación media diversificada y no serán sujetos que se utilizarán en la muestra seleccionada, de igual forma, se empleará la técnica de Kuder- Richardson, definida por  Hurtado (2006) como “ aquella que se basa en los supuesto de que cada ítem del </w:t>
      </w:r>
      <w:r w:rsidRPr="00BC15FF">
        <w:rPr>
          <w:rFonts w:ascii="Times New Roman" w:hAnsi="Times New Roman"/>
          <w:sz w:val="24"/>
          <w:szCs w:val="24"/>
        </w:rPr>
        <w:lastRenderedPageBreak/>
        <w:t>instrumento constituye una prueba paralela, de modo que cada ítem es tratado como paralelo de todos los demás ítems” (p. 449).  Lo que permite aseverar que esta técnica es aplicable en aquellos casos en que las  respuestas a cada ítem pueden calificarse como 1 o 0 cada una. La fórmula es la siguiente:</w:t>
      </w:r>
    </w:p>
    <w:p w:rsidR="001B7BCF" w:rsidRPr="00BC15FF" w:rsidRDefault="001B7BCF" w:rsidP="001B7BCF">
      <w:pPr>
        <w:widowControl w:val="0"/>
        <w:spacing w:after="0" w:line="360" w:lineRule="auto"/>
        <w:ind w:firstLine="708"/>
        <w:jc w:val="both"/>
        <w:rPr>
          <w:rFonts w:ascii="Times New Roman" w:hAnsi="Times New Roman"/>
          <w:sz w:val="24"/>
          <w:szCs w:val="24"/>
        </w:rPr>
      </w:pPr>
      <w:r>
        <w:rPr>
          <w:rFonts w:ascii="Times New Roman" w:hAnsi="Times New Roman"/>
          <w:noProof/>
          <w:sz w:val="24"/>
          <w:szCs w:val="24"/>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9.5pt;margin-top:7.1pt;width:178.85pt;height:41.25pt;z-index:-251653120" equationxml="&lt;" wrapcoords="13299 0 10354 939 9818 1878 9818 5009 625 6887 -89 7200 -89 12522 4374 15026 8390 15026 8301 17217 10711 19409 13388 19409 20975 19409 21600 15026 21600 4696 21421 2817 21064 0 13299 0">
            <v:imagedata r:id="rId11" o:title="" chromakey="white"/>
            <w10:wrap type="square"/>
          </v:shape>
        </w:pict>
      </w:r>
    </w:p>
    <w:p w:rsidR="001B7BCF" w:rsidRPr="00BC15FF" w:rsidRDefault="001B7BCF" w:rsidP="001B7BCF">
      <w:pPr>
        <w:widowControl w:val="0"/>
        <w:spacing w:after="0" w:line="360" w:lineRule="auto"/>
        <w:ind w:firstLine="708"/>
        <w:jc w:val="both"/>
        <w:rPr>
          <w:rFonts w:ascii="Times New Roman" w:hAnsi="Times New Roman"/>
          <w:sz w:val="24"/>
          <w:szCs w:val="24"/>
        </w:rPr>
      </w:pPr>
    </w:p>
    <w:p w:rsidR="001B7BCF" w:rsidRPr="00BC15FF" w:rsidRDefault="001B7BCF" w:rsidP="001B7BCF">
      <w:pPr>
        <w:widowControl w:val="0"/>
        <w:spacing w:after="0" w:line="360" w:lineRule="auto"/>
        <w:jc w:val="both"/>
        <w:rPr>
          <w:rFonts w:ascii="Times New Roman" w:hAnsi="Times New Roman"/>
          <w:sz w:val="24"/>
          <w:szCs w:val="24"/>
        </w:rPr>
      </w:pPr>
      <w:r w:rsidRPr="00BC15FF">
        <w:rPr>
          <w:rFonts w:ascii="Times New Roman" w:hAnsi="Times New Roman"/>
          <w:sz w:val="24"/>
          <w:szCs w:val="24"/>
        </w:rPr>
        <w:t>Dónde:</w:t>
      </w:r>
    </w:p>
    <w:p w:rsidR="001B7BCF" w:rsidRPr="00BC15FF" w:rsidRDefault="001B7BCF" w:rsidP="001B7BCF">
      <w:pPr>
        <w:autoSpaceDE w:val="0"/>
        <w:autoSpaceDN w:val="0"/>
        <w:adjustRightInd w:val="0"/>
        <w:spacing w:after="0"/>
        <w:jc w:val="both"/>
        <w:rPr>
          <w:rFonts w:ascii="Times New Roman" w:hAnsi="Times New Roman"/>
          <w:sz w:val="24"/>
          <w:szCs w:val="24"/>
        </w:rPr>
      </w:pPr>
      <w:r w:rsidRPr="00BC15FF">
        <w:rPr>
          <w:rFonts w:ascii="Times New Roman" w:hAnsi="Times New Roman"/>
          <w:sz w:val="24"/>
          <w:szCs w:val="24"/>
        </w:rPr>
        <w:t>KR</w:t>
      </w:r>
      <w:r w:rsidRPr="00BC15FF">
        <w:rPr>
          <w:rFonts w:ascii="Times New Roman" w:hAnsi="Times New Roman"/>
          <w:sz w:val="24"/>
          <w:szCs w:val="24"/>
          <w:vertAlign w:val="subscript"/>
        </w:rPr>
        <w:t xml:space="preserve">20 </w:t>
      </w:r>
      <w:r w:rsidRPr="00BC15FF">
        <w:rPr>
          <w:rFonts w:ascii="Times New Roman" w:hAnsi="Times New Roman"/>
          <w:sz w:val="24"/>
          <w:szCs w:val="24"/>
        </w:rPr>
        <w:t>= Estimación de la confiabilidad (r)</w:t>
      </w:r>
    </w:p>
    <w:p w:rsidR="001B7BCF" w:rsidRPr="00BC15FF" w:rsidRDefault="001B7BCF" w:rsidP="001B7BCF">
      <w:pPr>
        <w:autoSpaceDE w:val="0"/>
        <w:autoSpaceDN w:val="0"/>
        <w:adjustRightInd w:val="0"/>
        <w:spacing w:after="0"/>
        <w:jc w:val="both"/>
        <w:rPr>
          <w:rFonts w:ascii="Times New Roman" w:hAnsi="Times New Roman"/>
          <w:sz w:val="24"/>
          <w:szCs w:val="24"/>
        </w:rPr>
      </w:pPr>
      <w:r w:rsidRPr="00BC15FF">
        <w:rPr>
          <w:rFonts w:ascii="Times New Roman" w:hAnsi="Times New Roman"/>
          <w:sz w:val="24"/>
          <w:szCs w:val="24"/>
        </w:rPr>
        <w:t>N = Número de reactivos en la prueba.</w:t>
      </w:r>
    </w:p>
    <w:p w:rsidR="001B7BCF" w:rsidRPr="00BC15FF" w:rsidRDefault="001B7BCF" w:rsidP="001B7BCF">
      <w:pPr>
        <w:autoSpaceDE w:val="0"/>
        <w:autoSpaceDN w:val="0"/>
        <w:adjustRightInd w:val="0"/>
        <w:spacing w:after="0"/>
        <w:jc w:val="both"/>
        <w:rPr>
          <w:rFonts w:ascii="Times New Roman" w:hAnsi="Times New Roman"/>
          <w:sz w:val="24"/>
          <w:szCs w:val="24"/>
        </w:rPr>
      </w:pPr>
      <w:r w:rsidRPr="00BC15FF">
        <w:rPr>
          <w:rFonts w:ascii="Times New Roman" w:hAnsi="Times New Roman"/>
          <w:sz w:val="24"/>
          <w:szCs w:val="24"/>
        </w:rPr>
        <w:t>S² = Varianza de la puntuación total de la prueba.</w:t>
      </w:r>
    </w:p>
    <w:p w:rsidR="001B7BCF" w:rsidRPr="00BC15FF" w:rsidRDefault="001B7BCF" w:rsidP="001B7BCF">
      <w:pPr>
        <w:autoSpaceDE w:val="0"/>
        <w:autoSpaceDN w:val="0"/>
        <w:adjustRightInd w:val="0"/>
        <w:spacing w:after="0"/>
        <w:jc w:val="both"/>
        <w:rPr>
          <w:rFonts w:ascii="Times New Roman" w:hAnsi="Times New Roman"/>
          <w:sz w:val="24"/>
          <w:szCs w:val="24"/>
        </w:rPr>
      </w:pPr>
      <w:r w:rsidRPr="00BC15FF">
        <w:rPr>
          <w:rFonts w:ascii="Times New Roman" w:hAnsi="Times New Roman"/>
          <w:sz w:val="24"/>
          <w:szCs w:val="24"/>
        </w:rPr>
        <w:t xml:space="preserve">P = Proporción de personas que obtienen cada reactivo correcto (esto se </w:t>
      </w:r>
      <w:r w:rsidRPr="00BC15FF">
        <w:rPr>
          <w:rFonts w:ascii="Times New Roman" w:hAnsi="Times New Roman"/>
          <w:sz w:val="24"/>
          <w:szCs w:val="24"/>
        </w:rPr>
        <w:tab/>
        <w:t>obtiene separadamente para cada reactivo)</w:t>
      </w:r>
    </w:p>
    <w:p w:rsidR="001B7BCF" w:rsidRPr="00BC15FF" w:rsidRDefault="001B7BCF" w:rsidP="001B7BCF">
      <w:pPr>
        <w:autoSpaceDE w:val="0"/>
        <w:autoSpaceDN w:val="0"/>
        <w:adjustRightInd w:val="0"/>
        <w:spacing w:after="0"/>
        <w:jc w:val="both"/>
        <w:rPr>
          <w:rFonts w:ascii="Times New Roman" w:hAnsi="Times New Roman"/>
          <w:sz w:val="24"/>
          <w:szCs w:val="24"/>
        </w:rPr>
      </w:pPr>
      <w:r w:rsidRPr="00BC15FF">
        <w:rPr>
          <w:rFonts w:ascii="Times New Roman" w:hAnsi="Times New Roman"/>
          <w:sz w:val="24"/>
          <w:szCs w:val="24"/>
        </w:rPr>
        <w:t xml:space="preserve">q = Proporción de personas que obtienen cada reactivo incorrecto para </w:t>
      </w:r>
      <w:r w:rsidRPr="00BC15FF">
        <w:rPr>
          <w:rFonts w:ascii="Times New Roman" w:hAnsi="Times New Roman"/>
          <w:sz w:val="24"/>
          <w:szCs w:val="24"/>
        </w:rPr>
        <w:tab/>
        <w:t>cada reactivo, q es igual a 1 – P.</w:t>
      </w:r>
    </w:p>
    <w:p w:rsidR="001B7BCF" w:rsidRPr="00BC15FF" w:rsidRDefault="001B7BCF" w:rsidP="001B7BCF">
      <w:pPr>
        <w:autoSpaceDE w:val="0"/>
        <w:autoSpaceDN w:val="0"/>
        <w:adjustRightInd w:val="0"/>
        <w:spacing w:after="0"/>
        <w:jc w:val="both"/>
        <w:rPr>
          <w:rFonts w:ascii="Times New Roman" w:hAnsi="Times New Roman"/>
          <w:sz w:val="24"/>
          <w:szCs w:val="24"/>
        </w:rPr>
        <w:sectPr w:rsidR="001B7BCF" w:rsidRPr="00BC15FF" w:rsidSect="00074CA8">
          <w:pgSz w:w="12242" w:h="15842" w:code="1"/>
          <w:pgMar w:top="1701" w:right="1701" w:bottom="1701" w:left="2268" w:header="709" w:footer="709" w:gutter="0"/>
          <w:cols w:space="708"/>
          <w:docGrid w:linePitch="360"/>
        </w:sectPr>
      </w:pPr>
      <w:r w:rsidRPr="00BC15FF">
        <w:rPr>
          <w:rFonts w:ascii="Times New Roman" w:hAnsi="Times New Roman"/>
          <w:sz w:val="24"/>
          <w:szCs w:val="24"/>
        </w:rPr>
        <w:t>∑ pq = Suma de los productos de p multiplicado por q para cada reactivo de la prueba.</w:t>
      </w:r>
    </w:p>
    <w:p w:rsidR="001B7BCF" w:rsidRPr="00E26C4A" w:rsidRDefault="001B7BCF" w:rsidP="001B7BCF">
      <w:pPr>
        <w:widowControl w:val="0"/>
        <w:spacing w:after="0" w:line="360" w:lineRule="auto"/>
        <w:jc w:val="center"/>
        <w:rPr>
          <w:rFonts w:ascii="Times New Roman" w:hAnsi="Times New Roman"/>
          <w:b/>
          <w:sz w:val="24"/>
          <w:szCs w:val="24"/>
        </w:rPr>
      </w:pPr>
      <w:r w:rsidRPr="00E26C4A">
        <w:rPr>
          <w:rFonts w:ascii="Times New Roman" w:hAnsi="Times New Roman"/>
          <w:b/>
          <w:sz w:val="24"/>
          <w:szCs w:val="24"/>
        </w:rPr>
        <w:lastRenderedPageBreak/>
        <w:t>CAPÍTULO IV</w:t>
      </w:r>
    </w:p>
    <w:p w:rsidR="001B7BCF" w:rsidRPr="00E26C4A" w:rsidRDefault="001B7BCF" w:rsidP="001B7BCF">
      <w:pPr>
        <w:widowControl w:val="0"/>
        <w:spacing w:after="0" w:line="360" w:lineRule="auto"/>
        <w:jc w:val="center"/>
        <w:rPr>
          <w:rFonts w:ascii="Times New Roman" w:hAnsi="Times New Roman"/>
          <w:b/>
          <w:sz w:val="24"/>
          <w:szCs w:val="24"/>
        </w:rPr>
      </w:pPr>
    </w:p>
    <w:p w:rsidR="001B7BCF" w:rsidRPr="00E26C4A" w:rsidRDefault="001B7BCF" w:rsidP="001B7BCF">
      <w:pPr>
        <w:widowControl w:val="0"/>
        <w:spacing w:after="0" w:line="360" w:lineRule="auto"/>
        <w:jc w:val="center"/>
        <w:rPr>
          <w:rFonts w:ascii="Times New Roman" w:hAnsi="Times New Roman"/>
          <w:b/>
          <w:sz w:val="24"/>
          <w:szCs w:val="24"/>
        </w:rPr>
      </w:pPr>
      <w:r w:rsidRPr="00E26C4A">
        <w:rPr>
          <w:rFonts w:ascii="Times New Roman" w:hAnsi="Times New Roman"/>
          <w:b/>
          <w:sz w:val="24"/>
          <w:szCs w:val="24"/>
        </w:rPr>
        <w:t>ANÁLISIS E  INTERPRETACIÓN DE LOS RESULTADOS</w:t>
      </w:r>
    </w:p>
    <w:p w:rsidR="001B7BCF" w:rsidRPr="00E26C4A" w:rsidRDefault="001B7BCF" w:rsidP="001B7BCF">
      <w:pPr>
        <w:widowControl w:val="0"/>
        <w:spacing w:after="0" w:line="360" w:lineRule="auto"/>
        <w:jc w:val="center"/>
        <w:rPr>
          <w:rFonts w:ascii="Times New Roman" w:hAnsi="Times New Roman"/>
          <w:b/>
          <w:sz w:val="24"/>
          <w:szCs w:val="24"/>
        </w:rPr>
      </w:pPr>
    </w:p>
    <w:p w:rsidR="001B7BCF" w:rsidRPr="00D86C4D" w:rsidRDefault="001B7BCF" w:rsidP="001B7BCF">
      <w:pPr>
        <w:autoSpaceDE w:val="0"/>
        <w:autoSpaceDN w:val="0"/>
        <w:adjustRightInd w:val="0"/>
        <w:spacing w:line="360" w:lineRule="auto"/>
        <w:jc w:val="both"/>
        <w:rPr>
          <w:rFonts w:ascii="Times New Roman" w:hAnsi="Times New Roman"/>
          <w:sz w:val="24"/>
          <w:szCs w:val="24"/>
        </w:rPr>
      </w:pPr>
      <w:r>
        <w:rPr>
          <w:rFonts w:ascii="Times New Roman" w:hAnsi="Times New Roman"/>
          <w:sz w:val="24"/>
          <w:szCs w:val="24"/>
        </w:rPr>
        <w:t xml:space="preserve">   </w:t>
      </w:r>
      <w:r w:rsidRPr="00D86C4D">
        <w:rPr>
          <w:rFonts w:ascii="Times New Roman" w:hAnsi="Times New Roman"/>
          <w:sz w:val="24"/>
          <w:szCs w:val="24"/>
        </w:rPr>
        <w:t xml:space="preserve">En la </w:t>
      </w:r>
      <w:r>
        <w:rPr>
          <w:rFonts w:ascii="Times New Roman" w:hAnsi="Times New Roman"/>
          <w:sz w:val="24"/>
          <w:szCs w:val="24"/>
        </w:rPr>
        <w:t xml:space="preserve">  presente parte se  describen los resultados obtenidos una vez que se hayan aplicado el pretest y postest a los estudiantes del cuarto  (4º) año </w:t>
      </w:r>
      <w:r>
        <w:rPr>
          <w:rFonts w:ascii="Times New Roman" w:hAnsi="Times New Roman"/>
          <w:color w:val="000000" w:themeColor="text1"/>
          <w:sz w:val="24"/>
          <w:szCs w:val="24"/>
        </w:rPr>
        <w:t>del sub sistema de Educación Media General</w:t>
      </w:r>
      <w:r>
        <w:rPr>
          <w:rFonts w:ascii="Times New Roman" w:hAnsi="Times New Roman"/>
          <w:sz w:val="24"/>
          <w:szCs w:val="24"/>
        </w:rPr>
        <w:t xml:space="preserve"> de la U.E. “Arístides Bastidas”</w:t>
      </w:r>
      <w:r w:rsidRPr="00A40FFC">
        <w:rPr>
          <w:rFonts w:ascii="Times New Roman" w:hAnsi="Times New Roman"/>
          <w:sz w:val="24"/>
          <w:szCs w:val="24"/>
        </w:rPr>
        <w:t xml:space="preserve"> </w:t>
      </w:r>
      <w:r>
        <w:rPr>
          <w:rFonts w:ascii="Times New Roman" w:hAnsi="Times New Roman"/>
          <w:sz w:val="24"/>
          <w:szCs w:val="24"/>
        </w:rPr>
        <w:t>como recurso didáctico para el aprendizaje significativo de la nomenclatura de química</w:t>
      </w:r>
      <w:r w:rsidRPr="00BC15FF">
        <w:rPr>
          <w:rFonts w:ascii="Times New Roman" w:hAnsi="Times New Roman"/>
          <w:b/>
          <w:bCs/>
          <w:sz w:val="24"/>
          <w:szCs w:val="24"/>
        </w:rPr>
        <w:t xml:space="preserve"> </w:t>
      </w:r>
    </w:p>
    <w:p w:rsidR="001B7BCF" w:rsidRPr="00A40FFC" w:rsidRDefault="001B7BCF" w:rsidP="001B7BCF">
      <w:pPr>
        <w:widowControl w:val="0"/>
        <w:spacing w:after="0" w:line="360" w:lineRule="auto"/>
        <w:jc w:val="center"/>
        <w:rPr>
          <w:rFonts w:ascii="Times New Roman" w:hAnsi="Times New Roman"/>
          <w:b/>
          <w:sz w:val="24"/>
          <w:szCs w:val="24"/>
        </w:rPr>
      </w:pPr>
      <w:r>
        <w:rPr>
          <w:rFonts w:ascii="Times New Roman" w:hAnsi="Times New Roman"/>
          <w:b/>
          <w:sz w:val="24"/>
          <w:szCs w:val="24"/>
        </w:rPr>
        <w:t>Presentación  de los Datos</w:t>
      </w:r>
    </w:p>
    <w:p w:rsidR="001B7BCF" w:rsidRDefault="001B7BCF" w:rsidP="001B7BCF">
      <w:pPr>
        <w:tabs>
          <w:tab w:val="left" w:pos="0"/>
        </w:tabs>
        <w:spacing w:after="0" w:line="360" w:lineRule="auto"/>
        <w:jc w:val="both"/>
        <w:rPr>
          <w:rFonts w:ascii="Times New Roman" w:hAnsi="Times New Roman"/>
          <w:sz w:val="24"/>
          <w:szCs w:val="24"/>
        </w:rPr>
      </w:pPr>
      <w:r>
        <w:rPr>
          <w:rFonts w:ascii="Times New Roman" w:hAnsi="Times New Roman"/>
          <w:sz w:val="24"/>
          <w:szCs w:val="24"/>
        </w:rPr>
        <w:t xml:space="preserve">     </w:t>
      </w:r>
      <w:r w:rsidRPr="00821568">
        <w:rPr>
          <w:rFonts w:ascii="Times New Roman" w:hAnsi="Times New Roman"/>
          <w:sz w:val="24"/>
          <w:szCs w:val="24"/>
        </w:rPr>
        <w:t xml:space="preserve">Una vez </w:t>
      </w:r>
      <w:r>
        <w:rPr>
          <w:rFonts w:ascii="Times New Roman" w:hAnsi="Times New Roman"/>
          <w:sz w:val="24"/>
          <w:szCs w:val="24"/>
        </w:rPr>
        <w:t xml:space="preserve"> organizados y recolectados la información o los datos  del pretest y postest en ambos grupos (Control y experimental), se procedió a presentar en tablas matriciales para su interpretación y verificación.  Los resultados se muestran en cuadros  con la finalidad de indicar la semejanza y diferencia  de los grupos  en el Pretest y Postest, luego la aplicación</w:t>
      </w:r>
      <w:r w:rsidRPr="00A40FFC">
        <w:rPr>
          <w:rFonts w:ascii="Times New Roman" w:hAnsi="Times New Roman"/>
          <w:b/>
          <w:bCs/>
          <w:sz w:val="24"/>
          <w:szCs w:val="24"/>
        </w:rPr>
        <w:t xml:space="preserve"> </w:t>
      </w:r>
      <w:r w:rsidRPr="00A40FFC">
        <w:rPr>
          <w:rFonts w:ascii="Times New Roman" w:hAnsi="Times New Roman"/>
          <w:bCs/>
          <w:sz w:val="24"/>
          <w:szCs w:val="24"/>
        </w:rPr>
        <w:t>de las mnemotecnias como estrategias didácticas para lograr un aprendizaje significativo en el contenido de nomenclatura inorgánica</w:t>
      </w:r>
      <w:r w:rsidRPr="00A40FFC">
        <w:rPr>
          <w:rFonts w:ascii="Times New Roman" w:hAnsi="Times New Roman"/>
          <w:sz w:val="24"/>
          <w:szCs w:val="24"/>
        </w:rPr>
        <w:tab/>
      </w:r>
    </w:p>
    <w:p w:rsidR="001B7BCF" w:rsidRDefault="001B7BCF" w:rsidP="001B7BCF">
      <w:pPr>
        <w:tabs>
          <w:tab w:val="left" w:pos="0"/>
        </w:tabs>
        <w:spacing w:after="0" w:line="360" w:lineRule="auto"/>
        <w:jc w:val="both"/>
        <w:rPr>
          <w:rFonts w:ascii="Times New Roman" w:hAnsi="Times New Roman"/>
          <w:sz w:val="24"/>
          <w:szCs w:val="24"/>
        </w:rPr>
      </w:pPr>
    </w:p>
    <w:p w:rsidR="001B7BCF" w:rsidRDefault="001B7BCF" w:rsidP="001B7BCF">
      <w:pPr>
        <w:tabs>
          <w:tab w:val="left" w:pos="0"/>
        </w:tabs>
        <w:spacing w:after="0" w:line="360" w:lineRule="auto"/>
        <w:jc w:val="both"/>
        <w:rPr>
          <w:rFonts w:ascii="Times New Roman" w:hAnsi="Times New Roman"/>
          <w:sz w:val="24"/>
          <w:szCs w:val="24"/>
        </w:rPr>
      </w:pPr>
      <w:r>
        <w:rPr>
          <w:rFonts w:ascii="Times New Roman" w:hAnsi="Times New Roman"/>
          <w:sz w:val="24"/>
          <w:szCs w:val="24"/>
        </w:rPr>
        <w:t xml:space="preserve">     A continuación se exponen los  dos cuadros  que señalan las calificaciones obtenidas por los estudiantes  en el pretest y en el postest, los cuales permitieron la determinación de las medidas de tendencia central  en dichos grupos antes  y después de la aplicación del recurso didáctico como herramienta educativa.</w:t>
      </w:r>
    </w:p>
    <w:p w:rsidR="001B7BCF" w:rsidRDefault="001B7BCF" w:rsidP="001B7BCF">
      <w:pPr>
        <w:spacing w:after="0"/>
        <w:rPr>
          <w:rFonts w:ascii="Times New Roman" w:hAnsi="Times New Roman"/>
          <w:sz w:val="24"/>
          <w:szCs w:val="24"/>
        </w:rPr>
        <w:sectPr w:rsidR="001B7BCF" w:rsidSect="00074CA8">
          <w:pgSz w:w="11906" w:h="16838"/>
          <w:pgMar w:top="2835" w:right="1701" w:bottom="1701" w:left="2268" w:header="709" w:footer="709" w:gutter="0"/>
          <w:cols w:space="708"/>
          <w:docGrid w:linePitch="360"/>
        </w:sectPr>
      </w:pPr>
    </w:p>
    <w:p w:rsidR="001B7BCF" w:rsidRPr="006843A0" w:rsidRDefault="001B7BCF" w:rsidP="001B7BCF">
      <w:pPr>
        <w:jc w:val="both"/>
        <w:rPr>
          <w:rFonts w:ascii="Times New Roman" w:hAnsi="Times New Roman"/>
          <w:b/>
          <w:sz w:val="24"/>
        </w:rPr>
      </w:pPr>
      <w:r>
        <w:rPr>
          <w:rFonts w:ascii="Times New Roman" w:hAnsi="Times New Roman"/>
          <w:b/>
          <w:sz w:val="24"/>
          <w:szCs w:val="24"/>
        </w:rPr>
        <w:lastRenderedPageBreak/>
        <w:t xml:space="preserve">Cuadro 4. Calificaciones </w:t>
      </w:r>
      <w:r w:rsidRPr="00280CE5">
        <w:rPr>
          <w:rFonts w:ascii="Times New Roman" w:hAnsi="Times New Roman"/>
          <w:b/>
          <w:sz w:val="24"/>
          <w:szCs w:val="24"/>
        </w:rPr>
        <w:t xml:space="preserve"> obtenidas </w:t>
      </w:r>
      <w:r>
        <w:rPr>
          <w:rFonts w:ascii="Times New Roman" w:hAnsi="Times New Roman"/>
          <w:b/>
          <w:sz w:val="24"/>
          <w:szCs w:val="24"/>
        </w:rPr>
        <w:t xml:space="preserve"> en las respuestas  de los grupos  experimental y control en el Pretest.</w:t>
      </w:r>
    </w:p>
    <w:tbl>
      <w:tblPr>
        <w:tblStyle w:val="Tablaconcuadrcula"/>
        <w:tblW w:w="0" w:type="auto"/>
        <w:jc w:val="center"/>
        <w:tblLook w:val="04A0" w:firstRow="1" w:lastRow="0" w:firstColumn="1" w:lastColumn="0" w:noHBand="0" w:noVBand="1"/>
      </w:tblPr>
      <w:tblGrid>
        <w:gridCol w:w="1284"/>
        <w:gridCol w:w="2793"/>
        <w:gridCol w:w="2854"/>
      </w:tblGrid>
      <w:tr w:rsidR="001B7BCF" w:rsidRPr="00E26C4A" w:rsidTr="005D0B6B">
        <w:trPr>
          <w:jc w:val="center"/>
        </w:trPr>
        <w:tc>
          <w:tcPr>
            <w:tcW w:w="1284" w:type="dxa"/>
            <w:vMerge w:val="restart"/>
          </w:tcPr>
          <w:p w:rsidR="001B7BCF" w:rsidRPr="00E26C4A" w:rsidRDefault="001B7BCF" w:rsidP="005D0B6B">
            <w:pPr>
              <w:rPr>
                <w:rFonts w:ascii="Times New Roman" w:hAnsi="Times New Roman"/>
                <w:b/>
              </w:rPr>
            </w:pPr>
          </w:p>
          <w:p w:rsidR="001B7BCF" w:rsidRPr="00E26C4A" w:rsidRDefault="001B7BCF" w:rsidP="005D0B6B">
            <w:pPr>
              <w:jc w:val="center"/>
              <w:rPr>
                <w:rFonts w:ascii="Times New Roman" w:hAnsi="Times New Roman"/>
                <w:b/>
              </w:rPr>
            </w:pPr>
            <w:r w:rsidRPr="00E26C4A">
              <w:rPr>
                <w:rFonts w:ascii="Times New Roman" w:hAnsi="Times New Roman"/>
                <w:b/>
              </w:rPr>
              <w:t>SUJETOS</w:t>
            </w:r>
          </w:p>
        </w:tc>
        <w:tc>
          <w:tcPr>
            <w:tcW w:w="5647" w:type="dxa"/>
            <w:gridSpan w:val="2"/>
          </w:tcPr>
          <w:p w:rsidR="001B7BCF" w:rsidRPr="00E26C4A" w:rsidRDefault="001B7BCF" w:rsidP="005D0B6B">
            <w:pPr>
              <w:jc w:val="center"/>
              <w:rPr>
                <w:rFonts w:ascii="Times New Roman" w:hAnsi="Times New Roman"/>
                <w:b/>
              </w:rPr>
            </w:pPr>
            <w:r w:rsidRPr="00E26C4A">
              <w:rPr>
                <w:rFonts w:ascii="Times New Roman" w:hAnsi="Times New Roman"/>
                <w:b/>
              </w:rPr>
              <w:t>CALIFICACIONES</w:t>
            </w:r>
          </w:p>
        </w:tc>
      </w:tr>
      <w:tr w:rsidR="001B7BCF" w:rsidRPr="00E26C4A" w:rsidTr="005D0B6B">
        <w:trPr>
          <w:jc w:val="center"/>
        </w:trPr>
        <w:tc>
          <w:tcPr>
            <w:tcW w:w="1284" w:type="dxa"/>
            <w:vMerge/>
          </w:tcPr>
          <w:p w:rsidR="001B7BCF" w:rsidRPr="00E26C4A" w:rsidRDefault="001B7BCF" w:rsidP="005D0B6B">
            <w:pPr>
              <w:rPr>
                <w:rFonts w:ascii="Times New Roman" w:hAnsi="Times New Roman"/>
                <w:b/>
              </w:rPr>
            </w:pPr>
          </w:p>
        </w:tc>
        <w:tc>
          <w:tcPr>
            <w:tcW w:w="2793" w:type="dxa"/>
          </w:tcPr>
          <w:p w:rsidR="001B7BCF" w:rsidRPr="00E26C4A" w:rsidRDefault="001B7BCF" w:rsidP="005D0B6B">
            <w:pPr>
              <w:jc w:val="center"/>
              <w:rPr>
                <w:rFonts w:ascii="Times New Roman" w:hAnsi="Times New Roman"/>
                <w:b/>
              </w:rPr>
            </w:pPr>
            <w:r w:rsidRPr="00E26C4A">
              <w:rPr>
                <w:rFonts w:ascii="Times New Roman" w:hAnsi="Times New Roman"/>
                <w:b/>
              </w:rPr>
              <w:t>GRUPO  EXPERIMENTAL</w:t>
            </w:r>
          </w:p>
        </w:tc>
        <w:tc>
          <w:tcPr>
            <w:tcW w:w="2854" w:type="dxa"/>
          </w:tcPr>
          <w:p w:rsidR="001B7BCF" w:rsidRPr="00E26C4A" w:rsidRDefault="001B7BCF" w:rsidP="005D0B6B">
            <w:pPr>
              <w:jc w:val="center"/>
              <w:rPr>
                <w:rFonts w:ascii="Times New Roman" w:hAnsi="Times New Roman"/>
                <w:b/>
              </w:rPr>
            </w:pPr>
            <w:r w:rsidRPr="00E26C4A">
              <w:rPr>
                <w:rFonts w:ascii="Times New Roman" w:hAnsi="Times New Roman"/>
                <w:b/>
              </w:rPr>
              <w:t>GRUPO CONTROL</w:t>
            </w:r>
          </w:p>
        </w:tc>
      </w:tr>
      <w:tr w:rsidR="001B7BCF" w:rsidRPr="00E26C4A" w:rsidTr="005D0B6B">
        <w:trPr>
          <w:trHeight w:val="88"/>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01</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09</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06</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02</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09</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05</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03</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03</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02</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04</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03</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04</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05</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04</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06</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06</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02</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06</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07</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03</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02</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08</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02</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04</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09</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04</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06</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10</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04</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04</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11</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02</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03</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12</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05</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06</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13</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05</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05</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14</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03</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07</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15</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06</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08</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16</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06</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09</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17</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06</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05</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18</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02</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07</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19</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02</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04</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20</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03</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02</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lastRenderedPageBreak/>
              <w:t>21</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05</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03</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22</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05</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04</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23</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04</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01</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24</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03</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01</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25</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02</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05</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26</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08</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06</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27</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08</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04</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28</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09</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03</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29</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06</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03</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30</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04</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02</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31</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03</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04</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32</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09</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06</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33</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09</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05</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34</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03</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02</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35</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03</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04</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36</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04</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06</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37</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02</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06</w:t>
            </w:r>
          </w:p>
        </w:tc>
      </w:tr>
      <w:tr w:rsidR="001B7BCF" w:rsidRPr="00E26C4A" w:rsidTr="005D0B6B">
        <w:trPr>
          <w:jc w:val="center"/>
        </w:trPr>
        <w:tc>
          <w:tcPr>
            <w:tcW w:w="1284" w:type="dxa"/>
          </w:tcPr>
          <w:p w:rsidR="001B7BCF" w:rsidRPr="00E26C4A" w:rsidRDefault="001B7BCF" w:rsidP="005D0B6B">
            <w:pPr>
              <w:jc w:val="center"/>
              <w:rPr>
                <w:rFonts w:ascii="Times New Roman" w:hAnsi="Times New Roman"/>
              </w:rPr>
            </w:pPr>
            <w:r w:rsidRPr="00E26C4A">
              <w:rPr>
                <w:rFonts w:ascii="Times New Roman" w:hAnsi="Times New Roman"/>
              </w:rPr>
              <w:t>38</w:t>
            </w:r>
          </w:p>
        </w:tc>
        <w:tc>
          <w:tcPr>
            <w:tcW w:w="2793" w:type="dxa"/>
          </w:tcPr>
          <w:p w:rsidR="001B7BCF" w:rsidRPr="00E26C4A" w:rsidRDefault="001B7BCF" w:rsidP="005D0B6B">
            <w:pPr>
              <w:jc w:val="center"/>
              <w:rPr>
                <w:rFonts w:ascii="Times New Roman" w:hAnsi="Times New Roman"/>
              </w:rPr>
            </w:pPr>
            <w:r w:rsidRPr="00E26C4A">
              <w:rPr>
                <w:rFonts w:ascii="Times New Roman" w:hAnsi="Times New Roman"/>
              </w:rPr>
              <w:t>03</w:t>
            </w:r>
          </w:p>
        </w:tc>
        <w:tc>
          <w:tcPr>
            <w:tcW w:w="2854" w:type="dxa"/>
          </w:tcPr>
          <w:p w:rsidR="001B7BCF" w:rsidRPr="00E26C4A" w:rsidRDefault="001B7BCF" w:rsidP="005D0B6B">
            <w:pPr>
              <w:jc w:val="center"/>
              <w:rPr>
                <w:rFonts w:ascii="Times New Roman" w:hAnsi="Times New Roman"/>
              </w:rPr>
            </w:pPr>
            <w:r w:rsidRPr="00E26C4A">
              <w:rPr>
                <w:rFonts w:ascii="Times New Roman" w:hAnsi="Times New Roman"/>
              </w:rPr>
              <w:t>02</w:t>
            </w:r>
          </w:p>
        </w:tc>
      </w:tr>
      <w:tr w:rsidR="001B7BCF" w:rsidRPr="00E26C4A" w:rsidTr="005D0B6B">
        <w:trPr>
          <w:jc w:val="center"/>
        </w:trPr>
        <w:tc>
          <w:tcPr>
            <w:tcW w:w="1284" w:type="dxa"/>
          </w:tcPr>
          <w:p w:rsidR="001B7BCF" w:rsidRPr="00E26C4A" w:rsidRDefault="001B7BCF" w:rsidP="005D0B6B">
            <w:pPr>
              <w:rPr>
                <w:rFonts w:ascii="Times New Roman" w:hAnsi="Times New Roman"/>
                <w:b/>
              </w:rPr>
            </w:pPr>
            <w:r>
              <w:rPr>
                <w:rFonts w:ascii="Times New Roman" w:hAnsi="Times New Roman"/>
                <w:b/>
                <w:noProof/>
                <w:lang w:eastAsia="es-VE"/>
              </w:rPr>
              <mc:AlternateContent>
                <mc:Choice Requires="wps">
                  <w:drawing>
                    <wp:anchor distT="4294967295" distB="4294967295" distL="114300" distR="114300" simplePos="0" relativeHeight="251666432" behindDoc="0" locked="0" layoutInCell="1" allowOverlap="1" wp14:anchorId="064C3168" wp14:editId="34101F40">
                      <wp:simplePos x="0" y="0"/>
                      <wp:positionH relativeFrom="column">
                        <wp:posOffset>446405</wp:posOffset>
                      </wp:positionH>
                      <wp:positionV relativeFrom="paragraph">
                        <wp:posOffset>93344</wp:posOffset>
                      </wp:positionV>
                      <wp:extent cx="166370" cy="0"/>
                      <wp:effectExtent l="0" t="0" r="24130" b="19050"/>
                      <wp:wrapNone/>
                      <wp:docPr id="481" name="Conector recto de flecha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90FF65" id="_x0000_t32" coordsize="21600,21600" o:spt="32" o:oned="t" path="m,l21600,21600e" filled="f">
                      <v:path arrowok="t" fillok="f" o:connecttype="none"/>
                      <o:lock v:ext="edit" shapetype="t"/>
                    </v:shapetype>
                    <v:shape id="Conector recto de flecha 481" o:spid="_x0000_s1026" type="#_x0000_t32" style="position:absolute;margin-left:35.15pt;margin-top:7.35pt;width:13.1pt;height:0;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"/>
                  </w:pict>
                </mc:Fallback>
              </mc:AlternateContent>
            </w:r>
            <w:r w:rsidRPr="00E26C4A">
              <w:rPr>
                <w:rFonts w:ascii="Times New Roman" w:hAnsi="Times New Roman"/>
                <w:b/>
              </w:rPr>
              <w:t>X</w:t>
            </w:r>
          </w:p>
        </w:tc>
        <w:tc>
          <w:tcPr>
            <w:tcW w:w="2793" w:type="dxa"/>
          </w:tcPr>
          <w:p w:rsidR="001B7BCF" w:rsidRPr="00E26C4A" w:rsidRDefault="001B7BCF" w:rsidP="005D0B6B">
            <w:pPr>
              <w:jc w:val="center"/>
              <w:rPr>
                <w:rFonts w:ascii="Times New Roman" w:hAnsi="Times New Roman"/>
                <w:b/>
              </w:rPr>
            </w:pPr>
            <w:r w:rsidRPr="00E26C4A">
              <w:rPr>
                <w:rFonts w:ascii="Times New Roman" w:hAnsi="Times New Roman"/>
                <w:b/>
              </w:rPr>
              <w:t>4,55</w:t>
            </w:r>
          </w:p>
        </w:tc>
        <w:tc>
          <w:tcPr>
            <w:tcW w:w="2854" w:type="dxa"/>
          </w:tcPr>
          <w:p w:rsidR="001B7BCF" w:rsidRPr="00E26C4A" w:rsidRDefault="001B7BCF" w:rsidP="005D0B6B">
            <w:pPr>
              <w:jc w:val="center"/>
              <w:rPr>
                <w:rFonts w:ascii="Times New Roman" w:hAnsi="Times New Roman"/>
                <w:b/>
              </w:rPr>
            </w:pPr>
            <w:r w:rsidRPr="00E26C4A">
              <w:rPr>
                <w:rFonts w:ascii="Times New Roman" w:hAnsi="Times New Roman"/>
                <w:b/>
              </w:rPr>
              <w:t>4,42</w:t>
            </w:r>
          </w:p>
        </w:tc>
      </w:tr>
    </w:tbl>
    <w:p w:rsidR="001B7BCF" w:rsidRDefault="001B7BCF" w:rsidP="001B7BCF">
      <w:pPr>
        <w:widowControl w:val="0"/>
        <w:spacing w:after="0" w:line="360" w:lineRule="auto"/>
        <w:rPr>
          <w:rFonts w:ascii="Times New Roman" w:hAnsi="Times New Roman"/>
          <w:sz w:val="24"/>
          <w:szCs w:val="24"/>
        </w:rPr>
      </w:pPr>
      <w:r w:rsidRPr="00BC15FF">
        <w:rPr>
          <w:rFonts w:ascii="Times New Roman" w:hAnsi="Times New Roman"/>
          <w:b/>
          <w:sz w:val="24"/>
          <w:szCs w:val="24"/>
        </w:rPr>
        <w:t>Fuente:</w:t>
      </w:r>
      <w:r>
        <w:rPr>
          <w:rFonts w:ascii="Times New Roman" w:hAnsi="Times New Roman"/>
          <w:sz w:val="24"/>
          <w:szCs w:val="24"/>
        </w:rPr>
        <w:t xml:space="preserve"> Arteaga, J y Ramírez, M (2015)</w:t>
      </w:r>
    </w:p>
    <w:p w:rsidR="001B7BCF" w:rsidRDefault="001B7BCF" w:rsidP="001B7BCF">
      <w:pPr>
        <w:spacing w:after="0"/>
        <w:jc w:val="both"/>
        <w:rPr>
          <w:rFonts w:ascii="Times New Roman" w:hAnsi="Times New Roman"/>
          <w:b/>
          <w:sz w:val="24"/>
          <w:szCs w:val="24"/>
        </w:rPr>
      </w:pPr>
      <w:r>
        <w:rPr>
          <w:rFonts w:ascii="Times New Roman" w:hAnsi="Times New Roman"/>
          <w:b/>
          <w:sz w:val="24"/>
          <w:szCs w:val="24"/>
        </w:rPr>
        <w:t xml:space="preserve">Cuadro. 5 </w:t>
      </w:r>
      <w:r w:rsidRPr="00280CE5">
        <w:rPr>
          <w:rFonts w:ascii="Times New Roman" w:hAnsi="Times New Roman"/>
          <w:b/>
          <w:sz w:val="24"/>
          <w:szCs w:val="24"/>
        </w:rPr>
        <w:t xml:space="preserve">Calificaciones obtenidas </w:t>
      </w:r>
      <w:r>
        <w:rPr>
          <w:rFonts w:ascii="Times New Roman" w:hAnsi="Times New Roman"/>
          <w:b/>
          <w:sz w:val="24"/>
          <w:szCs w:val="24"/>
        </w:rPr>
        <w:t xml:space="preserve"> en las respuestas  de los grupos  experimental y control en el Postest.</w:t>
      </w:r>
    </w:p>
    <w:tbl>
      <w:tblPr>
        <w:tblStyle w:val="Tablaconcuadrcula"/>
        <w:tblW w:w="0" w:type="auto"/>
        <w:jc w:val="center"/>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1845"/>
        <w:gridCol w:w="2232"/>
        <w:gridCol w:w="2127"/>
      </w:tblGrid>
      <w:tr w:rsidR="001B7BCF" w:rsidRPr="00E26C4A" w:rsidTr="005D0B6B">
        <w:trPr>
          <w:jc w:val="center"/>
        </w:trPr>
        <w:tc>
          <w:tcPr>
            <w:tcW w:w="1845" w:type="dxa"/>
            <w:vMerge w:val="restart"/>
            <w:shd w:val="clear" w:color="auto" w:fill="auto"/>
          </w:tcPr>
          <w:p w:rsidR="001B7BCF" w:rsidRPr="00E26C4A" w:rsidRDefault="001B7BCF" w:rsidP="005D0B6B">
            <w:pPr>
              <w:rPr>
                <w:rFonts w:ascii="Times New Roman" w:hAnsi="Times New Roman"/>
                <w:b/>
              </w:rPr>
            </w:pPr>
          </w:p>
          <w:p w:rsidR="001B7BCF" w:rsidRPr="00E26C4A" w:rsidRDefault="001B7BCF" w:rsidP="005D0B6B">
            <w:pPr>
              <w:jc w:val="center"/>
              <w:rPr>
                <w:rFonts w:ascii="Times New Roman" w:hAnsi="Times New Roman"/>
                <w:b/>
              </w:rPr>
            </w:pPr>
            <w:r w:rsidRPr="00E26C4A">
              <w:rPr>
                <w:rFonts w:ascii="Times New Roman" w:hAnsi="Times New Roman"/>
                <w:b/>
              </w:rPr>
              <w:t>SUJETOS</w:t>
            </w:r>
          </w:p>
        </w:tc>
        <w:tc>
          <w:tcPr>
            <w:tcW w:w="4359" w:type="dxa"/>
            <w:gridSpan w:val="2"/>
            <w:shd w:val="clear" w:color="auto" w:fill="auto"/>
          </w:tcPr>
          <w:p w:rsidR="001B7BCF" w:rsidRPr="00E26C4A" w:rsidRDefault="001B7BCF" w:rsidP="005D0B6B">
            <w:pPr>
              <w:jc w:val="center"/>
              <w:rPr>
                <w:rFonts w:ascii="Times New Roman" w:hAnsi="Times New Roman"/>
                <w:b/>
              </w:rPr>
            </w:pPr>
            <w:r w:rsidRPr="00E26C4A">
              <w:rPr>
                <w:rFonts w:ascii="Times New Roman" w:hAnsi="Times New Roman"/>
                <w:b/>
              </w:rPr>
              <w:t>CALIFICACIONES</w:t>
            </w:r>
          </w:p>
        </w:tc>
      </w:tr>
      <w:tr w:rsidR="001B7BCF" w:rsidRPr="00E26C4A" w:rsidTr="005D0B6B">
        <w:trPr>
          <w:jc w:val="center"/>
        </w:trPr>
        <w:tc>
          <w:tcPr>
            <w:tcW w:w="1845" w:type="dxa"/>
            <w:vMerge/>
            <w:shd w:val="clear" w:color="auto" w:fill="auto"/>
          </w:tcPr>
          <w:p w:rsidR="001B7BCF" w:rsidRPr="00E26C4A" w:rsidRDefault="001B7BCF" w:rsidP="005D0B6B">
            <w:pPr>
              <w:rPr>
                <w:rFonts w:ascii="Times New Roman" w:hAnsi="Times New Roman"/>
                <w:b/>
              </w:rPr>
            </w:pPr>
          </w:p>
        </w:tc>
        <w:tc>
          <w:tcPr>
            <w:tcW w:w="2232" w:type="dxa"/>
            <w:shd w:val="clear" w:color="auto" w:fill="auto"/>
          </w:tcPr>
          <w:p w:rsidR="001B7BCF" w:rsidRPr="00E26C4A" w:rsidRDefault="001B7BCF" w:rsidP="005D0B6B">
            <w:pPr>
              <w:jc w:val="center"/>
              <w:rPr>
                <w:rFonts w:ascii="Times New Roman" w:hAnsi="Times New Roman"/>
                <w:b/>
              </w:rPr>
            </w:pPr>
            <w:r w:rsidRPr="00E26C4A">
              <w:rPr>
                <w:rFonts w:ascii="Times New Roman" w:hAnsi="Times New Roman"/>
                <w:b/>
              </w:rPr>
              <w:t>GRUPO  EXPERIMENTAL</w:t>
            </w:r>
          </w:p>
        </w:tc>
        <w:tc>
          <w:tcPr>
            <w:tcW w:w="2127" w:type="dxa"/>
            <w:shd w:val="clear" w:color="auto" w:fill="auto"/>
          </w:tcPr>
          <w:p w:rsidR="001B7BCF" w:rsidRPr="00E26C4A" w:rsidRDefault="001B7BCF" w:rsidP="005D0B6B">
            <w:pPr>
              <w:jc w:val="center"/>
              <w:rPr>
                <w:rFonts w:ascii="Times New Roman" w:hAnsi="Times New Roman"/>
                <w:b/>
              </w:rPr>
            </w:pPr>
            <w:r w:rsidRPr="00E26C4A">
              <w:rPr>
                <w:rFonts w:ascii="Times New Roman" w:hAnsi="Times New Roman"/>
                <w:b/>
              </w:rPr>
              <w:t>GRUPO CONTROL</w:t>
            </w:r>
          </w:p>
        </w:tc>
      </w:tr>
      <w:tr w:rsidR="001B7BCF" w:rsidRPr="00E26C4A" w:rsidTr="005D0B6B">
        <w:trPr>
          <w:trHeight w:val="88"/>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01</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17</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04</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lastRenderedPageBreak/>
              <w:t>02</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16</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04</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03</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18</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02</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04</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20</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05</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05</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15</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13</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06</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20</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15</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07</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13</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14</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08</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14</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16</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09</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15</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08</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10</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15</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07</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11</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16</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16</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12</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20</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17</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13</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13</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12</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14</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18</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08</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15</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19</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07</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16</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17</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09</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17</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13</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16</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18</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12</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15</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19</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18</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14</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20</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18</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04</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21</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16</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07</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22</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14</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08</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23</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20</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09</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24</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20</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09</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25</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16</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10</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lastRenderedPageBreak/>
              <w:t>26</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18</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12</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27</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17</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07</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28</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16</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02</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29</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18</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15</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30</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18</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02</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31</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17</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04</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32</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17</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04</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33</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16</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04</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3</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18</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02</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35</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20</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05</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36</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15</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13</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37</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20</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15</w:t>
            </w:r>
          </w:p>
        </w:tc>
      </w:tr>
      <w:tr w:rsidR="001B7BCF" w:rsidRPr="00E26C4A" w:rsidTr="005D0B6B">
        <w:trPr>
          <w:jc w:val="center"/>
        </w:trPr>
        <w:tc>
          <w:tcPr>
            <w:tcW w:w="1845" w:type="dxa"/>
          </w:tcPr>
          <w:p w:rsidR="001B7BCF" w:rsidRPr="00E26C4A" w:rsidRDefault="001B7BCF" w:rsidP="005D0B6B">
            <w:pPr>
              <w:jc w:val="center"/>
              <w:rPr>
                <w:rFonts w:ascii="Times New Roman" w:hAnsi="Times New Roman"/>
              </w:rPr>
            </w:pPr>
            <w:r w:rsidRPr="00E26C4A">
              <w:rPr>
                <w:rFonts w:ascii="Times New Roman" w:hAnsi="Times New Roman"/>
              </w:rPr>
              <w:t>38</w:t>
            </w:r>
          </w:p>
        </w:tc>
        <w:tc>
          <w:tcPr>
            <w:tcW w:w="2232" w:type="dxa"/>
          </w:tcPr>
          <w:p w:rsidR="001B7BCF" w:rsidRPr="00E26C4A" w:rsidRDefault="001B7BCF" w:rsidP="005D0B6B">
            <w:pPr>
              <w:jc w:val="center"/>
              <w:rPr>
                <w:rFonts w:ascii="Times New Roman" w:hAnsi="Times New Roman"/>
              </w:rPr>
            </w:pPr>
            <w:r w:rsidRPr="00E26C4A">
              <w:rPr>
                <w:rFonts w:ascii="Times New Roman" w:hAnsi="Times New Roman"/>
              </w:rPr>
              <w:t>13</w:t>
            </w:r>
          </w:p>
        </w:tc>
        <w:tc>
          <w:tcPr>
            <w:tcW w:w="2127" w:type="dxa"/>
          </w:tcPr>
          <w:p w:rsidR="001B7BCF" w:rsidRPr="00E26C4A" w:rsidRDefault="001B7BCF" w:rsidP="005D0B6B">
            <w:pPr>
              <w:jc w:val="center"/>
              <w:rPr>
                <w:rFonts w:ascii="Times New Roman" w:hAnsi="Times New Roman"/>
              </w:rPr>
            </w:pPr>
            <w:r w:rsidRPr="00E26C4A">
              <w:rPr>
                <w:rFonts w:ascii="Times New Roman" w:hAnsi="Times New Roman"/>
              </w:rPr>
              <w:t>14</w:t>
            </w:r>
          </w:p>
        </w:tc>
      </w:tr>
      <w:tr w:rsidR="001B7BCF" w:rsidRPr="00E26C4A" w:rsidTr="005D0B6B">
        <w:trPr>
          <w:jc w:val="center"/>
        </w:trPr>
        <w:tc>
          <w:tcPr>
            <w:tcW w:w="1845" w:type="dxa"/>
            <w:shd w:val="clear" w:color="auto" w:fill="auto"/>
          </w:tcPr>
          <w:p w:rsidR="001B7BCF" w:rsidRPr="00E26C4A" w:rsidRDefault="001B7BCF" w:rsidP="005D0B6B">
            <w:pPr>
              <w:jc w:val="center"/>
              <w:rPr>
                <w:rFonts w:ascii="Times New Roman" w:hAnsi="Times New Roman"/>
                <w:b/>
              </w:rPr>
            </w:pPr>
          </w:p>
          <w:p w:rsidR="001B7BCF" w:rsidRPr="00E26C4A" w:rsidRDefault="001B7BCF" w:rsidP="005D0B6B">
            <w:pPr>
              <w:jc w:val="center"/>
              <w:rPr>
                <w:rFonts w:ascii="Times New Roman" w:hAnsi="Times New Roman"/>
                <w:b/>
              </w:rPr>
            </w:pPr>
            <w:r>
              <w:rPr>
                <w:rFonts w:ascii="Times New Roman" w:hAnsi="Times New Roman"/>
                <w:b/>
                <w:noProof/>
                <w:lang w:eastAsia="es-VE"/>
              </w:rPr>
              <mc:AlternateContent>
                <mc:Choice Requires="wps">
                  <w:drawing>
                    <wp:anchor distT="4294967295" distB="4294967295" distL="114300" distR="114300" simplePos="0" relativeHeight="251667456" behindDoc="0" locked="0" layoutInCell="1" allowOverlap="1" wp14:anchorId="698BA421" wp14:editId="2D246393">
                      <wp:simplePos x="0" y="0"/>
                      <wp:positionH relativeFrom="column">
                        <wp:posOffset>446405</wp:posOffset>
                      </wp:positionH>
                      <wp:positionV relativeFrom="paragraph">
                        <wp:posOffset>-1906</wp:posOffset>
                      </wp:positionV>
                      <wp:extent cx="166370" cy="0"/>
                      <wp:effectExtent l="0" t="0" r="24130" b="19050"/>
                      <wp:wrapNone/>
                      <wp:docPr id="480" name="Conector recto de flecha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AD4E1" id="Conector recto de flecha 480" o:spid="_x0000_s1026" type="#_x0000_t32" style="position:absolute;margin-left:35.15pt;margin-top:-.15pt;width:13.1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"/>
                  </w:pict>
                </mc:Fallback>
              </mc:AlternateContent>
            </w:r>
            <w:r w:rsidRPr="00E26C4A">
              <w:rPr>
                <w:rFonts w:ascii="Times New Roman" w:hAnsi="Times New Roman"/>
                <w:b/>
              </w:rPr>
              <w:t>X</w:t>
            </w:r>
          </w:p>
        </w:tc>
        <w:tc>
          <w:tcPr>
            <w:tcW w:w="2232" w:type="dxa"/>
            <w:shd w:val="clear" w:color="auto" w:fill="auto"/>
          </w:tcPr>
          <w:p w:rsidR="001B7BCF" w:rsidRPr="00E26C4A" w:rsidRDefault="001B7BCF" w:rsidP="005D0B6B">
            <w:pPr>
              <w:jc w:val="center"/>
              <w:rPr>
                <w:rFonts w:ascii="Times New Roman" w:hAnsi="Times New Roman"/>
                <w:b/>
              </w:rPr>
            </w:pPr>
          </w:p>
          <w:p w:rsidR="001B7BCF" w:rsidRPr="00E26C4A" w:rsidRDefault="001B7BCF" w:rsidP="005D0B6B">
            <w:pPr>
              <w:jc w:val="center"/>
              <w:rPr>
                <w:rFonts w:ascii="Times New Roman" w:hAnsi="Times New Roman"/>
                <w:b/>
              </w:rPr>
            </w:pPr>
            <w:r w:rsidRPr="00E26C4A">
              <w:rPr>
                <w:rFonts w:ascii="Times New Roman" w:hAnsi="Times New Roman"/>
                <w:b/>
              </w:rPr>
              <w:t>16,73</w:t>
            </w:r>
          </w:p>
        </w:tc>
        <w:tc>
          <w:tcPr>
            <w:tcW w:w="2127" w:type="dxa"/>
            <w:shd w:val="clear" w:color="auto" w:fill="auto"/>
          </w:tcPr>
          <w:p w:rsidR="001B7BCF" w:rsidRPr="00E26C4A" w:rsidRDefault="001B7BCF" w:rsidP="005D0B6B">
            <w:pPr>
              <w:jc w:val="center"/>
              <w:rPr>
                <w:rFonts w:ascii="Times New Roman" w:hAnsi="Times New Roman"/>
                <w:b/>
              </w:rPr>
            </w:pPr>
          </w:p>
          <w:p w:rsidR="001B7BCF" w:rsidRPr="00E26C4A" w:rsidRDefault="001B7BCF" w:rsidP="005D0B6B">
            <w:pPr>
              <w:jc w:val="center"/>
              <w:rPr>
                <w:rFonts w:ascii="Times New Roman" w:hAnsi="Times New Roman"/>
                <w:b/>
              </w:rPr>
            </w:pPr>
            <w:r w:rsidRPr="00E26C4A">
              <w:rPr>
                <w:rFonts w:ascii="Times New Roman" w:hAnsi="Times New Roman"/>
                <w:b/>
              </w:rPr>
              <w:t>9,15</w:t>
            </w:r>
          </w:p>
        </w:tc>
      </w:tr>
    </w:tbl>
    <w:p w:rsidR="001B7BCF" w:rsidRPr="001B5118" w:rsidRDefault="001B7BCF" w:rsidP="001B7BCF">
      <w:pPr>
        <w:widowControl w:val="0"/>
        <w:spacing w:after="0" w:line="360" w:lineRule="auto"/>
        <w:rPr>
          <w:rFonts w:ascii="Times New Roman" w:hAnsi="Times New Roman"/>
          <w:sz w:val="24"/>
          <w:szCs w:val="24"/>
        </w:rPr>
      </w:pPr>
      <w:r w:rsidRPr="00BC15FF">
        <w:rPr>
          <w:rFonts w:ascii="Times New Roman" w:hAnsi="Times New Roman"/>
          <w:b/>
          <w:sz w:val="24"/>
          <w:szCs w:val="24"/>
        </w:rPr>
        <w:t>Fuente:</w:t>
      </w:r>
      <w:r>
        <w:rPr>
          <w:rFonts w:ascii="Times New Roman" w:hAnsi="Times New Roman"/>
          <w:sz w:val="24"/>
          <w:szCs w:val="24"/>
        </w:rPr>
        <w:t xml:space="preserve"> Arteaga, J y Ramírez, M (2015)</w:t>
      </w:r>
    </w:p>
    <w:p w:rsidR="001B7BCF" w:rsidRPr="001562CF" w:rsidRDefault="001B7BCF" w:rsidP="001B7BCF">
      <w:pPr>
        <w:tabs>
          <w:tab w:val="left" w:pos="0"/>
        </w:tabs>
        <w:spacing w:after="0"/>
        <w:jc w:val="center"/>
        <w:rPr>
          <w:rFonts w:ascii="Times New Roman" w:hAnsi="Times New Roman"/>
          <w:b/>
          <w:sz w:val="24"/>
          <w:szCs w:val="24"/>
        </w:rPr>
      </w:pPr>
      <w:r>
        <w:rPr>
          <w:rFonts w:ascii="Times New Roman" w:hAnsi="Times New Roman"/>
          <w:b/>
          <w:sz w:val="24"/>
          <w:szCs w:val="24"/>
        </w:rPr>
        <w:t>Procesamiento y Análisis de los Datos</w:t>
      </w:r>
    </w:p>
    <w:p w:rsidR="001B7BCF" w:rsidRDefault="001B7BCF" w:rsidP="001B7BCF">
      <w:pPr>
        <w:tabs>
          <w:tab w:val="left" w:pos="0"/>
        </w:tabs>
        <w:spacing w:after="0"/>
        <w:jc w:val="both"/>
        <w:rPr>
          <w:rFonts w:ascii="Times New Roman" w:hAnsi="Times New Roman"/>
          <w:b/>
          <w:sz w:val="24"/>
          <w:szCs w:val="24"/>
        </w:rPr>
      </w:pPr>
    </w:p>
    <w:p w:rsidR="001B7BCF" w:rsidRDefault="001B7BCF" w:rsidP="001B7BCF">
      <w:pPr>
        <w:tabs>
          <w:tab w:val="left" w:pos="0"/>
        </w:tabs>
        <w:spacing w:after="0" w:line="360" w:lineRule="auto"/>
        <w:jc w:val="both"/>
        <w:rPr>
          <w:rFonts w:ascii="Times New Roman" w:hAnsi="Times New Roman"/>
          <w:sz w:val="24"/>
          <w:szCs w:val="24"/>
        </w:rPr>
      </w:pPr>
      <w:r>
        <w:rPr>
          <w:rFonts w:ascii="Times New Roman" w:hAnsi="Times New Roman"/>
          <w:sz w:val="24"/>
          <w:szCs w:val="24"/>
        </w:rPr>
        <w:tab/>
      </w:r>
      <w:r w:rsidRPr="001562CF">
        <w:rPr>
          <w:rFonts w:ascii="Times New Roman" w:hAnsi="Times New Roman"/>
          <w:sz w:val="24"/>
          <w:szCs w:val="24"/>
        </w:rPr>
        <w:t xml:space="preserve">Los resultados que se presentan a continuación, fueron codificados, procesados y analizados por medio de las medidas de tendencia central que señalan la media, mediana y moda en dichos grupos; el cual se utilizó </w:t>
      </w:r>
      <w:r>
        <w:rPr>
          <w:rFonts w:ascii="Times New Roman" w:hAnsi="Times New Roman"/>
          <w:sz w:val="24"/>
          <w:szCs w:val="24"/>
        </w:rPr>
        <w:t>para evaluar en el Pretest  la homogeneidad de los grupos  antes de la aplicación de recurso  didáctico para el aprendizaje significativo en el grupo experimental y en el Postest las diferencias significativas  entre ambos, haciendo comparaciones entre sus medias correspondientes por medio de una comprobación de hipótesis.</w:t>
      </w:r>
    </w:p>
    <w:p w:rsidR="001B7BCF" w:rsidRDefault="001B7BCF" w:rsidP="001B7BCF">
      <w:pPr>
        <w:tabs>
          <w:tab w:val="left" w:pos="0"/>
        </w:tabs>
        <w:spacing w:after="0" w:line="360" w:lineRule="auto"/>
        <w:jc w:val="both"/>
        <w:rPr>
          <w:rFonts w:ascii="Times New Roman" w:hAnsi="Times New Roman"/>
          <w:sz w:val="24"/>
          <w:szCs w:val="24"/>
        </w:rPr>
      </w:pPr>
      <w:r>
        <w:rPr>
          <w:rFonts w:ascii="Times New Roman" w:hAnsi="Times New Roman"/>
          <w:sz w:val="24"/>
          <w:szCs w:val="24"/>
        </w:rPr>
        <w:tab/>
        <w:t>La fórmula de la t de Student según Hernández, R y otros (2003) está descrita de la siguiente forma:</w:t>
      </w:r>
    </w:p>
    <w:p w:rsidR="001B7BCF" w:rsidRPr="00B16769" w:rsidRDefault="001B7BCF" w:rsidP="001B7BCF">
      <w:pPr>
        <w:tabs>
          <w:tab w:val="left" w:pos="0"/>
        </w:tabs>
        <w:spacing w:after="0"/>
        <w:jc w:val="center"/>
        <w:rPr>
          <w:rFonts w:ascii="Times New Roman" w:hAnsi="Times New Roman"/>
          <w:b/>
          <w:color w:val="FF0000"/>
          <w:sz w:val="24"/>
          <w:szCs w:val="24"/>
        </w:rPr>
      </w:pPr>
      <w:r w:rsidRPr="00B16769">
        <w:rPr>
          <w:rFonts w:ascii="Times New Roman" w:hAnsi="Times New Roman"/>
          <w:noProof/>
          <w:sz w:val="24"/>
          <w:szCs w:val="24"/>
          <w:lang w:eastAsia="es-VE"/>
        </w:rPr>
        <w:lastRenderedPageBreak/>
        <w:drawing>
          <wp:inline distT="0" distB="0" distL="0" distR="0" wp14:anchorId="680CD338" wp14:editId="4F0FFCDC">
            <wp:extent cx="2488019" cy="1070593"/>
            <wp:effectExtent l="0" t="0" r="7620" b="0"/>
            <wp:docPr id="3097" name="Imagen 3097" descr="http://ncalculators.com/images/formulas/t-test-form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calculators.com/images/formulas/t-test-formu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8002" cy="1070586"/>
                    </a:xfrm>
                    <a:prstGeom prst="rect">
                      <a:avLst/>
                    </a:prstGeom>
                    <a:noFill/>
                    <a:ln>
                      <a:noFill/>
                    </a:ln>
                  </pic:spPr>
                </pic:pic>
              </a:graphicData>
            </a:graphic>
          </wp:inline>
        </w:drawing>
      </w:r>
      <w:r w:rsidRPr="00B16769">
        <w:rPr>
          <w:noProof/>
          <w:color w:val="FF0000"/>
          <w:lang w:eastAsia="es-ES"/>
        </w:rPr>
        <w:t xml:space="preserve"> </w:t>
      </w:r>
      <w:r>
        <w:rPr>
          <w:noProof/>
          <w:color w:val="FF0000"/>
          <w:lang w:eastAsia="es-VE"/>
        </w:rPr>
        <mc:AlternateContent>
          <mc:Choice Requires="wps">
            <w:drawing>
              <wp:inline distT="0" distB="0" distL="0" distR="0" wp14:anchorId="336464E1" wp14:editId="2D7EE73A">
                <wp:extent cx="308610" cy="308610"/>
                <wp:effectExtent l="3810" t="0" r="1905" b="0"/>
                <wp:docPr id="3126" name="Rectángulo 3126" descr="Descripción: T prueba fórmula &amp; cálcul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3A3799" id="Rectángulo 3126" o:spid="_x0000_s1026" alt="Descripción: T prueba fórmula &amp; cálculo"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" filled="f" stroked="f">
                <o:lock v:ext="edit" aspectratio="t"/>
                <w10:anchorlock/>
              </v:rect>
            </w:pict>
          </mc:Fallback>
        </mc:AlternateContent>
      </w:r>
      <w:r w:rsidRPr="00B16769">
        <w:rPr>
          <w:color w:val="FF0000"/>
        </w:rPr>
        <w:t xml:space="preserve"> </w:t>
      </w:r>
    </w:p>
    <w:p w:rsidR="001B7BCF" w:rsidRDefault="001B7BCF" w:rsidP="001B7BCF">
      <w:pPr>
        <w:tabs>
          <w:tab w:val="left" w:pos="0"/>
        </w:tabs>
        <w:spacing w:after="0"/>
        <w:jc w:val="both"/>
        <w:rPr>
          <w:rFonts w:ascii="Times New Roman" w:hAnsi="Times New Roman"/>
          <w:sz w:val="24"/>
          <w:szCs w:val="24"/>
        </w:rPr>
      </w:pPr>
      <w:r>
        <w:rPr>
          <w:rFonts w:ascii="Times New Roman" w:hAnsi="Times New Roman"/>
          <w:sz w:val="24"/>
          <w:szCs w:val="24"/>
        </w:rPr>
        <w:tab/>
      </w:r>
    </w:p>
    <w:p w:rsidR="001B7BCF" w:rsidRDefault="001B7BCF" w:rsidP="001B7BCF">
      <w:pPr>
        <w:tabs>
          <w:tab w:val="left" w:pos="0"/>
        </w:tabs>
        <w:spacing w:after="0" w:line="360" w:lineRule="auto"/>
        <w:jc w:val="both"/>
        <w:rPr>
          <w:rFonts w:ascii="Times New Roman" w:hAnsi="Times New Roman"/>
          <w:sz w:val="24"/>
          <w:szCs w:val="24"/>
        </w:rPr>
      </w:pPr>
      <w:r>
        <w:rPr>
          <w:rFonts w:ascii="Times New Roman" w:hAnsi="Times New Roman"/>
          <w:sz w:val="24"/>
          <w:szCs w:val="24"/>
        </w:rPr>
        <w:tab/>
        <w:t>Considerándose que  X1 es la media de un grupo, X2 es la media de otro grupo;  S</w:t>
      </w:r>
      <w:r w:rsidRPr="00931FFF">
        <w:rPr>
          <w:rFonts w:ascii="Times New Roman" w:hAnsi="Times New Roman"/>
          <w:sz w:val="24"/>
          <w:szCs w:val="24"/>
          <w:vertAlign w:val="subscript"/>
        </w:rPr>
        <w:t xml:space="preserve">1 </w:t>
      </w:r>
      <w:r>
        <w:rPr>
          <w:rFonts w:ascii="Times New Roman" w:hAnsi="Times New Roman"/>
          <w:sz w:val="24"/>
          <w:szCs w:val="24"/>
        </w:rPr>
        <w:t xml:space="preserve">es la varianza, </w:t>
      </w:r>
      <w:r w:rsidRPr="00931FFF">
        <w:rPr>
          <w:rFonts w:ascii="Times New Roman" w:hAnsi="Times New Roman"/>
          <w:sz w:val="28"/>
          <w:szCs w:val="28"/>
        </w:rPr>
        <w:t>n</w:t>
      </w:r>
      <w:r w:rsidRPr="00931FFF">
        <w:rPr>
          <w:rFonts w:ascii="Times New Roman" w:hAnsi="Times New Roman"/>
          <w:sz w:val="28"/>
          <w:szCs w:val="28"/>
          <w:vertAlign w:val="subscript"/>
        </w:rPr>
        <w:t>1</w:t>
      </w:r>
      <w:r>
        <w:rPr>
          <w:rFonts w:ascii="Times New Roman" w:hAnsi="Times New Roman"/>
          <w:sz w:val="28"/>
          <w:szCs w:val="28"/>
        </w:rPr>
        <w:t xml:space="preserve"> </w:t>
      </w:r>
      <w:r w:rsidRPr="00931FFF">
        <w:rPr>
          <w:rFonts w:ascii="Times New Roman" w:hAnsi="Times New Roman"/>
          <w:sz w:val="24"/>
          <w:szCs w:val="24"/>
        </w:rPr>
        <w:t>es el tamaño del primer grupo</w:t>
      </w:r>
      <w:r>
        <w:rPr>
          <w:rFonts w:ascii="Times New Roman" w:hAnsi="Times New Roman"/>
          <w:sz w:val="24"/>
          <w:szCs w:val="24"/>
        </w:rPr>
        <w:t>, S</w:t>
      </w:r>
      <w:r w:rsidRPr="00931FFF">
        <w:rPr>
          <w:rFonts w:ascii="Times New Roman" w:hAnsi="Times New Roman"/>
          <w:sz w:val="24"/>
          <w:szCs w:val="24"/>
          <w:vertAlign w:val="subscript"/>
        </w:rPr>
        <w:t>2</w:t>
      </w:r>
      <w:r>
        <w:rPr>
          <w:rFonts w:ascii="Times New Roman" w:hAnsi="Times New Roman"/>
          <w:sz w:val="24"/>
          <w:szCs w:val="24"/>
        </w:rPr>
        <w:t xml:space="preserve"> es la varianza del segundo grupo  y  </w:t>
      </w:r>
      <w:r w:rsidRPr="00931FFF">
        <w:rPr>
          <w:rFonts w:ascii="Times New Roman" w:hAnsi="Times New Roman"/>
          <w:sz w:val="28"/>
          <w:szCs w:val="28"/>
        </w:rPr>
        <w:t>n</w:t>
      </w:r>
      <w:r>
        <w:rPr>
          <w:rFonts w:ascii="Times New Roman" w:hAnsi="Times New Roman"/>
          <w:sz w:val="28"/>
          <w:szCs w:val="28"/>
          <w:vertAlign w:val="subscript"/>
        </w:rPr>
        <w:t>2</w:t>
      </w:r>
      <w:r>
        <w:rPr>
          <w:rFonts w:ascii="Times New Roman" w:hAnsi="Times New Roman"/>
          <w:sz w:val="24"/>
          <w:szCs w:val="24"/>
          <w:vertAlign w:val="subscript"/>
        </w:rPr>
        <w:t xml:space="preserve"> </w:t>
      </w:r>
      <w:r>
        <w:rPr>
          <w:rFonts w:ascii="Times New Roman" w:hAnsi="Times New Roman"/>
          <w:sz w:val="24"/>
          <w:szCs w:val="24"/>
        </w:rPr>
        <w:t xml:space="preserve"> es el tamaño del segundo grupo.</w:t>
      </w:r>
    </w:p>
    <w:p w:rsidR="001B7BCF" w:rsidRPr="00931FFF" w:rsidRDefault="001B7BCF" w:rsidP="001B7BCF">
      <w:pPr>
        <w:tabs>
          <w:tab w:val="left" w:pos="0"/>
        </w:tabs>
        <w:spacing w:after="0" w:line="360" w:lineRule="auto"/>
        <w:jc w:val="both"/>
        <w:rPr>
          <w:rFonts w:ascii="Times New Roman" w:hAnsi="Times New Roman"/>
          <w:sz w:val="24"/>
          <w:szCs w:val="24"/>
        </w:rPr>
      </w:pPr>
    </w:p>
    <w:p w:rsidR="001B7BCF" w:rsidRDefault="001B7BCF" w:rsidP="001B7BCF">
      <w:pPr>
        <w:tabs>
          <w:tab w:val="left" w:pos="0"/>
        </w:tabs>
        <w:spacing w:after="0"/>
        <w:jc w:val="center"/>
        <w:rPr>
          <w:rFonts w:ascii="Times New Roman" w:hAnsi="Times New Roman"/>
          <w:b/>
          <w:sz w:val="24"/>
          <w:szCs w:val="24"/>
        </w:rPr>
      </w:pPr>
      <w:r>
        <w:rPr>
          <w:rFonts w:ascii="Times New Roman" w:hAnsi="Times New Roman"/>
          <w:b/>
          <w:sz w:val="24"/>
          <w:szCs w:val="24"/>
        </w:rPr>
        <w:t>Comprobación de Hipótesis</w:t>
      </w:r>
    </w:p>
    <w:p w:rsidR="001B7BCF" w:rsidRDefault="001B7BCF" w:rsidP="001B7BCF">
      <w:pPr>
        <w:tabs>
          <w:tab w:val="left" w:pos="0"/>
        </w:tabs>
        <w:spacing w:after="0"/>
        <w:jc w:val="center"/>
        <w:rPr>
          <w:rFonts w:ascii="Times New Roman" w:hAnsi="Times New Roman"/>
          <w:b/>
          <w:sz w:val="24"/>
          <w:szCs w:val="24"/>
        </w:rPr>
      </w:pPr>
    </w:p>
    <w:p w:rsidR="001B7BCF" w:rsidRDefault="001B7BCF" w:rsidP="001B7BCF">
      <w:pPr>
        <w:tabs>
          <w:tab w:val="left" w:pos="0"/>
        </w:tabs>
        <w:spacing w:after="0" w:line="360" w:lineRule="auto"/>
        <w:jc w:val="both"/>
        <w:rPr>
          <w:rFonts w:ascii="Times New Roman" w:hAnsi="Times New Roman"/>
          <w:sz w:val="24"/>
          <w:szCs w:val="24"/>
        </w:rPr>
      </w:pPr>
      <w:r>
        <w:rPr>
          <w:rFonts w:ascii="Times New Roman" w:hAnsi="Times New Roman"/>
          <w:sz w:val="24"/>
          <w:szCs w:val="24"/>
        </w:rPr>
        <w:tab/>
        <w:t>Cabe destacarse, que las pruebas  de hipótesis se realizaron a través de la diferencia de medias, mediante la distribución t de student, asignando un nivel de significación de α = 0,90 para un intervalo  de confianza equivalente al 99%. En correspondencia de la hipótesis  operacional I, se formularon las siguientes hipótesis:</w:t>
      </w:r>
    </w:p>
    <w:p w:rsidR="001B7BCF" w:rsidRDefault="001B7BCF" w:rsidP="001B7BCF">
      <w:pPr>
        <w:tabs>
          <w:tab w:val="left" w:pos="0"/>
        </w:tabs>
        <w:spacing w:after="0" w:line="360" w:lineRule="auto"/>
        <w:jc w:val="both"/>
        <w:rPr>
          <w:rFonts w:ascii="Times New Roman" w:hAnsi="Times New Roman"/>
          <w:sz w:val="24"/>
          <w:szCs w:val="24"/>
        </w:rPr>
      </w:pPr>
    </w:p>
    <w:p w:rsidR="001B7BCF" w:rsidRDefault="001B7BCF" w:rsidP="001B7BCF">
      <w:pPr>
        <w:tabs>
          <w:tab w:val="left" w:pos="0"/>
        </w:tabs>
        <w:spacing w:after="0" w:line="360" w:lineRule="auto"/>
        <w:jc w:val="both"/>
        <w:rPr>
          <w:rFonts w:ascii="Times New Roman" w:hAnsi="Times New Roman"/>
          <w:sz w:val="24"/>
          <w:szCs w:val="24"/>
        </w:rPr>
      </w:pPr>
      <w:r w:rsidRPr="00B97617">
        <w:rPr>
          <w:rFonts w:ascii="Times New Roman" w:hAnsi="Times New Roman"/>
          <w:b/>
          <w:sz w:val="24"/>
          <w:szCs w:val="24"/>
        </w:rPr>
        <w:t>Hipótesis Nula (H</w:t>
      </w:r>
      <w:r w:rsidRPr="00B97617">
        <w:rPr>
          <w:rFonts w:ascii="Times New Roman" w:hAnsi="Times New Roman"/>
          <w:b/>
          <w:sz w:val="24"/>
          <w:szCs w:val="24"/>
          <w:vertAlign w:val="subscript"/>
        </w:rPr>
        <w:t>0</w:t>
      </w:r>
      <w:r w:rsidRPr="00B97617">
        <w:rPr>
          <w:rFonts w:ascii="Times New Roman" w:hAnsi="Times New Roman"/>
          <w:b/>
          <w:sz w:val="24"/>
          <w:szCs w:val="24"/>
        </w:rPr>
        <w:t>):</w:t>
      </w:r>
      <w:r>
        <w:rPr>
          <w:rFonts w:ascii="Times New Roman" w:hAnsi="Times New Roman"/>
          <w:sz w:val="24"/>
          <w:szCs w:val="24"/>
        </w:rPr>
        <w:t xml:space="preserve"> Se considera que en condiciones  iniciales no existen diferencias significativas  con respecto al promedio de  calificación de los grupos experimental y control.</w:t>
      </w:r>
    </w:p>
    <w:p w:rsidR="001B7BCF" w:rsidRPr="00882335" w:rsidRDefault="001B7BCF" w:rsidP="001B7BCF">
      <w:pPr>
        <w:tabs>
          <w:tab w:val="left" w:pos="0"/>
        </w:tabs>
        <w:spacing w:after="0" w:line="360" w:lineRule="auto"/>
        <w:jc w:val="center"/>
        <w:rPr>
          <w:rFonts w:ascii="Times New Roman" w:hAnsi="Times New Roman"/>
          <w:b/>
          <w:sz w:val="24"/>
          <w:szCs w:val="24"/>
        </w:rPr>
      </w:pPr>
      <w:r>
        <w:rPr>
          <w:rFonts w:ascii="Times New Roman" w:hAnsi="Times New Roman"/>
          <w:b/>
          <w:sz w:val="24"/>
          <w:szCs w:val="24"/>
        </w:rPr>
        <w:t>(</w:t>
      </w:r>
      <w:r w:rsidRPr="00B97617">
        <w:rPr>
          <w:rFonts w:ascii="Times New Roman" w:hAnsi="Times New Roman"/>
          <w:b/>
          <w:sz w:val="24"/>
          <w:szCs w:val="24"/>
        </w:rPr>
        <w:t>H</w:t>
      </w:r>
      <w:r w:rsidRPr="00B97617">
        <w:rPr>
          <w:rFonts w:ascii="Times New Roman" w:hAnsi="Times New Roman"/>
          <w:b/>
          <w:sz w:val="24"/>
          <w:szCs w:val="24"/>
          <w:vertAlign w:val="subscript"/>
        </w:rPr>
        <w:t>0</w:t>
      </w:r>
      <w:r>
        <w:rPr>
          <w:rFonts w:ascii="Times New Roman" w:hAnsi="Times New Roman"/>
          <w:b/>
          <w:sz w:val="24"/>
          <w:szCs w:val="24"/>
        </w:rPr>
        <w:t xml:space="preserve">): </w:t>
      </w:r>
      <w:r w:rsidRPr="00882335">
        <w:rPr>
          <w:rFonts w:ascii="Times New Roman" w:hAnsi="Times New Roman"/>
          <w:b/>
          <w:sz w:val="28"/>
          <w:szCs w:val="28"/>
        </w:rPr>
        <w:t>μ</w:t>
      </w:r>
      <w:r w:rsidRPr="00882335">
        <w:rPr>
          <w:rFonts w:ascii="Times New Roman" w:hAnsi="Times New Roman"/>
          <w:b/>
          <w:sz w:val="24"/>
          <w:szCs w:val="24"/>
          <w:vertAlign w:val="subscript"/>
        </w:rPr>
        <w:t>1</w:t>
      </w:r>
      <w:r>
        <w:rPr>
          <w:rFonts w:ascii="Times New Roman" w:hAnsi="Times New Roman"/>
          <w:b/>
          <w:sz w:val="24"/>
          <w:szCs w:val="24"/>
        </w:rPr>
        <w:t xml:space="preserve"> = </w:t>
      </w:r>
      <w:r w:rsidRPr="00882335">
        <w:rPr>
          <w:rFonts w:ascii="Times New Roman" w:hAnsi="Times New Roman"/>
          <w:b/>
          <w:sz w:val="28"/>
          <w:szCs w:val="28"/>
        </w:rPr>
        <w:t>μ</w:t>
      </w:r>
      <w:r>
        <w:rPr>
          <w:rFonts w:ascii="Times New Roman" w:hAnsi="Times New Roman"/>
          <w:b/>
          <w:sz w:val="24"/>
          <w:szCs w:val="24"/>
          <w:vertAlign w:val="subscript"/>
        </w:rPr>
        <w:t>2</w:t>
      </w:r>
    </w:p>
    <w:p w:rsidR="001B7BCF" w:rsidRDefault="001B7BCF" w:rsidP="001B7BCF">
      <w:pPr>
        <w:tabs>
          <w:tab w:val="left" w:pos="0"/>
        </w:tabs>
        <w:spacing w:after="0" w:line="360" w:lineRule="auto"/>
        <w:jc w:val="both"/>
        <w:rPr>
          <w:rFonts w:ascii="Times New Roman" w:hAnsi="Times New Roman"/>
          <w:b/>
          <w:sz w:val="24"/>
          <w:szCs w:val="24"/>
        </w:rPr>
      </w:pPr>
    </w:p>
    <w:p w:rsidR="001B7BCF" w:rsidRPr="00B97617" w:rsidRDefault="001B7BCF" w:rsidP="001B7BCF">
      <w:pPr>
        <w:tabs>
          <w:tab w:val="left" w:pos="0"/>
        </w:tabs>
        <w:spacing w:after="0" w:line="360" w:lineRule="auto"/>
        <w:jc w:val="both"/>
        <w:rPr>
          <w:rFonts w:ascii="Times New Roman" w:hAnsi="Times New Roman"/>
          <w:sz w:val="24"/>
          <w:szCs w:val="24"/>
        </w:rPr>
      </w:pPr>
      <w:r w:rsidRPr="00B97617">
        <w:rPr>
          <w:rFonts w:ascii="Times New Roman" w:hAnsi="Times New Roman"/>
          <w:b/>
          <w:sz w:val="24"/>
          <w:szCs w:val="24"/>
        </w:rPr>
        <w:t xml:space="preserve">Hipótesis </w:t>
      </w:r>
      <w:r>
        <w:rPr>
          <w:rFonts w:ascii="Times New Roman" w:hAnsi="Times New Roman"/>
          <w:b/>
          <w:sz w:val="24"/>
          <w:szCs w:val="24"/>
        </w:rPr>
        <w:t xml:space="preserve">Alternativa </w:t>
      </w:r>
      <w:r w:rsidRPr="00B97617">
        <w:rPr>
          <w:rFonts w:ascii="Times New Roman" w:hAnsi="Times New Roman"/>
          <w:b/>
          <w:sz w:val="24"/>
          <w:szCs w:val="24"/>
        </w:rPr>
        <w:t xml:space="preserve"> (H</w:t>
      </w:r>
      <w:r>
        <w:rPr>
          <w:rFonts w:ascii="Times New Roman" w:hAnsi="Times New Roman"/>
          <w:b/>
          <w:sz w:val="24"/>
          <w:szCs w:val="24"/>
          <w:vertAlign w:val="subscript"/>
        </w:rPr>
        <w:t>a</w:t>
      </w:r>
      <w:r w:rsidRPr="00B97617">
        <w:rPr>
          <w:rFonts w:ascii="Times New Roman" w:hAnsi="Times New Roman"/>
          <w:b/>
          <w:sz w:val="24"/>
          <w:szCs w:val="24"/>
        </w:rPr>
        <w:t>):</w:t>
      </w:r>
      <w:r>
        <w:rPr>
          <w:rFonts w:ascii="Times New Roman" w:hAnsi="Times New Roman"/>
          <w:sz w:val="24"/>
          <w:szCs w:val="24"/>
        </w:rPr>
        <w:t xml:space="preserve"> Se deduce que en condiciones iniciales existen diferencias  significativas  con respecto al promedio de calificación  de los grupos experimentales  y control respectivamente.</w:t>
      </w:r>
    </w:p>
    <w:p w:rsidR="001B7BCF" w:rsidRPr="00882335" w:rsidRDefault="001B7BCF" w:rsidP="001B7BCF">
      <w:pPr>
        <w:tabs>
          <w:tab w:val="left" w:pos="0"/>
        </w:tabs>
        <w:spacing w:after="0" w:line="360" w:lineRule="auto"/>
        <w:jc w:val="center"/>
        <w:rPr>
          <w:rFonts w:ascii="Times New Roman" w:hAnsi="Times New Roman"/>
          <w:b/>
          <w:sz w:val="24"/>
          <w:szCs w:val="24"/>
        </w:rPr>
      </w:pPr>
      <w:r>
        <w:rPr>
          <w:rFonts w:ascii="Times New Roman" w:hAnsi="Times New Roman"/>
          <w:b/>
          <w:sz w:val="24"/>
          <w:szCs w:val="24"/>
        </w:rPr>
        <w:t>(</w:t>
      </w:r>
      <w:r w:rsidRPr="00B97617">
        <w:rPr>
          <w:rFonts w:ascii="Times New Roman" w:hAnsi="Times New Roman"/>
          <w:b/>
          <w:sz w:val="24"/>
          <w:szCs w:val="24"/>
        </w:rPr>
        <w:t>H</w:t>
      </w:r>
      <w:r>
        <w:rPr>
          <w:rFonts w:ascii="Times New Roman" w:hAnsi="Times New Roman"/>
          <w:b/>
          <w:sz w:val="24"/>
          <w:szCs w:val="24"/>
          <w:vertAlign w:val="subscript"/>
        </w:rPr>
        <w:t>a</w:t>
      </w:r>
      <w:r>
        <w:rPr>
          <w:rFonts w:ascii="Times New Roman" w:hAnsi="Times New Roman"/>
          <w:b/>
          <w:sz w:val="24"/>
          <w:szCs w:val="24"/>
        </w:rPr>
        <w:t xml:space="preserve">): </w:t>
      </w:r>
      <w:r w:rsidRPr="00882335">
        <w:rPr>
          <w:rFonts w:ascii="Times New Roman" w:hAnsi="Times New Roman"/>
          <w:b/>
          <w:sz w:val="28"/>
          <w:szCs w:val="28"/>
        </w:rPr>
        <w:t>μ</w:t>
      </w:r>
      <w:r w:rsidRPr="00882335">
        <w:rPr>
          <w:rFonts w:ascii="Times New Roman" w:hAnsi="Times New Roman"/>
          <w:b/>
          <w:sz w:val="24"/>
          <w:szCs w:val="24"/>
          <w:vertAlign w:val="subscript"/>
        </w:rPr>
        <w:t>1</w:t>
      </w:r>
      <w:r>
        <w:rPr>
          <w:rFonts w:ascii="Times New Roman" w:hAnsi="Times New Roman"/>
          <w:b/>
          <w:sz w:val="24"/>
          <w:szCs w:val="24"/>
        </w:rPr>
        <w:t xml:space="preserve"> ≠ </w:t>
      </w:r>
      <w:r w:rsidRPr="00882335">
        <w:rPr>
          <w:rFonts w:ascii="Times New Roman" w:hAnsi="Times New Roman"/>
          <w:b/>
          <w:sz w:val="28"/>
          <w:szCs w:val="28"/>
        </w:rPr>
        <w:t>μ</w:t>
      </w:r>
      <w:r>
        <w:rPr>
          <w:rFonts w:ascii="Times New Roman" w:hAnsi="Times New Roman"/>
          <w:b/>
          <w:sz w:val="24"/>
          <w:szCs w:val="24"/>
          <w:vertAlign w:val="subscript"/>
        </w:rPr>
        <w:t>2</w:t>
      </w:r>
    </w:p>
    <w:p w:rsidR="001B7BCF" w:rsidRDefault="001B7BCF" w:rsidP="001B7BCF">
      <w:pPr>
        <w:tabs>
          <w:tab w:val="left" w:pos="0"/>
        </w:tabs>
        <w:spacing w:after="0" w:line="360" w:lineRule="auto"/>
        <w:jc w:val="both"/>
        <w:rPr>
          <w:rFonts w:ascii="Times New Roman" w:hAnsi="Times New Roman"/>
          <w:sz w:val="24"/>
          <w:szCs w:val="24"/>
        </w:rPr>
      </w:pPr>
      <w:r>
        <w:rPr>
          <w:rFonts w:ascii="Times New Roman" w:hAnsi="Times New Roman"/>
          <w:sz w:val="24"/>
          <w:szCs w:val="24"/>
        </w:rPr>
        <w:tab/>
        <w:t>Para determinar  los conocimientos previos  de los estudiantes antes de la aplicación del recurso didáctico para el aprendizaje significativo de la nomenclatura química en los grupos experimentales y control se realizó una comparación  de medias; la  “t” teórica fue calculada con un grado de significación  α = 0,90 con 70 g.l. (grados de libertad) según los datos reflejados en la tabla:</w:t>
      </w:r>
    </w:p>
    <w:p w:rsidR="001B7BCF" w:rsidRDefault="001B7BCF" w:rsidP="001B7BCF">
      <w:pPr>
        <w:tabs>
          <w:tab w:val="left" w:pos="0"/>
        </w:tabs>
        <w:spacing w:after="0" w:line="360" w:lineRule="auto"/>
        <w:jc w:val="both"/>
        <w:rPr>
          <w:rFonts w:ascii="Times New Roman" w:hAnsi="Times New Roman"/>
          <w:sz w:val="24"/>
          <w:szCs w:val="24"/>
        </w:rPr>
      </w:pPr>
    </w:p>
    <w:p w:rsidR="001B7BCF" w:rsidRDefault="001B7BCF" w:rsidP="001B7BCF">
      <w:pPr>
        <w:spacing w:after="0" w:line="360" w:lineRule="auto"/>
        <w:jc w:val="both"/>
        <w:rPr>
          <w:rFonts w:ascii="Times New Roman" w:hAnsi="Times New Roman"/>
          <w:b/>
          <w:sz w:val="24"/>
          <w:szCs w:val="24"/>
        </w:rPr>
      </w:pPr>
      <w:r>
        <w:rPr>
          <w:rFonts w:ascii="Times New Roman" w:hAnsi="Times New Roman"/>
          <w:b/>
          <w:sz w:val="24"/>
          <w:szCs w:val="24"/>
        </w:rPr>
        <w:t>Cuadro. 6 Media y Desviaciones  antes de la aplicación del recurso didáctico como lo es la guía  “La Combinación de los Elementos”</w:t>
      </w:r>
      <w:r w:rsidRPr="00F06DC4">
        <w:rPr>
          <w:rFonts w:ascii="Times New Roman" w:hAnsi="Times New Roman"/>
          <w:b/>
          <w:sz w:val="24"/>
          <w:szCs w:val="24"/>
        </w:rPr>
        <w:t xml:space="preserve">, para el aprendizaje </w:t>
      </w:r>
      <w:r>
        <w:rPr>
          <w:rFonts w:ascii="Times New Roman" w:hAnsi="Times New Roman"/>
          <w:b/>
          <w:sz w:val="24"/>
          <w:szCs w:val="24"/>
        </w:rPr>
        <w:t>significativo en el Pretest del grupo experimental y control.</w:t>
      </w:r>
    </w:p>
    <w:tbl>
      <w:tblPr>
        <w:tblStyle w:val="Tablaconcuadrcula"/>
        <w:tblW w:w="0" w:type="auto"/>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single" w:sz="4" w:space="0" w:color="000000" w:themeColor="text1"/>
        </w:tblBorders>
        <w:tblLook w:val="04A0" w:firstRow="1" w:lastRow="0" w:firstColumn="1" w:lastColumn="0" w:noHBand="0" w:noVBand="1"/>
      </w:tblPr>
      <w:tblGrid>
        <w:gridCol w:w="1602"/>
        <w:gridCol w:w="1279"/>
        <w:gridCol w:w="2044"/>
        <w:gridCol w:w="1145"/>
        <w:gridCol w:w="1140"/>
        <w:gridCol w:w="943"/>
      </w:tblGrid>
      <w:tr w:rsidR="001B7BCF" w:rsidTr="005D0B6B">
        <w:tc>
          <w:tcPr>
            <w:tcW w:w="1602" w:type="dxa"/>
            <w:shd w:val="clear" w:color="auto" w:fill="auto"/>
          </w:tcPr>
          <w:p w:rsidR="001B7BCF" w:rsidRDefault="001B7BCF" w:rsidP="005D0B6B">
            <w:pPr>
              <w:spacing w:line="360" w:lineRule="auto"/>
              <w:jc w:val="center"/>
              <w:rPr>
                <w:rFonts w:ascii="Times New Roman" w:hAnsi="Times New Roman"/>
                <w:b/>
                <w:sz w:val="24"/>
                <w:szCs w:val="24"/>
                <w:lang w:val="en-US"/>
              </w:rPr>
            </w:pPr>
            <w:r>
              <w:rPr>
                <w:rFonts w:ascii="Times New Roman" w:hAnsi="Times New Roman"/>
                <w:b/>
                <w:sz w:val="24"/>
                <w:szCs w:val="24"/>
                <w:lang w:val="en-US"/>
              </w:rPr>
              <w:t>PRETEST</w:t>
            </w:r>
          </w:p>
        </w:tc>
        <w:tc>
          <w:tcPr>
            <w:tcW w:w="1279" w:type="dxa"/>
            <w:shd w:val="clear" w:color="auto" w:fill="auto"/>
          </w:tcPr>
          <w:p w:rsidR="001B7BCF" w:rsidRDefault="001B7BCF" w:rsidP="005D0B6B">
            <w:pPr>
              <w:spacing w:line="360" w:lineRule="auto"/>
              <w:jc w:val="center"/>
              <w:rPr>
                <w:rFonts w:ascii="Times New Roman" w:hAnsi="Times New Roman"/>
                <w:b/>
                <w:sz w:val="24"/>
                <w:szCs w:val="24"/>
                <w:lang w:val="en-US"/>
              </w:rPr>
            </w:pPr>
            <w:r>
              <w:rPr>
                <w:rFonts w:ascii="Times New Roman" w:hAnsi="Times New Roman"/>
                <w:b/>
                <w:sz w:val="24"/>
                <w:szCs w:val="24"/>
                <w:lang w:val="en-US"/>
              </w:rPr>
              <w:t>MEDIA</w:t>
            </w:r>
          </w:p>
        </w:tc>
        <w:tc>
          <w:tcPr>
            <w:tcW w:w="2044" w:type="dxa"/>
            <w:shd w:val="clear" w:color="auto" w:fill="auto"/>
          </w:tcPr>
          <w:p w:rsidR="001B7BCF" w:rsidRDefault="001B7BCF" w:rsidP="005D0B6B">
            <w:pPr>
              <w:spacing w:line="360" w:lineRule="auto"/>
              <w:jc w:val="center"/>
              <w:rPr>
                <w:rFonts w:ascii="Times New Roman" w:hAnsi="Times New Roman"/>
                <w:b/>
                <w:sz w:val="24"/>
                <w:szCs w:val="24"/>
                <w:lang w:val="en-US"/>
              </w:rPr>
            </w:pPr>
            <w:r>
              <w:rPr>
                <w:rFonts w:ascii="Times New Roman" w:hAnsi="Times New Roman"/>
                <w:b/>
                <w:sz w:val="24"/>
                <w:szCs w:val="24"/>
                <w:lang w:val="en-US"/>
              </w:rPr>
              <w:t>DESVIACIONES</w:t>
            </w:r>
          </w:p>
        </w:tc>
        <w:tc>
          <w:tcPr>
            <w:tcW w:w="1145" w:type="dxa"/>
            <w:shd w:val="clear" w:color="auto" w:fill="auto"/>
          </w:tcPr>
          <w:p w:rsidR="001B7BCF" w:rsidRDefault="001B7BCF" w:rsidP="005D0B6B">
            <w:pPr>
              <w:spacing w:line="360" w:lineRule="auto"/>
              <w:jc w:val="center"/>
              <w:rPr>
                <w:rFonts w:ascii="Times New Roman" w:hAnsi="Times New Roman"/>
                <w:b/>
                <w:sz w:val="24"/>
                <w:szCs w:val="24"/>
                <w:lang w:val="en-US"/>
              </w:rPr>
            </w:pPr>
            <w:r>
              <w:rPr>
                <w:rFonts w:ascii="Times New Roman" w:hAnsi="Times New Roman"/>
                <w:b/>
                <w:sz w:val="24"/>
                <w:szCs w:val="24"/>
                <w:lang w:val="en-US"/>
              </w:rPr>
              <w:t>Tp</w:t>
            </w:r>
          </w:p>
        </w:tc>
        <w:tc>
          <w:tcPr>
            <w:tcW w:w="1140" w:type="dxa"/>
            <w:shd w:val="clear" w:color="auto" w:fill="auto"/>
          </w:tcPr>
          <w:p w:rsidR="001B7BCF" w:rsidRDefault="001B7BCF" w:rsidP="005D0B6B">
            <w:pPr>
              <w:spacing w:line="360" w:lineRule="auto"/>
              <w:jc w:val="center"/>
              <w:rPr>
                <w:rFonts w:ascii="Times New Roman" w:hAnsi="Times New Roman"/>
                <w:b/>
                <w:sz w:val="24"/>
                <w:szCs w:val="24"/>
                <w:lang w:val="en-US"/>
              </w:rPr>
            </w:pPr>
            <w:r>
              <w:rPr>
                <w:rFonts w:ascii="Times New Roman" w:hAnsi="Times New Roman"/>
                <w:b/>
                <w:sz w:val="24"/>
                <w:szCs w:val="24"/>
                <w:lang w:val="en-US"/>
              </w:rPr>
              <w:t>Tc</w:t>
            </w:r>
          </w:p>
        </w:tc>
        <w:tc>
          <w:tcPr>
            <w:tcW w:w="943" w:type="dxa"/>
            <w:shd w:val="clear" w:color="auto" w:fill="auto"/>
          </w:tcPr>
          <w:p w:rsidR="001B7BCF" w:rsidRPr="007D4EB8" w:rsidRDefault="001B7BCF" w:rsidP="005D0B6B">
            <w:pPr>
              <w:spacing w:line="360" w:lineRule="auto"/>
              <w:jc w:val="center"/>
              <w:rPr>
                <w:rFonts w:ascii="Times New Roman" w:hAnsi="Times New Roman"/>
                <w:b/>
                <w:sz w:val="24"/>
                <w:szCs w:val="24"/>
                <w:lang w:val="en-US"/>
              </w:rPr>
            </w:pPr>
            <w:r w:rsidRPr="007D4EB8">
              <w:rPr>
                <w:rFonts w:ascii="Times New Roman" w:hAnsi="Times New Roman"/>
                <w:b/>
                <w:sz w:val="24"/>
                <w:szCs w:val="24"/>
              </w:rPr>
              <w:t>α</w:t>
            </w:r>
          </w:p>
        </w:tc>
      </w:tr>
      <w:tr w:rsidR="001B7BCF" w:rsidTr="005D0B6B">
        <w:tc>
          <w:tcPr>
            <w:tcW w:w="1602" w:type="dxa"/>
          </w:tcPr>
          <w:p w:rsidR="001B7BCF" w:rsidRPr="007D4EB8" w:rsidRDefault="001B7BCF" w:rsidP="005D0B6B">
            <w:pPr>
              <w:spacing w:line="360" w:lineRule="auto"/>
              <w:rPr>
                <w:rFonts w:ascii="Times New Roman" w:hAnsi="Times New Roman"/>
                <w:sz w:val="24"/>
                <w:szCs w:val="24"/>
                <w:lang w:val="en-US"/>
              </w:rPr>
            </w:pPr>
            <w:r w:rsidRPr="007D4EB8">
              <w:rPr>
                <w:rFonts w:ascii="Times New Roman" w:hAnsi="Times New Roman"/>
                <w:sz w:val="24"/>
                <w:szCs w:val="24"/>
                <w:lang w:val="en-US"/>
              </w:rPr>
              <w:t>Experimental</w:t>
            </w:r>
          </w:p>
        </w:tc>
        <w:tc>
          <w:tcPr>
            <w:tcW w:w="1279" w:type="dxa"/>
          </w:tcPr>
          <w:p w:rsidR="001B7BCF" w:rsidRPr="007D4EB8" w:rsidRDefault="001B7BCF" w:rsidP="005D0B6B">
            <w:pPr>
              <w:spacing w:line="360" w:lineRule="auto"/>
              <w:jc w:val="center"/>
              <w:rPr>
                <w:rFonts w:ascii="Times New Roman" w:hAnsi="Times New Roman"/>
                <w:sz w:val="24"/>
                <w:szCs w:val="24"/>
                <w:lang w:val="en-US"/>
              </w:rPr>
            </w:pPr>
            <w:r>
              <w:rPr>
                <w:rFonts w:ascii="Times New Roman" w:hAnsi="Times New Roman"/>
                <w:sz w:val="24"/>
                <w:szCs w:val="24"/>
                <w:lang w:val="en-US"/>
              </w:rPr>
              <w:t>4,55</w:t>
            </w:r>
          </w:p>
        </w:tc>
        <w:tc>
          <w:tcPr>
            <w:tcW w:w="2044" w:type="dxa"/>
          </w:tcPr>
          <w:p w:rsidR="001B7BCF" w:rsidRDefault="001B7BCF" w:rsidP="005D0B6B">
            <w:pPr>
              <w:spacing w:line="360" w:lineRule="auto"/>
              <w:jc w:val="center"/>
              <w:rPr>
                <w:rFonts w:ascii="Times New Roman" w:hAnsi="Times New Roman"/>
                <w:sz w:val="24"/>
                <w:szCs w:val="24"/>
                <w:lang w:val="en-US"/>
              </w:rPr>
            </w:pPr>
            <w:r>
              <w:rPr>
                <w:rFonts w:ascii="Times New Roman" w:hAnsi="Times New Roman"/>
                <w:sz w:val="24"/>
                <w:szCs w:val="24"/>
                <w:lang w:val="en-US"/>
              </w:rPr>
              <w:t>1,019</w:t>
            </w:r>
          </w:p>
          <w:p w:rsidR="001B7BCF" w:rsidRPr="007D4EB8" w:rsidRDefault="001B7BCF" w:rsidP="005D0B6B">
            <w:pPr>
              <w:spacing w:line="360" w:lineRule="auto"/>
              <w:jc w:val="center"/>
              <w:rPr>
                <w:rFonts w:ascii="Times New Roman" w:hAnsi="Times New Roman"/>
                <w:sz w:val="24"/>
                <w:szCs w:val="24"/>
                <w:lang w:val="en-US"/>
              </w:rPr>
            </w:pPr>
          </w:p>
        </w:tc>
        <w:tc>
          <w:tcPr>
            <w:tcW w:w="1145" w:type="dxa"/>
            <w:vMerge w:val="restart"/>
          </w:tcPr>
          <w:p w:rsidR="001B7BCF" w:rsidRDefault="001B7BCF" w:rsidP="005D0B6B">
            <w:pPr>
              <w:spacing w:line="360" w:lineRule="auto"/>
              <w:jc w:val="center"/>
              <w:rPr>
                <w:rFonts w:ascii="Times New Roman" w:hAnsi="Times New Roman"/>
                <w:sz w:val="24"/>
                <w:szCs w:val="24"/>
                <w:lang w:val="en-US"/>
              </w:rPr>
            </w:pPr>
          </w:p>
          <w:p w:rsidR="001B7BCF" w:rsidRPr="007D4EB8" w:rsidRDefault="001B7BCF" w:rsidP="005D0B6B">
            <w:pPr>
              <w:spacing w:line="360" w:lineRule="auto"/>
              <w:jc w:val="center"/>
              <w:rPr>
                <w:rFonts w:ascii="Times New Roman" w:hAnsi="Times New Roman"/>
                <w:sz w:val="24"/>
                <w:szCs w:val="24"/>
                <w:lang w:val="en-US"/>
              </w:rPr>
            </w:pPr>
            <w:r>
              <w:rPr>
                <w:rFonts w:ascii="Times New Roman" w:hAnsi="Times New Roman"/>
                <w:sz w:val="24"/>
                <w:szCs w:val="24"/>
                <w:lang w:val="en-US"/>
              </w:rPr>
              <w:t>0,9187</w:t>
            </w:r>
          </w:p>
        </w:tc>
        <w:tc>
          <w:tcPr>
            <w:tcW w:w="1140" w:type="dxa"/>
            <w:vMerge w:val="restart"/>
          </w:tcPr>
          <w:p w:rsidR="001B7BCF" w:rsidRDefault="001B7BCF" w:rsidP="005D0B6B">
            <w:pPr>
              <w:spacing w:line="360" w:lineRule="auto"/>
              <w:jc w:val="center"/>
              <w:rPr>
                <w:rFonts w:ascii="Times New Roman" w:hAnsi="Times New Roman"/>
                <w:sz w:val="24"/>
                <w:szCs w:val="24"/>
                <w:lang w:val="en-US"/>
              </w:rPr>
            </w:pPr>
          </w:p>
          <w:p w:rsidR="001B7BCF" w:rsidRPr="007D4EB8" w:rsidRDefault="001B7BCF" w:rsidP="005D0B6B">
            <w:pPr>
              <w:spacing w:line="360" w:lineRule="auto"/>
              <w:jc w:val="center"/>
              <w:rPr>
                <w:rFonts w:ascii="Times New Roman" w:hAnsi="Times New Roman"/>
                <w:sz w:val="24"/>
                <w:szCs w:val="24"/>
                <w:lang w:val="en-US"/>
              </w:rPr>
            </w:pPr>
            <w:r>
              <w:rPr>
                <w:rFonts w:ascii="Times New Roman" w:hAnsi="Times New Roman"/>
                <w:sz w:val="24"/>
                <w:szCs w:val="24"/>
                <w:lang w:val="en-US"/>
              </w:rPr>
              <w:t>1,0099</w:t>
            </w:r>
          </w:p>
        </w:tc>
        <w:tc>
          <w:tcPr>
            <w:tcW w:w="943" w:type="dxa"/>
            <w:vMerge w:val="restart"/>
          </w:tcPr>
          <w:p w:rsidR="001B7BCF" w:rsidRDefault="001B7BCF" w:rsidP="005D0B6B">
            <w:pPr>
              <w:spacing w:line="360" w:lineRule="auto"/>
              <w:rPr>
                <w:rFonts w:ascii="Times New Roman" w:hAnsi="Times New Roman"/>
                <w:sz w:val="24"/>
                <w:szCs w:val="24"/>
                <w:lang w:val="en-US"/>
              </w:rPr>
            </w:pPr>
          </w:p>
          <w:p w:rsidR="001B7BCF" w:rsidRPr="007D4EB8" w:rsidRDefault="001B7BCF" w:rsidP="005D0B6B">
            <w:pPr>
              <w:spacing w:line="360" w:lineRule="auto"/>
              <w:jc w:val="center"/>
              <w:rPr>
                <w:rFonts w:ascii="Times New Roman" w:hAnsi="Times New Roman"/>
                <w:sz w:val="24"/>
                <w:szCs w:val="24"/>
                <w:lang w:val="en-US"/>
              </w:rPr>
            </w:pPr>
            <w:r>
              <w:rPr>
                <w:rFonts w:ascii="Times New Roman" w:hAnsi="Times New Roman"/>
                <w:sz w:val="24"/>
                <w:szCs w:val="24"/>
                <w:lang w:val="en-US"/>
              </w:rPr>
              <w:t>0,90</w:t>
            </w:r>
          </w:p>
        </w:tc>
      </w:tr>
      <w:tr w:rsidR="001B7BCF" w:rsidTr="005D0B6B">
        <w:trPr>
          <w:trHeight w:val="607"/>
        </w:trPr>
        <w:tc>
          <w:tcPr>
            <w:tcW w:w="1602" w:type="dxa"/>
          </w:tcPr>
          <w:p w:rsidR="001B7BCF" w:rsidRPr="007D4EB8" w:rsidRDefault="001B7BCF" w:rsidP="005D0B6B">
            <w:pPr>
              <w:spacing w:line="360" w:lineRule="auto"/>
              <w:rPr>
                <w:rFonts w:ascii="Times New Roman" w:hAnsi="Times New Roman"/>
                <w:sz w:val="24"/>
                <w:szCs w:val="24"/>
                <w:lang w:val="en-US"/>
              </w:rPr>
            </w:pPr>
            <w:r w:rsidRPr="007D4EB8">
              <w:rPr>
                <w:rFonts w:ascii="Times New Roman" w:hAnsi="Times New Roman"/>
                <w:sz w:val="24"/>
                <w:szCs w:val="24"/>
                <w:lang w:val="en-US"/>
              </w:rPr>
              <w:t>Control</w:t>
            </w:r>
          </w:p>
        </w:tc>
        <w:tc>
          <w:tcPr>
            <w:tcW w:w="1279" w:type="dxa"/>
          </w:tcPr>
          <w:p w:rsidR="001B7BCF" w:rsidRPr="007D4EB8" w:rsidRDefault="001B7BCF" w:rsidP="005D0B6B">
            <w:pPr>
              <w:spacing w:line="360" w:lineRule="auto"/>
              <w:jc w:val="center"/>
              <w:rPr>
                <w:rFonts w:ascii="Times New Roman" w:hAnsi="Times New Roman"/>
                <w:sz w:val="24"/>
                <w:szCs w:val="24"/>
                <w:lang w:val="en-US"/>
              </w:rPr>
            </w:pPr>
            <w:r>
              <w:rPr>
                <w:rFonts w:ascii="Times New Roman" w:hAnsi="Times New Roman"/>
                <w:sz w:val="24"/>
                <w:szCs w:val="24"/>
                <w:lang w:val="en-US"/>
              </w:rPr>
              <w:t>4,42</w:t>
            </w:r>
          </w:p>
        </w:tc>
        <w:tc>
          <w:tcPr>
            <w:tcW w:w="2044" w:type="dxa"/>
          </w:tcPr>
          <w:p w:rsidR="001B7BCF" w:rsidRDefault="001B7BCF" w:rsidP="005D0B6B">
            <w:pPr>
              <w:spacing w:line="360" w:lineRule="auto"/>
              <w:jc w:val="center"/>
              <w:rPr>
                <w:rFonts w:ascii="Times New Roman" w:hAnsi="Times New Roman"/>
                <w:sz w:val="24"/>
                <w:szCs w:val="24"/>
                <w:lang w:val="en-US"/>
              </w:rPr>
            </w:pPr>
            <w:r>
              <w:rPr>
                <w:rFonts w:ascii="Times New Roman" w:hAnsi="Times New Roman"/>
                <w:sz w:val="24"/>
                <w:szCs w:val="24"/>
                <w:lang w:val="en-US"/>
              </w:rPr>
              <w:t>1,009</w:t>
            </w:r>
          </w:p>
          <w:p w:rsidR="001B7BCF" w:rsidRPr="007D4EB8" w:rsidRDefault="001B7BCF" w:rsidP="005D0B6B">
            <w:pPr>
              <w:spacing w:line="360" w:lineRule="auto"/>
              <w:jc w:val="center"/>
              <w:rPr>
                <w:rFonts w:ascii="Times New Roman" w:hAnsi="Times New Roman"/>
                <w:sz w:val="24"/>
                <w:szCs w:val="24"/>
                <w:lang w:val="en-US"/>
              </w:rPr>
            </w:pPr>
          </w:p>
        </w:tc>
        <w:tc>
          <w:tcPr>
            <w:tcW w:w="1145" w:type="dxa"/>
            <w:vMerge/>
          </w:tcPr>
          <w:p w:rsidR="001B7BCF" w:rsidRPr="007D4EB8" w:rsidRDefault="001B7BCF" w:rsidP="005D0B6B">
            <w:pPr>
              <w:spacing w:line="360" w:lineRule="auto"/>
              <w:jc w:val="center"/>
              <w:rPr>
                <w:rFonts w:ascii="Times New Roman" w:hAnsi="Times New Roman"/>
                <w:sz w:val="24"/>
                <w:szCs w:val="24"/>
                <w:lang w:val="en-US"/>
              </w:rPr>
            </w:pPr>
          </w:p>
        </w:tc>
        <w:tc>
          <w:tcPr>
            <w:tcW w:w="1140" w:type="dxa"/>
            <w:vMerge/>
          </w:tcPr>
          <w:p w:rsidR="001B7BCF" w:rsidRPr="007D4EB8" w:rsidRDefault="001B7BCF" w:rsidP="005D0B6B">
            <w:pPr>
              <w:spacing w:line="360" w:lineRule="auto"/>
              <w:jc w:val="center"/>
              <w:rPr>
                <w:rFonts w:ascii="Times New Roman" w:hAnsi="Times New Roman"/>
                <w:sz w:val="24"/>
                <w:szCs w:val="24"/>
                <w:lang w:val="en-US"/>
              </w:rPr>
            </w:pPr>
          </w:p>
        </w:tc>
        <w:tc>
          <w:tcPr>
            <w:tcW w:w="943" w:type="dxa"/>
            <w:vMerge/>
          </w:tcPr>
          <w:p w:rsidR="001B7BCF" w:rsidRPr="007D4EB8" w:rsidRDefault="001B7BCF" w:rsidP="005D0B6B">
            <w:pPr>
              <w:spacing w:line="360" w:lineRule="auto"/>
              <w:jc w:val="center"/>
              <w:rPr>
                <w:rFonts w:ascii="Times New Roman" w:hAnsi="Times New Roman"/>
                <w:sz w:val="24"/>
                <w:szCs w:val="24"/>
                <w:lang w:val="en-US"/>
              </w:rPr>
            </w:pPr>
          </w:p>
        </w:tc>
      </w:tr>
    </w:tbl>
    <w:p w:rsidR="001B7BCF" w:rsidRDefault="001B7BCF" w:rsidP="001B7BCF">
      <w:pPr>
        <w:widowControl w:val="0"/>
        <w:spacing w:after="0" w:line="360" w:lineRule="auto"/>
        <w:rPr>
          <w:rFonts w:ascii="Times New Roman" w:hAnsi="Times New Roman"/>
          <w:sz w:val="24"/>
          <w:szCs w:val="24"/>
        </w:rPr>
      </w:pPr>
      <w:r w:rsidRPr="00BC15FF">
        <w:rPr>
          <w:rFonts w:ascii="Times New Roman" w:hAnsi="Times New Roman"/>
          <w:b/>
          <w:sz w:val="24"/>
          <w:szCs w:val="24"/>
        </w:rPr>
        <w:t>Fuente:</w:t>
      </w:r>
      <w:r>
        <w:rPr>
          <w:rFonts w:ascii="Times New Roman" w:hAnsi="Times New Roman"/>
          <w:sz w:val="24"/>
          <w:szCs w:val="24"/>
        </w:rPr>
        <w:t xml:space="preserve"> Arteaga, J y Ramírez, M (2015)</w:t>
      </w:r>
    </w:p>
    <w:p w:rsidR="001B7BCF" w:rsidRPr="00931FFF" w:rsidRDefault="001B7BCF" w:rsidP="001B7BCF">
      <w:pPr>
        <w:tabs>
          <w:tab w:val="left" w:pos="0"/>
        </w:tabs>
        <w:spacing w:after="0" w:line="360" w:lineRule="auto"/>
        <w:jc w:val="both"/>
        <w:rPr>
          <w:rFonts w:ascii="Times New Roman" w:hAnsi="Times New Roman"/>
          <w:sz w:val="24"/>
          <w:szCs w:val="24"/>
        </w:rPr>
      </w:pPr>
    </w:p>
    <w:p w:rsidR="001B7BCF" w:rsidRDefault="001B7BCF" w:rsidP="001B7BCF">
      <w:pPr>
        <w:tabs>
          <w:tab w:val="left" w:pos="0"/>
        </w:tabs>
        <w:spacing w:after="0" w:line="360" w:lineRule="auto"/>
        <w:jc w:val="both"/>
        <w:rPr>
          <w:rFonts w:ascii="Times New Roman" w:hAnsi="Times New Roman"/>
          <w:sz w:val="24"/>
          <w:szCs w:val="24"/>
        </w:rPr>
      </w:pPr>
      <w:r>
        <w:rPr>
          <w:rFonts w:ascii="Times New Roman" w:hAnsi="Times New Roman"/>
          <w:sz w:val="24"/>
          <w:szCs w:val="24"/>
        </w:rPr>
        <w:tab/>
        <w:t>El valor t calculado es igual a 0,9187 resultando mayor al valor  de la tabla en un nivel de significación de (α=0,90); [(Tp=0,9187) &lt; (Tc=1,0099)] se concluye que en condiciones iniciales no existen o no se encuentran diferencias  significativas entre las medidas de los grupos experimental y control;  reconociéndose  la aceptación de la Hipótesis Nula y el rechazo  de la Hipótesis Alternativa, que de acuerdo a lo descrito por Hernández, R y otros (2013) “…si el valor de t de student calculado, es menor que el t student de la tabla se acepta la hipótesis nula” (p. 540).  Lo que permite concluirse, que hay homogeneidad  entre los grupos  experimental y control.</w:t>
      </w:r>
    </w:p>
    <w:p w:rsidR="001B7BCF" w:rsidRPr="00226359" w:rsidRDefault="001B7BCF" w:rsidP="001B7BCF">
      <w:pPr>
        <w:tabs>
          <w:tab w:val="left" w:pos="0"/>
        </w:tabs>
        <w:spacing w:after="0" w:line="360" w:lineRule="auto"/>
        <w:jc w:val="both"/>
        <w:rPr>
          <w:rFonts w:ascii="Times New Roman" w:hAnsi="Times New Roman"/>
          <w:sz w:val="24"/>
          <w:szCs w:val="24"/>
        </w:rPr>
      </w:pPr>
    </w:p>
    <w:p w:rsidR="001B7BCF" w:rsidRDefault="001B7BCF" w:rsidP="001B7BCF">
      <w:pPr>
        <w:spacing w:after="0" w:line="360" w:lineRule="auto"/>
        <w:jc w:val="both"/>
        <w:rPr>
          <w:rFonts w:ascii="Times New Roman" w:hAnsi="Times New Roman"/>
          <w:b/>
          <w:sz w:val="24"/>
          <w:szCs w:val="24"/>
        </w:rPr>
      </w:pPr>
      <w:r w:rsidRPr="005F6048">
        <w:rPr>
          <w:rFonts w:ascii="Times New Roman" w:hAnsi="Times New Roman"/>
          <w:sz w:val="24"/>
          <w:szCs w:val="24"/>
        </w:rPr>
        <w:t>Gráfico</w:t>
      </w:r>
      <w:r w:rsidRPr="005F6048">
        <w:rPr>
          <w:rFonts w:ascii="Times New Roman" w:hAnsi="Times New Roman"/>
          <w:i/>
          <w:sz w:val="24"/>
          <w:szCs w:val="24"/>
        </w:rPr>
        <w:t xml:space="preserve"> N</w:t>
      </w:r>
      <w:r w:rsidRPr="005F6048">
        <w:rPr>
          <w:rFonts w:ascii="Times New Roman" w:hAnsi="Times New Roman"/>
          <w:i/>
          <w:sz w:val="24"/>
          <w:szCs w:val="24"/>
          <w:vertAlign w:val="superscript"/>
        </w:rPr>
        <w:t xml:space="preserve">O </w:t>
      </w:r>
      <w:r w:rsidRPr="005F6048">
        <w:rPr>
          <w:rFonts w:ascii="Times New Roman" w:hAnsi="Times New Roman"/>
          <w:i/>
          <w:sz w:val="24"/>
          <w:szCs w:val="24"/>
        </w:rPr>
        <w:t>1</w:t>
      </w:r>
      <w:r w:rsidRPr="00280CE5">
        <w:rPr>
          <w:rFonts w:ascii="Times New Roman" w:hAnsi="Times New Roman"/>
          <w:b/>
          <w:i/>
          <w:sz w:val="24"/>
          <w:szCs w:val="24"/>
        </w:rPr>
        <w:t>.</w:t>
      </w:r>
      <w:r w:rsidRPr="00280CE5">
        <w:rPr>
          <w:rFonts w:ascii="Times New Roman" w:hAnsi="Times New Roman"/>
          <w:sz w:val="24"/>
          <w:szCs w:val="24"/>
        </w:rPr>
        <w:t xml:space="preserve"> </w:t>
      </w:r>
      <w:r>
        <w:rPr>
          <w:rFonts w:ascii="Times New Roman" w:hAnsi="Times New Roman"/>
          <w:b/>
          <w:sz w:val="24"/>
          <w:szCs w:val="24"/>
        </w:rPr>
        <w:t>Calificaciones obtenidas en el Pretest, antes de la aplicación las mnemotecnias como estrategias didácticas  para el aprendizaje significativo  de la nomenclatura química y su influencia, en los grupos experimental  y control.</w:t>
      </w:r>
    </w:p>
    <w:p w:rsidR="001B7BCF" w:rsidRDefault="001B7BCF" w:rsidP="001B7BCF">
      <w:pPr>
        <w:spacing w:after="0"/>
        <w:jc w:val="both"/>
        <w:rPr>
          <w:rFonts w:ascii="Times New Roman" w:hAnsi="Times New Roman"/>
          <w:b/>
          <w:sz w:val="24"/>
          <w:szCs w:val="24"/>
        </w:rPr>
      </w:pPr>
      <w:r w:rsidRPr="00120ACB">
        <w:rPr>
          <w:rFonts w:ascii="Times New Roman" w:hAnsi="Times New Roman"/>
          <w:b/>
          <w:noProof/>
          <w:sz w:val="24"/>
          <w:szCs w:val="24"/>
          <w:lang w:eastAsia="es-VE"/>
        </w:rPr>
        <w:lastRenderedPageBreak/>
        <w:drawing>
          <wp:inline distT="0" distB="0" distL="0" distR="0" wp14:anchorId="78796D97" wp14:editId="656E2BAB">
            <wp:extent cx="5253355" cy="2542866"/>
            <wp:effectExtent l="19050" t="0" r="23495" b="0"/>
            <wp:docPr id="3098"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1B7BCF" w:rsidRDefault="001B7BCF" w:rsidP="001B7BCF">
      <w:pPr>
        <w:widowControl w:val="0"/>
        <w:spacing w:after="0" w:line="360" w:lineRule="auto"/>
        <w:rPr>
          <w:rFonts w:ascii="Times New Roman" w:hAnsi="Times New Roman"/>
          <w:sz w:val="24"/>
          <w:szCs w:val="24"/>
        </w:rPr>
      </w:pPr>
      <w:r w:rsidRPr="00BC15FF">
        <w:rPr>
          <w:rFonts w:ascii="Times New Roman" w:hAnsi="Times New Roman"/>
          <w:b/>
          <w:sz w:val="24"/>
          <w:szCs w:val="24"/>
        </w:rPr>
        <w:t>Fuente:</w:t>
      </w:r>
      <w:r>
        <w:rPr>
          <w:rFonts w:ascii="Times New Roman" w:hAnsi="Times New Roman"/>
          <w:sz w:val="24"/>
          <w:szCs w:val="24"/>
        </w:rPr>
        <w:t xml:space="preserve"> Arteaga, J y Ramírez, M (2015)</w:t>
      </w:r>
    </w:p>
    <w:p w:rsidR="001B7BCF" w:rsidRDefault="001B7BCF" w:rsidP="001B7BCF">
      <w:pPr>
        <w:spacing w:after="0" w:line="360" w:lineRule="auto"/>
        <w:jc w:val="both"/>
        <w:rPr>
          <w:rFonts w:ascii="Times New Roman" w:hAnsi="Times New Roman"/>
          <w:b/>
          <w:sz w:val="24"/>
          <w:szCs w:val="24"/>
        </w:rPr>
      </w:pPr>
    </w:p>
    <w:p w:rsidR="001B7BCF" w:rsidRDefault="001B7BCF" w:rsidP="001B7BCF">
      <w:pPr>
        <w:spacing w:after="0" w:line="360" w:lineRule="auto"/>
        <w:jc w:val="both"/>
        <w:rPr>
          <w:rFonts w:ascii="Times New Roman" w:hAnsi="Times New Roman"/>
          <w:sz w:val="24"/>
          <w:szCs w:val="24"/>
        </w:rPr>
      </w:pPr>
      <w:r>
        <w:rPr>
          <w:rFonts w:ascii="Times New Roman" w:hAnsi="Times New Roman"/>
          <w:sz w:val="24"/>
          <w:szCs w:val="24"/>
        </w:rPr>
        <w:t xml:space="preserve">     En el gráfico Nº 1, se observa la semejanza en las calificaciones en los dos grupos, lo que comprueba  que el promedio de las calificaciones obtenidos en el pretest, son iguales y demás poseen los mismos conocimientos previos tanto del grupo experimental como el grupo control antes de la aplicación las mnemotecnias como estrategia didáctica para el aprendizaje significativo de la nomenclatura química y su influencia.</w:t>
      </w:r>
    </w:p>
    <w:p w:rsidR="001B7BCF" w:rsidRPr="00120ACB" w:rsidRDefault="001B7BCF" w:rsidP="001B7BCF">
      <w:pPr>
        <w:spacing w:after="0" w:line="360" w:lineRule="auto"/>
        <w:jc w:val="both"/>
        <w:rPr>
          <w:rFonts w:ascii="Times New Roman" w:hAnsi="Times New Roman"/>
          <w:sz w:val="24"/>
          <w:szCs w:val="24"/>
        </w:rPr>
      </w:pPr>
      <w:r>
        <w:rPr>
          <w:rFonts w:ascii="Times New Roman" w:hAnsi="Times New Roman"/>
          <w:sz w:val="24"/>
          <w:szCs w:val="24"/>
        </w:rPr>
        <w:t xml:space="preserve">    Por lo que, se observan las diferencias significativas entre los grupos después de la aplicación de las mnemotecnias, resultando una comparación a través del análisis de las medidas de tendencia central en la que se muestra en la media , mediana, moda y  la t Student, para comprobar la  aceptación de la Hipótesis Operacional II, la cual expresa  la existencia  de diferencias estadísticas significativas  entre el grupo control y el grupo experimental en el nivel de conocimiento y aplicación de las mnemotecnias para el aprendizaje significativo de la nomenclatura química, después de aplicada la estrategia didáctica.</w:t>
      </w:r>
    </w:p>
    <w:p w:rsidR="001B7BCF" w:rsidRDefault="001B7BCF" w:rsidP="001B7BCF">
      <w:pPr>
        <w:spacing w:after="0" w:line="360" w:lineRule="auto"/>
        <w:jc w:val="both"/>
        <w:rPr>
          <w:rFonts w:ascii="Times New Roman" w:hAnsi="Times New Roman"/>
          <w:b/>
          <w:i/>
          <w:sz w:val="24"/>
          <w:szCs w:val="24"/>
        </w:rPr>
      </w:pPr>
    </w:p>
    <w:p w:rsidR="001B7BCF" w:rsidRDefault="001B7BCF" w:rsidP="001B7BCF">
      <w:pPr>
        <w:spacing w:after="0" w:line="360" w:lineRule="auto"/>
        <w:jc w:val="both"/>
        <w:rPr>
          <w:rFonts w:ascii="Times New Roman" w:hAnsi="Times New Roman"/>
          <w:b/>
          <w:sz w:val="24"/>
          <w:szCs w:val="24"/>
        </w:rPr>
      </w:pPr>
      <w:r>
        <w:rPr>
          <w:rFonts w:ascii="Times New Roman" w:hAnsi="Times New Roman"/>
          <w:b/>
          <w:sz w:val="24"/>
          <w:szCs w:val="24"/>
        </w:rPr>
        <w:t>Cuadro. 7 Medidas de Tendencia Central para las calificaciones obtenidas en el Postest, después de la aplicación de las mnemotecnias como estrategia didáctica</w:t>
      </w:r>
      <w:r w:rsidRPr="00F06DC4">
        <w:rPr>
          <w:rFonts w:ascii="Times New Roman" w:hAnsi="Times New Roman"/>
          <w:b/>
          <w:sz w:val="24"/>
          <w:szCs w:val="24"/>
        </w:rPr>
        <w:t xml:space="preserve">, para el aprendizaje </w:t>
      </w:r>
      <w:r>
        <w:rPr>
          <w:rFonts w:ascii="Times New Roman" w:hAnsi="Times New Roman"/>
          <w:b/>
          <w:sz w:val="24"/>
          <w:szCs w:val="24"/>
        </w:rPr>
        <w:t>significativo en los grupos experimental y control.</w:t>
      </w:r>
    </w:p>
    <w:tbl>
      <w:tblPr>
        <w:tblStyle w:val="Tablaconcuadrcula"/>
        <w:tblW w:w="8674" w:type="dxa"/>
        <w:tblLook w:val="04A0" w:firstRow="1" w:lastRow="0" w:firstColumn="1" w:lastColumn="0" w:noHBand="0" w:noVBand="1"/>
      </w:tblPr>
      <w:tblGrid>
        <w:gridCol w:w="1526"/>
        <w:gridCol w:w="1417"/>
        <w:gridCol w:w="1560"/>
        <w:gridCol w:w="1559"/>
        <w:gridCol w:w="2612"/>
      </w:tblGrid>
      <w:tr w:rsidR="001B7BCF" w:rsidTr="005D0B6B">
        <w:trPr>
          <w:trHeight w:val="561"/>
        </w:trPr>
        <w:tc>
          <w:tcPr>
            <w:tcW w:w="1526" w:type="dxa"/>
            <w:tcBorders>
              <w:left w:val="nil"/>
            </w:tcBorders>
            <w:shd w:val="clear" w:color="auto" w:fill="auto"/>
          </w:tcPr>
          <w:p w:rsidR="001B7BCF" w:rsidRDefault="001B7BCF" w:rsidP="005D0B6B">
            <w:pPr>
              <w:jc w:val="center"/>
              <w:rPr>
                <w:rFonts w:ascii="Times New Roman" w:hAnsi="Times New Roman"/>
                <w:b/>
                <w:sz w:val="24"/>
                <w:szCs w:val="24"/>
                <w:lang w:val="en-US"/>
              </w:rPr>
            </w:pPr>
            <w:r>
              <w:rPr>
                <w:rFonts w:ascii="Times New Roman" w:hAnsi="Times New Roman"/>
                <w:b/>
                <w:sz w:val="24"/>
                <w:szCs w:val="24"/>
                <w:lang w:val="en-US"/>
              </w:rPr>
              <w:lastRenderedPageBreak/>
              <w:t>POSTEST</w:t>
            </w:r>
          </w:p>
        </w:tc>
        <w:tc>
          <w:tcPr>
            <w:tcW w:w="1417" w:type="dxa"/>
            <w:shd w:val="clear" w:color="auto" w:fill="auto"/>
          </w:tcPr>
          <w:p w:rsidR="001B7BCF" w:rsidRDefault="001B7BCF" w:rsidP="005D0B6B">
            <w:pPr>
              <w:jc w:val="center"/>
              <w:rPr>
                <w:rFonts w:ascii="Times New Roman" w:hAnsi="Times New Roman"/>
                <w:b/>
                <w:sz w:val="24"/>
                <w:szCs w:val="24"/>
                <w:lang w:val="en-US"/>
              </w:rPr>
            </w:pPr>
            <w:r>
              <w:rPr>
                <w:rFonts w:ascii="Times New Roman" w:hAnsi="Times New Roman"/>
                <w:b/>
                <w:sz w:val="24"/>
                <w:szCs w:val="24"/>
                <w:lang w:val="en-US"/>
              </w:rPr>
              <w:t>MEDIA</w:t>
            </w:r>
          </w:p>
        </w:tc>
        <w:tc>
          <w:tcPr>
            <w:tcW w:w="1560" w:type="dxa"/>
            <w:shd w:val="clear" w:color="auto" w:fill="auto"/>
          </w:tcPr>
          <w:p w:rsidR="001B7BCF" w:rsidRDefault="001B7BCF" w:rsidP="005D0B6B">
            <w:pPr>
              <w:jc w:val="center"/>
              <w:rPr>
                <w:rFonts w:ascii="Times New Roman" w:hAnsi="Times New Roman"/>
                <w:b/>
                <w:sz w:val="24"/>
                <w:szCs w:val="24"/>
                <w:lang w:val="en-US"/>
              </w:rPr>
            </w:pPr>
            <w:r>
              <w:rPr>
                <w:rFonts w:ascii="Times New Roman" w:hAnsi="Times New Roman"/>
                <w:b/>
                <w:sz w:val="24"/>
                <w:szCs w:val="24"/>
                <w:lang w:val="en-US"/>
              </w:rPr>
              <w:t>MODA</w:t>
            </w:r>
          </w:p>
        </w:tc>
        <w:tc>
          <w:tcPr>
            <w:tcW w:w="1559" w:type="dxa"/>
            <w:shd w:val="clear" w:color="auto" w:fill="auto"/>
          </w:tcPr>
          <w:p w:rsidR="001B7BCF" w:rsidRDefault="001B7BCF" w:rsidP="005D0B6B">
            <w:pPr>
              <w:jc w:val="center"/>
              <w:rPr>
                <w:rFonts w:ascii="Times New Roman" w:hAnsi="Times New Roman"/>
                <w:b/>
                <w:sz w:val="24"/>
                <w:szCs w:val="24"/>
                <w:lang w:val="en-US"/>
              </w:rPr>
            </w:pPr>
            <w:r>
              <w:rPr>
                <w:rFonts w:ascii="Times New Roman" w:hAnsi="Times New Roman"/>
                <w:b/>
                <w:sz w:val="24"/>
                <w:szCs w:val="24"/>
                <w:lang w:val="en-US"/>
              </w:rPr>
              <w:t>MEDIANA</w:t>
            </w:r>
          </w:p>
        </w:tc>
        <w:tc>
          <w:tcPr>
            <w:tcW w:w="2612" w:type="dxa"/>
            <w:tcBorders>
              <w:right w:val="nil"/>
            </w:tcBorders>
            <w:shd w:val="clear" w:color="auto" w:fill="auto"/>
          </w:tcPr>
          <w:p w:rsidR="001B7BCF" w:rsidRDefault="001B7BCF" w:rsidP="005D0B6B">
            <w:pPr>
              <w:jc w:val="center"/>
              <w:rPr>
                <w:rFonts w:ascii="Times New Roman" w:hAnsi="Times New Roman"/>
                <w:b/>
                <w:sz w:val="24"/>
                <w:szCs w:val="24"/>
                <w:lang w:val="en-US"/>
              </w:rPr>
            </w:pPr>
            <w:r>
              <w:rPr>
                <w:rFonts w:ascii="Times New Roman" w:hAnsi="Times New Roman"/>
                <w:b/>
                <w:sz w:val="24"/>
                <w:szCs w:val="24"/>
                <w:lang w:val="en-US"/>
              </w:rPr>
              <w:t>DESVIACIÓN ESTANDAR</w:t>
            </w:r>
          </w:p>
        </w:tc>
      </w:tr>
      <w:tr w:rsidR="001B7BCF" w:rsidTr="005D0B6B">
        <w:trPr>
          <w:trHeight w:val="555"/>
        </w:trPr>
        <w:tc>
          <w:tcPr>
            <w:tcW w:w="1526" w:type="dxa"/>
            <w:tcBorders>
              <w:left w:val="nil"/>
            </w:tcBorders>
            <w:shd w:val="clear" w:color="auto" w:fill="auto"/>
          </w:tcPr>
          <w:p w:rsidR="001B7BCF" w:rsidRPr="007D4EB8" w:rsidRDefault="001B7BCF" w:rsidP="005D0B6B">
            <w:pPr>
              <w:spacing w:line="360" w:lineRule="auto"/>
              <w:rPr>
                <w:rFonts w:ascii="Times New Roman" w:hAnsi="Times New Roman"/>
                <w:sz w:val="24"/>
                <w:szCs w:val="24"/>
                <w:lang w:val="en-US"/>
              </w:rPr>
            </w:pPr>
            <w:r w:rsidRPr="007D4EB8">
              <w:rPr>
                <w:rFonts w:ascii="Times New Roman" w:hAnsi="Times New Roman"/>
                <w:sz w:val="24"/>
                <w:szCs w:val="24"/>
                <w:lang w:val="en-US"/>
              </w:rPr>
              <w:t>Experimental</w:t>
            </w:r>
          </w:p>
        </w:tc>
        <w:tc>
          <w:tcPr>
            <w:tcW w:w="1417" w:type="dxa"/>
            <w:shd w:val="clear" w:color="auto" w:fill="auto"/>
          </w:tcPr>
          <w:p w:rsidR="001B7BCF" w:rsidRPr="007D4EB8" w:rsidRDefault="001B7BCF" w:rsidP="005D0B6B">
            <w:pPr>
              <w:spacing w:line="360" w:lineRule="auto"/>
              <w:jc w:val="center"/>
              <w:rPr>
                <w:rFonts w:ascii="Times New Roman" w:hAnsi="Times New Roman"/>
                <w:sz w:val="24"/>
                <w:szCs w:val="24"/>
                <w:lang w:val="en-US"/>
              </w:rPr>
            </w:pPr>
            <w:r>
              <w:rPr>
                <w:rFonts w:ascii="Times New Roman" w:hAnsi="Times New Roman"/>
                <w:sz w:val="24"/>
                <w:szCs w:val="24"/>
                <w:lang w:val="en-US"/>
              </w:rPr>
              <w:t>16,73</w:t>
            </w:r>
          </w:p>
        </w:tc>
        <w:tc>
          <w:tcPr>
            <w:tcW w:w="1560" w:type="dxa"/>
            <w:shd w:val="clear" w:color="auto" w:fill="auto"/>
          </w:tcPr>
          <w:p w:rsidR="001B7BCF" w:rsidRPr="007D4EB8" w:rsidRDefault="001B7BCF" w:rsidP="005D0B6B">
            <w:pPr>
              <w:spacing w:line="360" w:lineRule="auto"/>
              <w:jc w:val="center"/>
              <w:rPr>
                <w:rFonts w:ascii="Times New Roman" w:hAnsi="Times New Roman"/>
                <w:sz w:val="24"/>
                <w:szCs w:val="24"/>
                <w:lang w:val="en-US"/>
              </w:rPr>
            </w:pPr>
            <w:r>
              <w:rPr>
                <w:rFonts w:ascii="Times New Roman" w:hAnsi="Times New Roman"/>
                <w:sz w:val="24"/>
                <w:szCs w:val="24"/>
                <w:lang w:val="en-US"/>
              </w:rPr>
              <w:t>17</w:t>
            </w:r>
          </w:p>
        </w:tc>
        <w:tc>
          <w:tcPr>
            <w:tcW w:w="1559" w:type="dxa"/>
            <w:tcBorders>
              <w:bottom w:val="single" w:sz="4" w:space="0" w:color="auto"/>
            </w:tcBorders>
            <w:shd w:val="clear" w:color="auto" w:fill="auto"/>
          </w:tcPr>
          <w:p w:rsidR="001B7BCF" w:rsidRPr="007D4EB8" w:rsidRDefault="001B7BCF" w:rsidP="005D0B6B">
            <w:pPr>
              <w:spacing w:line="360" w:lineRule="auto"/>
              <w:jc w:val="center"/>
              <w:rPr>
                <w:rFonts w:ascii="Times New Roman" w:hAnsi="Times New Roman"/>
                <w:sz w:val="24"/>
                <w:szCs w:val="24"/>
                <w:lang w:val="en-US"/>
              </w:rPr>
            </w:pPr>
            <w:r>
              <w:rPr>
                <w:rFonts w:ascii="Times New Roman" w:hAnsi="Times New Roman"/>
                <w:sz w:val="24"/>
                <w:szCs w:val="24"/>
                <w:lang w:val="en-US"/>
              </w:rPr>
              <w:t>17</w:t>
            </w:r>
          </w:p>
        </w:tc>
        <w:tc>
          <w:tcPr>
            <w:tcW w:w="2612" w:type="dxa"/>
            <w:tcBorders>
              <w:bottom w:val="single" w:sz="4" w:space="0" w:color="auto"/>
              <w:right w:val="nil"/>
            </w:tcBorders>
            <w:shd w:val="clear" w:color="auto" w:fill="auto"/>
          </w:tcPr>
          <w:p w:rsidR="001B7BCF" w:rsidRPr="007D4EB8" w:rsidRDefault="001B7BCF" w:rsidP="005D0B6B">
            <w:pPr>
              <w:spacing w:line="360" w:lineRule="auto"/>
              <w:jc w:val="center"/>
              <w:rPr>
                <w:rFonts w:ascii="Times New Roman" w:hAnsi="Times New Roman"/>
                <w:sz w:val="24"/>
                <w:szCs w:val="24"/>
                <w:lang w:val="en-US"/>
              </w:rPr>
            </w:pPr>
            <w:r>
              <w:rPr>
                <w:rFonts w:ascii="Times New Roman" w:hAnsi="Times New Roman"/>
                <w:sz w:val="24"/>
                <w:szCs w:val="24"/>
                <w:lang w:val="en-US"/>
              </w:rPr>
              <w:t>1,3470</w:t>
            </w:r>
          </w:p>
        </w:tc>
      </w:tr>
      <w:tr w:rsidR="001B7BCF" w:rsidTr="005D0B6B">
        <w:trPr>
          <w:trHeight w:val="563"/>
        </w:trPr>
        <w:tc>
          <w:tcPr>
            <w:tcW w:w="1526" w:type="dxa"/>
            <w:tcBorders>
              <w:left w:val="nil"/>
            </w:tcBorders>
            <w:shd w:val="clear" w:color="auto" w:fill="auto"/>
          </w:tcPr>
          <w:p w:rsidR="001B7BCF" w:rsidRPr="007D4EB8" w:rsidRDefault="001B7BCF" w:rsidP="005D0B6B">
            <w:pPr>
              <w:spacing w:line="360" w:lineRule="auto"/>
              <w:rPr>
                <w:rFonts w:ascii="Times New Roman" w:hAnsi="Times New Roman"/>
                <w:sz w:val="24"/>
                <w:szCs w:val="24"/>
                <w:lang w:val="en-US"/>
              </w:rPr>
            </w:pPr>
            <w:r w:rsidRPr="007D4EB8">
              <w:rPr>
                <w:rFonts w:ascii="Times New Roman" w:hAnsi="Times New Roman"/>
                <w:sz w:val="24"/>
                <w:szCs w:val="24"/>
                <w:lang w:val="en-US"/>
              </w:rPr>
              <w:t>Control</w:t>
            </w:r>
          </w:p>
        </w:tc>
        <w:tc>
          <w:tcPr>
            <w:tcW w:w="1417" w:type="dxa"/>
            <w:shd w:val="clear" w:color="auto" w:fill="auto"/>
          </w:tcPr>
          <w:p w:rsidR="001B7BCF" w:rsidRPr="007D4EB8" w:rsidRDefault="001B7BCF" w:rsidP="005D0B6B">
            <w:pPr>
              <w:spacing w:line="360" w:lineRule="auto"/>
              <w:jc w:val="center"/>
              <w:rPr>
                <w:rFonts w:ascii="Times New Roman" w:hAnsi="Times New Roman"/>
                <w:sz w:val="24"/>
                <w:szCs w:val="24"/>
                <w:lang w:val="en-US"/>
              </w:rPr>
            </w:pPr>
            <w:r>
              <w:rPr>
                <w:rFonts w:ascii="Times New Roman" w:hAnsi="Times New Roman"/>
                <w:sz w:val="24"/>
                <w:szCs w:val="24"/>
                <w:lang w:val="en-US"/>
              </w:rPr>
              <w:t>9,15</w:t>
            </w:r>
          </w:p>
        </w:tc>
        <w:tc>
          <w:tcPr>
            <w:tcW w:w="1560" w:type="dxa"/>
            <w:shd w:val="clear" w:color="auto" w:fill="auto"/>
          </w:tcPr>
          <w:p w:rsidR="001B7BCF" w:rsidRPr="007D4EB8" w:rsidRDefault="001B7BCF" w:rsidP="005D0B6B">
            <w:pPr>
              <w:spacing w:line="360" w:lineRule="auto"/>
              <w:jc w:val="center"/>
              <w:rPr>
                <w:rFonts w:ascii="Times New Roman" w:hAnsi="Times New Roman"/>
                <w:sz w:val="24"/>
                <w:szCs w:val="24"/>
                <w:lang w:val="en-US"/>
              </w:rPr>
            </w:pPr>
            <w:r>
              <w:rPr>
                <w:rFonts w:ascii="Times New Roman" w:hAnsi="Times New Roman"/>
                <w:sz w:val="24"/>
                <w:szCs w:val="24"/>
                <w:lang w:val="en-US"/>
              </w:rPr>
              <w:t>04</w:t>
            </w:r>
          </w:p>
        </w:tc>
        <w:tc>
          <w:tcPr>
            <w:tcW w:w="1559" w:type="dxa"/>
            <w:tcBorders>
              <w:top w:val="single" w:sz="4" w:space="0" w:color="auto"/>
            </w:tcBorders>
            <w:shd w:val="clear" w:color="auto" w:fill="auto"/>
          </w:tcPr>
          <w:p w:rsidR="001B7BCF" w:rsidRPr="007D4EB8" w:rsidRDefault="001B7BCF" w:rsidP="005D0B6B">
            <w:pPr>
              <w:spacing w:line="360" w:lineRule="auto"/>
              <w:jc w:val="center"/>
              <w:rPr>
                <w:rFonts w:ascii="Times New Roman" w:hAnsi="Times New Roman"/>
                <w:sz w:val="24"/>
                <w:szCs w:val="24"/>
                <w:lang w:val="en-US"/>
              </w:rPr>
            </w:pPr>
            <w:r>
              <w:rPr>
                <w:rFonts w:ascii="Times New Roman" w:hAnsi="Times New Roman"/>
                <w:sz w:val="24"/>
                <w:szCs w:val="24"/>
                <w:lang w:val="en-US"/>
              </w:rPr>
              <w:t>07</w:t>
            </w:r>
          </w:p>
        </w:tc>
        <w:tc>
          <w:tcPr>
            <w:tcW w:w="2612" w:type="dxa"/>
            <w:tcBorders>
              <w:top w:val="single" w:sz="4" w:space="0" w:color="auto"/>
              <w:right w:val="nil"/>
            </w:tcBorders>
            <w:shd w:val="clear" w:color="auto" w:fill="auto"/>
          </w:tcPr>
          <w:p w:rsidR="001B7BCF" w:rsidRPr="007D4EB8" w:rsidRDefault="001B7BCF" w:rsidP="005D0B6B">
            <w:pPr>
              <w:spacing w:line="360" w:lineRule="auto"/>
              <w:jc w:val="center"/>
              <w:rPr>
                <w:rFonts w:ascii="Times New Roman" w:hAnsi="Times New Roman"/>
                <w:sz w:val="24"/>
                <w:szCs w:val="24"/>
                <w:lang w:val="en-US"/>
              </w:rPr>
            </w:pPr>
            <w:r>
              <w:rPr>
                <w:rFonts w:ascii="Times New Roman" w:hAnsi="Times New Roman"/>
                <w:sz w:val="24"/>
                <w:szCs w:val="24"/>
                <w:lang w:val="en-US"/>
              </w:rPr>
              <w:t>0.8318</w:t>
            </w:r>
          </w:p>
        </w:tc>
      </w:tr>
    </w:tbl>
    <w:p w:rsidR="001B7BCF" w:rsidRDefault="001B7BCF" w:rsidP="001B7BCF">
      <w:pPr>
        <w:widowControl w:val="0"/>
        <w:spacing w:after="0" w:line="360" w:lineRule="auto"/>
        <w:rPr>
          <w:rFonts w:ascii="Times New Roman" w:hAnsi="Times New Roman"/>
          <w:sz w:val="24"/>
          <w:szCs w:val="24"/>
        </w:rPr>
      </w:pPr>
      <w:r w:rsidRPr="00BC15FF">
        <w:rPr>
          <w:rFonts w:ascii="Times New Roman" w:hAnsi="Times New Roman"/>
          <w:b/>
          <w:sz w:val="24"/>
          <w:szCs w:val="24"/>
        </w:rPr>
        <w:t>Fuente:</w:t>
      </w:r>
      <w:r>
        <w:rPr>
          <w:rFonts w:ascii="Times New Roman" w:hAnsi="Times New Roman"/>
          <w:sz w:val="24"/>
          <w:szCs w:val="24"/>
        </w:rPr>
        <w:t xml:space="preserve"> Arteaga, J y Ramírez, M (2015)</w:t>
      </w:r>
    </w:p>
    <w:p w:rsidR="001B7BCF" w:rsidRDefault="001B7BCF" w:rsidP="001B7BCF">
      <w:pPr>
        <w:tabs>
          <w:tab w:val="left" w:pos="0"/>
        </w:tabs>
        <w:spacing w:after="0" w:line="360" w:lineRule="auto"/>
        <w:jc w:val="both"/>
        <w:rPr>
          <w:rFonts w:ascii="Times New Roman" w:hAnsi="Times New Roman"/>
          <w:b/>
          <w:sz w:val="24"/>
          <w:szCs w:val="24"/>
        </w:rPr>
      </w:pPr>
    </w:p>
    <w:p w:rsidR="001B7BCF" w:rsidRDefault="001B7BCF" w:rsidP="001B7BCF">
      <w:pPr>
        <w:spacing w:after="0" w:line="360" w:lineRule="auto"/>
        <w:jc w:val="both"/>
        <w:rPr>
          <w:rFonts w:ascii="Times New Roman" w:hAnsi="Times New Roman"/>
          <w:sz w:val="24"/>
          <w:szCs w:val="24"/>
        </w:rPr>
      </w:pPr>
      <w:r>
        <w:rPr>
          <w:rFonts w:ascii="Times New Roman" w:hAnsi="Times New Roman"/>
          <w:sz w:val="24"/>
          <w:szCs w:val="24"/>
        </w:rPr>
        <w:t>Después de</w:t>
      </w:r>
      <w:r w:rsidRPr="00592F16">
        <w:rPr>
          <w:rFonts w:ascii="Times New Roman" w:hAnsi="Times New Roman"/>
          <w:sz w:val="24"/>
          <w:szCs w:val="24"/>
        </w:rPr>
        <w:t xml:space="preserve"> obtenidos los resultados con el postest</w:t>
      </w:r>
      <w:r>
        <w:rPr>
          <w:rFonts w:ascii="Times New Roman" w:hAnsi="Times New Roman"/>
          <w:sz w:val="24"/>
          <w:szCs w:val="24"/>
        </w:rPr>
        <w:t xml:space="preserve"> se realizó una comparación  de la media, moda, mediana y desviación estándar  obtenidas a través de los grupos experimental y control expresada, en donde el grupo control  obtuvo un promedio de calificaciones  en una escala del (01 – 20) de X= 9, 15 mientras que el grupo experimental obtuvo un promedio de calificaciones superior de X= 16,73,  observándose  que se refleja una diferencia  significativa en las calificaciones de dichos grupos, después de aplicar las mnemotecnias para el aprendizaje significativo, esta diferencia estadística se revela en la moda y mediana respectivamente.</w:t>
      </w:r>
    </w:p>
    <w:p w:rsidR="001B7BCF" w:rsidRPr="003C04F1" w:rsidRDefault="001B7BCF" w:rsidP="001B7BCF">
      <w:pPr>
        <w:spacing w:after="0" w:line="360" w:lineRule="auto"/>
        <w:jc w:val="both"/>
        <w:rPr>
          <w:rFonts w:ascii="Times New Roman" w:hAnsi="Times New Roman"/>
          <w:sz w:val="24"/>
          <w:szCs w:val="24"/>
        </w:rPr>
      </w:pPr>
    </w:p>
    <w:p w:rsidR="001B7BCF" w:rsidRDefault="001B7BCF" w:rsidP="001B7BCF">
      <w:pPr>
        <w:spacing w:after="0" w:line="360" w:lineRule="auto"/>
        <w:jc w:val="both"/>
        <w:rPr>
          <w:rFonts w:ascii="Times New Roman" w:hAnsi="Times New Roman"/>
          <w:b/>
          <w:sz w:val="24"/>
          <w:szCs w:val="24"/>
        </w:rPr>
      </w:pPr>
    </w:p>
    <w:p w:rsidR="001B7BCF" w:rsidRDefault="001B7BCF" w:rsidP="001B7BCF">
      <w:pPr>
        <w:spacing w:after="0" w:line="360" w:lineRule="auto"/>
        <w:jc w:val="both"/>
        <w:rPr>
          <w:rFonts w:ascii="Times New Roman" w:hAnsi="Times New Roman"/>
          <w:b/>
          <w:sz w:val="24"/>
          <w:szCs w:val="24"/>
        </w:rPr>
      </w:pPr>
    </w:p>
    <w:p w:rsidR="001B7BCF" w:rsidRDefault="001B7BCF" w:rsidP="001B7BCF">
      <w:pPr>
        <w:spacing w:after="0" w:line="360" w:lineRule="auto"/>
        <w:jc w:val="both"/>
        <w:rPr>
          <w:rFonts w:ascii="Times New Roman" w:hAnsi="Times New Roman"/>
          <w:b/>
          <w:sz w:val="24"/>
          <w:szCs w:val="24"/>
        </w:rPr>
      </w:pPr>
    </w:p>
    <w:p w:rsidR="001B7BCF" w:rsidRDefault="001B7BCF" w:rsidP="001B7BCF">
      <w:pPr>
        <w:spacing w:after="0" w:line="360" w:lineRule="auto"/>
        <w:jc w:val="both"/>
        <w:rPr>
          <w:rFonts w:ascii="Times New Roman" w:hAnsi="Times New Roman"/>
          <w:b/>
          <w:sz w:val="24"/>
          <w:szCs w:val="24"/>
        </w:rPr>
      </w:pPr>
    </w:p>
    <w:p w:rsidR="001B7BCF" w:rsidRDefault="001B7BCF" w:rsidP="001B7BCF">
      <w:pPr>
        <w:spacing w:after="0" w:line="360" w:lineRule="auto"/>
        <w:jc w:val="both"/>
        <w:rPr>
          <w:rFonts w:ascii="Times New Roman" w:hAnsi="Times New Roman"/>
          <w:b/>
          <w:sz w:val="24"/>
          <w:szCs w:val="24"/>
        </w:rPr>
      </w:pPr>
    </w:p>
    <w:p w:rsidR="001B7BCF" w:rsidRDefault="001B7BCF" w:rsidP="001B7BCF">
      <w:pPr>
        <w:spacing w:after="0" w:line="360" w:lineRule="auto"/>
        <w:jc w:val="both"/>
        <w:rPr>
          <w:rFonts w:ascii="Times New Roman" w:hAnsi="Times New Roman"/>
          <w:b/>
          <w:sz w:val="24"/>
          <w:szCs w:val="24"/>
        </w:rPr>
      </w:pPr>
    </w:p>
    <w:p w:rsidR="001B7BCF" w:rsidRDefault="001B7BCF" w:rsidP="001B7BCF">
      <w:pPr>
        <w:spacing w:after="0" w:line="360" w:lineRule="auto"/>
        <w:jc w:val="both"/>
        <w:rPr>
          <w:rFonts w:ascii="Times New Roman" w:hAnsi="Times New Roman"/>
          <w:b/>
          <w:sz w:val="24"/>
          <w:szCs w:val="24"/>
        </w:rPr>
      </w:pPr>
    </w:p>
    <w:p w:rsidR="001B7BCF" w:rsidRDefault="001B7BCF" w:rsidP="001B7BCF">
      <w:pPr>
        <w:spacing w:after="0" w:line="360" w:lineRule="auto"/>
        <w:jc w:val="both"/>
        <w:rPr>
          <w:rFonts w:ascii="Times New Roman" w:hAnsi="Times New Roman"/>
          <w:b/>
          <w:sz w:val="24"/>
          <w:szCs w:val="24"/>
        </w:rPr>
      </w:pPr>
      <w:r w:rsidRPr="00AD0A94">
        <w:rPr>
          <w:rFonts w:ascii="Times New Roman" w:hAnsi="Times New Roman"/>
          <w:b/>
          <w:sz w:val="24"/>
          <w:szCs w:val="24"/>
        </w:rPr>
        <w:t>Gráfico N</w:t>
      </w:r>
      <w:r w:rsidRPr="00AD0A94">
        <w:rPr>
          <w:rFonts w:ascii="Times New Roman" w:hAnsi="Times New Roman"/>
          <w:b/>
          <w:sz w:val="24"/>
          <w:szCs w:val="24"/>
          <w:vertAlign w:val="superscript"/>
        </w:rPr>
        <w:t xml:space="preserve">O </w:t>
      </w:r>
      <w:r w:rsidRPr="00AD0A94">
        <w:rPr>
          <w:rFonts w:ascii="Times New Roman" w:hAnsi="Times New Roman"/>
          <w:b/>
          <w:sz w:val="24"/>
          <w:szCs w:val="24"/>
        </w:rPr>
        <w:t>2</w:t>
      </w:r>
      <w:r w:rsidRPr="005F6048">
        <w:rPr>
          <w:rFonts w:ascii="Times New Roman" w:hAnsi="Times New Roman"/>
          <w:i/>
          <w:sz w:val="24"/>
          <w:szCs w:val="24"/>
        </w:rPr>
        <w:t>.</w:t>
      </w:r>
      <w:r w:rsidRPr="00280CE5">
        <w:rPr>
          <w:rFonts w:ascii="Times New Roman" w:hAnsi="Times New Roman"/>
          <w:sz w:val="24"/>
          <w:szCs w:val="24"/>
        </w:rPr>
        <w:t xml:space="preserve"> </w:t>
      </w:r>
      <w:r>
        <w:rPr>
          <w:rFonts w:ascii="Times New Roman" w:hAnsi="Times New Roman"/>
          <w:b/>
          <w:sz w:val="24"/>
          <w:szCs w:val="24"/>
        </w:rPr>
        <w:t>Calificaciones obtenidas en el Postest, después de la aplicación de la mnemotecnia como estrategia didáctica  para el aprendizaje significativo  de la nomenclatura química y su influencia, en los grupos experimental  y control.</w:t>
      </w:r>
    </w:p>
    <w:p w:rsidR="001B7BCF" w:rsidRPr="00592F16" w:rsidRDefault="001B7BCF" w:rsidP="001B7BCF">
      <w:pPr>
        <w:spacing w:after="0" w:line="360" w:lineRule="auto"/>
        <w:jc w:val="both"/>
        <w:rPr>
          <w:rFonts w:ascii="Times New Roman" w:hAnsi="Times New Roman"/>
          <w:sz w:val="24"/>
          <w:szCs w:val="24"/>
        </w:rPr>
      </w:pPr>
      <w:r w:rsidRPr="009B4B31">
        <w:rPr>
          <w:rFonts w:ascii="Times New Roman" w:hAnsi="Times New Roman"/>
          <w:noProof/>
          <w:sz w:val="24"/>
          <w:szCs w:val="24"/>
          <w:lang w:eastAsia="es-VE"/>
        </w:rPr>
        <w:lastRenderedPageBreak/>
        <w:drawing>
          <wp:inline distT="0" distB="0" distL="0" distR="0" wp14:anchorId="4E8E3C07" wp14:editId="41A1AA84">
            <wp:extent cx="5253355" cy="2542866"/>
            <wp:effectExtent l="19050" t="0" r="23495" b="0"/>
            <wp:docPr id="3099"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B7BCF" w:rsidRDefault="001B7BCF" w:rsidP="001B7BCF">
      <w:pPr>
        <w:widowControl w:val="0"/>
        <w:spacing w:after="0" w:line="360" w:lineRule="auto"/>
        <w:rPr>
          <w:rFonts w:ascii="Times New Roman" w:hAnsi="Times New Roman"/>
          <w:b/>
          <w:sz w:val="24"/>
          <w:szCs w:val="24"/>
        </w:rPr>
      </w:pPr>
    </w:p>
    <w:p w:rsidR="001B7BCF" w:rsidRDefault="001B7BCF" w:rsidP="001B7BCF">
      <w:pPr>
        <w:widowControl w:val="0"/>
        <w:spacing w:after="0" w:line="360" w:lineRule="auto"/>
        <w:rPr>
          <w:rFonts w:ascii="Times New Roman" w:hAnsi="Times New Roman"/>
          <w:sz w:val="24"/>
          <w:szCs w:val="24"/>
        </w:rPr>
      </w:pPr>
      <w:r w:rsidRPr="00BC15FF">
        <w:rPr>
          <w:rFonts w:ascii="Times New Roman" w:hAnsi="Times New Roman"/>
          <w:b/>
          <w:sz w:val="24"/>
          <w:szCs w:val="24"/>
        </w:rPr>
        <w:t>Fuente:</w:t>
      </w:r>
      <w:r>
        <w:rPr>
          <w:rFonts w:ascii="Times New Roman" w:hAnsi="Times New Roman"/>
          <w:sz w:val="24"/>
          <w:szCs w:val="24"/>
        </w:rPr>
        <w:t xml:space="preserve"> Arteaga, J y Ramírez, M (2015)</w:t>
      </w:r>
    </w:p>
    <w:p w:rsidR="001B7BCF" w:rsidRDefault="001B7BCF" w:rsidP="001B7BCF">
      <w:pPr>
        <w:tabs>
          <w:tab w:val="left" w:pos="0"/>
        </w:tabs>
        <w:spacing w:after="0" w:line="360" w:lineRule="auto"/>
        <w:jc w:val="both"/>
        <w:rPr>
          <w:rFonts w:ascii="Times New Roman" w:hAnsi="Times New Roman"/>
          <w:sz w:val="24"/>
          <w:szCs w:val="24"/>
        </w:rPr>
      </w:pPr>
      <w:r>
        <w:rPr>
          <w:rFonts w:ascii="Times New Roman" w:hAnsi="Times New Roman"/>
          <w:sz w:val="24"/>
          <w:szCs w:val="24"/>
        </w:rPr>
        <w:tab/>
      </w:r>
    </w:p>
    <w:p w:rsidR="001B7BCF" w:rsidRPr="00AD0A94" w:rsidRDefault="001B7BCF" w:rsidP="001B7BCF">
      <w:pPr>
        <w:tabs>
          <w:tab w:val="left" w:pos="0"/>
        </w:tabs>
        <w:spacing w:after="0" w:line="360" w:lineRule="auto"/>
        <w:jc w:val="both"/>
        <w:rPr>
          <w:rFonts w:ascii="Times New Roman" w:hAnsi="Times New Roman"/>
          <w:sz w:val="24"/>
          <w:szCs w:val="24"/>
        </w:rPr>
      </w:pPr>
      <w:r>
        <w:rPr>
          <w:rFonts w:ascii="Times New Roman" w:hAnsi="Times New Roman"/>
          <w:sz w:val="24"/>
          <w:szCs w:val="24"/>
        </w:rPr>
        <w:tab/>
        <w:t>Como se observan en los resultados obtenidos en el gráfico Nº 2, las calificaciones obtenidas en el grupo experimental fueron satisfactorias luego de haber aplicado las mnemotecnias como herramienta educativa para el aprendizaje significativo de la nomenclatura química, en comparación con  el grupo control que obtuvo la enseñanza tradicional en donde las calificaciones se mantuvieron en un promedio muy bajo.</w:t>
      </w:r>
    </w:p>
    <w:p w:rsidR="001B7BCF" w:rsidRDefault="001B7BCF" w:rsidP="001B7BCF">
      <w:pPr>
        <w:spacing w:after="0" w:line="360" w:lineRule="auto"/>
        <w:jc w:val="both"/>
        <w:rPr>
          <w:rFonts w:ascii="Times New Roman" w:hAnsi="Times New Roman"/>
          <w:i/>
          <w:sz w:val="24"/>
          <w:szCs w:val="24"/>
        </w:rPr>
      </w:pPr>
    </w:p>
    <w:p w:rsidR="001B7BCF" w:rsidRDefault="001B7BCF" w:rsidP="001B7BCF">
      <w:pPr>
        <w:spacing w:after="0" w:line="360" w:lineRule="auto"/>
        <w:jc w:val="both"/>
        <w:rPr>
          <w:rFonts w:ascii="Times New Roman" w:hAnsi="Times New Roman"/>
          <w:i/>
          <w:sz w:val="24"/>
          <w:szCs w:val="24"/>
        </w:rPr>
      </w:pPr>
    </w:p>
    <w:p w:rsidR="001B7BCF" w:rsidRDefault="001B7BCF" w:rsidP="001B7BCF">
      <w:pPr>
        <w:spacing w:after="0" w:line="360" w:lineRule="auto"/>
        <w:jc w:val="both"/>
        <w:rPr>
          <w:rFonts w:ascii="Times New Roman" w:hAnsi="Times New Roman"/>
          <w:i/>
          <w:sz w:val="24"/>
          <w:szCs w:val="24"/>
        </w:rPr>
      </w:pPr>
    </w:p>
    <w:p w:rsidR="001B7BCF" w:rsidRDefault="001B7BCF" w:rsidP="001B7BCF">
      <w:pPr>
        <w:spacing w:after="0" w:line="360" w:lineRule="auto"/>
        <w:jc w:val="both"/>
        <w:rPr>
          <w:rFonts w:ascii="Times New Roman" w:hAnsi="Times New Roman"/>
          <w:i/>
          <w:sz w:val="24"/>
          <w:szCs w:val="24"/>
        </w:rPr>
      </w:pPr>
    </w:p>
    <w:p w:rsidR="001B7BCF" w:rsidRDefault="001B7BCF" w:rsidP="001B7BCF">
      <w:pPr>
        <w:spacing w:after="0" w:line="360" w:lineRule="auto"/>
        <w:jc w:val="both"/>
        <w:rPr>
          <w:rFonts w:ascii="Times New Roman" w:hAnsi="Times New Roman"/>
          <w:i/>
          <w:sz w:val="24"/>
          <w:szCs w:val="24"/>
        </w:rPr>
      </w:pPr>
    </w:p>
    <w:p w:rsidR="001B7BCF" w:rsidRDefault="001B7BCF" w:rsidP="001B7BCF">
      <w:pPr>
        <w:spacing w:after="0" w:line="360" w:lineRule="auto"/>
        <w:jc w:val="both"/>
        <w:rPr>
          <w:rFonts w:ascii="Times New Roman" w:hAnsi="Times New Roman"/>
          <w:i/>
          <w:sz w:val="24"/>
          <w:szCs w:val="24"/>
        </w:rPr>
      </w:pPr>
    </w:p>
    <w:p w:rsidR="001B7BCF" w:rsidRDefault="001B7BCF" w:rsidP="001B7BCF">
      <w:pPr>
        <w:spacing w:after="0" w:line="360" w:lineRule="auto"/>
        <w:jc w:val="both"/>
        <w:rPr>
          <w:rFonts w:ascii="Times New Roman" w:hAnsi="Times New Roman"/>
          <w:i/>
          <w:sz w:val="24"/>
          <w:szCs w:val="24"/>
        </w:rPr>
      </w:pPr>
    </w:p>
    <w:p w:rsidR="001B7BCF" w:rsidRDefault="001B7BCF" w:rsidP="001B7BCF">
      <w:pPr>
        <w:spacing w:after="0" w:line="360" w:lineRule="auto"/>
        <w:jc w:val="both"/>
        <w:rPr>
          <w:rFonts w:ascii="Times New Roman" w:hAnsi="Times New Roman"/>
          <w:i/>
          <w:sz w:val="24"/>
          <w:szCs w:val="24"/>
        </w:rPr>
      </w:pPr>
    </w:p>
    <w:p w:rsidR="001B7BCF" w:rsidRDefault="001B7BCF" w:rsidP="001B7BCF">
      <w:pPr>
        <w:spacing w:after="0" w:line="360" w:lineRule="auto"/>
        <w:jc w:val="both"/>
        <w:rPr>
          <w:rFonts w:ascii="Times New Roman" w:hAnsi="Times New Roman"/>
          <w:b/>
          <w:sz w:val="24"/>
          <w:szCs w:val="24"/>
        </w:rPr>
      </w:pPr>
      <w:r w:rsidRPr="007E79D3">
        <w:rPr>
          <w:rFonts w:ascii="Times New Roman" w:hAnsi="Times New Roman"/>
          <w:i/>
          <w:sz w:val="24"/>
          <w:szCs w:val="24"/>
        </w:rPr>
        <w:t>Gráfico N</w:t>
      </w:r>
      <w:r w:rsidRPr="007E79D3">
        <w:rPr>
          <w:rFonts w:ascii="Times New Roman" w:hAnsi="Times New Roman"/>
          <w:i/>
          <w:sz w:val="24"/>
          <w:szCs w:val="24"/>
          <w:vertAlign w:val="superscript"/>
        </w:rPr>
        <w:t xml:space="preserve">O </w:t>
      </w:r>
      <w:r w:rsidRPr="007E79D3">
        <w:rPr>
          <w:rFonts w:ascii="Times New Roman" w:hAnsi="Times New Roman"/>
          <w:i/>
          <w:sz w:val="24"/>
          <w:szCs w:val="24"/>
        </w:rPr>
        <w:t>3.</w:t>
      </w:r>
      <w:r w:rsidRPr="00280CE5">
        <w:rPr>
          <w:rFonts w:ascii="Times New Roman" w:hAnsi="Times New Roman"/>
          <w:sz w:val="24"/>
          <w:szCs w:val="24"/>
        </w:rPr>
        <w:t xml:space="preserve"> </w:t>
      </w:r>
      <w:r>
        <w:rPr>
          <w:rFonts w:ascii="Times New Roman" w:hAnsi="Times New Roman"/>
          <w:b/>
          <w:sz w:val="24"/>
          <w:szCs w:val="24"/>
        </w:rPr>
        <w:t>Comparación de medias de calificaciones en el Pretest y Postest.</w:t>
      </w:r>
    </w:p>
    <w:p w:rsidR="001B7BCF" w:rsidRDefault="001B7BCF" w:rsidP="001B7BCF">
      <w:pPr>
        <w:tabs>
          <w:tab w:val="left" w:pos="0"/>
        </w:tabs>
        <w:spacing w:after="0"/>
        <w:jc w:val="both"/>
        <w:rPr>
          <w:rFonts w:ascii="Times New Roman" w:hAnsi="Times New Roman"/>
          <w:b/>
          <w:sz w:val="24"/>
          <w:szCs w:val="24"/>
        </w:rPr>
      </w:pPr>
      <w:r w:rsidRPr="003B42EF">
        <w:rPr>
          <w:rFonts w:ascii="Times New Roman" w:hAnsi="Times New Roman"/>
          <w:b/>
          <w:noProof/>
          <w:sz w:val="24"/>
          <w:szCs w:val="24"/>
          <w:lang w:eastAsia="es-VE"/>
        </w:rPr>
        <w:lastRenderedPageBreak/>
        <w:drawing>
          <wp:inline distT="0" distB="0" distL="0" distR="0" wp14:anchorId="721758DA" wp14:editId="04B8874E">
            <wp:extent cx="4906370" cy="2238233"/>
            <wp:effectExtent l="0" t="0" r="27940" b="10160"/>
            <wp:docPr id="3100"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B7BCF" w:rsidRDefault="001B7BCF" w:rsidP="001B7BCF">
      <w:pPr>
        <w:widowControl w:val="0"/>
        <w:spacing w:after="0" w:line="360" w:lineRule="auto"/>
        <w:rPr>
          <w:rFonts w:ascii="Times New Roman" w:hAnsi="Times New Roman"/>
          <w:sz w:val="24"/>
          <w:szCs w:val="24"/>
        </w:rPr>
      </w:pPr>
      <w:r w:rsidRPr="00BC15FF">
        <w:rPr>
          <w:rFonts w:ascii="Times New Roman" w:hAnsi="Times New Roman"/>
          <w:b/>
          <w:sz w:val="24"/>
          <w:szCs w:val="24"/>
        </w:rPr>
        <w:t>Fuente:</w:t>
      </w:r>
      <w:r>
        <w:rPr>
          <w:rFonts w:ascii="Times New Roman" w:hAnsi="Times New Roman"/>
          <w:sz w:val="24"/>
          <w:szCs w:val="24"/>
        </w:rPr>
        <w:t xml:space="preserve"> Arteaga, J y Ramírez, M (2015)</w:t>
      </w:r>
    </w:p>
    <w:p w:rsidR="001B7BCF" w:rsidRDefault="001B7BCF" w:rsidP="001B7BCF">
      <w:pPr>
        <w:tabs>
          <w:tab w:val="left" w:pos="0"/>
        </w:tabs>
        <w:spacing w:after="0" w:line="360" w:lineRule="auto"/>
        <w:jc w:val="both"/>
        <w:rPr>
          <w:rFonts w:ascii="Times New Roman" w:hAnsi="Times New Roman"/>
          <w:b/>
          <w:sz w:val="24"/>
          <w:szCs w:val="24"/>
        </w:rPr>
      </w:pPr>
    </w:p>
    <w:p w:rsidR="001B7BCF" w:rsidRDefault="001B7BCF" w:rsidP="001B7BCF">
      <w:pPr>
        <w:tabs>
          <w:tab w:val="left" w:pos="0"/>
        </w:tabs>
        <w:spacing w:after="0" w:line="360" w:lineRule="auto"/>
        <w:jc w:val="both"/>
        <w:rPr>
          <w:rFonts w:ascii="Times New Roman" w:hAnsi="Times New Roman"/>
          <w:sz w:val="24"/>
          <w:szCs w:val="24"/>
        </w:rPr>
      </w:pPr>
      <w:r>
        <w:rPr>
          <w:rFonts w:ascii="Times New Roman" w:hAnsi="Times New Roman"/>
          <w:sz w:val="24"/>
          <w:szCs w:val="24"/>
        </w:rPr>
        <w:t xml:space="preserve">     Por lo tanto, </w:t>
      </w:r>
      <w:r w:rsidRPr="00807526">
        <w:rPr>
          <w:rFonts w:ascii="Times New Roman" w:hAnsi="Times New Roman"/>
          <w:sz w:val="24"/>
          <w:szCs w:val="24"/>
        </w:rPr>
        <w:t>en el gráfico Nº 3</w:t>
      </w:r>
      <w:r>
        <w:rPr>
          <w:rFonts w:ascii="Times New Roman" w:hAnsi="Times New Roman"/>
          <w:sz w:val="24"/>
          <w:szCs w:val="24"/>
        </w:rPr>
        <w:t>, las calificaciones obtenidas en el grupo control referente al pretest y postest, comparadas con las del grupo experimental tiene una diferencia significativa, lo que demuestra la influencia positiva las mnemotecnias como estrategia didáctica para el aprendizaje significativo de la nomenclatura química.</w:t>
      </w:r>
    </w:p>
    <w:p w:rsidR="001B7BCF" w:rsidRDefault="001B7BCF" w:rsidP="001B7BCF">
      <w:pPr>
        <w:tabs>
          <w:tab w:val="left" w:pos="0"/>
        </w:tabs>
        <w:spacing w:after="0" w:line="360" w:lineRule="auto"/>
        <w:jc w:val="both"/>
        <w:rPr>
          <w:rFonts w:ascii="Times New Roman" w:hAnsi="Times New Roman"/>
          <w:sz w:val="24"/>
          <w:szCs w:val="24"/>
        </w:rPr>
      </w:pPr>
      <w:r>
        <w:rPr>
          <w:rFonts w:ascii="Times New Roman" w:hAnsi="Times New Roman"/>
          <w:sz w:val="24"/>
          <w:szCs w:val="24"/>
        </w:rPr>
        <w:t xml:space="preserve">     Desde este punto de vista, se puede evidenciar  que con la aplicación de las  mnemotecnias como herramienta educativa de la nomenclatura química, incrementa su aprendizaje significativo en los estudiantes </w:t>
      </w:r>
      <w:r w:rsidRPr="008A10EF">
        <w:rPr>
          <w:rFonts w:ascii="Times New Roman" w:hAnsi="Times New Roman"/>
          <w:bCs/>
          <w:sz w:val="24"/>
          <w:szCs w:val="24"/>
        </w:rPr>
        <w:t xml:space="preserve">del 4to año </w:t>
      </w:r>
      <w:r>
        <w:rPr>
          <w:rFonts w:ascii="Times New Roman" w:hAnsi="Times New Roman"/>
          <w:bCs/>
          <w:sz w:val="24"/>
          <w:szCs w:val="24"/>
        </w:rPr>
        <w:t>de la U.E. “Arístides Bastidas”</w:t>
      </w:r>
      <w:r>
        <w:rPr>
          <w:rFonts w:ascii="Times New Roman" w:hAnsi="Times New Roman"/>
          <w:sz w:val="24"/>
          <w:szCs w:val="24"/>
        </w:rPr>
        <w:t>, Ubicada en Naguanagua, estado Carabobo, que garantiza el incremento  y rendimiento de sus calificaciones, además se demuestra la importancia y relevancia que tiene  la utilización de estrategias didácticas  en el proceso de enseñanza- aprendizaje que facilitan la motivación, creatividad hacia la asignatura de química por  parte de los estudiantes.</w:t>
      </w:r>
    </w:p>
    <w:p w:rsidR="001B7BCF" w:rsidRDefault="001B7BCF" w:rsidP="001B7BCF">
      <w:pPr>
        <w:widowControl w:val="0"/>
        <w:spacing w:after="0" w:line="360" w:lineRule="auto"/>
        <w:rPr>
          <w:rFonts w:ascii="Times New Roman" w:hAnsi="Times New Roman"/>
          <w:sz w:val="24"/>
          <w:szCs w:val="24"/>
        </w:rPr>
      </w:pPr>
    </w:p>
    <w:p w:rsidR="001B7BCF" w:rsidRDefault="001B7BCF" w:rsidP="001B7BCF">
      <w:pPr>
        <w:widowControl w:val="0"/>
        <w:spacing w:after="0" w:line="360" w:lineRule="auto"/>
        <w:rPr>
          <w:rFonts w:ascii="Times New Roman" w:hAnsi="Times New Roman"/>
          <w:sz w:val="24"/>
          <w:szCs w:val="24"/>
        </w:rPr>
      </w:pPr>
    </w:p>
    <w:p w:rsidR="001B7BCF" w:rsidRDefault="001B7BCF" w:rsidP="001B7BCF">
      <w:pPr>
        <w:widowControl w:val="0"/>
        <w:spacing w:after="0" w:line="360" w:lineRule="auto"/>
        <w:rPr>
          <w:rFonts w:ascii="Times New Roman" w:hAnsi="Times New Roman"/>
          <w:sz w:val="24"/>
          <w:szCs w:val="24"/>
        </w:rPr>
      </w:pPr>
    </w:p>
    <w:p w:rsidR="001B7BCF" w:rsidRDefault="001B7BCF" w:rsidP="001B7BCF">
      <w:pPr>
        <w:widowControl w:val="0"/>
        <w:spacing w:after="0" w:line="360" w:lineRule="auto"/>
        <w:rPr>
          <w:rFonts w:ascii="Times New Roman" w:hAnsi="Times New Roman"/>
          <w:sz w:val="24"/>
          <w:szCs w:val="24"/>
        </w:rPr>
      </w:pPr>
    </w:p>
    <w:p w:rsidR="001B7BCF" w:rsidRDefault="001B7BCF" w:rsidP="001B7BCF">
      <w:pPr>
        <w:rPr>
          <w:rFonts w:ascii="Arial" w:hAnsi="Arial" w:cs="Arial"/>
          <w:sz w:val="24"/>
          <w:szCs w:val="24"/>
        </w:rPr>
      </w:pPr>
    </w:p>
    <w:p w:rsidR="001B7BCF" w:rsidRPr="00E2431B" w:rsidRDefault="001B7BCF" w:rsidP="001B7BCF">
      <w:pPr>
        <w:jc w:val="center"/>
        <w:rPr>
          <w:rFonts w:ascii="Times New Roman" w:hAnsi="Times New Roman"/>
          <w:b/>
          <w:sz w:val="24"/>
          <w:szCs w:val="24"/>
        </w:rPr>
      </w:pPr>
      <w:r w:rsidRPr="00E2431B">
        <w:rPr>
          <w:rFonts w:ascii="Times New Roman" w:hAnsi="Times New Roman"/>
          <w:b/>
          <w:sz w:val="24"/>
          <w:szCs w:val="24"/>
        </w:rPr>
        <w:t>DISEÑO DE MNEMOTECNIAS</w:t>
      </w:r>
    </w:p>
    <w:p w:rsidR="001B7BCF" w:rsidRPr="00E2431B" w:rsidRDefault="001B7BCF" w:rsidP="001B7BCF">
      <w:pPr>
        <w:jc w:val="both"/>
        <w:rPr>
          <w:rFonts w:ascii="Times New Roman" w:hAnsi="Times New Roman"/>
          <w:sz w:val="24"/>
          <w:szCs w:val="24"/>
        </w:rPr>
      </w:pPr>
    </w:p>
    <w:p w:rsidR="001B7BCF" w:rsidRPr="00E2431B" w:rsidRDefault="001B7BCF" w:rsidP="001B7BCF">
      <w:pPr>
        <w:pStyle w:val="Prrafodelista"/>
        <w:numPr>
          <w:ilvl w:val="0"/>
          <w:numId w:val="1"/>
        </w:numPr>
        <w:jc w:val="both"/>
        <w:rPr>
          <w:rFonts w:ascii="Times New Roman" w:hAnsi="Times New Roman" w:cs="Times New Roman"/>
          <w:sz w:val="24"/>
          <w:szCs w:val="24"/>
        </w:rPr>
      </w:pPr>
      <w:r>
        <w:rPr>
          <w:rFonts w:ascii="Times New Roman" w:hAnsi="Times New Roman" w:cs="Times New Roman"/>
          <w:b/>
          <w:noProof/>
          <w:sz w:val="24"/>
          <w:szCs w:val="24"/>
          <w:lang w:eastAsia="es-VE"/>
        </w:rPr>
        <w:lastRenderedPageBreak/>
        <mc:AlternateContent>
          <mc:Choice Requires="wps">
            <w:drawing>
              <wp:anchor distT="4294967295" distB="4294967295" distL="114300" distR="114300" simplePos="0" relativeHeight="251664384" behindDoc="0" locked="0" layoutInCell="1" allowOverlap="1" wp14:anchorId="362B623A" wp14:editId="396408F6">
                <wp:simplePos x="0" y="0"/>
                <wp:positionH relativeFrom="column">
                  <wp:posOffset>1529715</wp:posOffset>
                </wp:positionH>
                <wp:positionV relativeFrom="paragraph">
                  <wp:posOffset>110489</wp:posOffset>
                </wp:positionV>
                <wp:extent cx="647700" cy="0"/>
                <wp:effectExtent l="0" t="76200" r="19050" b="95250"/>
                <wp:wrapNone/>
                <wp:docPr id="3125" name="Conector recto de flecha 3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92831A" id="Conector recto de flecha 3125" o:spid="_x0000_s1026" type="#_x0000_t32" style="position:absolute;margin-left:120.45pt;margin-top:8.7pt;width:51pt;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">
                <v:stroke endarrow="block"/>
              </v:shape>
            </w:pict>
          </mc:Fallback>
        </mc:AlternateContent>
      </w:r>
      <w:r w:rsidRPr="00E2431B">
        <w:rPr>
          <w:rFonts w:ascii="Times New Roman" w:hAnsi="Times New Roman" w:cs="Times New Roman"/>
          <w:b/>
          <w:sz w:val="24"/>
          <w:szCs w:val="24"/>
        </w:rPr>
        <w:t>M</w:t>
      </w:r>
      <w:r w:rsidRPr="00E2431B">
        <w:rPr>
          <w:rFonts w:ascii="Times New Roman" w:hAnsi="Times New Roman" w:cs="Times New Roman"/>
          <w:sz w:val="24"/>
          <w:szCs w:val="24"/>
        </w:rPr>
        <w:t xml:space="preserve">e </w:t>
      </w:r>
      <w:r w:rsidRPr="00E2431B">
        <w:rPr>
          <w:rFonts w:ascii="Times New Roman" w:hAnsi="Times New Roman" w:cs="Times New Roman"/>
          <w:b/>
          <w:sz w:val="24"/>
          <w:szCs w:val="24"/>
        </w:rPr>
        <w:t>O</w:t>
      </w:r>
      <w:r w:rsidRPr="00E2431B">
        <w:rPr>
          <w:rFonts w:ascii="Times New Roman" w:hAnsi="Times New Roman" w:cs="Times New Roman"/>
          <w:sz w:val="24"/>
          <w:szCs w:val="24"/>
        </w:rPr>
        <w:t xml:space="preserve">xido </w:t>
      </w:r>
      <w:r w:rsidRPr="00E2431B">
        <w:rPr>
          <w:rFonts w:ascii="Times New Roman" w:hAnsi="Times New Roman" w:cs="Times New Roman"/>
          <w:b/>
          <w:sz w:val="24"/>
          <w:szCs w:val="24"/>
        </w:rPr>
        <w:t>H</w:t>
      </w:r>
      <w:r w:rsidRPr="00E2431B">
        <w:rPr>
          <w:rFonts w:ascii="Times New Roman" w:hAnsi="Times New Roman" w:cs="Times New Roman"/>
          <w:sz w:val="24"/>
          <w:szCs w:val="24"/>
        </w:rPr>
        <w:t>oy                    M(OH) Fórmula de hidróxidos.</w:t>
      </w:r>
    </w:p>
    <w:p w:rsidR="001B7BCF" w:rsidRPr="00E2431B" w:rsidRDefault="001B7BCF" w:rsidP="001B7BCF">
      <w:pPr>
        <w:pStyle w:val="Prrafodelista"/>
        <w:jc w:val="both"/>
        <w:rPr>
          <w:rFonts w:ascii="Times New Roman" w:hAnsi="Times New Roman" w:cs="Times New Roman"/>
          <w:sz w:val="24"/>
          <w:szCs w:val="24"/>
        </w:rPr>
      </w:pPr>
    </w:p>
    <w:p w:rsidR="001B7BCF" w:rsidRPr="00E2431B" w:rsidRDefault="001B7BCF" w:rsidP="001B7BCF">
      <w:pPr>
        <w:pStyle w:val="Prrafodelista"/>
        <w:numPr>
          <w:ilvl w:val="0"/>
          <w:numId w:val="1"/>
        </w:numPr>
        <w:jc w:val="both"/>
        <w:rPr>
          <w:rFonts w:ascii="Times New Roman" w:hAnsi="Times New Roman" w:cs="Times New Roman"/>
          <w:sz w:val="24"/>
          <w:szCs w:val="24"/>
        </w:rPr>
      </w:pPr>
      <w:r>
        <w:rPr>
          <w:rFonts w:ascii="Times New Roman" w:hAnsi="Times New Roman" w:cs="Times New Roman"/>
          <w:b/>
          <w:noProof/>
          <w:sz w:val="24"/>
          <w:szCs w:val="24"/>
          <w:lang w:eastAsia="es-VE"/>
        </w:rPr>
        <mc:AlternateContent>
          <mc:Choice Requires="wps">
            <w:drawing>
              <wp:anchor distT="4294967295" distB="4294967295" distL="114300" distR="114300" simplePos="0" relativeHeight="251665408" behindDoc="0" locked="0" layoutInCell="1" allowOverlap="1" wp14:anchorId="4DB8A08E" wp14:editId="3EF44399">
                <wp:simplePos x="0" y="0"/>
                <wp:positionH relativeFrom="column">
                  <wp:posOffset>1882140</wp:posOffset>
                </wp:positionH>
                <wp:positionV relativeFrom="paragraph">
                  <wp:posOffset>88264</wp:posOffset>
                </wp:positionV>
                <wp:extent cx="647700" cy="0"/>
                <wp:effectExtent l="0" t="76200" r="19050" b="95250"/>
                <wp:wrapNone/>
                <wp:docPr id="3124" name="Conector recto de flecha 3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74AC7A" id="Conector recto de flecha 3124" o:spid="_x0000_s1026" type="#_x0000_t32" style="position:absolute;margin-left:148.2pt;margin-top:6.95pt;width:51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">
                <v:stroke endarrow="block"/>
              </v:shape>
            </w:pict>
          </mc:Fallback>
        </mc:AlternateContent>
      </w:r>
      <w:r w:rsidRPr="00E2431B">
        <w:rPr>
          <w:rFonts w:ascii="Times New Roman" w:hAnsi="Times New Roman" w:cs="Times New Roman"/>
          <w:b/>
          <w:sz w:val="24"/>
          <w:szCs w:val="24"/>
        </w:rPr>
        <w:t>H</w:t>
      </w:r>
      <w:r w:rsidRPr="00E2431B">
        <w:rPr>
          <w:rFonts w:ascii="Times New Roman" w:hAnsi="Times New Roman" w:cs="Times New Roman"/>
          <w:sz w:val="24"/>
          <w:szCs w:val="24"/>
        </w:rPr>
        <w:t xml:space="preserve">oy </w:t>
      </w:r>
      <w:r w:rsidRPr="00E2431B">
        <w:rPr>
          <w:rFonts w:ascii="Times New Roman" w:hAnsi="Times New Roman" w:cs="Times New Roman"/>
          <w:b/>
          <w:sz w:val="24"/>
          <w:szCs w:val="24"/>
        </w:rPr>
        <w:t>N</w:t>
      </w:r>
      <w:r w:rsidRPr="00E2431B">
        <w:rPr>
          <w:rFonts w:ascii="Times New Roman" w:hAnsi="Times New Roman" w:cs="Times New Roman"/>
          <w:sz w:val="24"/>
          <w:szCs w:val="24"/>
        </w:rPr>
        <w:t xml:space="preserve">o </w:t>
      </w:r>
      <w:r w:rsidRPr="00E2431B">
        <w:rPr>
          <w:rFonts w:ascii="Times New Roman" w:hAnsi="Times New Roman" w:cs="Times New Roman"/>
          <w:b/>
          <w:sz w:val="24"/>
          <w:szCs w:val="24"/>
        </w:rPr>
        <w:t>M</w:t>
      </w:r>
      <w:r w:rsidRPr="00E2431B">
        <w:rPr>
          <w:rFonts w:ascii="Times New Roman" w:hAnsi="Times New Roman" w:cs="Times New Roman"/>
          <w:sz w:val="24"/>
          <w:szCs w:val="24"/>
        </w:rPr>
        <w:t xml:space="preserve">e </w:t>
      </w:r>
      <w:r w:rsidRPr="00E2431B">
        <w:rPr>
          <w:rFonts w:ascii="Times New Roman" w:hAnsi="Times New Roman" w:cs="Times New Roman"/>
          <w:b/>
          <w:sz w:val="24"/>
          <w:szCs w:val="24"/>
        </w:rPr>
        <w:t>O</w:t>
      </w:r>
      <w:r w:rsidRPr="00E2431B">
        <w:rPr>
          <w:rFonts w:ascii="Times New Roman" w:hAnsi="Times New Roman" w:cs="Times New Roman"/>
          <w:sz w:val="24"/>
          <w:szCs w:val="24"/>
        </w:rPr>
        <w:t xml:space="preserve">cultaré                  </w:t>
      </w:r>
      <w:r>
        <w:rPr>
          <w:rFonts w:ascii="Times New Roman" w:hAnsi="Times New Roman" w:cs="Times New Roman"/>
          <w:sz w:val="24"/>
          <w:szCs w:val="24"/>
        </w:rPr>
        <w:t xml:space="preserve"> </w:t>
      </w:r>
      <w:r w:rsidRPr="00E2431B">
        <w:rPr>
          <w:rFonts w:ascii="Times New Roman" w:hAnsi="Times New Roman" w:cs="Times New Roman"/>
          <w:sz w:val="24"/>
          <w:szCs w:val="24"/>
        </w:rPr>
        <w:t>HNMO Fórmula de ácidos oxácidos.</w:t>
      </w:r>
    </w:p>
    <w:p w:rsidR="001B7BCF" w:rsidRPr="00E2431B" w:rsidRDefault="001B7BCF" w:rsidP="001B7BCF">
      <w:pPr>
        <w:pStyle w:val="Prrafodelista"/>
        <w:rPr>
          <w:rFonts w:ascii="Times New Roman" w:hAnsi="Times New Roman" w:cs="Times New Roman"/>
          <w:sz w:val="24"/>
          <w:szCs w:val="24"/>
        </w:rPr>
      </w:pPr>
    </w:p>
    <w:p w:rsidR="001B7BCF" w:rsidRPr="00E2431B" w:rsidRDefault="001B7BCF" w:rsidP="001B7BCF">
      <w:pPr>
        <w:pStyle w:val="Prrafodelista"/>
        <w:numPr>
          <w:ilvl w:val="0"/>
          <w:numId w:val="1"/>
        </w:numPr>
        <w:jc w:val="both"/>
        <w:rPr>
          <w:rFonts w:ascii="Times New Roman" w:hAnsi="Times New Roman" w:cs="Times New Roman"/>
          <w:sz w:val="24"/>
          <w:szCs w:val="24"/>
        </w:rPr>
      </w:pPr>
      <w:r w:rsidRPr="00E2431B">
        <w:rPr>
          <w:rFonts w:ascii="Times New Roman" w:hAnsi="Times New Roman" w:cs="Times New Roman"/>
          <w:sz w:val="24"/>
          <w:szCs w:val="24"/>
        </w:rPr>
        <w:t>Si el mayor está fúr</w:t>
      </w:r>
      <w:r w:rsidRPr="00E2431B">
        <w:rPr>
          <w:rFonts w:ascii="Times New Roman" w:hAnsi="Times New Roman" w:cs="Times New Roman"/>
          <w:b/>
          <w:sz w:val="24"/>
          <w:szCs w:val="24"/>
        </w:rPr>
        <w:t xml:space="preserve">ico </w:t>
      </w:r>
      <w:r w:rsidRPr="00E2431B">
        <w:rPr>
          <w:rFonts w:ascii="Times New Roman" w:hAnsi="Times New Roman" w:cs="Times New Roman"/>
          <w:sz w:val="24"/>
          <w:szCs w:val="24"/>
        </w:rPr>
        <w:t>el menor está furi</w:t>
      </w:r>
      <w:r w:rsidRPr="00E2431B">
        <w:rPr>
          <w:rFonts w:ascii="Times New Roman" w:hAnsi="Times New Roman" w:cs="Times New Roman"/>
          <w:b/>
          <w:sz w:val="24"/>
          <w:szCs w:val="24"/>
        </w:rPr>
        <w:t>oso.</w:t>
      </w:r>
    </w:p>
    <w:p w:rsidR="001B7BCF" w:rsidRPr="00E2431B" w:rsidRDefault="001B7BCF" w:rsidP="001B7BCF">
      <w:pPr>
        <w:pStyle w:val="Prrafodelista"/>
        <w:ind w:left="0"/>
        <w:rPr>
          <w:rFonts w:ascii="Times New Roman" w:hAnsi="Times New Roman" w:cs="Times New Roman"/>
          <w:sz w:val="24"/>
          <w:szCs w:val="24"/>
        </w:rPr>
      </w:pPr>
    </w:p>
    <w:p w:rsidR="001B7BCF" w:rsidRPr="00E2431B" w:rsidRDefault="001B7BCF" w:rsidP="001B7BCF">
      <w:pPr>
        <w:pStyle w:val="Prrafodelista"/>
        <w:numPr>
          <w:ilvl w:val="0"/>
          <w:numId w:val="1"/>
        </w:numPr>
        <w:jc w:val="both"/>
        <w:rPr>
          <w:rFonts w:ascii="Times New Roman" w:hAnsi="Times New Roman" w:cs="Times New Roman"/>
          <w:sz w:val="24"/>
          <w:szCs w:val="24"/>
        </w:rPr>
      </w:pPr>
      <w:r w:rsidRPr="00E2431B">
        <w:rPr>
          <w:rFonts w:ascii="Times New Roman" w:hAnsi="Times New Roman" w:cs="Times New Roman"/>
          <w:sz w:val="24"/>
          <w:szCs w:val="24"/>
        </w:rPr>
        <w:t xml:space="preserve">Tengo un </w:t>
      </w:r>
      <w:r w:rsidRPr="00E2431B">
        <w:rPr>
          <w:rFonts w:ascii="Times New Roman" w:hAnsi="Times New Roman" w:cs="Times New Roman"/>
          <w:b/>
          <w:sz w:val="24"/>
          <w:szCs w:val="24"/>
        </w:rPr>
        <w:t>hipo</w:t>
      </w:r>
      <w:r w:rsidRPr="00E2431B">
        <w:rPr>
          <w:rFonts w:ascii="Times New Roman" w:hAnsi="Times New Roman" w:cs="Times New Roman"/>
          <w:sz w:val="24"/>
          <w:szCs w:val="24"/>
        </w:rPr>
        <w:t xml:space="preserve"> graci</w:t>
      </w:r>
      <w:r w:rsidRPr="00E2431B">
        <w:rPr>
          <w:rFonts w:ascii="Times New Roman" w:hAnsi="Times New Roman" w:cs="Times New Roman"/>
          <w:b/>
          <w:sz w:val="24"/>
          <w:szCs w:val="24"/>
        </w:rPr>
        <w:t xml:space="preserve">oso </w:t>
      </w:r>
      <w:r w:rsidRPr="00E2431B">
        <w:rPr>
          <w:rFonts w:ascii="Times New Roman" w:hAnsi="Times New Roman" w:cs="Times New Roman"/>
          <w:sz w:val="24"/>
          <w:szCs w:val="24"/>
        </w:rPr>
        <w:t>y el méd</w:t>
      </w:r>
      <w:r w:rsidRPr="00E2431B">
        <w:rPr>
          <w:rFonts w:ascii="Times New Roman" w:hAnsi="Times New Roman" w:cs="Times New Roman"/>
          <w:b/>
          <w:sz w:val="24"/>
          <w:szCs w:val="24"/>
        </w:rPr>
        <w:t xml:space="preserve">ico </w:t>
      </w:r>
      <w:r w:rsidRPr="00E2431B">
        <w:rPr>
          <w:rFonts w:ascii="Times New Roman" w:hAnsi="Times New Roman" w:cs="Times New Roman"/>
          <w:sz w:val="24"/>
          <w:szCs w:val="24"/>
        </w:rPr>
        <w:t xml:space="preserve">me lo hizo </w:t>
      </w:r>
      <w:r w:rsidRPr="00E2431B">
        <w:rPr>
          <w:rFonts w:ascii="Times New Roman" w:hAnsi="Times New Roman" w:cs="Times New Roman"/>
          <w:b/>
          <w:sz w:val="24"/>
          <w:szCs w:val="24"/>
        </w:rPr>
        <w:t>per</w:t>
      </w:r>
      <w:r w:rsidRPr="00E2431B">
        <w:rPr>
          <w:rFonts w:ascii="Times New Roman" w:hAnsi="Times New Roman" w:cs="Times New Roman"/>
          <w:sz w:val="24"/>
          <w:szCs w:val="24"/>
        </w:rPr>
        <w:t>der.</w:t>
      </w:r>
    </w:p>
    <w:p w:rsidR="001B7BCF" w:rsidRPr="00E2431B" w:rsidRDefault="001B7BCF" w:rsidP="001B7BCF">
      <w:pPr>
        <w:pStyle w:val="Prrafodelista"/>
        <w:rPr>
          <w:rFonts w:ascii="Times New Roman" w:hAnsi="Times New Roman" w:cs="Times New Roman"/>
          <w:sz w:val="24"/>
          <w:szCs w:val="24"/>
        </w:rPr>
      </w:pPr>
    </w:p>
    <w:p w:rsidR="001B7BCF" w:rsidRPr="00E2431B" w:rsidRDefault="001B7BCF" w:rsidP="001B7BCF">
      <w:pPr>
        <w:pStyle w:val="Prrafodelista"/>
        <w:numPr>
          <w:ilvl w:val="0"/>
          <w:numId w:val="1"/>
        </w:numPr>
        <w:jc w:val="both"/>
        <w:rPr>
          <w:rFonts w:ascii="Times New Roman" w:hAnsi="Times New Roman" w:cs="Times New Roman"/>
          <w:sz w:val="24"/>
          <w:szCs w:val="24"/>
        </w:rPr>
      </w:pPr>
      <w:r w:rsidRPr="00E2431B">
        <w:rPr>
          <w:rFonts w:ascii="Times New Roman" w:hAnsi="Times New Roman" w:cs="Times New Roman"/>
          <w:sz w:val="24"/>
          <w:szCs w:val="24"/>
        </w:rPr>
        <w:t>El perez</w:t>
      </w:r>
      <w:r w:rsidRPr="00E2431B">
        <w:rPr>
          <w:rFonts w:ascii="Times New Roman" w:hAnsi="Times New Roman" w:cs="Times New Roman"/>
          <w:b/>
          <w:sz w:val="24"/>
          <w:szCs w:val="24"/>
        </w:rPr>
        <w:t xml:space="preserve">oso </w:t>
      </w:r>
      <w:r w:rsidRPr="00E2431B">
        <w:rPr>
          <w:rFonts w:ascii="Times New Roman" w:hAnsi="Times New Roman" w:cs="Times New Roman"/>
          <w:sz w:val="24"/>
          <w:szCs w:val="24"/>
        </w:rPr>
        <w:t>es amigo de Jaim</w:t>
      </w:r>
      <w:r w:rsidRPr="00E2431B">
        <w:rPr>
          <w:rFonts w:ascii="Times New Roman" w:hAnsi="Times New Roman" w:cs="Times New Roman"/>
          <w:b/>
          <w:sz w:val="24"/>
          <w:szCs w:val="24"/>
        </w:rPr>
        <w:t xml:space="preserve">ito </w:t>
      </w:r>
      <w:r w:rsidRPr="00E2431B">
        <w:rPr>
          <w:rFonts w:ascii="Times New Roman" w:hAnsi="Times New Roman" w:cs="Times New Roman"/>
          <w:sz w:val="24"/>
          <w:szCs w:val="24"/>
        </w:rPr>
        <w:t>y el m</w:t>
      </w:r>
      <w:r w:rsidRPr="00E2431B">
        <w:rPr>
          <w:rFonts w:ascii="Times New Roman" w:hAnsi="Times New Roman" w:cs="Times New Roman"/>
          <w:b/>
          <w:sz w:val="24"/>
          <w:szCs w:val="24"/>
        </w:rPr>
        <w:t xml:space="preserve">ico </w:t>
      </w:r>
      <w:r w:rsidRPr="00E2431B">
        <w:rPr>
          <w:rFonts w:ascii="Times New Roman" w:hAnsi="Times New Roman" w:cs="Times New Roman"/>
          <w:sz w:val="24"/>
          <w:szCs w:val="24"/>
        </w:rPr>
        <w:t xml:space="preserve"> es amigo de Ren</w:t>
      </w:r>
      <w:r w:rsidRPr="00E2431B">
        <w:rPr>
          <w:rFonts w:ascii="Times New Roman" w:hAnsi="Times New Roman" w:cs="Times New Roman"/>
          <w:b/>
          <w:sz w:val="24"/>
          <w:szCs w:val="24"/>
        </w:rPr>
        <w:t>ato.</w:t>
      </w:r>
      <w:r w:rsidRPr="00E2431B">
        <w:rPr>
          <w:rFonts w:ascii="Times New Roman" w:hAnsi="Times New Roman" w:cs="Times New Roman"/>
          <w:sz w:val="24"/>
          <w:szCs w:val="24"/>
        </w:rPr>
        <w:t xml:space="preserve"> </w:t>
      </w:r>
    </w:p>
    <w:p w:rsidR="001B7BCF" w:rsidRPr="00E2431B" w:rsidRDefault="001B7BCF" w:rsidP="001B7BCF">
      <w:pPr>
        <w:jc w:val="center"/>
        <w:rPr>
          <w:rFonts w:ascii="Times New Roman" w:hAnsi="Times New Roman"/>
        </w:rPr>
      </w:pPr>
    </w:p>
    <w:p w:rsidR="001B7BCF" w:rsidRPr="00E2431B" w:rsidRDefault="001B7BCF" w:rsidP="001B7BCF">
      <w:pPr>
        <w:jc w:val="center"/>
        <w:rPr>
          <w:rFonts w:ascii="Times New Roman" w:hAnsi="Times New Roman"/>
          <w:b/>
          <w:sz w:val="24"/>
          <w:szCs w:val="24"/>
        </w:rPr>
      </w:pPr>
      <w:r w:rsidRPr="00E2431B">
        <w:rPr>
          <w:rFonts w:ascii="Times New Roman" w:hAnsi="Times New Roman"/>
          <w:b/>
          <w:sz w:val="24"/>
          <w:szCs w:val="24"/>
        </w:rPr>
        <w:t>Descripción de las mnemotecnias</w:t>
      </w:r>
    </w:p>
    <w:p w:rsidR="001B7BCF" w:rsidRPr="00E2431B" w:rsidRDefault="001B7BCF" w:rsidP="001B7BCF">
      <w:pPr>
        <w:numPr>
          <w:ilvl w:val="0"/>
          <w:numId w:val="2"/>
        </w:numPr>
        <w:jc w:val="both"/>
        <w:rPr>
          <w:rFonts w:ascii="Times New Roman" w:hAnsi="Times New Roman"/>
          <w:sz w:val="24"/>
          <w:szCs w:val="24"/>
        </w:rPr>
      </w:pPr>
      <w:r w:rsidRPr="00E2431B">
        <w:rPr>
          <w:rFonts w:ascii="Times New Roman" w:hAnsi="Times New Roman"/>
          <w:b/>
          <w:sz w:val="24"/>
          <w:szCs w:val="24"/>
        </w:rPr>
        <w:t>M</w:t>
      </w:r>
      <w:r w:rsidRPr="00E2431B">
        <w:rPr>
          <w:rFonts w:ascii="Times New Roman" w:hAnsi="Times New Roman"/>
          <w:sz w:val="24"/>
          <w:szCs w:val="24"/>
        </w:rPr>
        <w:t xml:space="preserve">e </w:t>
      </w:r>
      <w:r w:rsidRPr="00E2431B">
        <w:rPr>
          <w:rFonts w:ascii="Times New Roman" w:hAnsi="Times New Roman"/>
          <w:b/>
          <w:sz w:val="24"/>
          <w:szCs w:val="24"/>
        </w:rPr>
        <w:t>O</w:t>
      </w:r>
      <w:r w:rsidRPr="00E2431B">
        <w:rPr>
          <w:rFonts w:ascii="Times New Roman" w:hAnsi="Times New Roman"/>
          <w:sz w:val="24"/>
          <w:szCs w:val="24"/>
        </w:rPr>
        <w:t xml:space="preserve">xido </w:t>
      </w:r>
      <w:r w:rsidRPr="00E2431B">
        <w:rPr>
          <w:rFonts w:ascii="Times New Roman" w:hAnsi="Times New Roman"/>
          <w:b/>
          <w:sz w:val="24"/>
          <w:szCs w:val="24"/>
        </w:rPr>
        <w:t>H</w:t>
      </w:r>
      <w:r w:rsidRPr="00E2431B">
        <w:rPr>
          <w:rFonts w:ascii="Times New Roman" w:hAnsi="Times New Roman"/>
          <w:sz w:val="24"/>
          <w:szCs w:val="24"/>
        </w:rPr>
        <w:t>oy: En esta primera mnemotecnia se hace referencia a la fórmula general de los hidróxidos o bases; los cuales están conformados por un metal y el ion oxidrilo. La frase busca resaltar mediante las iniciales de cada palabra lo anteriormente planteado; la M representa al metal, la O al oxígeno y la H al hidrógeno.</w:t>
      </w:r>
    </w:p>
    <w:p w:rsidR="001B7BCF" w:rsidRPr="00E2431B" w:rsidRDefault="001B7BCF" w:rsidP="001B7BCF">
      <w:pPr>
        <w:numPr>
          <w:ilvl w:val="0"/>
          <w:numId w:val="2"/>
        </w:numPr>
        <w:jc w:val="both"/>
        <w:rPr>
          <w:rFonts w:ascii="Times New Roman" w:hAnsi="Times New Roman"/>
          <w:sz w:val="24"/>
          <w:szCs w:val="24"/>
        </w:rPr>
      </w:pPr>
      <w:r w:rsidRPr="00E2431B">
        <w:rPr>
          <w:rFonts w:ascii="Times New Roman" w:hAnsi="Times New Roman"/>
          <w:b/>
          <w:sz w:val="24"/>
          <w:szCs w:val="24"/>
        </w:rPr>
        <w:t>H</w:t>
      </w:r>
      <w:r w:rsidRPr="00E2431B">
        <w:rPr>
          <w:rFonts w:ascii="Times New Roman" w:hAnsi="Times New Roman"/>
          <w:sz w:val="24"/>
          <w:szCs w:val="24"/>
        </w:rPr>
        <w:t xml:space="preserve">oy </w:t>
      </w:r>
      <w:r w:rsidRPr="00E2431B">
        <w:rPr>
          <w:rFonts w:ascii="Times New Roman" w:hAnsi="Times New Roman"/>
          <w:b/>
          <w:sz w:val="24"/>
          <w:szCs w:val="24"/>
        </w:rPr>
        <w:t>N</w:t>
      </w:r>
      <w:r w:rsidRPr="00E2431B">
        <w:rPr>
          <w:rFonts w:ascii="Times New Roman" w:hAnsi="Times New Roman"/>
          <w:sz w:val="24"/>
          <w:szCs w:val="24"/>
        </w:rPr>
        <w:t xml:space="preserve">o </w:t>
      </w:r>
      <w:r w:rsidRPr="00E2431B">
        <w:rPr>
          <w:rFonts w:ascii="Times New Roman" w:hAnsi="Times New Roman"/>
          <w:b/>
          <w:sz w:val="24"/>
          <w:szCs w:val="24"/>
        </w:rPr>
        <w:t>M</w:t>
      </w:r>
      <w:r w:rsidRPr="00E2431B">
        <w:rPr>
          <w:rFonts w:ascii="Times New Roman" w:hAnsi="Times New Roman"/>
          <w:sz w:val="24"/>
          <w:szCs w:val="24"/>
        </w:rPr>
        <w:t>e Ocultaré: La presente regla mnemotécnica, persigue el mismo fin de la anterior, es decir, las iniciales de cada palabra ayudarán a la memoria a recordar de una manera más eficiente, en este caso se utiliza para citar la fórmula general de los ácidos oxácidos; en donde, la H representa el hidrógeno, la N y la M al no metal y por último el oxígeno representado por la O.</w:t>
      </w:r>
    </w:p>
    <w:p w:rsidR="001B7BCF" w:rsidRPr="00E2431B" w:rsidRDefault="001B7BCF" w:rsidP="001B7BCF">
      <w:pPr>
        <w:numPr>
          <w:ilvl w:val="0"/>
          <w:numId w:val="2"/>
        </w:numPr>
        <w:jc w:val="both"/>
        <w:rPr>
          <w:rFonts w:ascii="Times New Roman" w:hAnsi="Times New Roman"/>
          <w:sz w:val="24"/>
          <w:szCs w:val="24"/>
        </w:rPr>
      </w:pPr>
      <w:r w:rsidRPr="00E2431B">
        <w:rPr>
          <w:rFonts w:ascii="Times New Roman" w:hAnsi="Times New Roman"/>
          <w:sz w:val="24"/>
          <w:szCs w:val="24"/>
        </w:rPr>
        <w:t>Si el mayor está fúr</w:t>
      </w:r>
      <w:r w:rsidRPr="00E2431B">
        <w:rPr>
          <w:rFonts w:ascii="Times New Roman" w:hAnsi="Times New Roman"/>
          <w:b/>
          <w:sz w:val="24"/>
          <w:szCs w:val="24"/>
        </w:rPr>
        <w:t>ico</w:t>
      </w:r>
      <w:r w:rsidRPr="00E2431B">
        <w:rPr>
          <w:rFonts w:ascii="Times New Roman" w:hAnsi="Times New Roman"/>
          <w:sz w:val="24"/>
          <w:szCs w:val="24"/>
        </w:rPr>
        <w:t xml:space="preserve"> el menor está furi</w:t>
      </w:r>
      <w:r w:rsidRPr="00E2431B">
        <w:rPr>
          <w:rFonts w:ascii="Times New Roman" w:hAnsi="Times New Roman"/>
          <w:b/>
          <w:sz w:val="24"/>
          <w:szCs w:val="24"/>
        </w:rPr>
        <w:t>oso</w:t>
      </w:r>
      <w:r w:rsidRPr="00E2431B">
        <w:rPr>
          <w:rFonts w:ascii="Times New Roman" w:hAnsi="Times New Roman"/>
          <w:sz w:val="24"/>
          <w:szCs w:val="24"/>
        </w:rPr>
        <w:t>: En ésta frase se puede encontrar una proposición, la cual establece una condición en donde están involucradas dos realidades. Ésta condición se puede aplicar a los elementos metálicos que poseen dos números de oxidación, entre los cuales uno va a ser mayor que otro; al momento de formular un óxido básico o hidróxido la valencia mayor trabajará con la terminación “ico” y la menor con la terminación “oso”. En la frase se puede ver reflejada esta condición y resaltadas en negrita las dos terminaciones para cuando la valencia es mayor y para cuando es menor.</w:t>
      </w:r>
    </w:p>
    <w:p w:rsidR="001B7BCF" w:rsidRPr="00E2431B" w:rsidRDefault="001B7BCF" w:rsidP="001B7BCF">
      <w:pPr>
        <w:numPr>
          <w:ilvl w:val="0"/>
          <w:numId w:val="2"/>
        </w:numPr>
        <w:jc w:val="both"/>
        <w:rPr>
          <w:rFonts w:ascii="Times New Roman" w:hAnsi="Times New Roman"/>
          <w:sz w:val="24"/>
          <w:szCs w:val="24"/>
        </w:rPr>
      </w:pPr>
      <w:r w:rsidRPr="00E2431B">
        <w:rPr>
          <w:rFonts w:ascii="Times New Roman" w:hAnsi="Times New Roman"/>
          <w:sz w:val="24"/>
          <w:szCs w:val="24"/>
        </w:rPr>
        <w:t xml:space="preserve">Tengo un </w:t>
      </w:r>
      <w:r w:rsidRPr="00E2431B">
        <w:rPr>
          <w:rFonts w:ascii="Times New Roman" w:hAnsi="Times New Roman"/>
          <w:b/>
          <w:sz w:val="24"/>
          <w:szCs w:val="24"/>
        </w:rPr>
        <w:t>hipo</w:t>
      </w:r>
      <w:r w:rsidRPr="00E2431B">
        <w:rPr>
          <w:rFonts w:ascii="Times New Roman" w:hAnsi="Times New Roman"/>
          <w:sz w:val="24"/>
          <w:szCs w:val="24"/>
        </w:rPr>
        <w:t xml:space="preserve"> graci</w:t>
      </w:r>
      <w:r w:rsidRPr="00E2431B">
        <w:rPr>
          <w:rFonts w:ascii="Times New Roman" w:hAnsi="Times New Roman"/>
          <w:b/>
          <w:sz w:val="24"/>
          <w:szCs w:val="24"/>
        </w:rPr>
        <w:t>oso</w:t>
      </w:r>
      <w:r w:rsidRPr="00E2431B">
        <w:rPr>
          <w:rFonts w:ascii="Times New Roman" w:hAnsi="Times New Roman"/>
          <w:sz w:val="24"/>
          <w:szCs w:val="24"/>
        </w:rPr>
        <w:t xml:space="preserve"> y el méd</w:t>
      </w:r>
      <w:r w:rsidRPr="00E2431B">
        <w:rPr>
          <w:rFonts w:ascii="Times New Roman" w:hAnsi="Times New Roman"/>
          <w:b/>
          <w:sz w:val="24"/>
          <w:szCs w:val="24"/>
        </w:rPr>
        <w:t>ico</w:t>
      </w:r>
      <w:r w:rsidRPr="00E2431B">
        <w:rPr>
          <w:rFonts w:ascii="Times New Roman" w:hAnsi="Times New Roman"/>
          <w:sz w:val="24"/>
          <w:szCs w:val="24"/>
        </w:rPr>
        <w:t xml:space="preserve"> me lo hizo </w:t>
      </w:r>
      <w:r w:rsidRPr="00E2431B">
        <w:rPr>
          <w:rFonts w:ascii="Times New Roman" w:hAnsi="Times New Roman"/>
          <w:b/>
          <w:sz w:val="24"/>
          <w:szCs w:val="24"/>
        </w:rPr>
        <w:t>per</w:t>
      </w:r>
      <w:r w:rsidRPr="00E2431B">
        <w:rPr>
          <w:rFonts w:ascii="Times New Roman" w:hAnsi="Times New Roman"/>
          <w:sz w:val="24"/>
          <w:szCs w:val="24"/>
        </w:rPr>
        <w:t xml:space="preserve">der: Esta frase mnemotécnica se aplica especialmente a los elementos que poseen cuatro números de oxidación, para los cuales en cada una de las valencias al formular un óxido ácido o un ácido tendrán una terminación distinta en cuanto al nombre se refiere. Estos elementos son los halógenos, la regla se puede aplicar a todos excepto al Flúor, el cual posee solo el número de oxidación +1. En la frase se </w:t>
      </w:r>
      <w:r w:rsidRPr="00E2431B">
        <w:rPr>
          <w:rFonts w:ascii="Times New Roman" w:hAnsi="Times New Roman"/>
          <w:sz w:val="24"/>
          <w:szCs w:val="24"/>
        </w:rPr>
        <w:lastRenderedPageBreak/>
        <w:t>indica la frase hipo en negrita la cual se usa para la primera valencia como prefijo agregándole la terminación “oso” al nombre del elemento, seguidamente se encuentra la palabra gracioso resaltándose en negrita las tres últimas letras, que infieren que en la segunda valencia se le agrega solo la terminación oso al nombre del elemento, luego se observa la palabra médico con la terminación “ico” resaltada, significando que en la tercera valencia se le agrega como sufijo al nombre del elemento la terminación anteriormente mencionada, y por último también resaltadas en la palabra perder las letras “per”, las cuales se añadirán como prefijo al nombre de elemento seguido de la terminación ico.</w:t>
      </w:r>
    </w:p>
    <w:p w:rsidR="001B7BCF" w:rsidRPr="00E2431B" w:rsidRDefault="001B7BCF" w:rsidP="001B7BCF">
      <w:pPr>
        <w:numPr>
          <w:ilvl w:val="0"/>
          <w:numId w:val="2"/>
        </w:numPr>
        <w:jc w:val="both"/>
        <w:rPr>
          <w:rFonts w:ascii="Times New Roman" w:hAnsi="Times New Roman"/>
          <w:sz w:val="24"/>
          <w:szCs w:val="24"/>
        </w:rPr>
      </w:pPr>
      <w:r w:rsidRPr="00E2431B">
        <w:rPr>
          <w:rFonts w:ascii="Times New Roman" w:hAnsi="Times New Roman"/>
          <w:sz w:val="24"/>
          <w:szCs w:val="24"/>
        </w:rPr>
        <w:t>El perez</w:t>
      </w:r>
      <w:r w:rsidRPr="00E2431B">
        <w:rPr>
          <w:rFonts w:ascii="Times New Roman" w:hAnsi="Times New Roman"/>
          <w:b/>
          <w:sz w:val="24"/>
          <w:szCs w:val="24"/>
        </w:rPr>
        <w:t xml:space="preserve">oso </w:t>
      </w:r>
      <w:r w:rsidRPr="00E2431B">
        <w:rPr>
          <w:rFonts w:ascii="Times New Roman" w:hAnsi="Times New Roman"/>
          <w:sz w:val="24"/>
          <w:szCs w:val="24"/>
        </w:rPr>
        <w:t>es amigo de Jaim</w:t>
      </w:r>
      <w:r w:rsidRPr="00E2431B">
        <w:rPr>
          <w:rFonts w:ascii="Times New Roman" w:hAnsi="Times New Roman"/>
          <w:b/>
          <w:sz w:val="24"/>
          <w:szCs w:val="24"/>
        </w:rPr>
        <w:t>ito</w:t>
      </w:r>
      <w:r w:rsidRPr="00E2431B">
        <w:rPr>
          <w:rFonts w:ascii="Times New Roman" w:hAnsi="Times New Roman"/>
          <w:sz w:val="24"/>
          <w:szCs w:val="24"/>
        </w:rPr>
        <w:t xml:space="preserve"> y el m</w:t>
      </w:r>
      <w:r w:rsidRPr="00E2431B">
        <w:rPr>
          <w:rFonts w:ascii="Times New Roman" w:hAnsi="Times New Roman"/>
          <w:b/>
          <w:sz w:val="24"/>
          <w:szCs w:val="24"/>
        </w:rPr>
        <w:t>ico</w:t>
      </w:r>
      <w:r w:rsidRPr="00E2431B">
        <w:rPr>
          <w:rFonts w:ascii="Times New Roman" w:hAnsi="Times New Roman"/>
          <w:sz w:val="24"/>
          <w:szCs w:val="24"/>
        </w:rPr>
        <w:t xml:space="preserve"> es amigo de Ren</w:t>
      </w:r>
      <w:r w:rsidRPr="00E2431B">
        <w:rPr>
          <w:rFonts w:ascii="Times New Roman" w:hAnsi="Times New Roman"/>
          <w:b/>
          <w:sz w:val="24"/>
          <w:szCs w:val="24"/>
        </w:rPr>
        <w:t xml:space="preserve">ato: </w:t>
      </w:r>
      <w:r w:rsidRPr="00E2431B">
        <w:rPr>
          <w:rFonts w:ascii="Times New Roman" w:hAnsi="Times New Roman"/>
          <w:sz w:val="24"/>
          <w:szCs w:val="24"/>
        </w:rPr>
        <w:t>En el caso de las sales ternarias u oxisales, es necesario recordar que provienen de la reacción de neutralización de los ácidos oxácidos con una base, los cuales tienen una terminación específica, esta terminación varía cuando dichos ácidos se transforman en radicales. La frase mnemotécnica permite recordar de una manera eficaz, el cambio en la terminación de los ácidos cuando pasan a formar una sal; cuando se indica que el perezoso es amigo de Jaimito quiere decir que la terminación “oso” en los ácidos se cambia por el sufijo “ito” en las sales, y en la otra proposición: el mico es amigo de Renato, infiere que la terminación “ico” en los ácidos se cambia por el sufijo “ato” en las sales.</w:t>
      </w:r>
    </w:p>
    <w:p w:rsidR="001B7BCF" w:rsidRPr="00E2431B" w:rsidRDefault="001B7BCF" w:rsidP="001B7BCF">
      <w:pPr>
        <w:tabs>
          <w:tab w:val="left" w:pos="0"/>
        </w:tabs>
        <w:spacing w:after="0"/>
        <w:jc w:val="both"/>
        <w:rPr>
          <w:rFonts w:ascii="Times New Roman" w:hAnsi="Times New Roman"/>
          <w:b/>
          <w:sz w:val="24"/>
          <w:szCs w:val="24"/>
        </w:rPr>
      </w:pPr>
    </w:p>
    <w:p w:rsidR="001B7BCF" w:rsidRPr="00E2431B" w:rsidRDefault="001B7BCF" w:rsidP="001B7BCF">
      <w:pPr>
        <w:tabs>
          <w:tab w:val="left" w:pos="0"/>
        </w:tabs>
        <w:spacing w:after="0"/>
        <w:jc w:val="both"/>
        <w:rPr>
          <w:rFonts w:ascii="Times New Roman" w:hAnsi="Times New Roman"/>
          <w:b/>
          <w:sz w:val="24"/>
          <w:szCs w:val="24"/>
        </w:rPr>
      </w:pPr>
    </w:p>
    <w:p w:rsidR="001B7BCF" w:rsidRDefault="001B7BCF" w:rsidP="001B7BCF">
      <w:pPr>
        <w:tabs>
          <w:tab w:val="left" w:pos="0"/>
        </w:tabs>
        <w:spacing w:after="0"/>
        <w:jc w:val="both"/>
        <w:rPr>
          <w:rFonts w:ascii="Times New Roman" w:hAnsi="Times New Roman"/>
          <w:b/>
          <w:sz w:val="24"/>
          <w:szCs w:val="24"/>
        </w:rPr>
      </w:pPr>
    </w:p>
    <w:p w:rsidR="001B7BCF" w:rsidRDefault="001B7BCF" w:rsidP="001B7BCF">
      <w:pPr>
        <w:tabs>
          <w:tab w:val="left" w:pos="0"/>
        </w:tabs>
        <w:spacing w:after="0"/>
        <w:jc w:val="both"/>
        <w:rPr>
          <w:rFonts w:ascii="Times New Roman" w:hAnsi="Times New Roman"/>
          <w:b/>
          <w:sz w:val="24"/>
          <w:szCs w:val="24"/>
        </w:rPr>
      </w:pPr>
    </w:p>
    <w:p w:rsidR="001B7BCF" w:rsidRDefault="001B7BCF" w:rsidP="001B7BCF">
      <w:pPr>
        <w:tabs>
          <w:tab w:val="left" w:pos="0"/>
        </w:tabs>
        <w:spacing w:after="0"/>
        <w:jc w:val="both"/>
        <w:rPr>
          <w:rFonts w:ascii="Times New Roman" w:hAnsi="Times New Roman"/>
          <w:b/>
          <w:sz w:val="24"/>
          <w:szCs w:val="24"/>
        </w:rPr>
      </w:pPr>
    </w:p>
    <w:p w:rsidR="001B7BCF" w:rsidRDefault="001B7BCF" w:rsidP="001B7BCF">
      <w:pPr>
        <w:tabs>
          <w:tab w:val="left" w:pos="0"/>
        </w:tabs>
        <w:spacing w:after="0"/>
        <w:jc w:val="both"/>
        <w:rPr>
          <w:rFonts w:ascii="Times New Roman" w:hAnsi="Times New Roman"/>
          <w:b/>
          <w:sz w:val="24"/>
          <w:szCs w:val="24"/>
        </w:rPr>
      </w:pPr>
    </w:p>
    <w:p w:rsidR="001B7BCF" w:rsidRDefault="001B7BCF" w:rsidP="001B7BCF">
      <w:pPr>
        <w:tabs>
          <w:tab w:val="left" w:pos="0"/>
        </w:tabs>
        <w:spacing w:after="0"/>
        <w:jc w:val="both"/>
        <w:rPr>
          <w:rFonts w:ascii="Times New Roman" w:hAnsi="Times New Roman"/>
          <w:b/>
          <w:sz w:val="24"/>
          <w:szCs w:val="24"/>
        </w:rPr>
      </w:pPr>
    </w:p>
    <w:p w:rsidR="001B7BCF" w:rsidRDefault="001B7BCF" w:rsidP="001B7BCF">
      <w:pPr>
        <w:tabs>
          <w:tab w:val="left" w:pos="0"/>
        </w:tabs>
        <w:spacing w:after="0"/>
        <w:jc w:val="both"/>
        <w:rPr>
          <w:rFonts w:ascii="Times New Roman" w:hAnsi="Times New Roman"/>
          <w:b/>
          <w:sz w:val="24"/>
          <w:szCs w:val="24"/>
        </w:rPr>
      </w:pPr>
    </w:p>
    <w:p w:rsidR="001B7BCF" w:rsidRDefault="001B7BCF" w:rsidP="001B7BCF">
      <w:pPr>
        <w:tabs>
          <w:tab w:val="left" w:pos="0"/>
        </w:tabs>
        <w:spacing w:after="0"/>
        <w:jc w:val="both"/>
        <w:rPr>
          <w:rFonts w:ascii="Times New Roman" w:hAnsi="Times New Roman"/>
          <w:b/>
          <w:sz w:val="24"/>
          <w:szCs w:val="24"/>
        </w:rPr>
      </w:pPr>
    </w:p>
    <w:p w:rsidR="001B7BCF" w:rsidRDefault="001B7BCF" w:rsidP="001B7BCF">
      <w:pPr>
        <w:tabs>
          <w:tab w:val="left" w:pos="0"/>
        </w:tabs>
        <w:spacing w:after="0"/>
        <w:jc w:val="both"/>
        <w:rPr>
          <w:rFonts w:ascii="Times New Roman" w:hAnsi="Times New Roman"/>
          <w:b/>
          <w:sz w:val="24"/>
          <w:szCs w:val="24"/>
        </w:rPr>
      </w:pPr>
    </w:p>
    <w:p w:rsidR="001B7BCF" w:rsidRDefault="001B7BCF" w:rsidP="001B7BCF">
      <w:pPr>
        <w:tabs>
          <w:tab w:val="left" w:pos="0"/>
        </w:tabs>
        <w:spacing w:after="0"/>
        <w:jc w:val="both"/>
        <w:rPr>
          <w:rFonts w:ascii="Times New Roman" w:hAnsi="Times New Roman"/>
          <w:b/>
          <w:sz w:val="24"/>
          <w:szCs w:val="24"/>
        </w:rPr>
      </w:pPr>
    </w:p>
    <w:p w:rsidR="001B7BCF" w:rsidRDefault="001B7BCF" w:rsidP="001B7BCF">
      <w:pPr>
        <w:tabs>
          <w:tab w:val="left" w:pos="0"/>
        </w:tabs>
        <w:spacing w:after="0"/>
        <w:jc w:val="both"/>
        <w:rPr>
          <w:rFonts w:ascii="Times New Roman" w:hAnsi="Times New Roman"/>
          <w:b/>
          <w:sz w:val="24"/>
          <w:szCs w:val="24"/>
        </w:rPr>
      </w:pPr>
    </w:p>
    <w:p w:rsidR="001B7BCF" w:rsidRDefault="001B7BCF" w:rsidP="001B7BCF">
      <w:pPr>
        <w:pStyle w:val="Sinespaciado"/>
        <w:rPr>
          <w:rFonts w:ascii="Times New Roman" w:hAnsi="Times New Roman"/>
          <w:sz w:val="24"/>
          <w:szCs w:val="24"/>
        </w:rPr>
        <w:sectPr w:rsidR="001B7BCF" w:rsidSect="00074CA8">
          <w:pgSz w:w="12242" w:h="15842" w:code="1"/>
          <w:pgMar w:top="1701" w:right="1701" w:bottom="1701" w:left="2268" w:header="709" w:footer="709" w:gutter="0"/>
          <w:cols w:space="708"/>
          <w:docGrid w:linePitch="360"/>
        </w:sectPr>
      </w:pPr>
    </w:p>
    <w:p w:rsidR="001B7BCF" w:rsidRPr="004F7B26" w:rsidRDefault="001B7BCF" w:rsidP="001B7BCF">
      <w:pPr>
        <w:pStyle w:val="Sinespaciado"/>
        <w:jc w:val="center"/>
        <w:rPr>
          <w:rFonts w:ascii="Times New Roman" w:hAnsi="Times New Roman"/>
          <w:b/>
          <w:sz w:val="24"/>
          <w:szCs w:val="24"/>
        </w:rPr>
      </w:pPr>
      <w:r w:rsidRPr="004F7B26">
        <w:rPr>
          <w:rFonts w:ascii="Times New Roman" w:hAnsi="Times New Roman"/>
          <w:b/>
          <w:sz w:val="24"/>
          <w:szCs w:val="24"/>
        </w:rPr>
        <w:lastRenderedPageBreak/>
        <w:t>CAPÍTULO V</w:t>
      </w:r>
    </w:p>
    <w:p w:rsidR="001B7BCF" w:rsidRDefault="001B7BCF" w:rsidP="001B7BCF">
      <w:pPr>
        <w:pStyle w:val="Sinespaciado"/>
        <w:rPr>
          <w:rFonts w:ascii="Times New Roman" w:hAnsi="Times New Roman"/>
          <w:sz w:val="24"/>
          <w:szCs w:val="24"/>
        </w:rPr>
      </w:pPr>
    </w:p>
    <w:p w:rsidR="001B7BCF" w:rsidRDefault="001B7BCF" w:rsidP="001B7BCF">
      <w:pPr>
        <w:pStyle w:val="Sinespaciado"/>
        <w:rPr>
          <w:rFonts w:ascii="Times New Roman" w:hAnsi="Times New Roman"/>
          <w:sz w:val="24"/>
          <w:szCs w:val="24"/>
        </w:rPr>
      </w:pPr>
    </w:p>
    <w:p w:rsidR="001B7BCF" w:rsidRDefault="001B7BCF" w:rsidP="001B7BCF">
      <w:pPr>
        <w:spacing w:after="0" w:line="360" w:lineRule="auto"/>
        <w:jc w:val="center"/>
        <w:rPr>
          <w:rFonts w:ascii="Times New Roman" w:hAnsi="Times New Roman"/>
          <w:b/>
          <w:sz w:val="24"/>
          <w:szCs w:val="24"/>
        </w:rPr>
      </w:pPr>
      <w:r w:rsidRPr="000A6460">
        <w:rPr>
          <w:rFonts w:ascii="Times New Roman" w:hAnsi="Times New Roman"/>
          <w:b/>
          <w:sz w:val="24"/>
          <w:szCs w:val="24"/>
        </w:rPr>
        <w:t>CONCLUSIONES</w:t>
      </w:r>
      <w:r>
        <w:rPr>
          <w:rFonts w:ascii="Times New Roman" w:hAnsi="Times New Roman"/>
          <w:b/>
          <w:sz w:val="24"/>
          <w:szCs w:val="24"/>
        </w:rPr>
        <w:t xml:space="preserve"> Y RECOMENDACIONES</w:t>
      </w:r>
    </w:p>
    <w:p w:rsidR="001B7BCF" w:rsidRDefault="001B7BCF" w:rsidP="001B7BCF">
      <w:pPr>
        <w:spacing w:after="0" w:line="360" w:lineRule="auto"/>
        <w:rPr>
          <w:rFonts w:ascii="Times New Roman" w:hAnsi="Times New Roman"/>
          <w:b/>
          <w:sz w:val="24"/>
          <w:szCs w:val="24"/>
        </w:rPr>
      </w:pPr>
    </w:p>
    <w:p w:rsidR="001B7BCF" w:rsidRDefault="001B7BCF" w:rsidP="001B7BCF">
      <w:pPr>
        <w:spacing w:after="0" w:line="360" w:lineRule="auto"/>
        <w:rPr>
          <w:rFonts w:ascii="Times New Roman" w:hAnsi="Times New Roman"/>
          <w:b/>
          <w:sz w:val="24"/>
          <w:szCs w:val="24"/>
        </w:rPr>
      </w:pPr>
      <w:r>
        <w:rPr>
          <w:rFonts w:ascii="Times New Roman" w:hAnsi="Times New Roman"/>
          <w:b/>
          <w:sz w:val="24"/>
          <w:szCs w:val="24"/>
        </w:rPr>
        <w:t>Conclusiones:</w:t>
      </w:r>
    </w:p>
    <w:p w:rsidR="001B7BCF" w:rsidRPr="000A6460" w:rsidRDefault="001B7BCF" w:rsidP="001B7BCF">
      <w:pPr>
        <w:spacing w:after="0" w:line="360" w:lineRule="auto"/>
        <w:rPr>
          <w:rFonts w:ascii="Times New Roman" w:hAnsi="Times New Roman"/>
          <w:b/>
          <w:sz w:val="24"/>
          <w:szCs w:val="24"/>
        </w:rPr>
      </w:pPr>
    </w:p>
    <w:p w:rsidR="001B7BCF" w:rsidRPr="000A6460" w:rsidRDefault="001B7BCF" w:rsidP="001B7BCF">
      <w:pPr>
        <w:numPr>
          <w:ilvl w:val="0"/>
          <w:numId w:val="3"/>
        </w:numPr>
        <w:tabs>
          <w:tab w:val="clear" w:pos="720"/>
          <w:tab w:val="num" w:pos="426"/>
        </w:tabs>
        <w:spacing w:after="0" w:line="360" w:lineRule="auto"/>
        <w:ind w:left="0" w:firstLine="426"/>
        <w:jc w:val="both"/>
        <w:rPr>
          <w:rFonts w:ascii="Times New Roman" w:hAnsi="Times New Roman"/>
          <w:sz w:val="24"/>
          <w:szCs w:val="24"/>
        </w:rPr>
      </w:pPr>
      <w:r>
        <w:rPr>
          <w:rFonts w:ascii="Times New Roman" w:hAnsi="Times New Roman"/>
          <w:sz w:val="24"/>
          <w:szCs w:val="24"/>
        </w:rPr>
        <w:t>Partiendo</w:t>
      </w:r>
      <w:r w:rsidRPr="000A6460">
        <w:rPr>
          <w:rFonts w:ascii="Times New Roman" w:hAnsi="Times New Roman"/>
          <w:sz w:val="24"/>
          <w:szCs w:val="24"/>
        </w:rPr>
        <w:t xml:space="preserve"> de la comparación de los resultados iniciales entre ambos grupos, se pudo evidenciar </w:t>
      </w:r>
      <w:r>
        <w:rPr>
          <w:rFonts w:ascii="Times New Roman" w:hAnsi="Times New Roman"/>
          <w:sz w:val="24"/>
          <w:szCs w:val="24"/>
        </w:rPr>
        <w:t xml:space="preserve">homogeneidad </w:t>
      </w:r>
      <w:r w:rsidRPr="000A6460">
        <w:rPr>
          <w:rFonts w:ascii="Times New Roman" w:hAnsi="Times New Roman"/>
          <w:sz w:val="24"/>
          <w:szCs w:val="24"/>
        </w:rPr>
        <w:t>en los estudiantes en cuanto al aprendizaje significativo de la nomenclatura química.</w:t>
      </w:r>
    </w:p>
    <w:p w:rsidR="001B7BCF" w:rsidRPr="000A6460" w:rsidRDefault="001B7BCF" w:rsidP="001B7BCF">
      <w:pPr>
        <w:numPr>
          <w:ilvl w:val="0"/>
          <w:numId w:val="3"/>
        </w:numPr>
        <w:tabs>
          <w:tab w:val="clear" w:pos="720"/>
          <w:tab w:val="num" w:pos="426"/>
        </w:tabs>
        <w:spacing w:after="0" w:line="360" w:lineRule="auto"/>
        <w:ind w:left="0" w:firstLine="426"/>
        <w:jc w:val="both"/>
        <w:rPr>
          <w:rFonts w:ascii="Times New Roman" w:hAnsi="Times New Roman"/>
          <w:sz w:val="24"/>
          <w:szCs w:val="24"/>
        </w:rPr>
      </w:pPr>
      <w:r>
        <w:rPr>
          <w:rFonts w:ascii="Times New Roman" w:hAnsi="Times New Roman"/>
          <w:sz w:val="24"/>
          <w:szCs w:val="24"/>
        </w:rPr>
        <w:t xml:space="preserve"> Se pudo determinar</w:t>
      </w:r>
      <w:r w:rsidRPr="000A6460">
        <w:rPr>
          <w:rFonts w:ascii="Times New Roman" w:hAnsi="Times New Roman"/>
          <w:sz w:val="24"/>
          <w:szCs w:val="24"/>
        </w:rPr>
        <w:t xml:space="preserve"> </w:t>
      </w:r>
      <w:r>
        <w:rPr>
          <w:rFonts w:ascii="Times New Roman" w:hAnsi="Times New Roman"/>
          <w:sz w:val="24"/>
          <w:szCs w:val="24"/>
        </w:rPr>
        <w:t>que una vez aplicadas las mnemotecnias como estrategia didáctica al grupo experimental</w:t>
      </w:r>
      <w:r w:rsidRPr="000A6460">
        <w:rPr>
          <w:rFonts w:ascii="Times New Roman" w:hAnsi="Times New Roman"/>
          <w:sz w:val="24"/>
          <w:szCs w:val="24"/>
        </w:rPr>
        <w:t>, se demostró que exis</w:t>
      </w:r>
      <w:r>
        <w:rPr>
          <w:rFonts w:ascii="Times New Roman" w:hAnsi="Times New Roman"/>
          <w:sz w:val="24"/>
          <w:szCs w:val="24"/>
        </w:rPr>
        <w:t>te una diferencia significativa en relación al grupo control al cual no se le aplico el recurso.</w:t>
      </w:r>
    </w:p>
    <w:p w:rsidR="001B7BCF" w:rsidRPr="000A6460" w:rsidRDefault="001B7BCF" w:rsidP="001B7BCF">
      <w:pPr>
        <w:numPr>
          <w:ilvl w:val="0"/>
          <w:numId w:val="3"/>
        </w:numPr>
        <w:tabs>
          <w:tab w:val="clear" w:pos="720"/>
          <w:tab w:val="left" w:pos="0"/>
        </w:tabs>
        <w:spacing w:after="0" w:line="360" w:lineRule="auto"/>
        <w:ind w:left="0" w:firstLine="426"/>
        <w:jc w:val="both"/>
        <w:rPr>
          <w:rFonts w:ascii="Times New Roman" w:hAnsi="Times New Roman"/>
          <w:sz w:val="24"/>
          <w:szCs w:val="24"/>
        </w:rPr>
      </w:pPr>
      <w:r>
        <w:rPr>
          <w:rFonts w:ascii="Times New Roman" w:hAnsi="Times New Roman"/>
          <w:sz w:val="24"/>
          <w:szCs w:val="24"/>
        </w:rPr>
        <w:t>Se concluye</w:t>
      </w:r>
      <w:r w:rsidRPr="000A6460">
        <w:rPr>
          <w:rFonts w:ascii="Times New Roman" w:hAnsi="Times New Roman"/>
          <w:sz w:val="24"/>
          <w:szCs w:val="24"/>
        </w:rPr>
        <w:t xml:space="preserve"> que la </w:t>
      </w:r>
      <w:r>
        <w:rPr>
          <w:rFonts w:ascii="Times New Roman" w:hAnsi="Times New Roman"/>
          <w:sz w:val="24"/>
          <w:szCs w:val="24"/>
        </w:rPr>
        <w:t>mnemotecnia</w:t>
      </w:r>
      <w:r w:rsidRPr="000A6460">
        <w:rPr>
          <w:rFonts w:ascii="Times New Roman" w:hAnsi="Times New Roman"/>
          <w:sz w:val="24"/>
          <w:szCs w:val="24"/>
        </w:rPr>
        <w:t>, utilizada como estrategia didáctica constituye una herramienta educativa eficaz al implementarla con el objetivo de promover el aprendizaje significativo del contenido de nomenclatura química</w:t>
      </w:r>
    </w:p>
    <w:p w:rsidR="001B7BCF" w:rsidRDefault="001B7BCF" w:rsidP="001B7BCF">
      <w:pPr>
        <w:tabs>
          <w:tab w:val="left" w:pos="426"/>
        </w:tabs>
        <w:spacing w:after="0" w:line="360" w:lineRule="auto"/>
        <w:rPr>
          <w:rFonts w:ascii="Times New Roman" w:hAnsi="Times New Roman"/>
          <w:b/>
          <w:sz w:val="24"/>
          <w:szCs w:val="24"/>
        </w:rPr>
      </w:pPr>
    </w:p>
    <w:p w:rsidR="001B7BCF" w:rsidRDefault="001B7BCF" w:rsidP="001B7BCF">
      <w:pPr>
        <w:tabs>
          <w:tab w:val="left" w:pos="426"/>
        </w:tabs>
        <w:spacing w:after="0" w:line="360" w:lineRule="auto"/>
        <w:rPr>
          <w:rFonts w:ascii="Times New Roman" w:hAnsi="Times New Roman"/>
          <w:b/>
          <w:sz w:val="24"/>
          <w:szCs w:val="24"/>
        </w:rPr>
      </w:pPr>
      <w:r w:rsidRPr="009F652B">
        <w:rPr>
          <w:rFonts w:ascii="Times New Roman" w:hAnsi="Times New Roman"/>
          <w:b/>
          <w:sz w:val="24"/>
          <w:szCs w:val="24"/>
        </w:rPr>
        <w:t>Recomendaciones</w:t>
      </w:r>
      <w:r>
        <w:rPr>
          <w:rFonts w:ascii="Times New Roman" w:hAnsi="Times New Roman"/>
          <w:b/>
          <w:sz w:val="24"/>
          <w:szCs w:val="24"/>
        </w:rPr>
        <w:t>:</w:t>
      </w:r>
    </w:p>
    <w:p w:rsidR="001B7BCF" w:rsidRPr="009F652B" w:rsidRDefault="001B7BCF" w:rsidP="001B7BCF">
      <w:pPr>
        <w:tabs>
          <w:tab w:val="left" w:pos="426"/>
        </w:tabs>
        <w:spacing w:after="0" w:line="360" w:lineRule="auto"/>
        <w:rPr>
          <w:rFonts w:ascii="Times New Roman" w:hAnsi="Times New Roman"/>
          <w:b/>
          <w:sz w:val="24"/>
          <w:szCs w:val="24"/>
        </w:rPr>
      </w:pPr>
    </w:p>
    <w:p w:rsidR="001B7BCF" w:rsidRPr="000A6460" w:rsidRDefault="001B7BCF" w:rsidP="001B7BCF">
      <w:pPr>
        <w:spacing w:after="0" w:line="360" w:lineRule="auto"/>
        <w:ind w:firstLine="360"/>
        <w:jc w:val="both"/>
        <w:rPr>
          <w:rFonts w:ascii="Times New Roman" w:hAnsi="Times New Roman"/>
          <w:sz w:val="24"/>
          <w:szCs w:val="24"/>
        </w:rPr>
      </w:pPr>
      <w:r w:rsidRPr="000A6460">
        <w:rPr>
          <w:rFonts w:ascii="Times New Roman" w:hAnsi="Times New Roman"/>
          <w:sz w:val="24"/>
          <w:szCs w:val="24"/>
        </w:rPr>
        <w:t>De acuerdo a las conclusiones finales generadas en esta investigación, se recomienda:</w:t>
      </w:r>
    </w:p>
    <w:p w:rsidR="001B7BCF" w:rsidRPr="000A6460" w:rsidRDefault="001B7BCF" w:rsidP="001B7BCF">
      <w:pPr>
        <w:pStyle w:val="Prrafodelista"/>
        <w:numPr>
          <w:ilvl w:val="0"/>
          <w:numId w:val="4"/>
        </w:numPr>
        <w:spacing w:after="0" w:line="360" w:lineRule="auto"/>
        <w:ind w:left="0" w:firstLine="218"/>
        <w:jc w:val="both"/>
        <w:rPr>
          <w:rFonts w:ascii="Times New Roman" w:hAnsi="Times New Roman" w:cs="Times New Roman"/>
          <w:sz w:val="24"/>
          <w:szCs w:val="24"/>
        </w:rPr>
      </w:pPr>
      <w:r>
        <w:rPr>
          <w:rFonts w:ascii="Times New Roman" w:hAnsi="Times New Roman" w:cs="Times New Roman"/>
          <w:sz w:val="24"/>
          <w:szCs w:val="24"/>
        </w:rPr>
        <w:t>Incluir las mnemotecnias</w:t>
      </w:r>
      <w:r w:rsidRPr="000A6460">
        <w:rPr>
          <w:rFonts w:ascii="Times New Roman" w:hAnsi="Times New Roman" w:cs="Times New Roman"/>
          <w:sz w:val="24"/>
          <w:szCs w:val="24"/>
        </w:rPr>
        <w:t xml:space="preserve"> como </w:t>
      </w:r>
      <w:r>
        <w:rPr>
          <w:rFonts w:ascii="Times New Roman" w:hAnsi="Times New Roman" w:cs="Times New Roman"/>
          <w:sz w:val="24"/>
          <w:szCs w:val="24"/>
        </w:rPr>
        <w:t>estrategia didáctica</w:t>
      </w:r>
      <w:r w:rsidRPr="000A6460">
        <w:rPr>
          <w:rFonts w:ascii="Times New Roman" w:hAnsi="Times New Roman" w:cs="Times New Roman"/>
          <w:sz w:val="24"/>
          <w:szCs w:val="24"/>
        </w:rPr>
        <w:t xml:space="preserve"> en el proceso de enseñanza y  aprendizaje de los contenidos de nomenclatura química.</w:t>
      </w:r>
    </w:p>
    <w:p w:rsidR="001B7BCF" w:rsidRDefault="001B7BCF" w:rsidP="001B7BCF">
      <w:pPr>
        <w:spacing w:after="0" w:line="360" w:lineRule="auto"/>
        <w:jc w:val="both"/>
        <w:rPr>
          <w:rFonts w:ascii="Times New Roman" w:hAnsi="Times New Roman"/>
          <w:sz w:val="24"/>
          <w:szCs w:val="24"/>
        </w:rPr>
      </w:pPr>
    </w:p>
    <w:p w:rsidR="001B7BCF" w:rsidRPr="000A6460" w:rsidRDefault="001B7BCF" w:rsidP="001B7BCF">
      <w:pPr>
        <w:pStyle w:val="Prrafodelista"/>
        <w:numPr>
          <w:ilvl w:val="0"/>
          <w:numId w:val="4"/>
        </w:numPr>
        <w:spacing w:after="0" w:line="360" w:lineRule="auto"/>
        <w:ind w:left="0" w:firstLine="218"/>
        <w:jc w:val="both"/>
        <w:rPr>
          <w:rFonts w:ascii="Times New Roman" w:hAnsi="Times New Roman" w:cs="Times New Roman"/>
          <w:sz w:val="24"/>
          <w:szCs w:val="24"/>
        </w:rPr>
      </w:pPr>
      <w:r>
        <w:rPr>
          <w:rFonts w:ascii="Times New Roman" w:hAnsi="Times New Roman" w:cs="Times New Roman"/>
          <w:sz w:val="24"/>
          <w:szCs w:val="24"/>
        </w:rPr>
        <w:t>Por medio</w:t>
      </w:r>
      <w:r w:rsidRPr="000A6460">
        <w:rPr>
          <w:rFonts w:ascii="Times New Roman" w:hAnsi="Times New Roman" w:cs="Times New Roman"/>
          <w:sz w:val="24"/>
          <w:szCs w:val="24"/>
        </w:rPr>
        <w:t xml:space="preserve"> del diagnóstico </w:t>
      </w:r>
      <w:r>
        <w:rPr>
          <w:rFonts w:ascii="Times New Roman" w:hAnsi="Times New Roman" w:cs="Times New Roman"/>
          <w:sz w:val="24"/>
          <w:szCs w:val="24"/>
        </w:rPr>
        <w:t>se pudo</w:t>
      </w:r>
      <w:r w:rsidRPr="000A6460">
        <w:rPr>
          <w:rFonts w:ascii="Times New Roman" w:hAnsi="Times New Roman" w:cs="Times New Roman"/>
          <w:sz w:val="24"/>
          <w:szCs w:val="24"/>
        </w:rPr>
        <w:t xml:space="preserve"> establecer los conocimientos previos que poseen los estudiantes en relación al contenido de nomenclatura química, para realizar una planificación ajustada a las cualidades y potencialidades de los </w:t>
      </w:r>
      <w:r>
        <w:rPr>
          <w:rFonts w:ascii="Times New Roman" w:hAnsi="Times New Roman" w:cs="Times New Roman"/>
          <w:sz w:val="24"/>
          <w:szCs w:val="24"/>
        </w:rPr>
        <w:t>estudiantes</w:t>
      </w:r>
      <w:r w:rsidRPr="000A6460">
        <w:rPr>
          <w:rFonts w:ascii="Times New Roman" w:hAnsi="Times New Roman" w:cs="Times New Roman"/>
          <w:sz w:val="24"/>
          <w:szCs w:val="24"/>
        </w:rPr>
        <w:t>.</w:t>
      </w:r>
    </w:p>
    <w:p w:rsidR="001B7BCF" w:rsidRDefault="001B7BCF" w:rsidP="001B7BCF">
      <w:pPr>
        <w:pStyle w:val="Prrafodelista"/>
        <w:numPr>
          <w:ilvl w:val="0"/>
          <w:numId w:val="4"/>
        </w:numPr>
        <w:spacing w:after="0" w:line="360" w:lineRule="auto"/>
        <w:ind w:left="0" w:firstLine="360"/>
        <w:jc w:val="both"/>
        <w:rPr>
          <w:rFonts w:ascii="Times New Roman" w:hAnsi="Times New Roman" w:cs="Times New Roman"/>
          <w:sz w:val="24"/>
          <w:szCs w:val="24"/>
        </w:rPr>
        <w:sectPr w:rsidR="001B7BCF" w:rsidSect="00074CA8">
          <w:pgSz w:w="12242" w:h="15842" w:code="1"/>
          <w:pgMar w:top="2835" w:right="1701" w:bottom="1701" w:left="2268" w:header="709" w:footer="709" w:gutter="0"/>
          <w:cols w:space="708"/>
          <w:docGrid w:linePitch="360"/>
        </w:sectPr>
      </w:pPr>
    </w:p>
    <w:p w:rsidR="001B7BCF" w:rsidRPr="000A6460" w:rsidRDefault="001B7BCF" w:rsidP="001B7BCF">
      <w:pPr>
        <w:pStyle w:val="Prrafodelista"/>
        <w:numPr>
          <w:ilvl w:val="0"/>
          <w:numId w:val="4"/>
        </w:numPr>
        <w:spacing w:after="0" w:line="360" w:lineRule="auto"/>
        <w:ind w:left="0" w:firstLine="360"/>
        <w:jc w:val="both"/>
        <w:rPr>
          <w:rFonts w:ascii="Times New Roman" w:hAnsi="Times New Roman" w:cs="Times New Roman"/>
          <w:sz w:val="24"/>
          <w:szCs w:val="24"/>
        </w:rPr>
      </w:pPr>
      <w:r w:rsidRPr="000A6460">
        <w:rPr>
          <w:rFonts w:ascii="Times New Roman" w:hAnsi="Times New Roman" w:cs="Times New Roman"/>
          <w:sz w:val="24"/>
          <w:szCs w:val="24"/>
        </w:rPr>
        <w:lastRenderedPageBreak/>
        <w:t xml:space="preserve">Manejar las </w:t>
      </w:r>
      <w:r>
        <w:rPr>
          <w:rFonts w:ascii="Times New Roman" w:hAnsi="Times New Roman" w:cs="Times New Roman"/>
          <w:sz w:val="24"/>
          <w:szCs w:val="24"/>
        </w:rPr>
        <w:t>mnemotecnias</w:t>
      </w:r>
      <w:r w:rsidRPr="000A6460">
        <w:rPr>
          <w:rFonts w:ascii="Times New Roman" w:hAnsi="Times New Roman" w:cs="Times New Roman"/>
          <w:sz w:val="24"/>
          <w:szCs w:val="24"/>
        </w:rPr>
        <w:t xml:space="preserve"> como estrategia de aprendizaje en distintas áreas (química, matemática, biología, física, entre otros) en los diferentes niveles educativos.</w:t>
      </w:r>
    </w:p>
    <w:p w:rsidR="001B7BCF" w:rsidRDefault="001B7BCF" w:rsidP="001B7BCF">
      <w:pPr>
        <w:spacing w:after="0" w:line="360" w:lineRule="auto"/>
        <w:jc w:val="both"/>
        <w:rPr>
          <w:rFonts w:ascii="Times New Roman" w:hAnsi="Times New Roman"/>
          <w:sz w:val="24"/>
          <w:szCs w:val="24"/>
        </w:rPr>
      </w:pPr>
    </w:p>
    <w:p w:rsidR="001B7BCF" w:rsidRPr="00E2431B" w:rsidRDefault="001B7BCF" w:rsidP="001B7BCF">
      <w:pPr>
        <w:spacing w:after="0" w:line="360" w:lineRule="auto"/>
        <w:jc w:val="both"/>
        <w:rPr>
          <w:rFonts w:ascii="Times New Roman" w:hAnsi="Times New Roman"/>
          <w:sz w:val="24"/>
          <w:szCs w:val="24"/>
        </w:rPr>
        <w:sectPr w:rsidR="001B7BCF" w:rsidRPr="00E2431B" w:rsidSect="00074CA8">
          <w:pgSz w:w="12242" w:h="15842" w:code="1"/>
          <w:pgMar w:top="1701" w:right="1701" w:bottom="1701" w:left="2268" w:header="709" w:footer="709" w:gutter="0"/>
          <w:cols w:space="708"/>
          <w:docGrid w:linePitch="360"/>
        </w:sectPr>
      </w:pPr>
    </w:p>
    <w:p w:rsidR="001B7BCF" w:rsidRPr="0067264D" w:rsidRDefault="001B7BCF" w:rsidP="001B7BCF">
      <w:pPr>
        <w:tabs>
          <w:tab w:val="left" w:pos="0"/>
        </w:tabs>
        <w:spacing w:after="0" w:line="360" w:lineRule="auto"/>
        <w:jc w:val="center"/>
        <w:rPr>
          <w:rFonts w:ascii="Times New Roman" w:hAnsi="Times New Roman"/>
          <w:b/>
          <w:sz w:val="24"/>
          <w:szCs w:val="24"/>
        </w:rPr>
      </w:pPr>
      <w:r w:rsidRPr="008E31E8">
        <w:rPr>
          <w:rFonts w:ascii="Times New Roman" w:hAnsi="Times New Roman"/>
          <w:b/>
          <w:sz w:val="24"/>
          <w:szCs w:val="24"/>
        </w:rPr>
        <w:lastRenderedPageBreak/>
        <w:t>REFERENCIAS BIBLIOGRÁFICAS</w:t>
      </w:r>
    </w:p>
    <w:p w:rsidR="001B7BCF" w:rsidRPr="00E93D5C" w:rsidRDefault="001B7BCF" w:rsidP="001B7BCF">
      <w:pPr>
        <w:tabs>
          <w:tab w:val="left" w:pos="3677"/>
        </w:tabs>
        <w:spacing w:after="0" w:line="240" w:lineRule="auto"/>
        <w:ind w:left="709" w:hanging="709"/>
        <w:jc w:val="both"/>
        <w:rPr>
          <w:rFonts w:ascii="Times New Roman" w:hAnsi="Times New Roman"/>
          <w:bCs/>
          <w:iCs/>
          <w:sz w:val="24"/>
          <w:szCs w:val="24"/>
        </w:rPr>
      </w:pPr>
    </w:p>
    <w:p w:rsidR="001B7BCF" w:rsidRDefault="001B7BCF" w:rsidP="001B7BCF">
      <w:pPr>
        <w:pStyle w:val="Pa3"/>
        <w:spacing w:line="240" w:lineRule="auto"/>
        <w:ind w:left="709" w:hanging="709"/>
        <w:jc w:val="both"/>
        <w:rPr>
          <w:rStyle w:val="A7"/>
          <w:rFonts w:ascii="Times New Roman" w:hAnsi="Times New Roman" w:cs="Times New Roman"/>
        </w:rPr>
      </w:pPr>
      <w:r w:rsidRPr="00E93D5C">
        <w:rPr>
          <w:rFonts w:ascii="Times New Roman" w:hAnsi="Times New Roman" w:cs="Times New Roman"/>
        </w:rPr>
        <w:t>Arias F (2010)</w:t>
      </w:r>
      <w:r w:rsidRPr="00E93D5C">
        <w:rPr>
          <w:rStyle w:val="A7"/>
          <w:rFonts w:ascii="Times New Roman" w:hAnsi="Times New Roman" w:cs="Times New Roman"/>
        </w:rPr>
        <w:t xml:space="preserve"> Proyecto de Investigación. Introducción a la Metodología. (5ta Edición). Editorial Episteme. Caracas- Venezuela.</w:t>
      </w:r>
    </w:p>
    <w:p w:rsidR="001B7BCF" w:rsidRPr="0067264D" w:rsidRDefault="001B7BCF" w:rsidP="001B7BCF">
      <w:pPr>
        <w:rPr>
          <w:lang w:eastAsia="es-ES"/>
        </w:rPr>
      </w:pPr>
    </w:p>
    <w:p w:rsidR="001B7BCF" w:rsidRDefault="001B7BCF" w:rsidP="001B7BCF">
      <w:pPr>
        <w:spacing w:after="0" w:line="240" w:lineRule="auto"/>
        <w:ind w:left="709" w:hanging="709"/>
        <w:jc w:val="both"/>
        <w:rPr>
          <w:rFonts w:ascii="Times New Roman" w:hAnsi="Times New Roman"/>
          <w:sz w:val="24"/>
          <w:szCs w:val="24"/>
        </w:rPr>
      </w:pPr>
      <w:r w:rsidRPr="00E93D5C">
        <w:rPr>
          <w:rFonts w:ascii="Times New Roman" w:eastAsia="Times New Roman" w:hAnsi="Times New Roman"/>
          <w:sz w:val="24"/>
          <w:szCs w:val="24"/>
          <w:lang w:eastAsia="es-VE"/>
        </w:rPr>
        <w:t xml:space="preserve">Ausubel (1998) </w:t>
      </w:r>
      <w:r w:rsidRPr="00E93D5C">
        <w:rPr>
          <w:rFonts w:ascii="Times New Roman" w:hAnsi="Times New Roman"/>
          <w:iCs/>
          <w:sz w:val="24"/>
          <w:szCs w:val="24"/>
        </w:rPr>
        <w:t>Psicología educativa</w:t>
      </w:r>
      <w:r w:rsidRPr="00E93D5C">
        <w:rPr>
          <w:rFonts w:ascii="Times New Roman" w:hAnsi="Times New Roman"/>
          <w:sz w:val="24"/>
          <w:szCs w:val="24"/>
        </w:rPr>
        <w:t xml:space="preserve">. Ed. Paidós. Argentina. </w:t>
      </w:r>
    </w:p>
    <w:p w:rsidR="001B7BCF" w:rsidRPr="00E93D5C" w:rsidRDefault="001B7BCF" w:rsidP="001B7BCF">
      <w:pPr>
        <w:spacing w:after="0" w:line="240" w:lineRule="auto"/>
        <w:ind w:left="709" w:hanging="709"/>
        <w:jc w:val="both"/>
        <w:rPr>
          <w:rFonts w:ascii="Times New Roman" w:eastAsia="Times New Roman" w:hAnsi="Times New Roman"/>
          <w:sz w:val="24"/>
          <w:szCs w:val="24"/>
          <w:lang w:eastAsia="es-VE"/>
        </w:rPr>
      </w:pPr>
    </w:p>
    <w:p w:rsidR="001B7BCF" w:rsidRDefault="001B7BCF" w:rsidP="001B7BCF">
      <w:pPr>
        <w:pStyle w:val="Sinespaciado"/>
        <w:ind w:left="709" w:hanging="709"/>
        <w:jc w:val="both"/>
        <w:rPr>
          <w:rFonts w:ascii="Times New Roman" w:hAnsi="Times New Roman"/>
          <w:sz w:val="24"/>
          <w:szCs w:val="24"/>
        </w:rPr>
      </w:pPr>
      <w:r w:rsidRPr="00E93D5C">
        <w:rPr>
          <w:rFonts w:ascii="Times New Roman" w:hAnsi="Times New Roman"/>
          <w:sz w:val="24"/>
          <w:szCs w:val="24"/>
        </w:rPr>
        <w:t xml:space="preserve">Ausubel, D. (1987). </w:t>
      </w:r>
      <w:r w:rsidRPr="00E93D5C">
        <w:rPr>
          <w:rFonts w:ascii="Times New Roman" w:hAnsi="Times New Roman"/>
          <w:iCs/>
          <w:sz w:val="24"/>
          <w:szCs w:val="24"/>
        </w:rPr>
        <w:t>Psicología educativa</w:t>
      </w:r>
      <w:r w:rsidRPr="00E93D5C">
        <w:rPr>
          <w:rFonts w:ascii="Times New Roman" w:hAnsi="Times New Roman"/>
          <w:sz w:val="24"/>
          <w:szCs w:val="24"/>
        </w:rPr>
        <w:t>. México: Ed. Trillas.</w:t>
      </w:r>
    </w:p>
    <w:p w:rsidR="001B7BCF" w:rsidRPr="00E93D5C" w:rsidRDefault="001B7BCF" w:rsidP="001B7BCF">
      <w:pPr>
        <w:pStyle w:val="Sinespaciado"/>
        <w:ind w:left="709" w:hanging="709"/>
        <w:jc w:val="both"/>
        <w:rPr>
          <w:rFonts w:ascii="Times New Roman" w:hAnsi="Times New Roman"/>
          <w:sz w:val="24"/>
          <w:szCs w:val="24"/>
        </w:rPr>
      </w:pPr>
    </w:p>
    <w:p w:rsidR="001B7BCF" w:rsidRDefault="001B7BCF" w:rsidP="001B7BCF">
      <w:pPr>
        <w:pStyle w:val="Sinespaciado"/>
        <w:ind w:left="709" w:hanging="709"/>
        <w:jc w:val="both"/>
        <w:rPr>
          <w:rFonts w:ascii="Times New Roman" w:hAnsi="Times New Roman"/>
          <w:sz w:val="24"/>
          <w:szCs w:val="24"/>
        </w:rPr>
      </w:pPr>
      <w:r w:rsidRPr="00E93D5C">
        <w:rPr>
          <w:rFonts w:ascii="Times New Roman" w:eastAsia="Times New Roman" w:hAnsi="Times New Roman"/>
          <w:sz w:val="24"/>
          <w:szCs w:val="24"/>
          <w:lang w:eastAsia="es-ES"/>
        </w:rPr>
        <w:t>Bruzual, Domingo (2012) De las  Variables al Proyecto  de  Investigación, p.175)</w:t>
      </w:r>
      <w:r w:rsidRPr="00E93D5C">
        <w:rPr>
          <w:rFonts w:ascii="Times New Roman" w:hAnsi="Times New Roman"/>
          <w:sz w:val="24"/>
          <w:szCs w:val="24"/>
        </w:rPr>
        <w:t>.</w:t>
      </w:r>
    </w:p>
    <w:p w:rsidR="001B7BCF" w:rsidRPr="00E93D5C" w:rsidRDefault="001B7BCF" w:rsidP="001B7BCF">
      <w:pPr>
        <w:pStyle w:val="Sinespaciado"/>
        <w:ind w:left="709" w:hanging="709"/>
        <w:jc w:val="both"/>
        <w:rPr>
          <w:rFonts w:ascii="Times New Roman" w:hAnsi="Times New Roman"/>
          <w:sz w:val="24"/>
          <w:szCs w:val="24"/>
        </w:rPr>
      </w:pPr>
    </w:p>
    <w:p w:rsidR="001B7BCF" w:rsidRDefault="001B7BCF" w:rsidP="001B7BCF">
      <w:pPr>
        <w:autoSpaceDE w:val="0"/>
        <w:autoSpaceDN w:val="0"/>
        <w:adjustRightInd w:val="0"/>
        <w:spacing w:after="0" w:line="240" w:lineRule="auto"/>
        <w:ind w:left="709" w:hanging="709"/>
        <w:jc w:val="both"/>
        <w:rPr>
          <w:rFonts w:ascii="Times New Roman" w:hAnsi="Times New Roman"/>
          <w:sz w:val="24"/>
          <w:szCs w:val="24"/>
        </w:rPr>
      </w:pPr>
      <w:r w:rsidRPr="00E93D5C">
        <w:rPr>
          <w:rFonts w:ascii="Times New Roman" w:hAnsi="Times New Roman"/>
          <w:sz w:val="24"/>
          <w:szCs w:val="24"/>
        </w:rPr>
        <w:t>Burns, R. (2003). Fundamentos de química. Cuarta edición. Pearson Educación: México)</w:t>
      </w:r>
    </w:p>
    <w:p w:rsidR="001B7BCF" w:rsidRPr="00E93D5C" w:rsidRDefault="001B7BCF" w:rsidP="001B7BCF">
      <w:pPr>
        <w:autoSpaceDE w:val="0"/>
        <w:autoSpaceDN w:val="0"/>
        <w:adjustRightInd w:val="0"/>
        <w:spacing w:after="0" w:line="240" w:lineRule="auto"/>
        <w:ind w:left="709" w:hanging="709"/>
        <w:jc w:val="both"/>
        <w:rPr>
          <w:rFonts w:ascii="Times New Roman" w:hAnsi="Times New Roman"/>
          <w:sz w:val="24"/>
          <w:szCs w:val="24"/>
        </w:rPr>
      </w:pPr>
    </w:p>
    <w:p w:rsidR="001B7BCF" w:rsidRDefault="001B7BCF" w:rsidP="001B7BCF">
      <w:pPr>
        <w:pStyle w:val="Sinespaciado"/>
        <w:ind w:left="709" w:hanging="709"/>
        <w:jc w:val="both"/>
        <w:rPr>
          <w:rFonts w:ascii="Times New Roman" w:hAnsi="Times New Roman"/>
          <w:i/>
          <w:sz w:val="24"/>
          <w:szCs w:val="24"/>
        </w:rPr>
      </w:pPr>
      <w:r w:rsidRPr="00E93D5C">
        <w:rPr>
          <w:rFonts w:ascii="Times New Roman" w:hAnsi="Times New Roman"/>
          <w:sz w:val="24"/>
          <w:szCs w:val="24"/>
        </w:rPr>
        <w:t xml:space="preserve">Caraballo (2010), </w:t>
      </w:r>
      <w:r w:rsidRPr="00E93D5C">
        <w:rPr>
          <w:rFonts w:ascii="Times New Roman" w:hAnsi="Times New Roman"/>
          <w:i/>
          <w:sz w:val="24"/>
          <w:szCs w:val="24"/>
        </w:rPr>
        <w:t>Los Juegos Didácticos en el Aprendizaje de la Nomenclatura Química en estudiantes de 9ª grado en la Escuela Básica El Libertador, Palo Negro, Estado  Aragua”.</w:t>
      </w:r>
    </w:p>
    <w:p w:rsidR="001B7BCF" w:rsidRPr="00E93D5C" w:rsidRDefault="001B7BCF" w:rsidP="001B7BCF">
      <w:pPr>
        <w:pStyle w:val="Sinespaciado"/>
        <w:ind w:left="709" w:hanging="709"/>
        <w:jc w:val="both"/>
        <w:rPr>
          <w:rFonts w:ascii="Times New Roman" w:hAnsi="Times New Roman"/>
          <w:sz w:val="24"/>
          <w:szCs w:val="24"/>
        </w:rPr>
      </w:pPr>
      <w:r w:rsidRPr="00E93D5C">
        <w:rPr>
          <w:rFonts w:ascii="Times New Roman" w:hAnsi="Times New Roman"/>
          <w:sz w:val="24"/>
          <w:szCs w:val="24"/>
        </w:rPr>
        <w:t xml:space="preserve"> </w:t>
      </w:r>
    </w:p>
    <w:p w:rsidR="001B7BCF" w:rsidRDefault="001B7BCF" w:rsidP="001B7BCF">
      <w:pPr>
        <w:spacing w:after="0" w:line="240" w:lineRule="auto"/>
        <w:ind w:left="709" w:hanging="709"/>
        <w:jc w:val="both"/>
        <w:rPr>
          <w:rFonts w:ascii="Times New Roman" w:hAnsi="Times New Roman"/>
          <w:sz w:val="24"/>
          <w:szCs w:val="24"/>
        </w:rPr>
      </w:pPr>
      <w:r w:rsidRPr="00E93D5C">
        <w:rPr>
          <w:rFonts w:ascii="Times New Roman" w:hAnsi="Times New Roman"/>
          <w:sz w:val="24"/>
          <w:szCs w:val="24"/>
        </w:rPr>
        <w:t>Constitución de la República Bolivariana de Venezuela (1999). Gaceta Oficial de la República Bolivariana de Venezuela con el Nº 5452, del  24 de Marzo de 2000.</w:t>
      </w:r>
    </w:p>
    <w:p w:rsidR="001B7BCF" w:rsidRPr="00E93D5C" w:rsidRDefault="001B7BCF" w:rsidP="001B7BCF">
      <w:pPr>
        <w:spacing w:after="0" w:line="240" w:lineRule="auto"/>
        <w:ind w:left="709" w:hanging="709"/>
        <w:jc w:val="both"/>
        <w:rPr>
          <w:rFonts w:ascii="Times New Roman" w:hAnsi="Times New Roman"/>
          <w:sz w:val="24"/>
          <w:szCs w:val="24"/>
        </w:rPr>
      </w:pPr>
    </w:p>
    <w:p w:rsidR="001B7BCF" w:rsidRDefault="001B7BCF" w:rsidP="001B7BCF">
      <w:pPr>
        <w:spacing w:after="0" w:line="240" w:lineRule="auto"/>
        <w:ind w:left="709" w:hanging="709"/>
        <w:jc w:val="both"/>
        <w:rPr>
          <w:rFonts w:ascii="Times New Roman" w:hAnsi="Times New Roman"/>
          <w:sz w:val="24"/>
          <w:szCs w:val="24"/>
        </w:rPr>
      </w:pPr>
      <w:r w:rsidRPr="00E93D5C">
        <w:rPr>
          <w:rFonts w:ascii="Times New Roman" w:hAnsi="Times New Roman"/>
          <w:sz w:val="24"/>
          <w:szCs w:val="24"/>
        </w:rPr>
        <w:t xml:space="preserve">Cova. (2013), </w:t>
      </w:r>
      <w:r w:rsidRPr="00E93D5C">
        <w:rPr>
          <w:rFonts w:ascii="Times New Roman" w:hAnsi="Times New Roman"/>
          <w:bCs/>
          <w:i/>
          <w:sz w:val="24"/>
          <w:szCs w:val="24"/>
        </w:rPr>
        <w:t>Estrategias de enseñanza y de aprendizaje empleadas por los (as) docentes de matemáticas y su incidencia en el rendimiento académico de los (as) estudiantes de 4to año del Liceo Bolivariano “Creación Cantarrana” Período 2011 - 2012, Cumaná Estado Sucre</w:t>
      </w:r>
      <w:r w:rsidRPr="00E93D5C">
        <w:rPr>
          <w:rFonts w:ascii="Times New Roman" w:hAnsi="Times New Roman"/>
          <w:sz w:val="24"/>
          <w:szCs w:val="24"/>
        </w:rPr>
        <w:t xml:space="preserve"> </w:t>
      </w:r>
    </w:p>
    <w:p w:rsidR="001B7BCF" w:rsidRPr="00E93D5C" w:rsidRDefault="001B7BCF" w:rsidP="001B7BCF">
      <w:pPr>
        <w:spacing w:after="0" w:line="240" w:lineRule="auto"/>
        <w:ind w:left="709" w:hanging="709"/>
        <w:jc w:val="both"/>
        <w:rPr>
          <w:rFonts w:ascii="Times New Roman" w:hAnsi="Times New Roman"/>
          <w:sz w:val="24"/>
          <w:szCs w:val="24"/>
        </w:rPr>
      </w:pPr>
    </w:p>
    <w:p w:rsidR="001B7BCF" w:rsidRDefault="001B7BCF" w:rsidP="001B7BCF">
      <w:pPr>
        <w:spacing w:after="0" w:line="240" w:lineRule="auto"/>
        <w:ind w:left="709" w:hanging="709"/>
        <w:jc w:val="both"/>
        <w:rPr>
          <w:rFonts w:ascii="Times New Roman" w:hAnsi="Times New Roman"/>
          <w:sz w:val="24"/>
          <w:szCs w:val="24"/>
        </w:rPr>
      </w:pPr>
      <w:r w:rsidRPr="00E93D5C">
        <w:rPr>
          <w:rFonts w:ascii="Times New Roman" w:hAnsi="Times New Roman"/>
          <w:sz w:val="24"/>
          <w:szCs w:val="24"/>
        </w:rPr>
        <w:t>Delval, (2007) Las Estrategias de Aprendizaje en la Administración Educativa. Ed. Cultura España</w:t>
      </w:r>
    </w:p>
    <w:p w:rsidR="001B7BCF" w:rsidRPr="00E93D5C" w:rsidRDefault="001B7BCF" w:rsidP="001B7BCF">
      <w:pPr>
        <w:spacing w:after="0" w:line="240" w:lineRule="auto"/>
        <w:ind w:left="709" w:hanging="709"/>
        <w:jc w:val="both"/>
        <w:rPr>
          <w:rFonts w:ascii="Times New Roman" w:hAnsi="Times New Roman"/>
          <w:sz w:val="24"/>
          <w:szCs w:val="24"/>
        </w:rPr>
      </w:pPr>
    </w:p>
    <w:p w:rsidR="001B7BCF" w:rsidRDefault="001B7BCF" w:rsidP="001B7BCF">
      <w:pPr>
        <w:spacing w:after="0" w:line="240" w:lineRule="auto"/>
        <w:ind w:left="709" w:hanging="709"/>
        <w:jc w:val="both"/>
        <w:rPr>
          <w:rFonts w:ascii="Times New Roman" w:hAnsi="Times New Roman"/>
          <w:sz w:val="24"/>
          <w:szCs w:val="24"/>
        </w:rPr>
      </w:pPr>
      <w:r w:rsidRPr="00E93D5C">
        <w:rPr>
          <w:rFonts w:ascii="Times New Roman" w:hAnsi="Times New Roman"/>
          <w:sz w:val="24"/>
          <w:szCs w:val="24"/>
        </w:rPr>
        <w:t xml:space="preserve">Diccionario de las Ciencias de la Educación, (2005). Ed. Aula Santillana. México </w:t>
      </w:r>
    </w:p>
    <w:p w:rsidR="001B7BCF" w:rsidRPr="00E93D5C" w:rsidRDefault="001B7BCF" w:rsidP="001B7BCF">
      <w:pPr>
        <w:spacing w:after="0" w:line="240" w:lineRule="auto"/>
        <w:ind w:left="709" w:hanging="709"/>
        <w:jc w:val="both"/>
        <w:rPr>
          <w:rFonts w:ascii="Times New Roman" w:hAnsi="Times New Roman"/>
          <w:sz w:val="24"/>
          <w:szCs w:val="24"/>
        </w:rPr>
      </w:pPr>
    </w:p>
    <w:p w:rsidR="001B7BCF" w:rsidRDefault="001B7BCF" w:rsidP="001B7BCF">
      <w:pPr>
        <w:spacing w:after="0" w:line="240" w:lineRule="auto"/>
        <w:ind w:left="709" w:hanging="709"/>
        <w:jc w:val="both"/>
        <w:rPr>
          <w:rFonts w:ascii="Times New Roman" w:hAnsi="Times New Roman"/>
          <w:sz w:val="24"/>
          <w:szCs w:val="24"/>
        </w:rPr>
      </w:pPr>
      <w:r w:rsidRPr="00E93D5C">
        <w:rPr>
          <w:rFonts w:ascii="Times New Roman" w:hAnsi="Times New Roman"/>
          <w:sz w:val="24"/>
          <w:szCs w:val="24"/>
        </w:rPr>
        <w:t>González, a (2012) Actitudes de los estudiantes de educación media general y el aprendizaje de la química. Trabajo de Grado para optar al título de Magíster Scientiarum en enseñanza de la química  Universidad del Zulia. Maracaibo</w:t>
      </w:r>
    </w:p>
    <w:p w:rsidR="001B7BCF" w:rsidRPr="00E93D5C" w:rsidRDefault="001B7BCF" w:rsidP="001B7BCF">
      <w:pPr>
        <w:spacing w:after="0" w:line="240" w:lineRule="auto"/>
        <w:ind w:left="709" w:hanging="709"/>
        <w:jc w:val="both"/>
        <w:rPr>
          <w:rFonts w:ascii="Times New Roman" w:hAnsi="Times New Roman"/>
          <w:sz w:val="24"/>
          <w:szCs w:val="24"/>
        </w:rPr>
      </w:pPr>
    </w:p>
    <w:p w:rsidR="001B7BCF" w:rsidRPr="00E93D5C" w:rsidRDefault="001B7BCF" w:rsidP="001B7BCF">
      <w:pPr>
        <w:pStyle w:val="NormalWeb"/>
        <w:spacing w:before="0" w:beforeAutospacing="0" w:after="0"/>
        <w:ind w:left="709" w:hanging="709"/>
        <w:jc w:val="both"/>
        <w:rPr>
          <w:color w:val="000000"/>
        </w:rPr>
      </w:pPr>
      <w:r w:rsidRPr="00E93D5C">
        <w:rPr>
          <w:color w:val="000000"/>
        </w:rPr>
        <w:t>Henson, T (2000)  . Psicología educativa para la enseñanza eficaz. Thomson Editores, S. A. de C. V. 2000. P. 28</w:t>
      </w:r>
    </w:p>
    <w:p w:rsidR="001B7BCF" w:rsidRDefault="001B7BCF" w:rsidP="001B7BCF">
      <w:pPr>
        <w:pStyle w:val="Sinespaciado"/>
        <w:ind w:left="709" w:hanging="709"/>
        <w:jc w:val="both"/>
        <w:rPr>
          <w:rFonts w:ascii="Times New Roman" w:hAnsi="Times New Roman"/>
          <w:sz w:val="24"/>
          <w:szCs w:val="24"/>
        </w:rPr>
      </w:pPr>
      <w:r w:rsidRPr="00E93D5C">
        <w:rPr>
          <w:rFonts w:ascii="Times New Roman" w:hAnsi="Times New Roman"/>
          <w:sz w:val="24"/>
          <w:szCs w:val="24"/>
        </w:rPr>
        <w:t>Hernández, R, Fernández, C  y Baptista, P.( 2010). Metodología de la Investigación, México, McGraw- Hill.</w:t>
      </w:r>
    </w:p>
    <w:p w:rsidR="001B7BCF" w:rsidRPr="00E93D5C" w:rsidRDefault="001B7BCF" w:rsidP="001B7BCF">
      <w:pPr>
        <w:pStyle w:val="Sinespaciado"/>
        <w:ind w:left="709" w:hanging="709"/>
        <w:jc w:val="both"/>
        <w:rPr>
          <w:rFonts w:ascii="Times New Roman" w:hAnsi="Times New Roman"/>
          <w:sz w:val="24"/>
          <w:szCs w:val="24"/>
        </w:rPr>
      </w:pPr>
    </w:p>
    <w:p w:rsidR="001B7BCF" w:rsidRDefault="001B7BCF" w:rsidP="001B7BCF">
      <w:pPr>
        <w:spacing w:after="0" w:line="240" w:lineRule="auto"/>
        <w:ind w:left="709" w:hanging="709"/>
        <w:jc w:val="both"/>
        <w:rPr>
          <w:rFonts w:ascii="Times New Roman" w:hAnsi="Times New Roman"/>
          <w:sz w:val="24"/>
          <w:szCs w:val="24"/>
        </w:rPr>
      </w:pPr>
      <w:r w:rsidRPr="00E93D5C">
        <w:rPr>
          <w:rFonts w:ascii="Times New Roman" w:hAnsi="Times New Roman"/>
          <w:sz w:val="24"/>
          <w:szCs w:val="24"/>
        </w:rPr>
        <w:t xml:space="preserve">Hernández, R.  y Baptista. (2010). </w:t>
      </w:r>
      <w:r w:rsidRPr="00E93D5C">
        <w:rPr>
          <w:rFonts w:ascii="Times New Roman" w:hAnsi="Times New Roman"/>
          <w:i/>
          <w:sz w:val="24"/>
          <w:szCs w:val="24"/>
        </w:rPr>
        <w:t>Metodología de la Investigación</w:t>
      </w:r>
      <w:r w:rsidRPr="00E93D5C">
        <w:rPr>
          <w:rFonts w:ascii="Times New Roman" w:hAnsi="Times New Roman"/>
          <w:sz w:val="24"/>
          <w:szCs w:val="24"/>
        </w:rPr>
        <w:t>. México: Mcgraw Hill interamericana.</w:t>
      </w:r>
    </w:p>
    <w:p w:rsidR="001B7BCF" w:rsidRPr="00E93D5C" w:rsidRDefault="001B7BCF" w:rsidP="001B7BCF">
      <w:pPr>
        <w:spacing w:after="0" w:line="240" w:lineRule="auto"/>
        <w:ind w:left="709" w:hanging="709"/>
        <w:jc w:val="both"/>
        <w:rPr>
          <w:rFonts w:ascii="Times New Roman" w:hAnsi="Times New Roman"/>
          <w:sz w:val="24"/>
          <w:szCs w:val="24"/>
        </w:rPr>
      </w:pPr>
    </w:p>
    <w:p w:rsidR="001B7BCF" w:rsidRDefault="001B7BCF" w:rsidP="001B7BCF">
      <w:pPr>
        <w:pStyle w:val="Sinespaciado"/>
        <w:ind w:left="709" w:hanging="709"/>
        <w:jc w:val="both"/>
        <w:rPr>
          <w:rFonts w:ascii="Times New Roman" w:hAnsi="Times New Roman"/>
          <w:sz w:val="24"/>
          <w:szCs w:val="24"/>
        </w:rPr>
      </w:pPr>
      <w:r w:rsidRPr="00E93D5C">
        <w:rPr>
          <w:rFonts w:ascii="Times New Roman" w:hAnsi="Times New Roman"/>
          <w:sz w:val="24"/>
          <w:szCs w:val="24"/>
        </w:rPr>
        <w:t xml:space="preserve">Herrera y Moreira (2010) </w:t>
      </w:r>
      <w:r w:rsidRPr="00E93D5C">
        <w:rPr>
          <w:rFonts w:ascii="Times New Roman" w:hAnsi="Times New Roman"/>
          <w:i/>
          <w:sz w:val="24"/>
          <w:szCs w:val="24"/>
        </w:rPr>
        <w:t xml:space="preserve">Aplicación de los juegos didácticos para propiciar el aprendizaje significativo de la nomenclatura química en los estudiantes de </w:t>
      </w:r>
      <w:r w:rsidRPr="00E93D5C">
        <w:rPr>
          <w:rFonts w:ascii="Times New Roman" w:hAnsi="Times New Roman"/>
          <w:i/>
          <w:sz w:val="24"/>
          <w:szCs w:val="24"/>
        </w:rPr>
        <w:lastRenderedPageBreak/>
        <w:t>9° grado en los estudiantes de la U.E. Manuel Antonio Malpica”.</w:t>
      </w:r>
      <w:r w:rsidRPr="00E93D5C">
        <w:rPr>
          <w:rFonts w:ascii="Times New Roman" w:hAnsi="Times New Roman"/>
          <w:sz w:val="24"/>
          <w:szCs w:val="24"/>
        </w:rPr>
        <w:t xml:space="preserve"> Naguanagua Estado Carabobo; se fundamentó </w:t>
      </w:r>
    </w:p>
    <w:p w:rsidR="001B7BCF" w:rsidRPr="00E93D5C" w:rsidRDefault="001B7BCF" w:rsidP="001B7BCF">
      <w:pPr>
        <w:pStyle w:val="Sinespaciado"/>
        <w:ind w:left="709" w:hanging="709"/>
        <w:jc w:val="both"/>
        <w:rPr>
          <w:rFonts w:ascii="Times New Roman" w:hAnsi="Times New Roman"/>
          <w:sz w:val="24"/>
          <w:szCs w:val="24"/>
        </w:rPr>
      </w:pPr>
    </w:p>
    <w:p w:rsidR="001B7BCF" w:rsidRDefault="001B7BCF" w:rsidP="001B7BCF">
      <w:pPr>
        <w:pStyle w:val="Sinespaciado"/>
        <w:ind w:left="709" w:hanging="709"/>
        <w:jc w:val="both"/>
        <w:rPr>
          <w:rFonts w:ascii="Times New Roman" w:hAnsi="Times New Roman"/>
          <w:sz w:val="24"/>
          <w:szCs w:val="24"/>
        </w:rPr>
      </w:pPr>
      <w:r w:rsidRPr="00E93D5C">
        <w:rPr>
          <w:rFonts w:ascii="Times New Roman" w:hAnsi="Times New Roman"/>
          <w:sz w:val="24"/>
          <w:szCs w:val="24"/>
        </w:rPr>
        <w:t xml:space="preserve">Herrera y Moreira (2010) </w:t>
      </w:r>
      <w:r w:rsidRPr="00E93D5C">
        <w:rPr>
          <w:rFonts w:ascii="Times New Roman" w:hAnsi="Times New Roman"/>
          <w:i/>
          <w:sz w:val="24"/>
          <w:szCs w:val="24"/>
        </w:rPr>
        <w:t>Estrategia didácticas para la enseñanza de la nomenclatura química de compuestos inorgánicos en el noveno grado de educación básica”.</w:t>
      </w:r>
      <w:r w:rsidRPr="00E93D5C">
        <w:rPr>
          <w:rFonts w:ascii="Times New Roman" w:hAnsi="Times New Roman"/>
          <w:sz w:val="24"/>
          <w:szCs w:val="24"/>
        </w:rPr>
        <w:t xml:space="preserve"> Universidad de los Andes- Venezuela. Núcleo Universitario Rafael Rangel </w:t>
      </w:r>
    </w:p>
    <w:p w:rsidR="001B7BCF" w:rsidRPr="00E93D5C" w:rsidRDefault="001B7BCF" w:rsidP="001B7BCF">
      <w:pPr>
        <w:pStyle w:val="Sinespaciado"/>
        <w:ind w:left="709" w:hanging="709"/>
        <w:jc w:val="both"/>
        <w:rPr>
          <w:rFonts w:ascii="Times New Roman" w:hAnsi="Times New Roman"/>
          <w:sz w:val="24"/>
          <w:szCs w:val="24"/>
        </w:rPr>
      </w:pPr>
    </w:p>
    <w:p w:rsidR="001B7BCF" w:rsidRDefault="001B7BCF" w:rsidP="001B7BCF">
      <w:pPr>
        <w:pStyle w:val="Sinespaciado"/>
        <w:ind w:left="709" w:hanging="709"/>
        <w:jc w:val="both"/>
        <w:rPr>
          <w:rFonts w:ascii="Times New Roman" w:hAnsi="Times New Roman"/>
          <w:sz w:val="24"/>
          <w:szCs w:val="24"/>
        </w:rPr>
      </w:pPr>
      <w:r w:rsidRPr="00E93D5C">
        <w:rPr>
          <w:rFonts w:ascii="Times New Roman" w:hAnsi="Times New Roman"/>
          <w:sz w:val="24"/>
          <w:szCs w:val="24"/>
        </w:rPr>
        <w:t>Hurtado de Barrera, J. (2006). Metodología de la Investigación Holística. Barranquilla, Colombia. Fondo Editorial Sypal.</w:t>
      </w:r>
    </w:p>
    <w:p w:rsidR="001B7BCF" w:rsidRPr="00E93D5C" w:rsidRDefault="001B7BCF" w:rsidP="001B7BCF">
      <w:pPr>
        <w:pStyle w:val="Sinespaciado"/>
        <w:ind w:left="709" w:hanging="709"/>
        <w:jc w:val="both"/>
        <w:rPr>
          <w:rFonts w:ascii="Times New Roman" w:hAnsi="Times New Roman"/>
          <w:sz w:val="24"/>
          <w:szCs w:val="24"/>
        </w:rPr>
      </w:pPr>
    </w:p>
    <w:p w:rsidR="001B7BCF" w:rsidRDefault="001B7BCF" w:rsidP="001B7BCF">
      <w:pPr>
        <w:tabs>
          <w:tab w:val="left" w:pos="3677"/>
        </w:tabs>
        <w:spacing w:after="0" w:line="240" w:lineRule="auto"/>
        <w:ind w:left="709" w:hanging="709"/>
        <w:jc w:val="both"/>
        <w:rPr>
          <w:rFonts w:ascii="Times New Roman" w:hAnsi="Times New Roman"/>
          <w:bCs/>
          <w:iCs/>
          <w:sz w:val="24"/>
          <w:szCs w:val="24"/>
        </w:rPr>
      </w:pPr>
      <w:r w:rsidRPr="00E93D5C">
        <w:rPr>
          <w:rFonts w:ascii="Times New Roman" w:hAnsi="Times New Roman"/>
          <w:bCs/>
          <w:iCs/>
          <w:sz w:val="24"/>
          <w:szCs w:val="24"/>
        </w:rPr>
        <w:t>Ley Orgánica de Educación (2009),  Gaceta Oficial de la República Bolivariana de Venezuela Nº 2145  del 15 de agosto de 2009.</w:t>
      </w:r>
    </w:p>
    <w:p w:rsidR="001B7BCF" w:rsidRPr="00E93D5C" w:rsidRDefault="001B7BCF" w:rsidP="001B7BCF">
      <w:pPr>
        <w:tabs>
          <w:tab w:val="left" w:pos="3677"/>
        </w:tabs>
        <w:spacing w:after="0" w:line="240" w:lineRule="auto"/>
        <w:ind w:left="709" w:hanging="709"/>
        <w:jc w:val="both"/>
        <w:rPr>
          <w:rFonts w:ascii="Times New Roman" w:hAnsi="Times New Roman"/>
          <w:bCs/>
          <w:iCs/>
          <w:sz w:val="24"/>
          <w:szCs w:val="24"/>
        </w:rPr>
      </w:pPr>
    </w:p>
    <w:p w:rsidR="001B7BCF" w:rsidRDefault="001B7BCF" w:rsidP="001B7BCF">
      <w:pPr>
        <w:spacing w:after="0" w:line="240" w:lineRule="auto"/>
        <w:ind w:left="709" w:hanging="709"/>
        <w:jc w:val="both"/>
        <w:rPr>
          <w:rFonts w:ascii="Times New Roman" w:hAnsi="Times New Roman"/>
          <w:color w:val="000000" w:themeColor="text1"/>
          <w:sz w:val="24"/>
          <w:szCs w:val="24"/>
        </w:rPr>
      </w:pPr>
      <w:r w:rsidRPr="00E93D5C">
        <w:rPr>
          <w:rFonts w:ascii="Times New Roman" w:hAnsi="Times New Roman"/>
          <w:sz w:val="24"/>
          <w:szCs w:val="24"/>
        </w:rPr>
        <w:t xml:space="preserve">Mendoza y Torres (2012), </w:t>
      </w:r>
      <w:r w:rsidRPr="00E93D5C">
        <w:rPr>
          <w:rFonts w:ascii="Times New Roman" w:hAnsi="Times New Roman"/>
          <w:i/>
          <w:color w:val="000000" w:themeColor="text1"/>
          <w:sz w:val="24"/>
          <w:szCs w:val="24"/>
        </w:rPr>
        <w:t>Influencia de la guía la combinación de los elementos como recurso didáctico para el aprendizaje significativo de la nomenclatura química”</w:t>
      </w:r>
    </w:p>
    <w:p w:rsidR="001B7BCF" w:rsidRPr="00E93D5C" w:rsidRDefault="001B7BCF" w:rsidP="001B7BCF">
      <w:pPr>
        <w:spacing w:after="0" w:line="240" w:lineRule="auto"/>
        <w:ind w:left="709" w:hanging="709"/>
        <w:jc w:val="both"/>
        <w:rPr>
          <w:rFonts w:ascii="Times New Roman" w:hAnsi="Times New Roman"/>
          <w:color w:val="000000" w:themeColor="text1"/>
          <w:sz w:val="24"/>
          <w:szCs w:val="24"/>
        </w:rPr>
      </w:pPr>
    </w:p>
    <w:p w:rsidR="001B7BCF" w:rsidRDefault="001B7BCF" w:rsidP="001B7BCF">
      <w:pPr>
        <w:spacing w:after="0" w:line="240" w:lineRule="auto"/>
        <w:ind w:left="709" w:hanging="709"/>
        <w:jc w:val="both"/>
        <w:rPr>
          <w:rFonts w:ascii="Times New Roman" w:hAnsi="Times New Roman"/>
          <w:sz w:val="24"/>
          <w:szCs w:val="24"/>
        </w:rPr>
      </w:pPr>
      <w:r w:rsidRPr="00E93D5C">
        <w:rPr>
          <w:rFonts w:ascii="Times New Roman" w:hAnsi="Times New Roman"/>
          <w:sz w:val="24"/>
          <w:szCs w:val="24"/>
        </w:rPr>
        <w:t xml:space="preserve">Moraga, G. (2001). Enfoques constructivista. [Página web en línea]. Consulta el 5 de diciembre de 2010. Disponible en: </w:t>
      </w:r>
      <w:r w:rsidRPr="0067264D">
        <w:rPr>
          <w:rFonts w:ascii="Times New Roman" w:hAnsi="Times New Roman"/>
          <w:sz w:val="24"/>
          <w:szCs w:val="24"/>
        </w:rPr>
        <w:t>http://www.monografias.com/trabajos75/enfoque-constructivista/enfoqueconstructivista2.shtml</w:t>
      </w:r>
      <w:r w:rsidRPr="00E93D5C">
        <w:rPr>
          <w:rFonts w:ascii="Times New Roman" w:hAnsi="Times New Roman"/>
          <w:sz w:val="24"/>
          <w:szCs w:val="24"/>
        </w:rPr>
        <w:t>.</w:t>
      </w:r>
    </w:p>
    <w:p w:rsidR="001B7BCF" w:rsidRPr="00E93D5C" w:rsidRDefault="001B7BCF" w:rsidP="001B7BCF">
      <w:pPr>
        <w:spacing w:after="0" w:line="240" w:lineRule="auto"/>
        <w:ind w:left="709" w:hanging="709"/>
        <w:jc w:val="both"/>
        <w:rPr>
          <w:rFonts w:ascii="Times New Roman" w:hAnsi="Times New Roman"/>
          <w:sz w:val="24"/>
          <w:szCs w:val="24"/>
        </w:rPr>
      </w:pPr>
    </w:p>
    <w:p w:rsidR="001B7BCF" w:rsidRDefault="001B7BCF" w:rsidP="001B7BCF">
      <w:pPr>
        <w:spacing w:after="0" w:line="240" w:lineRule="auto"/>
        <w:ind w:left="709" w:hanging="709"/>
        <w:jc w:val="both"/>
        <w:rPr>
          <w:rFonts w:ascii="Times New Roman" w:hAnsi="Times New Roman"/>
          <w:sz w:val="24"/>
          <w:szCs w:val="24"/>
        </w:rPr>
      </w:pPr>
      <w:r w:rsidRPr="00E93D5C">
        <w:rPr>
          <w:rFonts w:ascii="Times New Roman" w:hAnsi="Times New Roman"/>
          <w:sz w:val="24"/>
          <w:szCs w:val="24"/>
        </w:rPr>
        <w:t xml:space="preserve">Moreno, J. (2012). </w:t>
      </w:r>
      <w:r w:rsidRPr="00E93D5C">
        <w:rPr>
          <w:rFonts w:ascii="Times New Roman" w:hAnsi="Times New Roman"/>
          <w:i/>
          <w:sz w:val="24"/>
          <w:szCs w:val="24"/>
        </w:rPr>
        <w:t>Recursos multimedia y mnemotecnia para la adquisición de vocabulario en inglés</w:t>
      </w:r>
      <w:r w:rsidRPr="00E93D5C">
        <w:rPr>
          <w:rFonts w:ascii="Times New Roman" w:hAnsi="Times New Roman"/>
          <w:sz w:val="24"/>
          <w:szCs w:val="24"/>
        </w:rPr>
        <w:t>. Colombia: Universidad Católica del Nort</w:t>
      </w:r>
      <w:r>
        <w:rPr>
          <w:rFonts w:ascii="Times New Roman" w:hAnsi="Times New Roman"/>
          <w:sz w:val="24"/>
          <w:szCs w:val="24"/>
        </w:rPr>
        <w:t>e.</w:t>
      </w:r>
    </w:p>
    <w:p w:rsidR="001B7BCF" w:rsidRPr="00E93D5C" w:rsidRDefault="001B7BCF" w:rsidP="001B7BCF">
      <w:pPr>
        <w:spacing w:after="0" w:line="240" w:lineRule="auto"/>
        <w:ind w:left="709" w:hanging="709"/>
        <w:jc w:val="both"/>
        <w:rPr>
          <w:rFonts w:ascii="Times New Roman" w:hAnsi="Times New Roman"/>
          <w:sz w:val="24"/>
          <w:szCs w:val="24"/>
        </w:rPr>
      </w:pPr>
    </w:p>
    <w:p w:rsidR="001B7BCF" w:rsidRDefault="001B7BCF" w:rsidP="001B7BCF">
      <w:pPr>
        <w:pStyle w:val="Sinespaciado"/>
        <w:ind w:left="709" w:hanging="709"/>
        <w:jc w:val="both"/>
        <w:rPr>
          <w:rFonts w:ascii="Times New Roman" w:hAnsi="Times New Roman"/>
          <w:sz w:val="24"/>
          <w:szCs w:val="24"/>
        </w:rPr>
      </w:pPr>
      <w:r w:rsidRPr="00E93D5C">
        <w:rPr>
          <w:rFonts w:ascii="Times New Roman" w:hAnsi="Times New Roman"/>
          <w:sz w:val="24"/>
          <w:szCs w:val="24"/>
        </w:rPr>
        <w:t xml:space="preserve">Palella, S. y Martins, F. (2010). Metodología de la Investigación Cuantitativa. Fondo Editorial de la Universidad Pedagógica Experimental Libertador. Venezuela: FEDUPEL. </w:t>
      </w:r>
    </w:p>
    <w:p w:rsidR="001B7BCF" w:rsidRPr="00E93D5C" w:rsidRDefault="001B7BCF" w:rsidP="001B7BCF">
      <w:pPr>
        <w:pStyle w:val="Sinespaciado"/>
        <w:ind w:left="709" w:hanging="709"/>
        <w:jc w:val="both"/>
        <w:rPr>
          <w:rFonts w:ascii="Times New Roman" w:hAnsi="Times New Roman"/>
          <w:sz w:val="24"/>
          <w:szCs w:val="24"/>
        </w:rPr>
      </w:pPr>
    </w:p>
    <w:p w:rsidR="001B7BCF" w:rsidRDefault="001B7BCF" w:rsidP="001B7BCF">
      <w:pPr>
        <w:spacing w:after="0" w:line="240" w:lineRule="auto"/>
        <w:ind w:left="709" w:hanging="709"/>
        <w:jc w:val="both"/>
        <w:rPr>
          <w:rFonts w:ascii="Times New Roman" w:hAnsi="Times New Roman"/>
          <w:sz w:val="24"/>
          <w:szCs w:val="24"/>
        </w:rPr>
      </w:pPr>
      <w:r w:rsidRPr="00E93D5C">
        <w:rPr>
          <w:rFonts w:ascii="Times New Roman" w:hAnsi="Times New Roman"/>
          <w:sz w:val="24"/>
          <w:szCs w:val="24"/>
        </w:rPr>
        <w:t>San Martín  (2010) Las estrategias didácticas en el aula normalista. http//panorama edsup.espacioblog.com/post.2010//06/12</w:t>
      </w:r>
    </w:p>
    <w:p w:rsidR="001B7BCF" w:rsidRPr="00E93D5C" w:rsidRDefault="001B7BCF" w:rsidP="001B7BCF">
      <w:pPr>
        <w:spacing w:after="0" w:line="240" w:lineRule="auto"/>
        <w:ind w:left="709" w:hanging="709"/>
        <w:jc w:val="both"/>
        <w:rPr>
          <w:rFonts w:ascii="Times New Roman" w:hAnsi="Times New Roman"/>
          <w:sz w:val="24"/>
          <w:szCs w:val="24"/>
        </w:rPr>
      </w:pPr>
    </w:p>
    <w:p w:rsidR="001B7BCF" w:rsidRPr="00E93D5C" w:rsidRDefault="001B7BCF" w:rsidP="001B7BCF">
      <w:pPr>
        <w:spacing w:after="0" w:line="240" w:lineRule="auto"/>
        <w:ind w:left="709" w:hanging="709"/>
        <w:jc w:val="both"/>
        <w:rPr>
          <w:rFonts w:ascii="Times New Roman" w:hAnsi="Times New Roman"/>
          <w:sz w:val="24"/>
          <w:szCs w:val="24"/>
        </w:rPr>
      </w:pPr>
      <w:r w:rsidRPr="00E93D5C">
        <w:rPr>
          <w:rFonts w:ascii="Times New Roman" w:hAnsi="Times New Roman"/>
          <w:sz w:val="24"/>
          <w:szCs w:val="24"/>
        </w:rPr>
        <w:t>Sebastián (2014) El constructivismo: un Marco teórico problemático. Revista de investigación y Experiencias didácticas</w:t>
      </w:r>
    </w:p>
    <w:p w:rsidR="001B7BCF" w:rsidRPr="0098425C" w:rsidRDefault="001B7BCF" w:rsidP="001B7BCF">
      <w:pPr>
        <w:rPr>
          <w:rFonts w:ascii="Times New Roman" w:hAnsi="Times New Roman"/>
          <w:sz w:val="24"/>
          <w:szCs w:val="24"/>
        </w:rPr>
      </w:pPr>
    </w:p>
    <w:p w:rsidR="001B7BCF" w:rsidRDefault="001B7BCF" w:rsidP="001B7BCF">
      <w:pPr>
        <w:tabs>
          <w:tab w:val="left" w:pos="0"/>
        </w:tabs>
        <w:spacing w:line="360" w:lineRule="auto"/>
        <w:rPr>
          <w:rFonts w:ascii="Times New Roman" w:hAnsi="Times New Roman"/>
          <w:sz w:val="24"/>
          <w:szCs w:val="24"/>
        </w:rPr>
      </w:pPr>
    </w:p>
    <w:p w:rsidR="001B7BCF" w:rsidRDefault="001B7BCF" w:rsidP="001B7BCF">
      <w:pPr>
        <w:tabs>
          <w:tab w:val="left" w:pos="0"/>
        </w:tabs>
        <w:spacing w:line="360" w:lineRule="auto"/>
        <w:rPr>
          <w:rFonts w:ascii="Times New Roman" w:hAnsi="Times New Roman"/>
          <w:sz w:val="24"/>
          <w:szCs w:val="24"/>
        </w:rPr>
      </w:pPr>
    </w:p>
    <w:p w:rsidR="001B7BCF" w:rsidRDefault="001B7BCF" w:rsidP="001B7BCF">
      <w:pPr>
        <w:tabs>
          <w:tab w:val="left" w:pos="0"/>
        </w:tabs>
        <w:spacing w:line="360" w:lineRule="auto"/>
        <w:rPr>
          <w:rFonts w:ascii="Times New Roman" w:hAnsi="Times New Roman"/>
          <w:sz w:val="24"/>
          <w:szCs w:val="24"/>
        </w:rPr>
      </w:pPr>
    </w:p>
    <w:p w:rsidR="001B7BCF" w:rsidRDefault="001B7BCF" w:rsidP="001B7BCF">
      <w:pPr>
        <w:tabs>
          <w:tab w:val="left" w:pos="0"/>
        </w:tabs>
        <w:spacing w:line="360" w:lineRule="auto"/>
        <w:jc w:val="center"/>
        <w:rPr>
          <w:rFonts w:ascii="Times New Roman" w:hAnsi="Times New Roman"/>
          <w:sz w:val="24"/>
          <w:szCs w:val="24"/>
        </w:rPr>
      </w:pPr>
    </w:p>
    <w:p w:rsidR="001B7BCF" w:rsidRDefault="001B7BCF" w:rsidP="001B7BCF">
      <w:pPr>
        <w:tabs>
          <w:tab w:val="left" w:pos="0"/>
        </w:tabs>
        <w:spacing w:line="360" w:lineRule="auto"/>
        <w:jc w:val="center"/>
        <w:rPr>
          <w:rFonts w:ascii="Times New Roman" w:hAnsi="Times New Roman"/>
          <w:sz w:val="24"/>
          <w:szCs w:val="24"/>
        </w:rPr>
      </w:pPr>
    </w:p>
    <w:p w:rsidR="001B7BCF" w:rsidRDefault="001B7BCF" w:rsidP="001B7BCF">
      <w:pPr>
        <w:tabs>
          <w:tab w:val="left" w:pos="0"/>
        </w:tabs>
        <w:spacing w:line="360" w:lineRule="auto"/>
        <w:jc w:val="center"/>
        <w:rPr>
          <w:rFonts w:ascii="Times New Roman" w:hAnsi="Times New Roman"/>
          <w:sz w:val="24"/>
          <w:szCs w:val="24"/>
        </w:rPr>
      </w:pPr>
    </w:p>
    <w:p w:rsidR="001B7BCF" w:rsidRDefault="001B7BCF" w:rsidP="001B7BCF">
      <w:pPr>
        <w:tabs>
          <w:tab w:val="left" w:pos="0"/>
        </w:tabs>
        <w:spacing w:line="360" w:lineRule="auto"/>
        <w:jc w:val="center"/>
        <w:rPr>
          <w:rFonts w:ascii="Times New Roman" w:hAnsi="Times New Roman"/>
          <w:sz w:val="24"/>
          <w:szCs w:val="24"/>
        </w:rPr>
      </w:pPr>
    </w:p>
    <w:p w:rsidR="001B7BCF" w:rsidRDefault="001B7BCF" w:rsidP="001B7BCF">
      <w:pPr>
        <w:tabs>
          <w:tab w:val="left" w:pos="0"/>
        </w:tabs>
        <w:spacing w:line="360" w:lineRule="auto"/>
        <w:jc w:val="center"/>
        <w:rPr>
          <w:rFonts w:ascii="Times New Roman" w:hAnsi="Times New Roman"/>
          <w:b/>
          <w:sz w:val="24"/>
          <w:szCs w:val="24"/>
        </w:rPr>
      </w:pPr>
    </w:p>
    <w:p w:rsidR="001B7BCF" w:rsidRDefault="001B7BCF" w:rsidP="001B7BCF">
      <w:pPr>
        <w:tabs>
          <w:tab w:val="left" w:pos="0"/>
        </w:tabs>
        <w:spacing w:line="360" w:lineRule="auto"/>
        <w:jc w:val="center"/>
        <w:rPr>
          <w:rFonts w:ascii="Times New Roman" w:hAnsi="Times New Roman"/>
          <w:b/>
          <w:sz w:val="24"/>
          <w:szCs w:val="24"/>
        </w:rPr>
      </w:pPr>
    </w:p>
    <w:p w:rsidR="001B7BCF" w:rsidRDefault="001B7BCF" w:rsidP="001B7BCF">
      <w:pPr>
        <w:tabs>
          <w:tab w:val="left" w:pos="0"/>
        </w:tabs>
        <w:spacing w:line="360" w:lineRule="auto"/>
        <w:jc w:val="center"/>
        <w:rPr>
          <w:rFonts w:ascii="Times New Roman" w:hAnsi="Times New Roman"/>
          <w:b/>
          <w:sz w:val="24"/>
          <w:szCs w:val="24"/>
        </w:rPr>
      </w:pPr>
    </w:p>
    <w:p w:rsidR="001B7BCF" w:rsidRDefault="001B7BCF" w:rsidP="001B7BCF">
      <w:pPr>
        <w:tabs>
          <w:tab w:val="left" w:pos="0"/>
        </w:tabs>
        <w:spacing w:line="360" w:lineRule="auto"/>
        <w:jc w:val="center"/>
        <w:rPr>
          <w:rFonts w:ascii="Times New Roman" w:hAnsi="Times New Roman"/>
          <w:b/>
          <w:sz w:val="24"/>
          <w:szCs w:val="24"/>
        </w:rPr>
      </w:pPr>
    </w:p>
    <w:p w:rsidR="001B7BCF" w:rsidRDefault="001B7BCF" w:rsidP="001B7BCF">
      <w:pPr>
        <w:tabs>
          <w:tab w:val="left" w:pos="0"/>
        </w:tabs>
        <w:spacing w:line="360" w:lineRule="auto"/>
        <w:rPr>
          <w:rFonts w:ascii="Times New Roman" w:hAnsi="Times New Roman"/>
          <w:b/>
          <w:sz w:val="24"/>
          <w:szCs w:val="24"/>
        </w:rPr>
      </w:pPr>
    </w:p>
    <w:p w:rsidR="001B7BCF" w:rsidRPr="00954747" w:rsidRDefault="001B7BCF" w:rsidP="001B7BCF">
      <w:pPr>
        <w:tabs>
          <w:tab w:val="left" w:pos="0"/>
        </w:tabs>
        <w:spacing w:line="360" w:lineRule="auto"/>
        <w:jc w:val="center"/>
        <w:rPr>
          <w:rFonts w:ascii="Times New Roman" w:hAnsi="Times New Roman"/>
          <w:b/>
          <w:sz w:val="24"/>
          <w:szCs w:val="24"/>
        </w:rPr>
      </w:pPr>
      <w:r w:rsidRPr="0097005C">
        <w:rPr>
          <w:rFonts w:ascii="Times New Roman" w:hAnsi="Times New Roman"/>
          <w:b/>
          <w:sz w:val="24"/>
          <w:szCs w:val="24"/>
        </w:rPr>
        <w:t>ANEXOS</w:t>
      </w: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rPr>
          <w:rFonts w:ascii="Times New Roman" w:hAnsi="Times New Roman"/>
          <w:sz w:val="24"/>
          <w:szCs w:val="24"/>
        </w:rPr>
      </w:pPr>
    </w:p>
    <w:p w:rsidR="001B7BCF" w:rsidRDefault="001B7BCF" w:rsidP="001B7BCF">
      <w:pPr>
        <w:pStyle w:val="Sinespaciado"/>
        <w:rPr>
          <w:rFonts w:ascii="Times New Roman" w:hAnsi="Times New Roman"/>
          <w:sz w:val="24"/>
          <w:szCs w:val="24"/>
        </w:rPr>
      </w:pPr>
    </w:p>
    <w:p w:rsidR="001B7BCF" w:rsidRPr="007F77AA" w:rsidRDefault="001B7BCF" w:rsidP="001B7BCF">
      <w:pPr>
        <w:pStyle w:val="Sinespaciado"/>
        <w:jc w:val="center"/>
        <w:rPr>
          <w:rFonts w:ascii="Times New Roman" w:hAnsi="Times New Roman"/>
          <w:sz w:val="24"/>
          <w:szCs w:val="24"/>
        </w:rPr>
      </w:pPr>
      <w:r w:rsidRPr="007F77AA">
        <w:rPr>
          <w:rFonts w:ascii="Times New Roman" w:hAnsi="Times New Roman"/>
          <w:noProof/>
          <w:sz w:val="24"/>
          <w:szCs w:val="24"/>
          <w:lang w:eastAsia="es-VE"/>
        </w:rPr>
        <w:drawing>
          <wp:anchor distT="0" distB="0" distL="114300" distR="114300" simplePos="0" relativeHeight="251661312" behindDoc="0" locked="0" layoutInCell="1" allowOverlap="1" wp14:anchorId="3BD22085" wp14:editId="0736634A">
            <wp:simplePos x="0" y="0"/>
            <wp:positionH relativeFrom="margin">
              <wp:align>left</wp:align>
            </wp:positionH>
            <wp:positionV relativeFrom="margin">
              <wp:align>top</wp:align>
            </wp:positionV>
            <wp:extent cx="387985" cy="511175"/>
            <wp:effectExtent l="0" t="0" r="0" b="3175"/>
            <wp:wrapSquare wrapText="bothSides"/>
            <wp:docPr id="3101" name="Imagen 3101" descr="logo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440" cy="518108"/>
                    </a:xfrm>
                    <a:prstGeom prst="rect">
                      <a:avLst/>
                    </a:prstGeom>
                    <a:noFill/>
                    <a:ln>
                      <a:noFill/>
                    </a:ln>
                  </pic:spPr>
                </pic:pic>
              </a:graphicData>
            </a:graphic>
          </wp:anchor>
        </w:drawing>
      </w:r>
      <w:r w:rsidRPr="007F77AA">
        <w:rPr>
          <w:rFonts w:ascii="Times New Roman" w:hAnsi="Times New Roman"/>
          <w:noProof/>
          <w:sz w:val="24"/>
          <w:szCs w:val="24"/>
          <w:lang w:eastAsia="es-VE"/>
        </w:rPr>
        <w:drawing>
          <wp:anchor distT="0" distB="0" distL="114300" distR="114300" simplePos="0" relativeHeight="251662336" behindDoc="0" locked="0" layoutInCell="1" allowOverlap="1" wp14:anchorId="4C8BC09C" wp14:editId="2868F964">
            <wp:simplePos x="0" y="0"/>
            <wp:positionH relativeFrom="margin">
              <wp:posOffset>4556760</wp:posOffset>
            </wp:positionH>
            <wp:positionV relativeFrom="margin">
              <wp:posOffset>-291465</wp:posOffset>
            </wp:positionV>
            <wp:extent cx="698500" cy="694690"/>
            <wp:effectExtent l="0" t="0" r="6350" b="0"/>
            <wp:wrapSquare wrapText="bothSides"/>
            <wp:docPr id="3102" name="Imagen 3102" descr="logo 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ed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8500" cy="694690"/>
                    </a:xfrm>
                    <a:prstGeom prst="rect">
                      <a:avLst/>
                    </a:prstGeom>
                    <a:noFill/>
                    <a:ln>
                      <a:noFill/>
                    </a:ln>
                  </pic:spPr>
                </pic:pic>
              </a:graphicData>
            </a:graphic>
          </wp:anchor>
        </w:drawing>
      </w:r>
      <w:r w:rsidRPr="007F77AA">
        <w:rPr>
          <w:rFonts w:ascii="Times New Roman" w:hAnsi="Times New Roman"/>
          <w:sz w:val="24"/>
          <w:szCs w:val="24"/>
        </w:rPr>
        <w:t>UNIVERSIDAD DE CARABOBO</w:t>
      </w:r>
    </w:p>
    <w:p w:rsidR="001B7BCF" w:rsidRPr="007F77AA" w:rsidRDefault="001B7BCF" w:rsidP="001B7BCF">
      <w:pPr>
        <w:pStyle w:val="Sinespaciado"/>
        <w:jc w:val="center"/>
        <w:rPr>
          <w:rFonts w:ascii="Times New Roman" w:hAnsi="Times New Roman"/>
          <w:sz w:val="24"/>
          <w:szCs w:val="24"/>
        </w:rPr>
      </w:pPr>
      <w:r w:rsidRPr="007F77AA">
        <w:rPr>
          <w:rFonts w:ascii="Times New Roman" w:hAnsi="Times New Roman"/>
          <w:sz w:val="24"/>
          <w:szCs w:val="24"/>
        </w:rPr>
        <w:t>FACULTAD DE EDUCACIÓN</w:t>
      </w:r>
    </w:p>
    <w:p w:rsidR="001B7BCF" w:rsidRPr="007F77AA" w:rsidRDefault="001B7BCF" w:rsidP="001B7BCF">
      <w:pPr>
        <w:pStyle w:val="Sinespaciado"/>
        <w:jc w:val="center"/>
        <w:rPr>
          <w:rFonts w:ascii="Times New Roman" w:hAnsi="Times New Roman"/>
          <w:sz w:val="24"/>
          <w:szCs w:val="24"/>
        </w:rPr>
      </w:pPr>
      <w:r w:rsidRPr="007F77AA">
        <w:rPr>
          <w:rFonts w:ascii="Times New Roman" w:hAnsi="Times New Roman"/>
          <w:sz w:val="24"/>
          <w:szCs w:val="24"/>
        </w:rPr>
        <w:lastRenderedPageBreak/>
        <w:t>ESCUELA DE EDUCACIÓN</w:t>
      </w:r>
    </w:p>
    <w:p w:rsidR="001B7BCF" w:rsidRPr="007F77AA" w:rsidRDefault="001B7BCF" w:rsidP="001B7BCF">
      <w:pPr>
        <w:pStyle w:val="Sinespaciado"/>
        <w:rPr>
          <w:rFonts w:ascii="Times New Roman" w:hAnsi="Times New Roman"/>
          <w:sz w:val="24"/>
          <w:szCs w:val="24"/>
        </w:rPr>
      </w:pPr>
      <w:r w:rsidRPr="007F77AA">
        <w:rPr>
          <w:rFonts w:ascii="Times New Roman" w:hAnsi="Times New Roman"/>
          <w:sz w:val="24"/>
          <w:szCs w:val="24"/>
        </w:rPr>
        <w:t xml:space="preserve">                            DEPARTAMENTO DE BIOLOGÍA Y QUÍMICA</w:t>
      </w:r>
    </w:p>
    <w:p w:rsidR="001B7BCF" w:rsidRPr="007F77AA" w:rsidRDefault="001B7BCF" w:rsidP="001B7BCF">
      <w:pPr>
        <w:pStyle w:val="Sinespaciado"/>
        <w:jc w:val="center"/>
        <w:rPr>
          <w:rFonts w:ascii="Times New Roman" w:hAnsi="Times New Roman"/>
          <w:sz w:val="24"/>
          <w:szCs w:val="24"/>
        </w:rPr>
      </w:pPr>
    </w:p>
    <w:p w:rsidR="001B7BCF" w:rsidRPr="007F77AA" w:rsidRDefault="001B7BCF" w:rsidP="001B7BCF">
      <w:pPr>
        <w:pStyle w:val="Sinespaciado"/>
        <w:jc w:val="center"/>
        <w:rPr>
          <w:rFonts w:ascii="Times New Roman" w:hAnsi="Times New Roman"/>
          <w:b/>
          <w:sz w:val="24"/>
          <w:szCs w:val="24"/>
        </w:rPr>
      </w:pPr>
      <w:r w:rsidRPr="007F77AA">
        <w:rPr>
          <w:rFonts w:ascii="Times New Roman" w:hAnsi="Times New Roman"/>
          <w:b/>
          <w:sz w:val="24"/>
          <w:szCs w:val="24"/>
        </w:rPr>
        <w:t>PRE-TEST</w:t>
      </w:r>
    </w:p>
    <w:p w:rsidR="001B7BCF" w:rsidRPr="007F77AA" w:rsidRDefault="001B7BCF" w:rsidP="001B7BCF">
      <w:pPr>
        <w:pStyle w:val="Sinespaciado"/>
        <w:rPr>
          <w:rFonts w:ascii="Times New Roman" w:hAnsi="Times New Roman"/>
          <w:b/>
          <w:sz w:val="24"/>
          <w:szCs w:val="24"/>
        </w:rPr>
      </w:pPr>
    </w:p>
    <w:tbl>
      <w:tblPr>
        <w:tblStyle w:val="Tablaconcuadrcula"/>
        <w:tblW w:w="0" w:type="auto"/>
        <w:tblLook w:val="04A0" w:firstRow="1" w:lastRow="0" w:firstColumn="1" w:lastColumn="0" w:noHBand="0" w:noVBand="1"/>
      </w:tblPr>
      <w:tblGrid>
        <w:gridCol w:w="526"/>
        <w:gridCol w:w="6042"/>
        <w:gridCol w:w="668"/>
        <w:gridCol w:w="691"/>
      </w:tblGrid>
      <w:tr w:rsidR="001B7BCF" w:rsidRPr="007F77AA" w:rsidTr="005D0B6B">
        <w:tc>
          <w:tcPr>
            <w:tcW w:w="534" w:type="dxa"/>
          </w:tcPr>
          <w:p w:rsidR="001B7BCF" w:rsidRPr="007F77AA" w:rsidRDefault="001B7BCF" w:rsidP="005D0B6B">
            <w:pPr>
              <w:pStyle w:val="Sinespaciado"/>
              <w:jc w:val="center"/>
              <w:rPr>
                <w:rFonts w:ascii="Times New Roman" w:hAnsi="Times New Roman"/>
                <w:b/>
                <w:sz w:val="24"/>
                <w:szCs w:val="24"/>
              </w:rPr>
            </w:pPr>
            <w:r>
              <w:rPr>
                <w:rFonts w:ascii="Times New Roman" w:hAnsi="Times New Roman"/>
                <w:b/>
                <w:sz w:val="24"/>
                <w:szCs w:val="24"/>
              </w:rPr>
              <w:t>Nº</w:t>
            </w:r>
          </w:p>
        </w:tc>
        <w:tc>
          <w:tcPr>
            <w:tcW w:w="6662" w:type="dxa"/>
          </w:tcPr>
          <w:p w:rsidR="001B7BCF" w:rsidRPr="007F77AA" w:rsidRDefault="001B7BCF" w:rsidP="005D0B6B">
            <w:pPr>
              <w:pStyle w:val="Sinespaciado"/>
              <w:jc w:val="center"/>
              <w:rPr>
                <w:rFonts w:ascii="Times New Roman" w:hAnsi="Times New Roman"/>
                <w:b/>
                <w:sz w:val="24"/>
                <w:szCs w:val="24"/>
              </w:rPr>
            </w:pPr>
            <w:r>
              <w:rPr>
                <w:rFonts w:ascii="Times New Roman" w:hAnsi="Times New Roman"/>
                <w:b/>
                <w:sz w:val="24"/>
                <w:szCs w:val="24"/>
              </w:rPr>
              <w:t>PREGUNTAS</w:t>
            </w:r>
          </w:p>
        </w:tc>
        <w:tc>
          <w:tcPr>
            <w:tcW w:w="709" w:type="dxa"/>
          </w:tcPr>
          <w:p w:rsidR="001B7BCF" w:rsidRPr="007F77AA" w:rsidRDefault="001B7BCF" w:rsidP="005D0B6B">
            <w:pPr>
              <w:pStyle w:val="Sinespaciado"/>
              <w:jc w:val="center"/>
              <w:rPr>
                <w:rFonts w:ascii="Times New Roman" w:hAnsi="Times New Roman"/>
                <w:b/>
                <w:sz w:val="24"/>
                <w:szCs w:val="24"/>
              </w:rPr>
            </w:pPr>
            <w:r>
              <w:rPr>
                <w:rFonts w:ascii="Times New Roman" w:hAnsi="Times New Roman"/>
                <w:b/>
                <w:sz w:val="24"/>
                <w:szCs w:val="24"/>
              </w:rPr>
              <w:t>V</w:t>
            </w:r>
          </w:p>
        </w:tc>
        <w:tc>
          <w:tcPr>
            <w:tcW w:w="739" w:type="dxa"/>
          </w:tcPr>
          <w:p w:rsidR="001B7BCF" w:rsidRPr="007F77AA" w:rsidRDefault="001B7BCF" w:rsidP="005D0B6B">
            <w:pPr>
              <w:pStyle w:val="Sinespaciado"/>
              <w:jc w:val="center"/>
              <w:rPr>
                <w:rFonts w:ascii="Times New Roman" w:hAnsi="Times New Roman"/>
                <w:b/>
                <w:sz w:val="24"/>
                <w:szCs w:val="24"/>
              </w:rPr>
            </w:pPr>
            <w:r>
              <w:rPr>
                <w:rFonts w:ascii="Times New Roman" w:hAnsi="Times New Roman"/>
                <w:b/>
                <w:sz w:val="24"/>
                <w:szCs w:val="24"/>
              </w:rPr>
              <w:t>F</w:t>
            </w:r>
          </w:p>
        </w:tc>
      </w:tr>
      <w:tr w:rsidR="001B7BCF" w:rsidTr="005D0B6B">
        <w:tc>
          <w:tcPr>
            <w:tcW w:w="534" w:type="dxa"/>
          </w:tcPr>
          <w:p w:rsidR="001B7BCF" w:rsidRPr="007F77AA" w:rsidRDefault="001B7BCF" w:rsidP="005D0B6B">
            <w:pPr>
              <w:pStyle w:val="Sinespaciado"/>
              <w:jc w:val="center"/>
              <w:rPr>
                <w:rFonts w:ascii="Times New Roman" w:hAnsi="Times New Roman"/>
                <w:sz w:val="24"/>
                <w:szCs w:val="24"/>
              </w:rPr>
            </w:pPr>
            <w:r>
              <w:rPr>
                <w:rFonts w:ascii="Times New Roman" w:hAnsi="Times New Roman"/>
                <w:sz w:val="24"/>
                <w:szCs w:val="24"/>
              </w:rPr>
              <w:t>1</w:t>
            </w:r>
          </w:p>
        </w:tc>
        <w:tc>
          <w:tcPr>
            <w:tcW w:w="6662" w:type="dxa"/>
          </w:tcPr>
          <w:p w:rsidR="001B7BCF" w:rsidRPr="007F77AA" w:rsidRDefault="001B7BCF" w:rsidP="005D0B6B">
            <w:pPr>
              <w:pStyle w:val="Sinespaciado"/>
              <w:rPr>
                <w:rFonts w:ascii="Times New Roman" w:hAnsi="Times New Roman"/>
                <w:sz w:val="24"/>
                <w:szCs w:val="24"/>
              </w:rPr>
            </w:pPr>
            <w:r w:rsidRPr="007F77AA">
              <w:rPr>
                <w:rFonts w:ascii="Times New Roman" w:hAnsi="Times New Roman"/>
                <w:sz w:val="24"/>
                <w:szCs w:val="24"/>
              </w:rPr>
              <w:t>Los óxidos se caracterizan por la presencia de oxígeno.</w:t>
            </w:r>
          </w:p>
        </w:tc>
        <w:tc>
          <w:tcPr>
            <w:tcW w:w="709" w:type="dxa"/>
          </w:tcPr>
          <w:p w:rsidR="001B7BCF" w:rsidRPr="007F77AA" w:rsidRDefault="001B7BCF" w:rsidP="005D0B6B">
            <w:pPr>
              <w:pStyle w:val="Sinespaciado"/>
              <w:rPr>
                <w:rFonts w:ascii="Times New Roman" w:hAnsi="Times New Roman"/>
                <w:sz w:val="24"/>
                <w:szCs w:val="24"/>
              </w:rPr>
            </w:pPr>
          </w:p>
        </w:tc>
        <w:tc>
          <w:tcPr>
            <w:tcW w:w="739" w:type="dxa"/>
          </w:tcPr>
          <w:p w:rsidR="001B7BCF" w:rsidRPr="007F77AA" w:rsidRDefault="001B7BCF" w:rsidP="005D0B6B">
            <w:pPr>
              <w:pStyle w:val="Sinespaciado"/>
              <w:rPr>
                <w:rFonts w:ascii="Times New Roman" w:hAnsi="Times New Roman"/>
                <w:sz w:val="24"/>
                <w:szCs w:val="24"/>
              </w:rPr>
            </w:pPr>
          </w:p>
        </w:tc>
      </w:tr>
      <w:tr w:rsidR="001B7BCF" w:rsidTr="005D0B6B">
        <w:tc>
          <w:tcPr>
            <w:tcW w:w="534" w:type="dxa"/>
          </w:tcPr>
          <w:p w:rsidR="001B7BCF" w:rsidRPr="007F77AA" w:rsidRDefault="001B7BCF" w:rsidP="005D0B6B">
            <w:pPr>
              <w:pStyle w:val="Sinespaciado"/>
              <w:jc w:val="center"/>
              <w:rPr>
                <w:rFonts w:ascii="Times New Roman" w:hAnsi="Times New Roman"/>
                <w:sz w:val="24"/>
                <w:szCs w:val="24"/>
              </w:rPr>
            </w:pPr>
            <w:r>
              <w:rPr>
                <w:rFonts w:ascii="Times New Roman" w:hAnsi="Times New Roman"/>
                <w:sz w:val="24"/>
                <w:szCs w:val="24"/>
              </w:rPr>
              <w:t>2</w:t>
            </w:r>
          </w:p>
        </w:tc>
        <w:tc>
          <w:tcPr>
            <w:tcW w:w="6662" w:type="dxa"/>
          </w:tcPr>
          <w:p w:rsidR="001B7BCF" w:rsidRPr="007F77AA" w:rsidRDefault="001B7BCF" w:rsidP="005D0B6B">
            <w:pPr>
              <w:pStyle w:val="Sinespaciado"/>
              <w:rPr>
                <w:rFonts w:ascii="Times New Roman" w:hAnsi="Times New Roman"/>
                <w:sz w:val="24"/>
                <w:szCs w:val="24"/>
              </w:rPr>
            </w:pPr>
            <w:r w:rsidRPr="007F77AA">
              <w:rPr>
                <w:rFonts w:ascii="Times New Roman" w:hAnsi="Times New Roman"/>
                <w:sz w:val="24"/>
                <w:szCs w:val="24"/>
              </w:rPr>
              <w:t>Los óxidos básicos están conformados por un no metal más oxígeno.</w:t>
            </w:r>
          </w:p>
        </w:tc>
        <w:tc>
          <w:tcPr>
            <w:tcW w:w="709" w:type="dxa"/>
          </w:tcPr>
          <w:p w:rsidR="001B7BCF" w:rsidRPr="007F77AA" w:rsidRDefault="001B7BCF" w:rsidP="005D0B6B">
            <w:pPr>
              <w:pStyle w:val="Sinespaciado"/>
              <w:rPr>
                <w:rFonts w:ascii="Times New Roman" w:hAnsi="Times New Roman"/>
                <w:sz w:val="24"/>
                <w:szCs w:val="24"/>
              </w:rPr>
            </w:pPr>
          </w:p>
        </w:tc>
        <w:tc>
          <w:tcPr>
            <w:tcW w:w="739" w:type="dxa"/>
          </w:tcPr>
          <w:p w:rsidR="001B7BCF" w:rsidRPr="007F77AA" w:rsidRDefault="001B7BCF" w:rsidP="005D0B6B">
            <w:pPr>
              <w:pStyle w:val="Sinespaciado"/>
              <w:rPr>
                <w:rFonts w:ascii="Times New Roman" w:hAnsi="Times New Roman"/>
                <w:sz w:val="24"/>
                <w:szCs w:val="24"/>
              </w:rPr>
            </w:pPr>
          </w:p>
        </w:tc>
      </w:tr>
      <w:tr w:rsidR="001B7BCF" w:rsidTr="005D0B6B">
        <w:tc>
          <w:tcPr>
            <w:tcW w:w="534" w:type="dxa"/>
          </w:tcPr>
          <w:p w:rsidR="001B7BCF" w:rsidRPr="007F77AA" w:rsidRDefault="001B7BCF" w:rsidP="005D0B6B">
            <w:pPr>
              <w:pStyle w:val="Sinespaciado"/>
              <w:jc w:val="center"/>
              <w:rPr>
                <w:rFonts w:ascii="Times New Roman" w:hAnsi="Times New Roman"/>
                <w:sz w:val="24"/>
                <w:szCs w:val="24"/>
              </w:rPr>
            </w:pPr>
            <w:r>
              <w:rPr>
                <w:rFonts w:ascii="Times New Roman" w:hAnsi="Times New Roman"/>
                <w:sz w:val="24"/>
                <w:szCs w:val="24"/>
              </w:rPr>
              <w:t>3</w:t>
            </w:r>
          </w:p>
        </w:tc>
        <w:tc>
          <w:tcPr>
            <w:tcW w:w="6662" w:type="dxa"/>
          </w:tcPr>
          <w:p w:rsidR="001B7BCF" w:rsidRPr="007F77AA" w:rsidRDefault="001B7BCF" w:rsidP="005D0B6B">
            <w:pPr>
              <w:pStyle w:val="Sinespaciado"/>
              <w:rPr>
                <w:rFonts w:ascii="Times New Roman" w:hAnsi="Times New Roman"/>
                <w:sz w:val="24"/>
                <w:szCs w:val="24"/>
              </w:rPr>
            </w:pPr>
            <w:r w:rsidRPr="007F77AA">
              <w:rPr>
                <w:rFonts w:ascii="Times New Roman" w:hAnsi="Times New Roman"/>
                <w:sz w:val="24"/>
                <w:szCs w:val="24"/>
              </w:rPr>
              <w:t>La oxidación de Fe</w:t>
            </w:r>
            <w:r w:rsidRPr="007F77AA">
              <w:rPr>
                <w:rFonts w:ascii="Times New Roman" w:hAnsi="Times New Roman"/>
                <w:sz w:val="24"/>
                <w:szCs w:val="24"/>
                <w:vertAlign w:val="superscript"/>
              </w:rPr>
              <w:t>+2</w:t>
            </w:r>
            <w:r w:rsidRPr="007F77AA">
              <w:rPr>
                <w:rFonts w:ascii="Times New Roman" w:hAnsi="Times New Roman"/>
                <w:sz w:val="24"/>
                <w:szCs w:val="24"/>
              </w:rPr>
              <w:t xml:space="preserve"> produce óxido férrico.</w:t>
            </w:r>
          </w:p>
        </w:tc>
        <w:tc>
          <w:tcPr>
            <w:tcW w:w="709" w:type="dxa"/>
          </w:tcPr>
          <w:p w:rsidR="001B7BCF" w:rsidRPr="007F77AA" w:rsidRDefault="001B7BCF" w:rsidP="005D0B6B">
            <w:pPr>
              <w:pStyle w:val="Sinespaciado"/>
              <w:rPr>
                <w:rFonts w:ascii="Times New Roman" w:hAnsi="Times New Roman"/>
                <w:sz w:val="24"/>
                <w:szCs w:val="24"/>
              </w:rPr>
            </w:pPr>
          </w:p>
        </w:tc>
        <w:tc>
          <w:tcPr>
            <w:tcW w:w="739" w:type="dxa"/>
          </w:tcPr>
          <w:p w:rsidR="001B7BCF" w:rsidRPr="007F77AA" w:rsidRDefault="001B7BCF" w:rsidP="005D0B6B">
            <w:pPr>
              <w:pStyle w:val="Sinespaciado"/>
              <w:rPr>
                <w:rFonts w:ascii="Times New Roman" w:hAnsi="Times New Roman"/>
                <w:sz w:val="24"/>
                <w:szCs w:val="24"/>
              </w:rPr>
            </w:pPr>
          </w:p>
        </w:tc>
      </w:tr>
      <w:tr w:rsidR="001B7BCF" w:rsidTr="005D0B6B">
        <w:tc>
          <w:tcPr>
            <w:tcW w:w="534" w:type="dxa"/>
          </w:tcPr>
          <w:p w:rsidR="001B7BCF" w:rsidRPr="007F77AA" w:rsidRDefault="001B7BCF" w:rsidP="005D0B6B">
            <w:pPr>
              <w:pStyle w:val="Sinespaciado"/>
              <w:jc w:val="center"/>
              <w:rPr>
                <w:rFonts w:ascii="Times New Roman" w:hAnsi="Times New Roman"/>
                <w:sz w:val="24"/>
                <w:szCs w:val="24"/>
              </w:rPr>
            </w:pPr>
            <w:r>
              <w:rPr>
                <w:rFonts w:ascii="Times New Roman" w:hAnsi="Times New Roman"/>
                <w:sz w:val="24"/>
                <w:szCs w:val="24"/>
              </w:rPr>
              <w:t>4</w:t>
            </w:r>
          </w:p>
        </w:tc>
        <w:tc>
          <w:tcPr>
            <w:tcW w:w="6662" w:type="dxa"/>
          </w:tcPr>
          <w:p w:rsidR="001B7BCF" w:rsidRPr="007F77AA" w:rsidRDefault="001B7BCF" w:rsidP="005D0B6B">
            <w:pPr>
              <w:pStyle w:val="Sinespaciado"/>
              <w:rPr>
                <w:rFonts w:ascii="Times New Roman" w:hAnsi="Times New Roman"/>
                <w:sz w:val="24"/>
                <w:szCs w:val="24"/>
              </w:rPr>
            </w:pPr>
            <w:r w:rsidRPr="007F77AA">
              <w:rPr>
                <w:rFonts w:ascii="Times New Roman" w:hAnsi="Times New Roman"/>
                <w:sz w:val="24"/>
                <w:szCs w:val="24"/>
              </w:rPr>
              <w:t>El óxido carbónico se formula: CO</w:t>
            </w:r>
            <w:r w:rsidRPr="007F77AA">
              <w:rPr>
                <w:rFonts w:ascii="Times New Roman" w:hAnsi="Times New Roman"/>
                <w:sz w:val="24"/>
                <w:szCs w:val="24"/>
                <w:vertAlign w:val="subscript"/>
              </w:rPr>
              <w:t>2</w:t>
            </w:r>
          </w:p>
        </w:tc>
        <w:tc>
          <w:tcPr>
            <w:tcW w:w="709" w:type="dxa"/>
          </w:tcPr>
          <w:p w:rsidR="001B7BCF" w:rsidRPr="007F77AA" w:rsidRDefault="001B7BCF" w:rsidP="005D0B6B">
            <w:pPr>
              <w:pStyle w:val="Sinespaciado"/>
              <w:rPr>
                <w:rFonts w:ascii="Times New Roman" w:hAnsi="Times New Roman"/>
                <w:sz w:val="24"/>
                <w:szCs w:val="24"/>
              </w:rPr>
            </w:pPr>
          </w:p>
        </w:tc>
        <w:tc>
          <w:tcPr>
            <w:tcW w:w="739" w:type="dxa"/>
          </w:tcPr>
          <w:p w:rsidR="001B7BCF" w:rsidRPr="007F77AA" w:rsidRDefault="001B7BCF" w:rsidP="005D0B6B">
            <w:pPr>
              <w:pStyle w:val="Sinespaciado"/>
              <w:rPr>
                <w:rFonts w:ascii="Times New Roman" w:hAnsi="Times New Roman"/>
                <w:sz w:val="24"/>
                <w:szCs w:val="24"/>
              </w:rPr>
            </w:pPr>
          </w:p>
        </w:tc>
      </w:tr>
      <w:tr w:rsidR="001B7BCF" w:rsidTr="005D0B6B">
        <w:tc>
          <w:tcPr>
            <w:tcW w:w="534" w:type="dxa"/>
          </w:tcPr>
          <w:p w:rsidR="001B7BCF" w:rsidRPr="007F77AA" w:rsidRDefault="001B7BCF" w:rsidP="005D0B6B">
            <w:pPr>
              <w:pStyle w:val="Sinespaciado"/>
              <w:jc w:val="center"/>
              <w:rPr>
                <w:rFonts w:ascii="Times New Roman" w:hAnsi="Times New Roman"/>
                <w:sz w:val="24"/>
                <w:szCs w:val="24"/>
              </w:rPr>
            </w:pPr>
            <w:r>
              <w:rPr>
                <w:rFonts w:ascii="Times New Roman" w:hAnsi="Times New Roman"/>
                <w:sz w:val="24"/>
                <w:szCs w:val="24"/>
              </w:rPr>
              <w:t>5</w:t>
            </w:r>
          </w:p>
        </w:tc>
        <w:tc>
          <w:tcPr>
            <w:tcW w:w="6662" w:type="dxa"/>
          </w:tcPr>
          <w:p w:rsidR="001B7BCF" w:rsidRPr="007F77AA" w:rsidRDefault="001B7BCF" w:rsidP="005D0B6B">
            <w:pPr>
              <w:pStyle w:val="Sinespaciado"/>
              <w:rPr>
                <w:rFonts w:ascii="Times New Roman" w:hAnsi="Times New Roman"/>
                <w:sz w:val="24"/>
                <w:szCs w:val="24"/>
              </w:rPr>
            </w:pPr>
            <w:r w:rsidRPr="007F77AA">
              <w:rPr>
                <w:rFonts w:ascii="Times New Roman" w:hAnsi="Times New Roman"/>
                <w:sz w:val="24"/>
                <w:szCs w:val="24"/>
              </w:rPr>
              <w:t>El compuesto Au</w:t>
            </w:r>
            <w:r w:rsidRPr="007F77AA">
              <w:rPr>
                <w:rFonts w:ascii="Times New Roman" w:hAnsi="Times New Roman"/>
                <w:sz w:val="24"/>
                <w:szCs w:val="24"/>
                <w:vertAlign w:val="subscript"/>
              </w:rPr>
              <w:t>2</w:t>
            </w:r>
            <w:r w:rsidRPr="007F77AA">
              <w:rPr>
                <w:rFonts w:ascii="Times New Roman" w:hAnsi="Times New Roman"/>
                <w:sz w:val="24"/>
                <w:szCs w:val="24"/>
              </w:rPr>
              <w:t xml:space="preserve">O se nombra óxido áurico. </w:t>
            </w:r>
          </w:p>
        </w:tc>
        <w:tc>
          <w:tcPr>
            <w:tcW w:w="709" w:type="dxa"/>
          </w:tcPr>
          <w:p w:rsidR="001B7BCF" w:rsidRPr="007F77AA" w:rsidRDefault="001B7BCF" w:rsidP="005D0B6B">
            <w:pPr>
              <w:pStyle w:val="Sinespaciado"/>
              <w:rPr>
                <w:rFonts w:ascii="Times New Roman" w:hAnsi="Times New Roman"/>
                <w:sz w:val="24"/>
                <w:szCs w:val="24"/>
              </w:rPr>
            </w:pPr>
          </w:p>
        </w:tc>
        <w:tc>
          <w:tcPr>
            <w:tcW w:w="739" w:type="dxa"/>
          </w:tcPr>
          <w:p w:rsidR="001B7BCF" w:rsidRPr="007F77AA" w:rsidRDefault="001B7BCF" w:rsidP="005D0B6B">
            <w:pPr>
              <w:pStyle w:val="Sinespaciado"/>
              <w:rPr>
                <w:rFonts w:ascii="Times New Roman" w:hAnsi="Times New Roman"/>
                <w:sz w:val="24"/>
                <w:szCs w:val="24"/>
              </w:rPr>
            </w:pPr>
          </w:p>
        </w:tc>
      </w:tr>
      <w:tr w:rsidR="001B7BCF" w:rsidTr="005D0B6B">
        <w:tc>
          <w:tcPr>
            <w:tcW w:w="534" w:type="dxa"/>
          </w:tcPr>
          <w:p w:rsidR="001B7BCF" w:rsidRPr="007F77AA" w:rsidRDefault="001B7BCF" w:rsidP="005D0B6B">
            <w:pPr>
              <w:pStyle w:val="Sinespaciado"/>
              <w:jc w:val="center"/>
              <w:rPr>
                <w:rFonts w:ascii="Times New Roman" w:hAnsi="Times New Roman"/>
                <w:sz w:val="24"/>
                <w:szCs w:val="24"/>
              </w:rPr>
            </w:pPr>
            <w:r>
              <w:rPr>
                <w:rFonts w:ascii="Times New Roman" w:hAnsi="Times New Roman"/>
                <w:sz w:val="24"/>
                <w:szCs w:val="24"/>
              </w:rPr>
              <w:t>6</w:t>
            </w:r>
          </w:p>
        </w:tc>
        <w:tc>
          <w:tcPr>
            <w:tcW w:w="6662" w:type="dxa"/>
          </w:tcPr>
          <w:p w:rsidR="001B7BCF" w:rsidRPr="007F77AA" w:rsidRDefault="001B7BCF" w:rsidP="005D0B6B">
            <w:pPr>
              <w:rPr>
                <w:rFonts w:ascii="Times New Roman" w:hAnsi="Times New Roman"/>
                <w:sz w:val="24"/>
                <w:szCs w:val="24"/>
              </w:rPr>
            </w:pPr>
            <w:r w:rsidRPr="007F77AA">
              <w:rPr>
                <w:rFonts w:ascii="Times New Roman" w:hAnsi="Times New Roman"/>
                <w:sz w:val="24"/>
                <w:szCs w:val="24"/>
              </w:rPr>
              <w:t>Los hidróxidos o bases contienen la presencia de un metal más el ión oxidrilo</w:t>
            </w:r>
          </w:p>
        </w:tc>
        <w:tc>
          <w:tcPr>
            <w:tcW w:w="709" w:type="dxa"/>
          </w:tcPr>
          <w:p w:rsidR="001B7BCF" w:rsidRPr="007F77AA" w:rsidRDefault="001B7BCF" w:rsidP="005D0B6B">
            <w:pPr>
              <w:pStyle w:val="Sinespaciado"/>
              <w:rPr>
                <w:rFonts w:ascii="Times New Roman" w:hAnsi="Times New Roman"/>
                <w:sz w:val="24"/>
                <w:szCs w:val="24"/>
              </w:rPr>
            </w:pPr>
          </w:p>
        </w:tc>
        <w:tc>
          <w:tcPr>
            <w:tcW w:w="739" w:type="dxa"/>
          </w:tcPr>
          <w:p w:rsidR="001B7BCF" w:rsidRPr="007F77AA" w:rsidRDefault="001B7BCF" w:rsidP="005D0B6B">
            <w:pPr>
              <w:pStyle w:val="Sinespaciado"/>
              <w:rPr>
                <w:rFonts w:ascii="Times New Roman" w:hAnsi="Times New Roman"/>
                <w:sz w:val="24"/>
                <w:szCs w:val="24"/>
              </w:rPr>
            </w:pPr>
          </w:p>
        </w:tc>
      </w:tr>
      <w:tr w:rsidR="001B7BCF" w:rsidTr="005D0B6B">
        <w:tc>
          <w:tcPr>
            <w:tcW w:w="534" w:type="dxa"/>
          </w:tcPr>
          <w:p w:rsidR="001B7BCF" w:rsidRPr="007F77AA" w:rsidRDefault="001B7BCF" w:rsidP="005D0B6B">
            <w:pPr>
              <w:pStyle w:val="Sinespaciado"/>
              <w:jc w:val="center"/>
              <w:rPr>
                <w:rFonts w:ascii="Times New Roman" w:hAnsi="Times New Roman"/>
                <w:sz w:val="24"/>
                <w:szCs w:val="24"/>
              </w:rPr>
            </w:pPr>
            <w:r>
              <w:rPr>
                <w:rFonts w:ascii="Times New Roman" w:hAnsi="Times New Roman"/>
                <w:sz w:val="24"/>
                <w:szCs w:val="24"/>
              </w:rPr>
              <w:t>7</w:t>
            </w:r>
          </w:p>
        </w:tc>
        <w:tc>
          <w:tcPr>
            <w:tcW w:w="6662" w:type="dxa"/>
          </w:tcPr>
          <w:p w:rsidR="001B7BCF" w:rsidRPr="007F77AA" w:rsidRDefault="001B7BCF" w:rsidP="005D0B6B">
            <w:pPr>
              <w:pStyle w:val="Sinespaciado"/>
              <w:rPr>
                <w:rFonts w:ascii="Times New Roman" w:hAnsi="Times New Roman"/>
                <w:sz w:val="24"/>
                <w:szCs w:val="24"/>
              </w:rPr>
            </w:pPr>
            <w:r w:rsidRPr="007F77AA">
              <w:rPr>
                <w:rFonts w:ascii="Times New Roman" w:hAnsi="Times New Roman"/>
                <w:sz w:val="24"/>
                <w:szCs w:val="24"/>
              </w:rPr>
              <w:t>La nomenclatura inorgánica se puede dividir en: tradicional, stock y estequiométrica.</w:t>
            </w:r>
          </w:p>
        </w:tc>
        <w:tc>
          <w:tcPr>
            <w:tcW w:w="709" w:type="dxa"/>
          </w:tcPr>
          <w:p w:rsidR="001B7BCF" w:rsidRPr="007F77AA" w:rsidRDefault="001B7BCF" w:rsidP="005D0B6B">
            <w:pPr>
              <w:pStyle w:val="Sinespaciado"/>
              <w:rPr>
                <w:rFonts w:ascii="Times New Roman" w:hAnsi="Times New Roman"/>
                <w:sz w:val="24"/>
                <w:szCs w:val="24"/>
              </w:rPr>
            </w:pPr>
          </w:p>
        </w:tc>
        <w:tc>
          <w:tcPr>
            <w:tcW w:w="739" w:type="dxa"/>
          </w:tcPr>
          <w:p w:rsidR="001B7BCF" w:rsidRPr="007F77AA" w:rsidRDefault="001B7BCF" w:rsidP="005D0B6B">
            <w:pPr>
              <w:pStyle w:val="Sinespaciado"/>
              <w:rPr>
                <w:rFonts w:ascii="Times New Roman" w:hAnsi="Times New Roman"/>
                <w:sz w:val="24"/>
                <w:szCs w:val="24"/>
              </w:rPr>
            </w:pPr>
          </w:p>
        </w:tc>
      </w:tr>
      <w:tr w:rsidR="001B7BCF" w:rsidTr="005D0B6B">
        <w:tc>
          <w:tcPr>
            <w:tcW w:w="534" w:type="dxa"/>
          </w:tcPr>
          <w:p w:rsidR="001B7BCF" w:rsidRPr="007F77AA" w:rsidRDefault="001B7BCF" w:rsidP="005D0B6B">
            <w:pPr>
              <w:pStyle w:val="Sinespaciado"/>
              <w:jc w:val="center"/>
              <w:rPr>
                <w:rFonts w:ascii="Times New Roman" w:hAnsi="Times New Roman"/>
                <w:sz w:val="24"/>
                <w:szCs w:val="24"/>
              </w:rPr>
            </w:pPr>
            <w:r>
              <w:rPr>
                <w:rFonts w:ascii="Times New Roman" w:hAnsi="Times New Roman"/>
                <w:sz w:val="24"/>
                <w:szCs w:val="24"/>
              </w:rPr>
              <w:t>8</w:t>
            </w:r>
          </w:p>
        </w:tc>
        <w:tc>
          <w:tcPr>
            <w:tcW w:w="6662" w:type="dxa"/>
          </w:tcPr>
          <w:p w:rsidR="001B7BCF" w:rsidRPr="007F77AA" w:rsidRDefault="001B7BCF" w:rsidP="005D0B6B">
            <w:pPr>
              <w:pStyle w:val="Sinespaciado"/>
              <w:rPr>
                <w:rFonts w:ascii="Times New Roman" w:hAnsi="Times New Roman"/>
                <w:sz w:val="24"/>
                <w:szCs w:val="24"/>
              </w:rPr>
            </w:pPr>
            <w:r w:rsidRPr="007F77AA">
              <w:rPr>
                <w:rFonts w:ascii="Times New Roman" w:hAnsi="Times New Roman"/>
                <w:sz w:val="24"/>
                <w:szCs w:val="24"/>
              </w:rPr>
              <w:t>El hidróxido niqueloso se formula: Ni(OH)</w:t>
            </w:r>
            <w:r w:rsidRPr="007F77AA">
              <w:rPr>
                <w:rFonts w:ascii="Times New Roman" w:hAnsi="Times New Roman"/>
                <w:sz w:val="24"/>
                <w:szCs w:val="24"/>
                <w:vertAlign w:val="subscript"/>
              </w:rPr>
              <w:t>3</w:t>
            </w:r>
          </w:p>
        </w:tc>
        <w:tc>
          <w:tcPr>
            <w:tcW w:w="709" w:type="dxa"/>
          </w:tcPr>
          <w:p w:rsidR="001B7BCF" w:rsidRPr="007F77AA" w:rsidRDefault="001B7BCF" w:rsidP="005D0B6B">
            <w:pPr>
              <w:pStyle w:val="Sinespaciado"/>
              <w:rPr>
                <w:rFonts w:ascii="Times New Roman" w:hAnsi="Times New Roman"/>
                <w:sz w:val="24"/>
                <w:szCs w:val="24"/>
              </w:rPr>
            </w:pPr>
          </w:p>
        </w:tc>
        <w:tc>
          <w:tcPr>
            <w:tcW w:w="739" w:type="dxa"/>
          </w:tcPr>
          <w:p w:rsidR="001B7BCF" w:rsidRPr="007F77AA" w:rsidRDefault="001B7BCF" w:rsidP="005D0B6B">
            <w:pPr>
              <w:pStyle w:val="Sinespaciado"/>
              <w:rPr>
                <w:rFonts w:ascii="Times New Roman" w:hAnsi="Times New Roman"/>
                <w:sz w:val="24"/>
                <w:szCs w:val="24"/>
              </w:rPr>
            </w:pPr>
          </w:p>
        </w:tc>
      </w:tr>
      <w:tr w:rsidR="001B7BCF" w:rsidTr="005D0B6B">
        <w:tc>
          <w:tcPr>
            <w:tcW w:w="534" w:type="dxa"/>
          </w:tcPr>
          <w:p w:rsidR="001B7BCF" w:rsidRPr="007F77AA" w:rsidRDefault="001B7BCF" w:rsidP="005D0B6B">
            <w:pPr>
              <w:pStyle w:val="Sinespaciado"/>
              <w:jc w:val="center"/>
              <w:rPr>
                <w:rFonts w:ascii="Times New Roman" w:hAnsi="Times New Roman"/>
                <w:sz w:val="24"/>
                <w:szCs w:val="24"/>
              </w:rPr>
            </w:pPr>
            <w:r>
              <w:rPr>
                <w:rFonts w:ascii="Times New Roman" w:hAnsi="Times New Roman"/>
                <w:sz w:val="24"/>
                <w:szCs w:val="24"/>
              </w:rPr>
              <w:t>9</w:t>
            </w:r>
          </w:p>
        </w:tc>
        <w:tc>
          <w:tcPr>
            <w:tcW w:w="6662" w:type="dxa"/>
          </w:tcPr>
          <w:p w:rsidR="001B7BCF" w:rsidRPr="007F77AA" w:rsidRDefault="001B7BCF" w:rsidP="005D0B6B">
            <w:pPr>
              <w:pStyle w:val="Sinespaciado"/>
              <w:rPr>
                <w:rFonts w:ascii="Times New Roman" w:hAnsi="Times New Roman"/>
                <w:sz w:val="24"/>
                <w:szCs w:val="24"/>
              </w:rPr>
            </w:pPr>
            <w:r w:rsidRPr="007F77AA">
              <w:rPr>
                <w:rFonts w:ascii="Times New Roman" w:hAnsi="Times New Roman"/>
                <w:sz w:val="24"/>
                <w:szCs w:val="24"/>
              </w:rPr>
              <w:t>El compuesto Cu(OH) se llama hidróxido cúprico</w:t>
            </w:r>
          </w:p>
        </w:tc>
        <w:tc>
          <w:tcPr>
            <w:tcW w:w="709" w:type="dxa"/>
          </w:tcPr>
          <w:p w:rsidR="001B7BCF" w:rsidRPr="007F77AA" w:rsidRDefault="001B7BCF" w:rsidP="005D0B6B">
            <w:pPr>
              <w:pStyle w:val="Sinespaciado"/>
              <w:rPr>
                <w:rFonts w:ascii="Times New Roman" w:hAnsi="Times New Roman"/>
                <w:sz w:val="24"/>
                <w:szCs w:val="24"/>
              </w:rPr>
            </w:pPr>
          </w:p>
        </w:tc>
        <w:tc>
          <w:tcPr>
            <w:tcW w:w="739" w:type="dxa"/>
          </w:tcPr>
          <w:p w:rsidR="001B7BCF" w:rsidRPr="007F77AA" w:rsidRDefault="001B7BCF" w:rsidP="005D0B6B">
            <w:pPr>
              <w:pStyle w:val="Sinespaciado"/>
              <w:rPr>
                <w:rFonts w:ascii="Times New Roman" w:hAnsi="Times New Roman"/>
                <w:sz w:val="24"/>
                <w:szCs w:val="24"/>
              </w:rPr>
            </w:pPr>
          </w:p>
        </w:tc>
      </w:tr>
      <w:tr w:rsidR="001B7BCF" w:rsidTr="005D0B6B">
        <w:tc>
          <w:tcPr>
            <w:tcW w:w="534" w:type="dxa"/>
          </w:tcPr>
          <w:p w:rsidR="001B7BCF" w:rsidRPr="007F77AA" w:rsidRDefault="001B7BCF" w:rsidP="005D0B6B">
            <w:pPr>
              <w:pStyle w:val="Sinespaciado"/>
              <w:jc w:val="center"/>
              <w:rPr>
                <w:rFonts w:ascii="Times New Roman" w:hAnsi="Times New Roman"/>
                <w:sz w:val="24"/>
                <w:szCs w:val="24"/>
              </w:rPr>
            </w:pPr>
            <w:r>
              <w:rPr>
                <w:rFonts w:ascii="Times New Roman" w:hAnsi="Times New Roman"/>
                <w:sz w:val="24"/>
                <w:szCs w:val="24"/>
              </w:rPr>
              <w:t>10</w:t>
            </w:r>
          </w:p>
        </w:tc>
        <w:tc>
          <w:tcPr>
            <w:tcW w:w="6662" w:type="dxa"/>
          </w:tcPr>
          <w:p w:rsidR="001B7BCF" w:rsidRPr="007F77AA" w:rsidRDefault="001B7BCF" w:rsidP="005D0B6B">
            <w:pPr>
              <w:pStyle w:val="Sinespaciado"/>
              <w:rPr>
                <w:rFonts w:ascii="Times New Roman" w:hAnsi="Times New Roman"/>
                <w:sz w:val="24"/>
                <w:szCs w:val="24"/>
              </w:rPr>
            </w:pPr>
            <w:r w:rsidRPr="007F77AA">
              <w:rPr>
                <w:rFonts w:ascii="Times New Roman" w:hAnsi="Times New Roman"/>
                <w:sz w:val="24"/>
                <w:szCs w:val="24"/>
              </w:rPr>
              <w:t>En el compuesto Fe(OH)</w:t>
            </w:r>
            <w:r w:rsidRPr="007F77AA">
              <w:rPr>
                <w:rFonts w:ascii="Times New Roman" w:hAnsi="Times New Roman"/>
                <w:sz w:val="24"/>
                <w:szCs w:val="24"/>
                <w:vertAlign w:val="subscript"/>
              </w:rPr>
              <w:t>3</w:t>
            </w:r>
            <w:r w:rsidRPr="007F77AA">
              <w:rPr>
                <w:rFonts w:ascii="Times New Roman" w:hAnsi="Times New Roman"/>
                <w:sz w:val="24"/>
                <w:szCs w:val="24"/>
              </w:rPr>
              <w:t xml:space="preserve"> el hierro está trabajando con número de oxidación +3</w:t>
            </w:r>
          </w:p>
        </w:tc>
        <w:tc>
          <w:tcPr>
            <w:tcW w:w="709" w:type="dxa"/>
          </w:tcPr>
          <w:p w:rsidR="001B7BCF" w:rsidRPr="007F77AA" w:rsidRDefault="001B7BCF" w:rsidP="005D0B6B">
            <w:pPr>
              <w:pStyle w:val="Sinespaciado"/>
              <w:rPr>
                <w:rFonts w:ascii="Times New Roman" w:hAnsi="Times New Roman"/>
                <w:sz w:val="24"/>
                <w:szCs w:val="24"/>
              </w:rPr>
            </w:pPr>
          </w:p>
        </w:tc>
        <w:tc>
          <w:tcPr>
            <w:tcW w:w="739" w:type="dxa"/>
          </w:tcPr>
          <w:p w:rsidR="001B7BCF" w:rsidRPr="007F77AA" w:rsidRDefault="001B7BCF" w:rsidP="005D0B6B">
            <w:pPr>
              <w:pStyle w:val="Sinespaciado"/>
              <w:rPr>
                <w:rFonts w:ascii="Times New Roman" w:hAnsi="Times New Roman"/>
                <w:sz w:val="24"/>
                <w:szCs w:val="24"/>
              </w:rPr>
            </w:pPr>
          </w:p>
        </w:tc>
      </w:tr>
      <w:tr w:rsidR="001B7BCF" w:rsidTr="005D0B6B">
        <w:tc>
          <w:tcPr>
            <w:tcW w:w="534" w:type="dxa"/>
          </w:tcPr>
          <w:p w:rsidR="001B7BCF" w:rsidRPr="007F77AA" w:rsidRDefault="001B7BCF" w:rsidP="005D0B6B">
            <w:pPr>
              <w:pStyle w:val="Sinespaciado"/>
              <w:jc w:val="center"/>
              <w:rPr>
                <w:rFonts w:ascii="Times New Roman" w:hAnsi="Times New Roman"/>
                <w:sz w:val="24"/>
                <w:szCs w:val="24"/>
              </w:rPr>
            </w:pPr>
            <w:r>
              <w:rPr>
                <w:rFonts w:ascii="Times New Roman" w:hAnsi="Times New Roman"/>
                <w:sz w:val="24"/>
                <w:szCs w:val="24"/>
              </w:rPr>
              <w:t>11</w:t>
            </w:r>
          </w:p>
        </w:tc>
        <w:tc>
          <w:tcPr>
            <w:tcW w:w="6662" w:type="dxa"/>
          </w:tcPr>
          <w:p w:rsidR="001B7BCF" w:rsidRPr="007F77AA" w:rsidRDefault="001B7BCF" w:rsidP="005D0B6B">
            <w:pPr>
              <w:pStyle w:val="Sinespaciado"/>
              <w:rPr>
                <w:rFonts w:ascii="Times New Roman" w:hAnsi="Times New Roman"/>
                <w:sz w:val="24"/>
                <w:szCs w:val="24"/>
              </w:rPr>
            </w:pPr>
            <w:r w:rsidRPr="007F77AA">
              <w:rPr>
                <w:rFonts w:ascii="Times New Roman" w:hAnsi="Times New Roman"/>
                <w:sz w:val="24"/>
                <w:szCs w:val="24"/>
              </w:rPr>
              <w:t>Los ácidos se caracterizan por empezar a formularse con hidrógeno.</w:t>
            </w:r>
          </w:p>
        </w:tc>
        <w:tc>
          <w:tcPr>
            <w:tcW w:w="709" w:type="dxa"/>
          </w:tcPr>
          <w:p w:rsidR="001B7BCF" w:rsidRPr="007F77AA" w:rsidRDefault="001B7BCF" w:rsidP="005D0B6B">
            <w:pPr>
              <w:pStyle w:val="Sinespaciado"/>
              <w:rPr>
                <w:rFonts w:ascii="Times New Roman" w:hAnsi="Times New Roman"/>
                <w:sz w:val="24"/>
                <w:szCs w:val="24"/>
              </w:rPr>
            </w:pPr>
          </w:p>
        </w:tc>
        <w:tc>
          <w:tcPr>
            <w:tcW w:w="739" w:type="dxa"/>
          </w:tcPr>
          <w:p w:rsidR="001B7BCF" w:rsidRPr="007F77AA" w:rsidRDefault="001B7BCF" w:rsidP="005D0B6B">
            <w:pPr>
              <w:pStyle w:val="Sinespaciado"/>
              <w:rPr>
                <w:rFonts w:ascii="Times New Roman" w:hAnsi="Times New Roman"/>
                <w:sz w:val="24"/>
                <w:szCs w:val="24"/>
              </w:rPr>
            </w:pPr>
          </w:p>
        </w:tc>
      </w:tr>
      <w:tr w:rsidR="001B7BCF" w:rsidTr="005D0B6B">
        <w:tc>
          <w:tcPr>
            <w:tcW w:w="534" w:type="dxa"/>
          </w:tcPr>
          <w:p w:rsidR="001B7BCF" w:rsidRPr="007F77AA" w:rsidRDefault="001B7BCF" w:rsidP="005D0B6B">
            <w:pPr>
              <w:pStyle w:val="Sinespaciado"/>
              <w:jc w:val="center"/>
              <w:rPr>
                <w:rFonts w:ascii="Times New Roman" w:hAnsi="Times New Roman"/>
                <w:sz w:val="24"/>
                <w:szCs w:val="24"/>
              </w:rPr>
            </w:pPr>
            <w:r>
              <w:rPr>
                <w:rFonts w:ascii="Times New Roman" w:hAnsi="Times New Roman"/>
                <w:sz w:val="24"/>
                <w:szCs w:val="24"/>
              </w:rPr>
              <w:t>12</w:t>
            </w:r>
          </w:p>
        </w:tc>
        <w:tc>
          <w:tcPr>
            <w:tcW w:w="6662" w:type="dxa"/>
          </w:tcPr>
          <w:p w:rsidR="001B7BCF" w:rsidRPr="007F77AA" w:rsidRDefault="001B7BCF" w:rsidP="005D0B6B">
            <w:pPr>
              <w:pStyle w:val="Sinespaciado"/>
              <w:rPr>
                <w:rFonts w:ascii="Times New Roman" w:hAnsi="Times New Roman"/>
                <w:sz w:val="24"/>
                <w:szCs w:val="24"/>
              </w:rPr>
            </w:pPr>
            <w:r w:rsidRPr="007F77AA">
              <w:rPr>
                <w:rFonts w:ascii="Times New Roman" w:hAnsi="Times New Roman"/>
                <w:sz w:val="24"/>
                <w:szCs w:val="24"/>
              </w:rPr>
              <w:t>Los ácidos se forman a partir de óxidos básicos en presencia de agua.</w:t>
            </w:r>
          </w:p>
        </w:tc>
        <w:tc>
          <w:tcPr>
            <w:tcW w:w="709" w:type="dxa"/>
          </w:tcPr>
          <w:p w:rsidR="001B7BCF" w:rsidRPr="007F77AA" w:rsidRDefault="001B7BCF" w:rsidP="005D0B6B">
            <w:pPr>
              <w:pStyle w:val="Sinespaciado"/>
              <w:rPr>
                <w:rFonts w:ascii="Times New Roman" w:hAnsi="Times New Roman"/>
                <w:sz w:val="24"/>
                <w:szCs w:val="24"/>
              </w:rPr>
            </w:pPr>
          </w:p>
        </w:tc>
        <w:tc>
          <w:tcPr>
            <w:tcW w:w="739" w:type="dxa"/>
          </w:tcPr>
          <w:p w:rsidR="001B7BCF" w:rsidRPr="007F77AA" w:rsidRDefault="001B7BCF" w:rsidP="005D0B6B">
            <w:pPr>
              <w:pStyle w:val="Sinespaciado"/>
              <w:rPr>
                <w:rFonts w:ascii="Times New Roman" w:hAnsi="Times New Roman"/>
                <w:sz w:val="24"/>
                <w:szCs w:val="24"/>
              </w:rPr>
            </w:pPr>
          </w:p>
        </w:tc>
      </w:tr>
      <w:tr w:rsidR="001B7BCF" w:rsidTr="005D0B6B">
        <w:tc>
          <w:tcPr>
            <w:tcW w:w="534" w:type="dxa"/>
          </w:tcPr>
          <w:p w:rsidR="001B7BCF" w:rsidRPr="007F77AA" w:rsidRDefault="001B7BCF" w:rsidP="005D0B6B">
            <w:pPr>
              <w:pStyle w:val="Sinespaciado"/>
              <w:jc w:val="center"/>
              <w:rPr>
                <w:rFonts w:ascii="Times New Roman" w:hAnsi="Times New Roman"/>
                <w:sz w:val="24"/>
                <w:szCs w:val="24"/>
              </w:rPr>
            </w:pPr>
            <w:r>
              <w:rPr>
                <w:rFonts w:ascii="Times New Roman" w:hAnsi="Times New Roman"/>
                <w:sz w:val="24"/>
                <w:szCs w:val="24"/>
              </w:rPr>
              <w:t>13</w:t>
            </w:r>
          </w:p>
        </w:tc>
        <w:tc>
          <w:tcPr>
            <w:tcW w:w="6662" w:type="dxa"/>
          </w:tcPr>
          <w:p w:rsidR="001B7BCF" w:rsidRPr="007F77AA" w:rsidRDefault="001B7BCF" w:rsidP="005D0B6B">
            <w:pPr>
              <w:pStyle w:val="Sinespaciado"/>
              <w:rPr>
                <w:rFonts w:ascii="Times New Roman" w:hAnsi="Times New Roman"/>
                <w:sz w:val="24"/>
                <w:szCs w:val="24"/>
              </w:rPr>
            </w:pPr>
            <w:r w:rsidRPr="007F77AA">
              <w:rPr>
                <w:rFonts w:ascii="Times New Roman" w:hAnsi="Times New Roman"/>
                <w:sz w:val="24"/>
                <w:szCs w:val="24"/>
              </w:rPr>
              <w:t xml:space="preserve"> El ácido perclórico se formula de la siguiente manera: HCLO4</w:t>
            </w:r>
          </w:p>
        </w:tc>
        <w:tc>
          <w:tcPr>
            <w:tcW w:w="709" w:type="dxa"/>
          </w:tcPr>
          <w:p w:rsidR="001B7BCF" w:rsidRPr="007F77AA" w:rsidRDefault="001B7BCF" w:rsidP="005D0B6B">
            <w:pPr>
              <w:pStyle w:val="Sinespaciado"/>
              <w:rPr>
                <w:rFonts w:ascii="Times New Roman" w:hAnsi="Times New Roman"/>
                <w:sz w:val="24"/>
                <w:szCs w:val="24"/>
              </w:rPr>
            </w:pPr>
          </w:p>
        </w:tc>
        <w:tc>
          <w:tcPr>
            <w:tcW w:w="739" w:type="dxa"/>
          </w:tcPr>
          <w:p w:rsidR="001B7BCF" w:rsidRPr="007F77AA" w:rsidRDefault="001B7BCF" w:rsidP="005D0B6B">
            <w:pPr>
              <w:pStyle w:val="Sinespaciado"/>
              <w:rPr>
                <w:rFonts w:ascii="Times New Roman" w:hAnsi="Times New Roman"/>
                <w:sz w:val="24"/>
                <w:szCs w:val="24"/>
              </w:rPr>
            </w:pPr>
          </w:p>
        </w:tc>
      </w:tr>
      <w:tr w:rsidR="001B7BCF" w:rsidTr="005D0B6B">
        <w:tc>
          <w:tcPr>
            <w:tcW w:w="534" w:type="dxa"/>
          </w:tcPr>
          <w:p w:rsidR="001B7BCF" w:rsidRPr="007F77AA" w:rsidRDefault="001B7BCF" w:rsidP="005D0B6B">
            <w:pPr>
              <w:pStyle w:val="Sinespaciado"/>
              <w:jc w:val="center"/>
              <w:rPr>
                <w:rFonts w:ascii="Times New Roman" w:hAnsi="Times New Roman"/>
                <w:sz w:val="24"/>
                <w:szCs w:val="24"/>
              </w:rPr>
            </w:pPr>
            <w:r>
              <w:rPr>
                <w:rFonts w:ascii="Times New Roman" w:hAnsi="Times New Roman"/>
                <w:sz w:val="24"/>
                <w:szCs w:val="24"/>
              </w:rPr>
              <w:t>14</w:t>
            </w:r>
          </w:p>
        </w:tc>
        <w:tc>
          <w:tcPr>
            <w:tcW w:w="6662" w:type="dxa"/>
          </w:tcPr>
          <w:p w:rsidR="001B7BCF" w:rsidRPr="007F77AA" w:rsidRDefault="001B7BCF" w:rsidP="005D0B6B">
            <w:pPr>
              <w:pStyle w:val="Sinespaciado"/>
              <w:rPr>
                <w:rFonts w:ascii="Times New Roman" w:hAnsi="Times New Roman"/>
                <w:sz w:val="24"/>
                <w:szCs w:val="24"/>
              </w:rPr>
            </w:pPr>
            <w:r w:rsidRPr="007F77AA">
              <w:rPr>
                <w:rFonts w:ascii="Times New Roman" w:hAnsi="Times New Roman"/>
                <w:sz w:val="24"/>
                <w:szCs w:val="24"/>
              </w:rPr>
              <w:t>En el compuesto H</w:t>
            </w:r>
            <w:r w:rsidRPr="007F77AA">
              <w:rPr>
                <w:rFonts w:ascii="Times New Roman" w:hAnsi="Times New Roman"/>
                <w:sz w:val="24"/>
                <w:szCs w:val="24"/>
                <w:vertAlign w:val="subscript"/>
              </w:rPr>
              <w:t>2</w:t>
            </w:r>
            <w:r w:rsidRPr="007F77AA">
              <w:rPr>
                <w:rFonts w:ascii="Times New Roman" w:hAnsi="Times New Roman"/>
                <w:sz w:val="24"/>
                <w:szCs w:val="24"/>
              </w:rPr>
              <w:t>SO</w:t>
            </w:r>
            <w:r w:rsidRPr="007F77AA">
              <w:rPr>
                <w:rFonts w:ascii="Times New Roman" w:hAnsi="Times New Roman"/>
                <w:sz w:val="24"/>
                <w:szCs w:val="24"/>
                <w:vertAlign w:val="subscript"/>
              </w:rPr>
              <w:t xml:space="preserve">4 </w:t>
            </w:r>
            <w:r w:rsidRPr="007F77AA">
              <w:rPr>
                <w:rFonts w:ascii="Times New Roman" w:hAnsi="Times New Roman"/>
                <w:sz w:val="24"/>
                <w:szCs w:val="24"/>
              </w:rPr>
              <w:t>el azufre está trabajando con número de oxidación +2</w:t>
            </w:r>
          </w:p>
        </w:tc>
        <w:tc>
          <w:tcPr>
            <w:tcW w:w="709" w:type="dxa"/>
          </w:tcPr>
          <w:p w:rsidR="001B7BCF" w:rsidRPr="007F77AA" w:rsidRDefault="001B7BCF" w:rsidP="005D0B6B">
            <w:pPr>
              <w:pStyle w:val="Sinespaciado"/>
              <w:rPr>
                <w:rFonts w:ascii="Times New Roman" w:hAnsi="Times New Roman"/>
                <w:sz w:val="24"/>
                <w:szCs w:val="24"/>
              </w:rPr>
            </w:pPr>
          </w:p>
        </w:tc>
        <w:tc>
          <w:tcPr>
            <w:tcW w:w="739" w:type="dxa"/>
          </w:tcPr>
          <w:p w:rsidR="001B7BCF" w:rsidRPr="007F77AA" w:rsidRDefault="001B7BCF" w:rsidP="005D0B6B">
            <w:pPr>
              <w:pStyle w:val="Sinespaciado"/>
              <w:rPr>
                <w:rFonts w:ascii="Times New Roman" w:hAnsi="Times New Roman"/>
                <w:sz w:val="24"/>
                <w:szCs w:val="24"/>
              </w:rPr>
            </w:pPr>
          </w:p>
        </w:tc>
      </w:tr>
      <w:tr w:rsidR="001B7BCF" w:rsidTr="005D0B6B">
        <w:tc>
          <w:tcPr>
            <w:tcW w:w="534" w:type="dxa"/>
          </w:tcPr>
          <w:p w:rsidR="001B7BCF" w:rsidRPr="007F77AA" w:rsidRDefault="001B7BCF" w:rsidP="005D0B6B">
            <w:pPr>
              <w:pStyle w:val="Sinespaciado"/>
              <w:jc w:val="center"/>
              <w:rPr>
                <w:rFonts w:ascii="Times New Roman" w:hAnsi="Times New Roman"/>
                <w:sz w:val="24"/>
                <w:szCs w:val="24"/>
              </w:rPr>
            </w:pPr>
            <w:r>
              <w:rPr>
                <w:rFonts w:ascii="Times New Roman" w:hAnsi="Times New Roman"/>
                <w:sz w:val="24"/>
                <w:szCs w:val="24"/>
              </w:rPr>
              <w:t>15</w:t>
            </w:r>
          </w:p>
        </w:tc>
        <w:tc>
          <w:tcPr>
            <w:tcW w:w="6662" w:type="dxa"/>
          </w:tcPr>
          <w:p w:rsidR="001B7BCF" w:rsidRPr="007F77AA" w:rsidRDefault="001B7BCF" w:rsidP="005D0B6B">
            <w:pPr>
              <w:pStyle w:val="Sinespaciado"/>
              <w:rPr>
                <w:rFonts w:ascii="Times New Roman" w:hAnsi="Times New Roman"/>
                <w:sz w:val="24"/>
                <w:szCs w:val="24"/>
              </w:rPr>
            </w:pPr>
            <w:r w:rsidRPr="007F77AA">
              <w:rPr>
                <w:rFonts w:ascii="Times New Roman" w:hAnsi="Times New Roman"/>
                <w:sz w:val="24"/>
                <w:szCs w:val="24"/>
              </w:rPr>
              <w:t xml:space="preserve"> El compuesto HCO</w:t>
            </w:r>
            <w:r w:rsidRPr="007F77AA">
              <w:rPr>
                <w:rFonts w:ascii="Times New Roman" w:hAnsi="Times New Roman"/>
                <w:sz w:val="24"/>
                <w:szCs w:val="24"/>
                <w:vertAlign w:val="subscript"/>
              </w:rPr>
              <w:t xml:space="preserve">3 </w:t>
            </w:r>
            <w:r w:rsidRPr="007F77AA">
              <w:rPr>
                <w:rFonts w:ascii="Times New Roman" w:hAnsi="Times New Roman"/>
                <w:sz w:val="24"/>
                <w:szCs w:val="24"/>
              </w:rPr>
              <w:t>se nombra ácido carbónico.</w:t>
            </w:r>
          </w:p>
        </w:tc>
        <w:tc>
          <w:tcPr>
            <w:tcW w:w="709" w:type="dxa"/>
          </w:tcPr>
          <w:p w:rsidR="001B7BCF" w:rsidRPr="007F77AA" w:rsidRDefault="001B7BCF" w:rsidP="005D0B6B">
            <w:pPr>
              <w:pStyle w:val="Sinespaciado"/>
              <w:rPr>
                <w:rFonts w:ascii="Times New Roman" w:hAnsi="Times New Roman"/>
                <w:sz w:val="24"/>
                <w:szCs w:val="24"/>
              </w:rPr>
            </w:pPr>
          </w:p>
        </w:tc>
        <w:tc>
          <w:tcPr>
            <w:tcW w:w="739" w:type="dxa"/>
          </w:tcPr>
          <w:p w:rsidR="001B7BCF" w:rsidRPr="007F77AA" w:rsidRDefault="001B7BCF" w:rsidP="005D0B6B">
            <w:pPr>
              <w:pStyle w:val="Sinespaciado"/>
              <w:rPr>
                <w:rFonts w:ascii="Times New Roman" w:hAnsi="Times New Roman"/>
                <w:sz w:val="24"/>
                <w:szCs w:val="24"/>
              </w:rPr>
            </w:pPr>
          </w:p>
        </w:tc>
      </w:tr>
      <w:tr w:rsidR="001B7BCF" w:rsidTr="005D0B6B">
        <w:tc>
          <w:tcPr>
            <w:tcW w:w="534" w:type="dxa"/>
          </w:tcPr>
          <w:p w:rsidR="001B7BCF" w:rsidRPr="007F77AA" w:rsidRDefault="001B7BCF" w:rsidP="005D0B6B">
            <w:pPr>
              <w:pStyle w:val="Sinespaciado"/>
              <w:jc w:val="center"/>
              <w:rPr>
                <w:rFonts w:ascii="Times New Roman" w:hAnsi="Times New Roman"/>
                <w:sz w:val="24"/>
                <w:szCs w:val="24"/>
              </w:rPr>
            </w:pPr>
            <w:r>
              <w:rPr>
                <w:rFonts w:ascii="Times New Roman" w:hAnsi="Times New Roman"/>
                <w:sz w:val="24"/>
                <w:szCs w:val="24"/>
              </w:rPr>
              <w:t>16</w:t>
            </w:r>
          </w:p>
        </w:tc>
        <w:tc>
          <w:tcPr>
            <w:tcW w:w="6662" w:type="dxa"/>
          </w:tcPr>
          <w:p w:rsidR="001B7BCF" w:rsidRPr="007F77AA" w:rsidRDefault="001B7BCF" w:rsidP="005D0B6B">
            <w:pPr>
              <w:pStyle w:val="Sinespaciado"/>
              <w:rPr>
                <w:rFonts w:ascii="Times New Roman" w:hAnsi="Times New Roman"/>
                <w:sz w:val="24"/>
                <w:szCs w:val="24"/>
              </w:rPr>
            </w:pPr>
            <w:r w:rsidRPr="007F77AA">
              <w:rPr>
                <w:rFonts w:ascii="Times New Roman" w:hAnsi="Times New Roman"/>
                <w:sz w:val="24"/>
                <w:szCs w:val="24"/>
              </w:rPr>
              <w:t>El siguiente compuesto es ácido fosfórico: HPO</w:t>
            </w:r>
            <w:r w:rsidRPr="007F77AA">
              <w:rPr>
                <w:rFonts w:ascii="Times New Roman" w:hAnsi="Times New Roman"/>
                <w:sz w:val="24"/>
                <w:szCs w:val="24"/>
                <w:vertAlign w:val="subscript"/>
              </w:rPr>
              <w:t>2</w:t>
            </w:r>
          </w:p>
        </w:tc>
        <w:tc>
          <w:tcPr>
            <w:tcW w:w="709" w:type="dxa"/>
          </w:tcPr>
          <w:p w:rsidR="001B7BCF" w:rsidRPr="007F77AA" w:rsidRDefault="001B7BCF" w:rsidP="005D0B6B">
            <w:pPr>
              <w:pStyle w:val="Sinespaciado"/>
              <w:rPr>
                <w:rFonts w:ascii="Times New Roman" w:hAnsi="Times New Roman"/>
                <w:sz w:val="24"/>
                <w:szCs w:val="24"/>
              </w:rPr>
            </w:pPr>
          </w:p>
        </w:tc>
        <w:tc>
          <w:tcPr>
            <w:tcW w:w="739" w:type="dxa"/>
          </w:tcPr>
          <w:p w:rsidR="001B7BCF" w:rsidRPr="007F77AA" w:rsidRDefault="001B7BCF" w:rsidP="005D0B6B">
            <w:pPr>
              <w:pStyle w:val="Sinespaciado"/>
              <w:rPr>
                <w:rFonts w:ascii="Times New Roman" w:hAnsi="Times New Roman"/>
                <w:sz w:val="24"/>
                <w:szCs w:val="24"/>
              </w:rPr>
            </w:pPr>
          </w:p>
        </w:tc>
      </w:tr>
      <w:tr w:rsidR="001B7BCF" w:rsidTr="005D0B6B">
        <w:tc>
          <w:tcPr>
            <w:tcW w:w="534" w:type="dxa"/>
          </w:tcPr>
          <w:p w:rsidR="001B7BCF" w:rsidRPr="007F77AA" w:rsidRDefault="001B7BCF" w:rsidP="005D0B6B">
            <w:pPr>
              <w:pStyle w:val="Sinespaciado"/>
              <w:jc w:val="center"/>
              <w:rPr>
                <w:rFonts w:ascii="Times New Roman" w:hAnsi="Times New Roman"/>
                <w:sz w:val="24"/>
                <w:szCs w:val="24"/>
              </w:rPr>
            </w:pPr>
            <w:r>
              <w:rPr>
                <w:rFonts w:ascii="Times New Roman" w:hAnsi="Times New Roman"/>
                <w:sz w:val="24"/>
                <w:szCs w:val="24"/>
              </w:rPr>
              <w:t>17</w:t>
            </w:r>
          </w:p>
        </w:tc>
        <w:tc>
          <w:tcPr>
            <w:tcW w:w="6662" w:type="dxa"/>
          </w:tcPr>
          <w:p w:rsidR="001B7BCF" w:rsidRPr="007F77AA" w:rsidRDefault="001B7BCF" w:rsidP="005D0B6B">
            <w:pPr>
              <w:pStyle w:val="Sinespaciado"/>
              <w:rPr>
                <w:rFonts w:ascii="Times New Roman" w:hAnsi="Times New Roman"/>
                <w:sz w:val="24"/>
                <w:szCs w:val="24"/>
              </w:rPr>
            </w:pPr>
            <w:r w:rsidRPr="007F77AA">
              <w:rPr>
                <w:rFonts w:ascii="Times New Roman" w:hAnsi="Times New Roman"/>
                <w:sz w:val="24"/>
                <w:szCs w:val="24"/>
              </w:rPr>
              <w:t>En el ácido hipocloroso el cloro trabaja con número de oxidación +1</w:t>
            </w:r>
          </w:p>
        </w:tc>
        <w:tc>
          <w:tcPr>
            <w:tcW w:w="709" w:type="dxa"/>
          </w:tcPr>
          <w:p w:rsidR="001B7BCF" w:rsidRPr="007F77AA" w:rsidRDefault="001B7BCF" w:rsidP="005D0B6B">
            <w:pPr>
              <w:pStyle w:val="Sinespaciado"/>
              <w:rPr>
                <w:rFonts w:ascii="Times New Roman" w:hAnsi="Times New Roman"/>
                <w:sz w:val="24"/>
                <w:szCs w:val="24"/>
              </w:rPr>
            </w:pPr>
          </w:p>
        </w:tc>
        <w:tc>
          <w:tcPr>
            <w:tcW w:w="739" w:type="dxa"/>
          </w:tcPr>
          <w:p w:rsidR="001B7BCF" w:rsidRPr="007F77AA" w:rsidRDefault="001B7BCF" w:rsidP="005D0B6B">
            <w:pPr>
              <w:pStyle w:val="Sinespaciado"/>
              <w:rPr>
                <w:rFonts w:ascii="Times New Roman" w:hAnsi="Times New Roman"/>
                <w:sz w:val="24"/>
                <w:szCs w:val="24"/>
              </w:rPr>
            </w:pPr>
          </w:p>
        </w:tc>
      </w:tr>
      <w:tr w:rsidR="001B7BCF" w:rsidTr="005D0B6B">
        <w:tc>
          <w:tcPr>
            <w:tcW w:w="534" w:type="dxa"/>
          </w:tcPr>
          <w:p w:rsidR="001B7BCF" w:rsidRPr="007F77AA" w:rsidRDefault="001B7BCF" w:rsidP="005D0B6B">
            <w:pPr>
              <w:pStyle w:val="Sinespaciado"/>
              <w:jc w:val="center"/>
              <w:rPr>
                <w:rFonts w:ascii="Times New Roman" w:hAnsi="Times New Roman"/>
                <w:sz w:val="24"/>
                <w:szCs w:val="24"/>
              </w:rPr>
            </w:pPr>
            <w:r>
              <w:rPr>
                <w:rFonts w:ascii="Times New Roman" w:hAnsi="Times New Roman"/>
                <w:sz w:val="24"/>
                <w:szCs w:val="24"/>
              </w:rPr>
              <w:t>18</w:t>
            </w:r>
          </w:p>
        </w:tc>
        <w:tc>
          <w:tcPr>
            <w:tcW w:w="6662" w:type="dxa"/>
          </w:tcPr>
          <w:p w:rsidR="001B7BCF" w:rsidRPr="007F77AA" w:rsidRDefault="001B7BCF" w:rsidP="005D0B6B">
            <w:pPr>
              <w:pStyle w:val="Sinespaciado"/>
              <w:rPr>
                <w:rFonts w:ascii="Times New Roman" w:hAnsi="Times New Roman"/>
                <w:sz w:val="24"/>
                <w:szCs w:val="24"/>
              </w:rPr>
            </w:pPr>
            <w:r w:rsidRPr="007F77AA">
              <w:rPr>
                <w:rFonts w:ascii="Times New Roman" w:hAnsi="Times New Roman"/>
                <w:sz w:val="24"/>
                <w:szCs w:val="24"/>
              </w:rPr>
              <w:t>Los ácidos hidrácidos se diferencian de los oxácidos por no poseer oxígeno.</w:t>
            </w:r>
          </w:p>
        </w:tc>
        <w:tc>
          <w:tcPr>
            <w:tcW w:w="709" w:type="dxa"/>
          </w:tcPr>
          <w:p w:rsidR="001B7BCF" w:rsidRPr="007F77AA" w:rsidRDefault="001B7BCF" w:rsidP="005D0B6B">
            <w:pPr>
              <w:pStyle w:val="Sinespaciado"/>
              <w:rPr>
                <w:rFonts w:ascii="Times New Roman" w:hAnsi="Times New Roman"/>
                <w:sz w:val="24"/>
                <w:szCs w:val="24"/>
              </w:rPr>
            </w:pPr>
          </w:p>
        </w:tc>
        <w:tc>
          <w:tcPr>
            <w:tcW w:w="739" w:type="dxa"/>
          </w:tcPr>
          <w:p w:rsidR="001B7BCF" w:rsidRPr="007F77AA" w:rsidRDefault="001B7BCF" w:rsidP="005D0B6B">
            <w:pPr>
              <w:pStyle w:val="Sinespaciado"/>
              <w:rPr>
                <w:rFonts w:ascii="Times New Roman" w:hAnsi="Times New Roman"/>
                <w:sz w:val="24"/>
                <w:szCs w:val="24"/>
              </w:rPr>
            </w:pPr>
          </w:p>
        </w:tc>
      </w:tr>
      <w:tr w:rsidR="001B7BCF" w:rsidTr="005D0B6B">
        <w:tc>
          <w:tcPr>
            <w:tcW w:w="534" w:type="dxa"/>
          </w:tcPr>
          <w:p w:rsidR="001B7BCF" w:rsidRPr="007F77AA" w:rsidRDefault="001B7BCF" w:rsidP="005D0B6B">
            <w:pPr>
              <w:pStyle w:val="Sinespaciado"/>
              <w:jc w:val="center"/>
              <w:rPr>
                <w:rFonts w:ascii="Times New Roman" w:hAnsi="Times New Roman"/>
                <w:sz w:val="24"/>
                <w:szCs w:val="24"/>
              </w:rPr>
            </w:pPr>
            <w:r>
              <w:rPr>
                <w:rFonts w:ascii="Times New Roman" w:hAnsi="Times New Roman"/>
                <w:sz w:val="24"/>
                <w:szCs w:val="24"/>
              </w:rPr>
              <w:t>19</w:t>
            </w:r>
          </w:p>
        </w:tc>
        <w:tc>
          <w:tcPr>
            <w:tcW w:w="6662" w:type="dxa"/>
          </w:tcPr>
          <w:p w:rsidR="001B7BCF" w:rsidRPr="007F77AA" w:rsidRDefault="001B7BCF" w:rsidP="005D0B6B">
            <w:pPr>
              <w:pStyle w:val="Sinespaciado"/>
              <w:rPr>
                <w:rFonts w:ascii="Times New Roman" w:hAnsi="Times New Roman"/>
                <w:sz w:val="24"/>
                <w:szCs w:val="24"/>
              </w:rPr>
            </w:pPr>
            <w:r w:rsidRPr="007F77AA">
              <w:rPr>
                <w:rFonts w:ascii="Times New Roman" w:hAnsi="Times New Roman"/>
                <w:sz w:val="24"/>
                <w:szCs w:val="24"/>
              </w:rPr>
              <w:t>Los ácidos hidrácidos están compuestos por hidrógeno más un halógeno.</w:t>
            </w:r>
          </w:p>
        </w:tc>
        <w:tc>
          <w:tcPr>
            <w:tcW w:w="709" w:type="dxa"/>
          </w:tcPr>
          <w:p w:rsidR="001B7BCF" w:rsidRPr="007F77AA" w:rsidRDefault="001B7BCF" w:rsidP="005D0B6B">
            <w:pPr>
              <w:pStyle w:val="Sinespaciado"/>
              <w:rPr>
                <w:rFonts w:ascii="Times New Roman" w:hAnsi="Times New Roman"/>
                <w:sz w:val="24"/>
                <w:szCs w:val="24"/>
              </w:rPr>
            </w:pPr>
          </w:p>
        </w:tc>
        <w:tc>
          <w:tcPr>
            <w:tcW w:w="739" w:type="dxa"/>
          </w:tcPr>
          <w:p w:rsidR="001B7BCF" w:rsidRPr="007F77AA" w:rsidRDefault="001B7BCF" w:rsidP="005D0B6B">
            <w:pPr>
              <w:pStyle w:val="Sinespaciado"/>
              <w:rPr>
                <w:rFonts w:ascii="Times New Roman" w:hAnsi="Times New Roman"/>
                <w:sz w:val="24"/>
                <w:szCs w:val="24"/>
              </w:rPr>
            </w:pPr>
          </w:p>
        </w:tc>
      </w:tr>
      <w:tr w:rsidR="001B7BCF" w:rsidTr="005D0B6B">
        <w:tc>
          <w:tcPr>
            <w:tcW w:w="534" w:type="dxa"/>
          </w:tcPr>
          <w:p w:rsidR="001B7BCF" w:rsidRPr="007F77AA" w:rsidRDefault="001B7BCF" w:rsidP="005D0B6B">
            <w:pPr>
              <w:pStyle w:val="Sinespaciado"/>
              <w:jc w:val="center"/>
              <w:rPr>
                <w:rFonts w:ascii="Times New Roman" w:hAnsi="Times New Roman"/>
                <w:sz w:val="24"/>
                <w:szCs w:val="24"/>
              </w:rPr>
            </w:pPr>
            <w:r>
              <w:rPr>
                <w:rFonts w:ascii="Times New Roman" w:hAnsi="Times New Roman"/>
                <w:sz w:val="24"/>
                <w:szCs w:val="24"/>
              </w:rPr>
              <w:t>20</w:t>
            </w:r>
          </w:p>
        </w:tc>
        <w:tc>
          <w:tcPr>
            <w:tcW w:w="6662" w:type="dxa"/>
          </w:tcPr>
          <w:p w:rsidR="001B7BCF" w:rsidRPr="007F77AA" w:rsidRDefault="001B7BCF" w:rsidP="005D0B6B">
            <w:pPr>
              <w:pStyle w:val="Sinespaciado"/>
              <w:rPr>
                <w:rFonts w:ascii="Times New Roman" w:hAnsi="Times New Roman"/>
                <w:sz w:val="24"/>
                <w:szCs w:val="24"/>
              </w:rPr>
            </w:pPr>
            <w:r w:rsidRPr="007F77AA">
              <w:rPr>
                <w:rFonts w:ascii="Times New Roman" w:hAnsi="Times New Roman"/>
                <w:sz w:val="24"/>
                <w:szCs w:val="24"/>
              </w:rPr>
              <w:t>El ácido clorhídrico se formula HClO.</w:t>
            </w:r>
          </w:p>
        </w:tc>
        <w:tc>
          <w:tcPr>
            <w:tcW w:w="709" w:type="dxa"/>
          </w:tcPr>
          <w:p w:rsidR="001B7BCF" w:rsidRPr="007F77AA" w:rsidRDefault="001B7BCF" w:rsidP="005D0B6B">
            <w:pPr>
              <w:pStyle w:val="Sinespaciado"/>
              <w:rPr>
                <w:rFonts w:ascii="Times New Roman" w:hAnsi="Times New Roman"/>
                <w:sz w:val="24"/>
                <w:szCs w:val="24"/>
              </w:rPr>
            </w:pPr>
          </w:p>
        </w:tc>
        <w:tc>
          <w:tcPr>
            <w:tcW w:w="739" w:type="dxa"/>
          </w:tcPr>
          <w:p w:rsidR="001B7BCF" w:rsidRPr="007F77AA" w:rsidRDefault="001B7BCF" w:rsidP="005D0B6B">
            <w:pPr>
              <w:pStyle w:val="Sinespaciado"/>
              <w:rPr>
                <w:rFonts w:ascii="Times New Roman" w:hAnsi="Times New Roman"/>
                <w:sz w:val="24"/>
                <w:szCs w:val="24"/>
              </w:rPr>
            </w:pPr>
          </w:p>
        </w:tc>
      </w:tr>
      <w:tr w:rsidR="001B7BCF" w:rsidTr="005D0B6B">
        <w:tc>
          <w:tcPr>
            <w:tcW w:w="534" w:type="dxa"/>
          </w:tcPr>
          <w:p w:rsidR="001B7BCF" w:rsidRPr="007F77AA" w:rsidRDefault="001B7BCF" w:rsidP="005D0B6B">
            <w:pPr>
              <w:pStyle w:val="Sinespaciado"/>
              <w:jc w:val="center"/>
              <w:rPr>
                <w:rFonts w:ascii="Times New Roman" w:hAnsi="Times New Roman"/>
                <w:sz w:val="24"/>
                <w:szCs w:val="24"/>
              </w:rPr>
            </w:pPr>
            <w:r>
              <w:rPr>
                <w:rFonts w:ascii="Times New Roman" w:hAnsi="Times New Roman"/>
                <w:sz w:val="24"/>
                <w:szCs w:val="24"/>
              </w:rPr>
              <w:t>21</w:t>
            </w:r>
          </w:p>
        </w:tc>
        <w:tc>
          <w:tcPr>
            <w:tcW w:w="6662" w:type="dxa"/>
          </w:tcPr>
          <w:p w:rsidR="001B7BCF" w:rsidRPr="007F77AA" w:rsidRDefault="001B7BCF" w:rsidP="005D0B6B">
            <w:pPr>
              <w:pStyle w:val="Sinespaciado"/>
              <w:rPr>
                <w:rFonts w:ascii="Times New Roman" w:hAnsi="Times New Roman"/>
                <w:sz w:val="24"/>
                <w:szCs w:val="24"/>
              </w:rPr>
            </w:pPr>
            <w:r w:rsidRPr="007F77AA">
              <w:rPr>
                <w:rFonts w:ascii="Times New Roman" w:hAnsi="Times New Roman"/>
                <w:sz w:val="24"/>
                <w:szCs w:val="24"/>
              </w:rPr>
              <w:t>El compuesto HF  se nombra: ácido fluorhídrico</w:t>
            </w:r>
          </w:p>
        </w:tc>
        <w:tc>
          <w:tcPr>
            <w:tcW w:w="709" w:type="dxa"/>
          </w:tcPr>
          <w:p w:rsidR="001B7BCF" w:rsidRPr="007F77AA" w:rsidRDefault="001B7BCF" w:rsidP="005D0B6B">
            <w:pPr>
              <w:pStyle w:val="Sinespaciado"/>
              <w:rPr>
                <w:rFonts w:ascii="Times New Roman" w:hAnsi="Times New Roman"/>
                <w:sz w:val="24"/>
                <w:szCs w:val="24"/>
              </w:rPr>
            </w:pPr>
          </w:p>
        </w:tc>
        <w:tc>
          <w:tcPr>
            <w:tcW w:w="739" w:type="dxa"/>
          </w:tcPr>
          <w:p w:rsidR="001B7BCF" w:rsidRPr="007F77AA" w:rsidRDefault="001B7BCF" w:rsidP="005D0B6B">
            <w:pPr>
              <w:pStyle w:val="Sinespaciado"/>
              <w:rPr>
                <w:rFonts w:ascii="Times New Roman" w:hAnsi="Times New Roman"/>
                <w:sz w:val="24"/>
                <w:szCs w:val="24"/>
              </w:rPr>
            </w:pPr>
          </w:p>
        </w:tc>
      </w:tr>
      <w:tr w:rsidR="001B7BCF" w:rsidTr="005D0B6B">
        <w:tc>
          <w:tcPr>
            <w:tcW w:w="534" w:type="dxa"/>
          </w:tcPr>
          <w:p w:rsidR="001B7BCF" w:rsidRPr="007F77AA" w:rsidRDefault="001B7BCF" w:rsidP="005D0B6B">
            <w:pPr>
              <w:pStyle w:val="Sinespaciado"/>
              <w:jc w:val="center"/>
              <w:rPr>
                <w:rFonts w:ascii="Times New Roman" w:hAnsi="Times New Roman"/>
                <w:sz w:val="24"/>
                <w:szCs w:val="24"/>
              </w:rPr>
            </w:pPr>
            <w:r>
              <w:rPr>
                <w:rFonts w:ascii="Times New Roman" w:hAnsi="Times New Roman"/>
                <w:sz w:val="24"/>
                <w:szCs w:val="24"/>
              </w:rPr>
              <w:t>22</w:t>
            </w:r>
          </w:p>
        </w:tc>
        <w:tc>
          <w:tcPr>
            <w:tcW w:w="6662" w:type="dxa"/>
          </w:tcPr>
          <w:p w:rsidR="001B7BCF" w:rsidRPr="007F77AA" w:rsidRDefault="001B7BCF" w:rsidP="005D0B6B">
            <w:pPr>
              <w:pStyle w:val="Sinespaciado"/>
              <w:rPr>
                <w:rFonts w:ascii="Times New Roman" w:hAnsi="Times New Roman"/>
                <w:sz w:val="24"/>
                <w:szCs w:val="24"/>
              </w:rPr>
            </w:pPr>
            <w:r w:rsidRPr="007F77AA">
              <w:rPr>
                <w:rFonts w:ascii="Times New Roman" w:hAnsi="Times New Roman"/>
                <w:sz w:val="24"/>
                <w:szCs w:val="24"/>
              </w:rPr>
              <w:t xml:space="preserve"> Las sales se dividen en binarias y ternarias.</w:t>
            </w:r>
          </w:p>
        </w:tc>
        <w:tc>
          <w:tcPr>
            <w:tcW w:w="709" w:type="dxa"/>
          </w:tcPr>
          <w:p w:rsidR="001B7BCF" w:rsidRPr="007F77AA" w:rsidRDefault="001B7BCF" w:rsidP="005D0B6B">
            <w:pPr>
              <w:pStyle w:val="Sinespaciado"/>
              <w:rPr>
                <w:rFonts w:ascii="Times New Roman" w:hAnsi="Times New Roman"/>
                <w:sz w:val="24"/>
                <w:szCs w:val="24"/>
              </w:rPr>
            </w:pPr>
          </w:p>
        </w:tc>
        <w:tc>
          <w:tcPr>
            <w:tcW w:w="739" w:type="dxa"/>
          </w:tcPr>
          <w:p w:rsidR="001B7BCF" w:rsidRPr="007F77AA" w:rsidRDefault="001B7BCF" w:rsidP="005D0B6B">
            <w:pPr>
              <w:pStyle w:val="Sinespaciado"/>
              <w:rPr>
                <w:rFonts w:ascii="Times New Roman" w:hAnsi="Times New Roman"/>
                <w:sz w:val="24"/>
                <w:szCs w:val="24"/>
              </w:rPr>
            </w:pPr>
          </w:p>
        </w:tc>
      </w:tr>
      <w:tr w:rsidR="001B7BCF" w:rsidTr="005D0B6B">
        <w:tc>
          <w:tcPr>
            <w:tcW w:w="534" w:type="dxa"/>
          </w:tcPr>
          <w:p w:rsidR="001B7BCF" w:rsidRPr="007F77AA" w:rsidRDefault="001B7BCF" w:rsidP="005D0B6B">
            <w:pPr>
              <w:pStyle w:val="Sinespaciado"/>
              <w:jc w:val="center"/>
              <w:rPr>
                <w:rFonts w:ascii="Times New Roman" w:hAnsi="Times New Roman"/>
                <w:sz w:val="24"/>
                <w:szCs w:val="24"/>
              </w:rPr>
            </w:pPr>
            <w:r>
              <w:rPr>
                <w:rFonts w:ascii="Times New Roman" w:hAnsi="Times New Roman"/>
                <w:sz w:val="24"/>
                <w:szCs w:val="24"/>
              </w:rPr>
              <w:t>23</w:t>
            </w:r>
          </w:p>
        </w:tc>
        <w:tc>
          <w:tcPr>
            <w:tcW w:w="6662" w:type="dxa"/>
          </w:tcPr>
          <w:p w:rsidR="001B7BCF" w:rsidRPr="007F77AA" w:rsidRDefault="001B7BCF" w:rsidP="005D0B6B">
            <w:pPr>
              <w:pStyle w:val="Sinespaciado"/>
              <w:rPr>
                <w:rFonts w:ascii="Times New Roman" w:hAnsi="Times New Roman"/>
                <w:sz w:val="24"/>
                <w:szCs w:val="24"/>
              </w:rPr>
            </w:pPr>
            <w:r w:rsidRPr="007F77AA">
              <w:rPr>
                <w:rFonts w:ascii="Times New Roman" w:hAnsi="Times New Roman"/>
                <w:sz w:val="24"/>
                <w:szCs w:val="24"/>
              </w:rPr>
              <w:t>La sal CaCO</w:t>
            </w:r>
            <w:r w:rsidRPr="007F77AA">
              <w:rPr>
                <w:rFonts w:ascii="Times New Roman" w:hAnsi="Times New Roman"/>
                <w:sz w:val="24"/>
                <w:szCs w:val="24"/>
                <w:vertAlign w:val="subscript"/>
              </w:rPr>
              <w:t xml:space="preserve">3 </w:t>
            </w:r>
            <w:r w:rsidRPr="007F77AA">
              <w:rPr>
                <w:rFonts w:ascii="Times New Roman" w:hAnsi="Times New Roman"/>
                <w:sz w:val="24"/>
                <w:szCs w:val="24"/>
              </w:rPr>
              <w:t>se llama carbonato de calcio</w:t>
            </w:r>
          </w:p>
        </w:tc>
        <w:tc>
          <w:tcPr>
            <w:tcW w:w="709" w:type="dxa"/>
          </w:tcPr>
          <w:p w:rsidR="001B7BCF" w:rsidRPr="007F77AA" w:rsidRDefault="001B7BCF" w:rsidP="005D0B6B">
            <w:pPr>
              <w:pStyle w:val="Sinespaciado"/>
              <w:rPr>
                <w:rFonts w:ascii="Times New Roman" w:hAnsi="Times New Roman"/>
                <w:sz w:val="24"/>
                <w:szCs w:val="24"/>
              </w:rPr>
            </w:pPr>
          </w:p>
        </w:tc>
        <w:tc>
          <w:tcPr>
            <w:tcW w:w="739" w:type="dxa"/>
          </w:tcPr>
          <w:p w:rsidR="001B7BCF" w:rsidRPr="007F77AA" w:rsidRDefault="001B7BCF" w:rsidP="005D0B6B">
            <w:pPr>
              <w:pStyle w:val="Sinespaciado"/>
              <w:rPr>
                <w:rFonts w:ascii="Times New Roman" w:hAnsi="Times New Roman"/>
                <w:sz w:val="24"/>
                <w:szCs w:val="24"/>
              </w:rPr>
            </w:pPr>
          </w:p>
        </w:tc>
      </w:tr>
      <w:tr w:rsidR="001B7BCF" w:rsidTr="005D0B6B">
        <w:tc>
          <w:tcPr>
            <w:tcW w:w="534" w:type="dxa"/>
          </w:tcPr>
          <w:p w:rsidR="001B7BCF" w:rsidRPr="007F77AA" w:rsidRDefault="001B7BCF" w:rsidP="005D0B6B">
            <w:pPr>
              <w:pStyle w:val="Sinespaciado"/>
              <w:jc w:val="center"/>
              <w:rPr>
                <w:rFonts w:ascii="Times New Roman" w:hAnsi="Times New Roman"/>
                <w:sz w:val="24"/>
                <w:szCs w:val="24"/>
              </w:rPr>
            </w:pPr>
            <w:r>
              <w:rPr>
                <w:rFonts w:ascii="Times New Roman" w:hAnsi="Times New Roman"/>
                <w:sz w:val="24"/>
                <w:szCs w:val="24"/>
              </w:rPr>
              <w:t>24</w:t>
            </w:r>
          </w:p>
        </w:tc>
        <w:tc>
          <w:tcPr>
            <w:tcW w:w="6662" w:type="dxa"/>
          </w:tcPr>
          <w:p w:rsidR="001B7BCF" w:rsidRPr="007F77AA" w:rsidRDefault="001B7BCF" w:rsidP="005D0B6B">
            <w:pPr>
              <w:pStyle w:val="Sinespaciado"/>
              <w:rPr>
                <w:rFonts w:ascii="Times New Roman" w:hAnsi="Times New Roman"/>
                <w:sz w:val="24"/>
                <w:szCs w:val="24"/>
              </w:rPr>
            </w:pPr>
            <w:r w:rsidRPr="007F77AA">
              <w:rPr>
                <w:rFonts w:ascii="Times New Roman" w:hAnsi="Times New Roman"/>
                <w:sz w:val="24"/>
                <w:szCs w:val="24"/>
              </w:rPr>
              <w:t>El perclorato de potasio se formula de la siguiente forma KClO</w:t>
            </w:r>
            <w:r w:rsidRPr="007F77AA">
              <w:rPr>
                <w:rFonts w:ascii="Times New Roman" w:hAnsi="Times New Roman"/>
                <w:sz w:val="24"/>
                <w:szCs w:val="24"/>
                <w:vertAlign w:val="subscript"/>
              </w:rPr>
              <w:t>3</w:t>
            </w:r>
          </w:p>
        </w:tc>
        <w:tc>
          <w:tcPr>
            <w:tcW w:w="709" w:type="dxa"/>
          </w:tcPr>
          <w:p w:rsidR="001B7BCF" w:rsidRPr="007F77AA" w:rsidRDefault="001B7BCF" w:rsidP="005D0B6B">
            <w:pPr>
              <w:pStyle w:val="Sinespaciado"/>
              <w:rPr>
                <w:rFonts w:ascii="Times New Roman" w:hAnsi="Times New Roman"/>
                <w:sz w:val="24"/>
                <w:szCs w:val="24"/>
              </w:rPr>
            </w:pPr>
          </w:p>
        </w:tc>
        <w:tc>
          <w:tcPr>
            <w:tcW w:w="739" w:type="dxa"/>
          </w:tcPr>
          <w:p w:rsidR="001B7BCF" w:rsidRPr="007F77AA" w:rsidRDefault="001B7BCF" w:rsidP="005D0B6B">
            <w:pPr>
              <w:pStyle w:val="Sinespaciado"/>
              <w:rPr>
                <w:rFonts w:ascii="Times New Roman" w:hAnsi="Times New Roman"/>
                <w:sz w:val="24"/>
                <w:szCs w:val="24"/>
              </w:rPr>
            </w:pPr>
          </w:p>
        </w:tc>
      </w:tr>
      <w:tr w:rsidR="001B7BCF" w:rsidTr="005D0B6B">
        <w:tc>
          <w:tcPr>
            <w:tcW w:w="534" w:type="dxa"/>
          </w:tcPr>
          <w:p w:rsidR="001B7BCF" w:rsidRPr="007F77AA" w:rsidRDefault="001B7BCF" w:rsidP="005D0B6B">
            <w:pPr>
              <w:pStyle w:val="Sinespaciado"/>
              <w:jc w:val="center"/>
              <w:rPr>
                <w:rFonts w:ascii="Times New Roman" w:hAnsi="Times New Roman"/>
                <w:sz w:val="24"/>
                <w:szCs w:val="24"/>
              </w:rPr>
            </w:pPr>
            <w:r>
              <w:rPr>
                <w:rFonts w:ascii="Times New Roman" w:hAnsi="Times New Roman"/>
                <w:sz w:val="24"/>
                <w:szCs w:val="24"/>
              </w:rPr>
              <w:t>25</w:t>
            </w:r>
          </w:p>
        </w:tc>
        <w:tc>
          <w:tcPr>
            <w:tcW w:w="6662" w:type="dxa"/>
          </w:tcPr>
          <w:p w:rsidR="001B7BCF" w:rsidRPr="007F77AA" w:rsidRDefault="001B7BCF" w:rsidP="005D0B6B">
            <w:pPr>
              <w:pStyle w:val="Sinespaciado"/>
              <w:rPr>
                <w:rFonts w:ascii="Times New Roman" w:hAnsi="Times New Roman"/>
                <w:sz w:val="24"/>
                <w:szCs w:val="24"/>
              </w:rPr>
            </w:pPr>
            <w:r w:rsidRPr="007F77AA">
              <w:rPr>
                <w:rFonts w:ascii="Times New Roman" w:hAnsi="Times New Roman"/>
                <w:sz w:val="24"/>
                <w:szCs w:val="24"/>
              </w:rPr>
              <w:t>El Cu</w:t>
            </w:r>
            <w:r w:rsidRPr="007F77AA">
              <w:rPr>
                <w:rFonts w:ascii="Times New Roman" w:hAnsi="Times New Roman"/>
                <w:sz w:val="24"/>
                <w:szCs w:val="24"/>
                <w:vertAlign w:val="subscript"/>
              </w:rPr>
              <w:t>2</w:t>
            </w:r>
            <w:r w:rsidRPr="007F77AA">
              <w:rPr>
                <w:rFonts w:ascii="Times New Roman" w:hAnsi="Times New Roman"/>
                <w:sz w:val="24"/>
                <w:szCs w:val="24"/>
              </w:rPr>
              <w:t>(SO</w:t>
            </w:r>
            <w:r w:rsidRPr="007F77AA">
              <w:rPr>
                <w:rFonts w:ascii="Times New Roman" w:hAnsi="Times New Roman"/>
                <w:sz w:val="24"/>
                <w:szCs w:val="24"/>
                <w:vertAlign w:val="subscript"/>
              </w:rPr>
              <w:t>4</w:t>
            </w:r>
            <w:r w:rsidRPr="007F77AA">
              <w:rPr>
                <w:rFonts w:ascii="Times New Roman" w:hAnsi="Times New Roman"/>
                <w:sz w:val="24"/>
                <w:szCs w:val="24"/>
              </w:rPr>
              <w:t>) se nombra: Sulfato cuproso.</w:t>
            </w:r>
          </w:p>
        </w:tc>
        <w:tc>
          <w:tcPr>
            <w:tcW w:w="709" w:type="dxa"/>
          </w:tcPr>
          <w:p w:rsidR="001B7BCF" w:rsidRPr="007F77AA" w:rsidRDefault="001B7BCF" w:rsidP="005D0B6B">
            <w:pPr>
              <w:pStyle w:val="Sinespaciado"/>
              <w:rPr>
                <w:rFonts w:ascii="Times New Roman" w:hAnsi="Times New Roman"/>
                <w:sz w:val="24"/>
                <w:szCs w:val="24"/>
              </w:rPr>
            </w:pPr>
          </w:p>
        </w:tc>
        <w:tc>
          <w:tcPr>
            <w:tcW w:w="739" w:type="dxa"/>
          </w:tcPr>
          <w:p w:rsidR="001B7BCF" w:rsidRPr="007F77AA" w:rsidRDefault="001B7BCF" w:rsidP="005D0B6B">
            <w:pPr>
              <w:pStyle w:val="Sinespaciado"/>
              <w:rPr>
                <w:rFonts w:ascii="Times New Roman" w:hAnsi="Times New Roman"/>
                <w:sz w:val="24"/>
                <w:szCs w:val="24"/>
              </w:rPr>
            </w:pPr>
          </w:p>
        </w:tc>
      </w:tr>
    </w:tbl>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Pr="0080281F" w:rsidRDefault="001B7BCF" w:rsidP="001B7BCF">
      <w:pPr>
        <w:pStyle w:val="Sinespaciado"/>
        <w:jc w:val="center"/>
        <w:rPr>
          <w:rFonts w:ascii="Times New Roman" w:hAnsi="Times New Roman"/>
          <w:sz w:val="24"/>
          <w:szCs w:val="24"/>
        </w:rPr>
      </w:pPr>
      <w:r w:rsidRPr="0080281F">
        <w:rPr>
          <w:rFonts w:ascii="Times New Roman" w:hAnsi="Times New Roman"/>
          <w:noProof/>
          <w:sz w:val="24"/>
          <w:szCs w:val="24"/>
          <w:lang w:eastAsia="es-VE"/>
        </w:rPr>
        <w:drawing>
          <wp:anchor distT="0" distB="0" distL="114300" distR="114300" simplePos="0" relativeHeight="251659264" behindDoc="0" locked="0" layoutInCell="1" allowOverlap="1" wp14:anchorId="5E342733" wp14:editId="11D0C05F">
            <wp:simplePos x="0" y="0"/>
            <wp:positionH relativeFrom="margin">
              <wp:posOffset>4560570</wp:posOffset>
            </wp:positionH>
            <wp:positionV relativeFrom="margin">
              <wp:posOffset>-51435</wp:posOffset>
            </wp:positionV>
            <wp:extent cx="638175" cy="628650"/>
            <wp:effectExtent l="19050" t="0" r="9525" b="0"/>
            <wp:wrapNone/>
            <wp:docPr id="3103" name="Imagen 3103" descr="logo 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 edu"/>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8175" cy="628650"/>
                    </a:xfrm>
                    <a:prstGeom prst="rect">
                      <a:avLst/>
                    </a:prstGeom>
                    <a:noFill/>
                    <a:ln>
                      <a:noFill/>
                    </a:ln>
                  </pic:spPr>
                </pic:pic>
              </a:graphicData>
            </a:graphic>
          </wp:anchor>
        </w:drawing>
      </w:r>
      <w:r w:rsidRPr="0080281F">
        <w:rPr>
          <w:rFonts w:ascii="Times New Roman" w:hAnsi="Times New Roman"/>
          <w:sz w:val="24"/>
          <w:szCs w:val="24"/>
        </w:rPr>
        <w:t>UNIVERSIDAD DE CARABOBO</w:t>
      </w:r>
    </w:p>
    <w:p w:rsidR="001B7BCF" w:rsidRPr="0080281F" w:rsidRDefault="001B7BCF" w:rsidP="001B7BCF">
      <w:pPr>
        <w:pStyle w:val="Sinespaciado"/>
        <w:jc w:val="center"/>
        <w:rPr>
          <w:rFonts w:ascii="Times New Roman" w:hAnsi="Times New Roman"/>
          <w:sz w:val="24"/>
          <w:szCs w:val="24"/>
        </w:rPr>
      </w:pPr>
      <w:r w:rsidRPr="0080281F">
        <w:rPr>
          <w:rFonts w:ascii="Times New Roman" w:hAnsi="Times New Roman"/>
          <w:noProof/>
          <w:sz w:val="24"/>
          <w:szCs w:val="24"/>
          <w:lang w:eastAsia="es-VE"/>
        </w:rPr>
        <w:lastRenderedPageBreak/>
        <w:drawing>
          <wp:anchor distT="0" distB="0" distL="114300" distR="114300" simplePos="0" relativeHeight="251660288" behindDoc="0" locked="0" layoutInCell="1" allowOverlap="1" wp14:anchorId="1070C51F" wp14:editId="5146EA1D">
            <wp:simplePos x="0" y="0"/>
            <wp:positionH relativeFrom="margin">
              <wp:align>left</wp:align>
            </wp:positionH>
            <wp:positionV relativeFrom="margin">
              <wp:align>top</wp:align>
            </wp:positionV>
            <wp:extent cx="588010" cy="774065"/>
            <wp:effectExtent l="0" t="0" r="2540" b="6985"/>
            <wp:wrapSquare wrapText="bothSides"/>
            <wp:docPr id="324" name="Imagen 324" descr="logo u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u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015" cy="770386"/>
                    </a:xfrm>
                    <a:prstGeom prst="rect">
                      <a:avLst/>
                    </a:prstGeom>
                    <a:noFill/>
                    <a:ln>
                      <a:noFill/>
                    </a:ln>
                  </pic:spPr>
                </pic:pic>
              </a:graphicData>
            </a:graphic>
          </wp:anchor>
        </w:drawing>
      </w:r>
      <w:r w:rsidRPr="0080281F">
        <w:rPr>
          <w:rFonts w:ascii="Times New Roman" w:hAnsi="Times New Roman"/>
          <w:sz w:val="24"/>
          <w:szCs w:val="24"/>
        </w:rPr>
        <w:t>FACULTAD DE EDUCACIÓN</w:t>
      </w:r>
    </w:p>
    <w:p w:rsidR="001B7BCF" w:rsidRPr="0080281F" w:rsidRDefault="001B7BCF" w:rsidP="001B7BCF">
      <w:pPr>
        <w:pStyle w:val="Sinespaciado"/>
        <w:jc w:val="center"/>
        <w:rPr>
          <w:rFonts w:ascii="Times New Roman" w:hAnsi="Times New Roman"/>
          <w:sz w:val="24"/>
          <w:szCs w:val="24"/>
        </w:rPr>
      </w:pPr>
      <w:r w:rsidRPr="0080281F">
        <w:rPr>
          <w:rFonts w:ascii="Times New Roman" w:hAnsi="Times New Roman"/>
          <w:sz w:val="24"/>
          <w:szCs w:val="24"/>
        </w:rPr>
        <w:t>ESCUELA DE EDUCACIÓN</w:t>
      </w:r>
    </w:p>
    <w:p w:rsidR="001B7BCF" w:rsidRPr="0080281F" w:rsidRDefault="001B7BCF" w:rsidP="001B7BCF">
      <w:pPr>
        <w:pStyle w:val="Sinespaciado"/>
        <w:jc w:val="center"/>
        <w:rPr>
          <w:rFonts w:ascii="Times New Roman" w:hAnsi="Times New Roman"/>
          <w:sz w:val="24"/>
          <w:szCs w:val="24"/>
        </w:rPr>
      </w:pPr>
      <w:r w:rsidRPr="0080281F">
        <w:rPr>
          <w:rFonts w:ascii="Times New Roman" w:hAnsi="Times New Roman"/>
          <w:sz w:val="24"/>
          <w:szCs w:val="24"/>
        </w:rPr>
        <w:t>DEPARTAMENTO DE BIOLOGÍA Y QUÍMICA</w:t>
      </w:r>
    </w:p>
    <w:p w:rsidR="001B7BCF" w:rsidRPr="0080281F" w:rsidRDefault="001B7BCF" w:rsidP="001B7BCF">
      <w:pPr>
        <w:pStyle w:val="Sinespaciado"/>
        <w:jc w:val="center"/>
        <w:rPr>
          <w:rFonts w:ascii="Times New Roman" w:hAnsi="Times New Roman"/>
          <w:sz w:val="24"/>
          <w:szCs w:val="24"/>
        </w:rPr>
      </w:pPr>
      <w:r w:rsidRPr="0080281F">
        <w:rPr>
          <w:rFonts w:ascii="Times New Roman" w:hAnsi="Times New Roman"/>
          <w:sz w:val="24"/>
          <w:szCs w:val="24"/>
        </w:rPr>
        <w:t>TRABAJO ESPECIAL DE GRADO</w:t>
      </w:r>
    </w:p>
    <w:p w:rsidR="001B7BCF" w:rsidRPr="0080281F" w:rsidRDefault="001B7BCF" w:rsidP="001B7BCF">
      <w:pPr>
        <w:pStyle w:val="Sinespaciado"/>
        <w:jc w:val="center"/>
        <w:rPr>
          <w:rFonts w:ascii="Times New Roman" w:hAnsi="Times New Roman"/>
          <w:b/>
          <w:sz w:val="24"/>
          <w:szCs w:val="24"/>
        </w:rPr>
      </w:pPr>
      <w:r w:rsidRPr="0080281F">
        <w:rPr>
          <w:rFonts w:ascii="Times New Roman" w:hAnsi="Times New Roman"/>
          <w:b/>
          <w:sz w:val="24"/>
          <w:szCs w:val="24"/>
        </w:rPr>
        <w:t>Post-test</w:t>
      </w:r>
    </w:p>
    <w:p w:rsidR="001B7BCF" w:rsidRDefault="001B7BCF" w:rsidP="001B7BCF">
      <w:pPr>
        <w:pStyle w:val="Prrafodelista"/>
        <w:spacing w:after="0" w:line="360" w:lineRule="auto"/>
        <w:jc w:val="right"/>
        <w:rPr>
          <w:rFonts w:ascii="Arial" w:hAnsi="Arial" w:cs="Arial"/>
          <w:sz w:val="24"/>
          <w:szCs w:val="24"/>
        </w:rPr>
      </w:pPr>
    </w:p>
    <w:p w:rsidR="001B7BCF" w:rsidRPr="00F418B4" w:rsidRDefault="001B7BCF" w:rsidP="001B7BCF">
      <w:pPr>
        <w:pStyle w:val="Prrafodelista"/>
        <w:spacing w:after="0" w:line="360" w:lineRule="auto"/>
        <w:ind w:left="0"/>
        <w:jc w:val="both"/>
        <w:rPr>
          <w:rFonts w:ascii="Arial" w:hAnsi="Arial" w:cs="Arial"/>
          <w:sz w:val="24"/>
          <w:szCs w:val="24"/>
        </w:rPr>
      </w:pPr>
      <w:r>
        <w:rPr>
          <w:rFonts w:ascii="Arial" w:hAnsi="Arial" w:cs="Arial"/>
          <w:sz w:val="24"/>
          <w:szCs w:val="24"/>
        </w:rPr>
        <w:t>Instrucciones: Leer detenidamente cada uno de los ítems y marcar con una X si es verdadero o falso, se agradece de antemano no dejar ninguna pregunta sin responder.</w:t>
      </w:r>
    </w:p>
    <w:tbl>
      <w:tblPr>
        <w:tblpPr w:leftFromText="141" w:rightFromText="141" w:vertAnchor="text" w:horzAnchor="margin" w:tblpY="628"/>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4A0" w:firstRow="1" w:lastRow="0" w:firstColumn="1" w:lastColumn="0" w:noHBand="0" w:noVBand="1"/>
      </w:tblPr>
      <w:tblGrid>
        <w:gridCol w:w="670"/>
        <w:gridCol w:w="6156"/>
        <w:gridCol w:w="558"/>
        <w:gridCol w:w="523"/>
      </w:tblGrid>
      <w:tr w:rsidR="001B7BCF" w:rsidRPr="005F2CA1" w:rsidTr="005D0B6B">
        <w:tc>
          <w:tcPr>
            <w:tcW w:w="603" w:type="dxa"/>
          </w:tcPr>
          <w:p w:rsidR="001B7BCF" w:rsidRPr="005F2CA1" w:rsidRDefault="001B7BCF" w:rsidP="005D0B6B">
            <w:pPr>
              <w:pStyle w:val="Prrafodelista"/>
              <w:spacing w:after="0" w:line="360" w:lineRule="auto"/>
              <w:ind w:left="0"/>
              <w:jc w:val="both"/>
              <w:rPr>
                <w:rFonts w:ascii="Arial" w:hAnsi="Arial" w:cs="Arial"/>
                <w:sz w:val="24"/>
                <w:szCs w:val="24"/>
              </w:rPr>
            </w:pPr>
            <w:r w:rsidRPr="005F2CA1">
              <w:rPr>
                <w:rFonts w:ascii="Arial" w:hAnsi="Arial" w:cs="Arial"/>
                <w:sz w:val="24"/>
                <w:szCs w:val="24"/>
              </w:rPr>
              <w:t>Nro.</w:t>
            </w:r>
          </w:p>
        </w:tc>
        <w:tc>
          <w:tcPr>
            <w:tcW w:w="6304" w:type="dxa"/>
          </w:tcPr>
          <w:p w:rsidR="001B7BCF" w:rsidRPr="005F2CA1" w:rsidRDefault="001B7BCF" w:rsidP="005D0B6B">
            <w:pPr>
              <w:pStyle w:val="Prrafodelista"/>
              <w:spacing w:after="0" w:line="360" w:lineRule="auto"/>
              <w:ind w:left="0"/>
              <w:jc w:val="center"/>
              <w:rPr>
                <w:rFonts w:ascii="Arial" w:hAnsi="Arial" w:cs="Arial"/>
                <w:sz w:val="24"/>
                <w:szCs w:val="24"/>
              </w:rPr>
            </w:pPr>
            <w:r w:rsidRPr="005F2CA1">
              <w:rPr>
                <w:rFonts w:ascii="Arial" w:hAnsi="Arial" w:cs="Arial"/>
                <w:sz w:val="24"/>
                <w:szCs w:val="24"/>
              </w:rPr>
              <w:t>Ítems</w:t>
            </w:r>
          </w:p>
        </w:tc>
        <w:tc>
          <w:tcPr>
            <w:tcW w:w="564" w:type="dxa"/>
          </w:tcPr>
          <w:p w:rsidR="001B7BCF" w:rsidRPr="005F2CA1" w:rsidRDefault="001B7BCF" w:rsidP="005D0B6B">
            <w:pPr>
              <w:pStyle w:val="Prrafodelista"/>
              <w:spacing w:after="0" w:line="360" w:lineRule="auto"/>
              <w:ind w:left="0"/>
              <w:jc w:val="center"/>
              <w:rPr>
                <w:rFonts w:ascii="Arial" w:hAnsi="Arial" w:cs="Arial"/>
                <w:sz w:val="24"/>
                <w:szCs w:val="24"/>
              </w:rPr>
            </w:pPr>
            <w:r w:rsidRPr="005F2CA1">
              <w:rPr>
                <w:rFonts w:ascii="Arial" w:hAnsi="Arial" w:cs="Arial"/>
                <w:sz w:val="24"/>
                <w:szCs w:val="24"/>
              </w:rPr>
              <w:t>V</w:t>
            </w:r>
          </w:p>
        </w:tc>
        <w:tc>
          <w:tcPr>
            <w:tcW w:w="529" w:type="dxa"/>
          </w:tcPr>
          <w:p w:rsidR="001B7BCF" w:rsidRPr="005F2CA1" w:rsidRDefault="001B7BCF" w:rsidP="005D0B6B">
            <w:pPr>
              <w:pStyle w:val="Prrafodelista"/>
              <w:spacing w:after="0" w:line="360" w:lineRule="auto"/>
              <w:ind w:left="0"/>
              <w:jc w:val="center"/>
              <w:rPr>
                <w:rFonts w:ascii="Arial" w:hAnsi="Arial" w:cs="Arial"/>
                <w:sz w:val="24"/>
                <w:szCs w:val="24"/>
              </w:rPr>
            </w:pPr>
            <w:r w:rsidRPr="005F2CA1">
              <w:rPr>
                <w:rFonts w:ascii="Arial" w:hAnsi="Arial" w:cs="Arial"/>
                <w:sz w:val="24"/>
                <w:szCs w:val="24"/>
              </w:rPr>
              <w:t>F</w:t>
            </w:r>
          </w:p>
        </w:tc>
      </w:tr>
      <w:tr w:rsidR="001B7BCF" w:rsidRPr="005F2CA1" w:rsidTr="005D0B6B">
        <w:tc>
          <w:tcPr>
            <w:tcW w:w="603" w:type="dxa"/>
          </w:tcPr>
          <w:p w:rsidR="001B7BCF" w:rsidRPr="005F2CA1" w:rsidRDefault="001B7BCF" w:rsidP="005D0B6B">
            <w:pPr>
              <w:pStyle w:val="Prrafodelista"/>
              <w:spacing w:after="0" w:line="360" w:lineRule="auto"/>
              <w:ind w:left="0"/>
              <w:jc w:val="center"/>
              <w:rPr>
                <w:rFonts w:ascii="Arial" w:hAnsi="Arial" w:cs="Arial"/>
                <w:sz w:val="24"/>
                <w:szCs w:val="24"/>
              </w:rPr>
            </w:pPr>
            <w:r w:rsidRPr="005F2CA1">
              <w:rPr>
                <w:rFonts w:ascii="Arial" w:hAnsi="Arial" w:cs="Arial"/>
                <w:sz w:val="24"/>
                <w:szCs w:val="24"/>
              </w:rPr>
              <w:t>1</w:t>
            </w:r>
          </w:p>
        </w:tc>
        <w:tc>
          <w:tcPr>
            <w:tcW w:w="6304" w:type="dxa"/>
          </w:tcPr>
          <w:p w:rsidR="001B7BCF" w:rsidRPr="005F2CA1" w:rsidRDefault="001B7BCF" w:rsidP="005D0B6B">
            <w:pPr>
              <w:pStyle w:val="Prrafodelista"/>
              <w:spacing w:after="0" w:line="360" w:lineRule="auto"/>
              <w:ind w:left="0"/>
              <w:jc w:val="both"/>
              <w:rPr>
                <w:rFonts w:ascii="Arial" w:hAnsi="Arial" w:cs="Arial"/>
                <w:sz w:val="24"/>
                <w:szCs w:val="24"/>
              </w:rPr>
            </w:pPr>
            <w:r w:rsidRPr="005F2CA1">
              <w:rPr>
                <w:rFonts w:ascii="Arial" w:hAnsi="Arial" w:cs="Arial"/>
                <w:sz w:val="24"/>
                <w:szCs w:val="24"/>
              </w:rPr>
              <w:t>La nomenclatura inorgánica se puede dividir en: tradicional, stock y estequiométrica.</w:t>
            </w:r>
          </w:p>
        </w:tc>
        <w:tc>
          <w:tcPr>
            <w:tcW w:w="56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8</w:t>
            </w:r>
          </w:p>
        </w:tc>
        <w:tc>
          <w:tcPr>
            <w:tcW w:w="529"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2</w:t>
            </w:r>
          </w:p>
        </w:tc>
      </w:tr>
      <w:tr w:rsidR="001B7BCF" w:rsidRPr="005F2CA1" w:rsidTr="005D0B6B">
        <w:tc>
          <w:tcPr>
            <w:tcW w:w="603" w:type="dxa"/>
          </w:tcPr>
          <w:p w:rsidR="001B7BCF" w:rsidRPr="005F2CA1" w:rsidRDefault="001B7BCF" w:rsidP="005D0B6B">
            <w:pPr>
              <w:pStyle w:val="Prrafodelista"/>
              <w:spacing w:after="0" w:line="360" w:lineRule="auto"/>
              <w:ind w:left="0"/>
              <w:jc w:val="center"/>
              <w:rPr>
                <w:rFonts w:ascii="Arial" w:hAnsi="Arial" w:cs="Arial"/>
                <w:sz w:val="24"/>
                <w:szCs w:val="24"/>
              </w:rPr>
            </w:pPr>
            <w:r w:rsidRPr="005F2CA1">
              <w:rPr>
                <w:rFonts w:ascii="Arial" w:hAnsi="Arial" w:cs="Arial"/>
                <w:sz w:val="24"/>
                <w:szCs w:val="24"/>
              </w:rPr>
              <w:t>2</w:t>
            </w:r>
          </w:p>
        </w:tc>
        <w:tc>
          <w:tcPr>
            <w:tcW w:w="6304" w:type="dxa"/>
          </w:tcPr>
          <w:p w:rsidR="001B7BCF" w:rsidRPr="005F2CA1" w:rsidRDefault="001B7BCF" w:rsidP="005D0B6B">
            <w:pPr>
              <w:pStyle w:val="Prrafodelista"/>
              <w:spacing w:after="0" w:line="360" w:lineRule="auto"/>
              <w:ind w:left="0"/>
              <w:jc w:val="both"/>
              <w:rPr>
                <w:rFonts w:ascii="Arial" w:hAnsi="Arial" w:cs="Arial"/>
                <w:sz w:val="24"/>
                <w:szCs w:val="24"/>
              </w:rPr>
            </w:pPr>
            <w:r w:rsidRPr="005F2CA1">
              <w:rPr>
                <w:rFonts w:ascii="Arial" w:hAnsi="Arial" w:cs="Arial"/>
                <w:sz w:val="24"/>
                <w:szCs w:val="24"/>
              </w:rPr>
              <w:t>Los óxidos se caracterizan por la presencia de oxígeno.</w:t>
            </w:r>
          </w:p>
        </w:tc>
        <w:tc>
          <w:tcPr>
            <w:tcW w:w="56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7</w:t>
            </w:r>
          </w:p>
        </w:tc>
        <w:tc>
          <w:tcPr>
            <w:tcW w:w="529"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3</w:t>
            </w:r>
          </w:p>
        </w:tc>
      </w:tr>
      <w:tr w:rsidR="001B7BCF" w:rsidRPr="005F2CA1" w:rsidTr="005D0B6B">
        <w:trPr>
          <w:trHeight w:val="903"/>
        </w:trPr>
        <w:tc>
          <w:tcPr>
            <w:tcW w:w="603" w:type="dxa"/>
          </w:tcPr>
          <w:p w:rsidR="001B7BCF" w:rsidRPr="005F2CA1" w:rsidRDefault="001B7BCF" w:rsidP="005D0B6B">
            <w:pPr>
              <w:pStyle w:val="Prrafodelista"/>
              <w:spacing w:after="0" w:line="360" w:lineRule="auto"/>
              <w:ind w:left="0"/>
              <w:jc w:val="center"/>
              <w:rPr>
                <w:rFonts w:ascii="Arial" w:hAnsi="Arial" w:cs="Arial"/>
                <w:sz w:val="24"/>
                <w:szCs w:val="24"/>
              </w:rPr>
            </w:pPr>
            <w:r w:rsidRPr="005F2CA1">
              <w:rPr>
                <w:rFonts w:ascii="Arial" w:hAnsi="Arial" w:cs="Arial"/>
                <w:sz w:val="24"/>
                <w:szCs w:val="24"/>
              </w:rPr>
              <w:t>3</w:t>
            </w:r>
          </w:p>
        </w:tc>
        <w:tc>
          <w:tcPr>
            <w:tcW w:w="6304" w:type="dxa"/>
          </w:tcPr>
          <w:p w:rsidR="001B7BCF" w:rsidRPr="005F2CA1" w:rsidRDefault="001B7BCF" w:rsidP="005D0B6B">
            <w:pPr>
              <w:pStyle w:val="Prrafodelista"/>
              <w:spacing w:after="0" w:line="360" w:lineRule="auto"/>
              <w:ind w:left="0"/>
              <w:jc w:val="both"/>
              <w:rPr>
                <w:rFonts w:ascii="Arial" w:hAnsi="Arial" w:cs="Arial"/>
                <w:sz w:val="24"/>
                <w:szCs w:val="24"/>
              </w:rPr>
            </w:pPr>
            <w:r w:rsidRPr="005F2CA1">
              <w:rPr>
                <w:rFonts w:ascii="Arial" w:hAnsi="Arial" w:cs="Arial"/>
                <w:sz w:val="24"/>
                <w:szCs w:val="24"/>
              </w:rPr>
              <w:t>Los óxidos básicos están conformados por un no metal más oxígeno.</w:t>
            </w:r>
          </w:p>
        </w:tc>
        <w:tc>
          <w:tcPr>
            <w:tcW w:w="56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7</w:t>
            </w:r>
          </w:p>
        </w:tc>
        <w:tc>
          <w:tcPr>
            <w:tcW w:w="529"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3</w:t>
            </w:r>
          </w:p>
        </w:tc>
      </w:tr>
      <w:tr w:rsidR="001B7BCF" w:rsidRPr="005F2CA1" w:rsidTr="005D0B6B">
        <w:tc>
          <w:tcPr>
            <w:tcW w:w="603" w:type="dxa"/>
          </w:tcPr>
          <w:p w:rsidR="001B7BCF" w:rsidRPr="005F2CA1" w:rsidRDefault="001B7BCF" w:rsidP="005D0B6B">
            <w:pPr>
              <w:pStyle w:val="Prrafodelista"/>
              <w:spacing w:after="0" w:line="360" w:lineRule="auto"/>
              <w:ind w:left="0"/>
              <w:jc w:val="center"/>
              <w:rPr>
                <w:rFonts w:ascii="Arial" w:hAnsi="Arial" w:cs="Arial"/>
                <w:sz w:val="24"/>
                <w:szCs w:val="24"/>
              </w:rPr>
            </w:pPr>
            <w:r w:rsidRPr="005F2CA1">
              <w:rPr>
                <w:rFonts w:ascii="Arial" w:hAnsi="Arial" w:cs="Arial"/>
                <w:sz w:val="24"/>
                <w:szCs w:val="24"/>
              </w:rPr>
              <w:t>4</w:t>
            </w:r>
          </w:p>
        </w:tc>
        <w:tc>
          <w:tcPr>
            <w:tcW w:w="6304" w:type="dxa"/>
          </w:tcPr>
          <w:p w:rsidR="001B7BCF" w:rsidRPr="005F2CA1" w:rsidRDefault="001B7BCF" w:rsidP="005D0B6B">
            <w:pPr>
              <w:pStyle w:val="Prrafodelista"/>
              <w:spacing w:after="0" w:line="360" w:lineRule="auto"/>
              <w:ind w:left="0"/>
              <w:jc w:val="both"/>
              <w:rPr>
                <w:rFonts w:ascii="Arial" w:hAnsi="Arial" w:cs="Arial"/>
                <w:sz w:val="24"/>
                <w:szCs w:val="24"/>
              </w:rPr>
            </w:pPr>
            <w:r w:rsidRPr="005F2CA1">
              <w:rPr>
                <w:rFonts w:ascii="Arial" w:hAnsi="Arial" w:cs="Arial"/>
                <w:sz w:val="24"/>
                <w:szCs w:val="24"/>
              </w:rPr>
              <w:t>La oxidación de Fe</w:t>
            </w:r>
            <w:r w:rsidRPr="005F2CA1">
              <w:rPr>
                <w:rFonts w:ascii="Arial" w:hAnsi="Arial" w:cs="Arial"/>
                <w:sz w:val="24"/>
                <w:szCs w:val="24"/>
                <w:vertAlign w:val="superscript"/>
              </w:rPr>
              <w:t>+2</w:t>
            </w:r>
            <w:r w:rsidRPr="005F2CA1">
              <w:rPr>
                <w:rFonts w:ascii="Arial" w:hAnsi="Arial" w:cs="Arial"/>
                <w:sz w:val="24"/>
                <w:szCs w:val="24"/>
              </w:rPr>
              <w:t xml:space="preserve"> produce óxido férrico.</w:t>
            </w:r>
          </w:p>
        </w:tc>
        <w:tc>
          <w:tcPr>
            <w:tcW w:w="56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4</w:t>
            </w:r>
          </w:p>
        </w:tc>
        <w:tc>
          <w:tcPr>
            <w:tcW w:w="529"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6</w:t>
            </w:r>
          </w:p>
        </w:tc>
      </w:tr>
      <w:tr w:rsidR="001B7BCF" w:rsidRPr="005F2CA1" w:rsidTr="005D0B6B">
        <w:tc>
          <w:tcPr>
            <w:tcW w:w="603" w:type="dxa"/>
          </w:tcPr>
          <w:p w:rsidR="001B7BCF" w:rsidRPr="005F2CA1" w:rsidRDefault="001B7BCF" w:rsidP="005D0B6B">
            <w:pPr>
              <w:pStyle w:val="Prrafodelista"/>
              <w:spacing w:after="0" w:line="360" w:lineRule="auto"/>
              <w:ind w:left="0"/>
              <w:jc w:val="center"/>
              <w:rPr>
                <w:rFonts w:ascii="Arial" w:hAnsi="Arial" w:cs="Arial"/>
                <w:sz w:val="24"/>
                <w:szCs w:val="24"/>
              </w:rPr>
            </w:pPr>
            <w:r w:rsidRPr="005F2CA1">
              <w:rPr>
                <w:rFonts w:ascii="Arial" w:hAnsi="Arial" w:cs="Arial"/>
                <w:sz w:val="24"/>
                <w:szCs w:val="24"/>
              </w:rPr>
              <w:t>5</w:t>
            </w:r>
          </w:p>
        </w:tc>
        <w:tc>
          <w:tcPr>
            <w:tcW w:w="6304" w:type="dxa"/>
          </w:tcPr>
          <w:p w:rsidR="001B7BCF" w:rsidRPr="005F2CA1" w:rsidRDefault="001B7BCF" w:rsidP="005D0B6B">
            <w:pPr>
              <w:pStyle w:val="Prrafodelista"/>
              <w:spacing w:after="0" w:line="360" w:lineRule="auto"/>
              <w:ind w:left="0"/>
              <w:jc w:val="both"/>
              <w:rPr>
                <w:rFonts w:ascii="Arial" w:hAnsi="Arial" w:cs="Arial"/>
                <w:sz w:val="24"/>
                <w:szCs w:val="24"/>
              </w:rPr>
            </w:pPr>
            <w:r w:rsidRPr="005F2CA1">
              <w:rPr>
                <w:rFonts w:ascii="Arial" w:hAnsi="Arial" w:cs="Arial"/>
                <w:sz w:val="24"/>
                <w:szCs w:val="24"/>
              </w:rPr>
              <w:t>El óxido carbónico se formula: CO</w:t>
            </w:r>
            <w:r w:rsidRPr="005F2CA1">
              <w:rPr>
                <w:rFonts w:ascii="Arial" w:hAnsi="Arial" w:cs="Arial"/>
                <w:sz w:val="24"/>
                <w:szCs w:val="24"/>
                <w:vertAlign w:val="subscript"/>
              </w:rPr>
              <w:t>2</w:t>
            </w:r>
          </w:p>
        </w:tc>
        <w:tc>
          <w:tcPr>
            <w:tcW w:w="56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5</w:t>
            </w:r>
          </w:p>
        </w:tc>
        <w:tc>
          <w:tcPr>
            <w:tcW w:w="529"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5</w:t>
            </w:r>
          </w:p>
        </w:tc>
      </w:tr>
      <w:tr w:rsidR="001B7BCF" w:rsidRPr="005F2CA1" w:rsidTr="005D0B6B">
        <w:tc>
          <w:tcPr>
            <w:tcW w:w="603" w:type="dxa"/>
          </w:tcPr>
          <w:p w:rsidR="001B7BCF" w:rsidRPr="005F2CA1" w:rsidRDefault="001B7BCF" w:rsidP="005D0B6B">
            <w:pPr>
              <w:pStyle w:val="Prrafodelista"/>
              <w:spacing w:after="0" w:line="360" w:lineRule="auto"/>
              <w:ind w:left="0"/>
              <w:jc w:val="center"/>
              <w:rPr>
                <w:rFonts w:ascii="Arial" w:hAnsi="Arial" w:cs="Arial"/>
                <w:sz w:val="24"/>
                <w:szCs w:val="24"/>
              </w:rPr>
            </w:pPr>
            <w:r w:rsidRPr="005F2CA1">
              <w:rPr>
                <w:rFonts w:ascii="Arial" w:hAnsi="Arial" w:cs="Arial"/>
                <w:sz w:val="24"/>
                <w:szCs w:val="24"/>
              </w:rPr>
              <w:t>6</w:t>
            </w:r>
          </w:p>
        </w:tc>
        <w:tc>
          <w:tcPr>
            <w:tcW w:w="6304" w:type="dxa"/>
          </w:tcPr>
          <w:p w:rsidR="001B7BCF" w:rsidRPr="005F2CA1" w:rsidRDefault="001B7BCF" w:rsidP="005D0B6B">
            <w:pPr>
              <w:pStyle w:val="Prrafodelista"/>
              <w:spacing w:after="0" w:line="360" w:lineRule="auto"/>
              <w:ind w:left="0"/>
              <w:jc w:val="both"/>
              <w:rPr>
                <w:rFonts w:ascii="Arial" w:hAnsi="Arial" w:cs="Arial"/>
                <w:sz w:val="24"/>
                <w:szCs w:val="24"/>
              </w:rPr>
            </w:pPr>
            <w:r w:rsidRPr="005F2CA1">
              <w:rPr>
                <w:rFonts w:ascii="Arial" w:hAnsi="Arial" w:cs="Arial"/>
                <w:sz w:val="24"/>
                <w:szCs w:val="24"/>
              </w:rPr>
              <w:t>El compuesto Au</w:t>
            </w:r>
            <w:r w:rsidRPr="005F2CA1">
              <w:rPr>
                <w:rFonts w:ascii="Arial" w:hAnsi="Arial" w:cs="Arial"/>
                <w:sz w:val="24"/>
                <w:szCs w:val="24"/>
                <w:vertAlign w:val="subscript"/>
              </w:rPr>
              <w:t>2</w:t>
            </w:r>
            <w:r w:rsidRPr="005F2CA1">
              <w:rPr>
                <w:rFonts w:ascii="Arial" w:hAnsi="Arial" w:cs="Arial"/>
                <w:sz w:val="24"/>
                <w:szCs w:val="24"/>
              </w:rPr>
              <w:t xml:space="preserve">O se nombra óxido aúrico. </w:t>
            </w:r>
          </w:p>
        </w:tc>
        <w:tc>
          <w:tcPr>
            <w:tcW w:w="56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4</w:t>
            </w:r>
          </w:p>
        </w:tc>
        <w:tc>
          <w:tcPr>
            <w:tcW w:w="529"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6</w:t>
            </w:r>
          </w:p>
        </w:tc>
      </w:tr>
      <w:tr w:rsidR="001B7BCF" w:rsidRPr="005F2CA1" w:rsidTr="005D0B6B">
        <w:tc>
          <w:tcPr>
            <w:tcW w:w="603" w:type="dxa"/>
          </w:tcPr>
          <w:p w:rsidR="001B7BCF" w:rsidRPr="005F2CA1" w:rsidRDefault="001B7BCF" w:rsidP="005D0B6B">
            <w:pPr>
              <w:pStyle w:val="Prrafodelista"/>
              <w:spacing w:after="0" w:line="360" w:lineRule="auto"/>
              <w:ind w:left="0"/>
              <w:jc w:val="center"/>
              <w:rPr>
                <w:rFonts w:ascii="Arial" w:hAnsi="Arial" w:cs="Arial"/>
                <w:sz w:val="24"/>
                <w:szCs w:val="24"/>
              </w:rPr>
            </w:pPr>
            <w:r w:rsidRPr="005F2CA1">
              <w:rPr>
                <w:rFonts w:ascii="Arial" w:hAnsi="Arial" w:cs="Arial"/>
                <w:sz w:val="24"/>
                <w:szCs w:val="24"/>
              </w:rPr>
              <w:t>7</w:t>
            </w:r>
          </w:p>
        </w:tc>
        <w:tc>
          <w:tcPr>
            <w:tcW w:w="6304" w:type="dxa"/>
          </w:tcPr>
          <w:p w:rsidR="001B7BCF" w:rsidRPr="005F2CA1" w:rsidRDefault="001B7BCF" w:rsidP="005D0B6B">
            <w:pPr>
              <w:pStyle w:val="Prrafodelista"/>
              <w:spacing w:after="0" w:line="360" w:lineRule="auto"/>
              <w:ind w:left="0"/>
              <w:jc w:val="both"/>
              <w:rPr>
                <w:rFonts w:ascii="Arial" w:hAnsi="Arial" w:cs="Arial"/>
                <w:sz w:val="24"/>
                <w:szCs w:val="24"/>
              </w:rPr>
            </w:pPr>
            <w:r w:rsidRPr="005F2CA1">
              <w:rPr>
                <w:rFonts w:ascii="Arial" w:hAnsi="Arial" w:cs="Arial"/>
                <w:sz w:val="24"/>
                <w:szCs w:val="24"/>
              </w:rPr>
              <w:t>Los hidróxidos o bases contienen la presencia de un metal más el ión oxidrilo.</w:t>
            </w:r>
          </w:p>
        </w:tc>
        <w:tc>
          <w:tcPr>
            <w:tcW w:w="56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5</w:t>
            </w:r>
          </w:p>
        </w:tc>
        <w:tc>
          <w:tcPr>
            <w:tcW w:w="529"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5</w:t>
            </w:r>
          </w:p>
        </w:tc>
      </w:tr>
      <w:tr w:rsidR="001B7BCF" w:rsidRPr="005F2CA1" w:rsidTr="005D0B6B">
        <w:tc>
          <w:tcPr>
            <w:tcW w:w="603" w:type="dxa"/>
          </w:tcPr>
          <w:p w:rsidR="001B7BCF" w:rsidRPr="005F2CA1" w:rsidRDefault="001B7BCF" w:rsidP="005D0B6B">
            <w:pPr>
              <w:pStyle w:val="Prrafodelista"/>
              <w:spacing w:after="0" w:line="360" w:lineRule="auto"/>
              <w:ind w:left="0"/>
              <w:jc w:val="center"/>
              <w:rPr>
                <w:rFonts w:ascii="Arial" w:hAnsi="Arial" w:cs="Arial"/>
                <w:sz w:val="24"/>
                <w:szCs w:val="24"/>
              </w:rPr>
            </w:pPr>
            <w:r w:rsidRPr="005F2CA1">
              <w:rPr>
                <w:rFonts w:ascii="Arial" w:hAnsi="Arial" w:cs="Arial"/>
                <w:sz w:val="24"/>
                <w:szCs w:val="24"/>
              </w:rPr>
              <w:t>8</w:t>
            </w:r>
          </w:p>
        </w:tc>
        <w:tc>
          <w:tcPr>
            <w:tcW w:w="6304" w:type="dxa"/>
          </w:tcPr>
          <w:p w:rsidR="001B7BCF" w:rsidRPr="005F2CA1" w:rsidRDefault="001B7BCF" w:rsidP="005D0B6B">
            <w:pPr>
              <w:pStyle w:val="Prrafodelista"/>
              <w:spacing w:after="0" w:line="360" w:lineRule="auto"/>
              <w:ind w:left="0"/>
              <w:jc w:val="both"/>
              <w:rPr>
                <w:rFonts w:ascii="Arial" w:hAnsi="Arial" w:cs="Arial"/>
                <w:sz w:val="24"/>
                <w:szCs w:val="24"/>
              </w:rPr>
            </w:pPr>
            <w:r w:rsidRPr="005F2CA1">
              <w:rPr>
                <w:rFonts w:ascii="Arial" w:hAnsi="Arial" w:cs="Arial"/>
                <w:sz w:val="24"/>
                <w:szCs w:val="24"/>
              </w:rPr>
              <w:t>El hidróxido niqueloso se formula: Ni(OH)</w:t>
            </w:r>
            <w:r w:rsidRPr="005F2CA1">
              <w:rPr>
                <w:rFonts w:ascii="Arial" w:hAnsi="Arial" w:cs="Arial"/>
                <w:sz w:val="24"/>
                <w:szCs w:val="24"/>
                <w:vertAlign w:val="subscript"/>
              </w:rPr>
              <w:t>3</w:t>
            </w:r>
          </w:p>
        </w:tc>
        <w:tc>
          <w:tcPr>
            <w:tcW w:w="56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6</w:t>
            </w:r>
          </w:p>
        </w:tc>
        <w:tc>
          <w:tcPr>
            <w:tcW w:w="529"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4</w:t>
            </w:r>
          </w:p>
        </w:tc>
      </w:tr>
      <w:tr w:rsidR="001B7BCF" w:rsidRPr="005F2CA1" w:rsidTr="005D0B6B">
        <w:tc>
          <w:tcPr>
            <w:tcW w:w="603" w:type="dxa"/>
          </w:tcPr>
          <w:p w:rsidR="001B7BCF" w:rsidRPr="005F2CA1" w:rsidRDefault="001B7BCF" w:rsidP="005D0B6B">
            <w:pPr>
              <w:pStyle w:val="Prrafodelista"/>
              <w:spacing w:after="0" w:line="360" w:lineRule="auto"/>
              <w:ind w:left="0"/>
              <w:jc w:val="center"/>
              <w:rPr>
                <w:rFonts w:ascii="Arial" w:hAnsi="Arial" w:cs="Arial"/>
                <w:sz w:val="24"/>
                <w:szCs w:val="24"/>
              </w:rPr>
            </w:pPr>
            <w:r w:rsidRPr="005F2CA1">
              <w:rPr>
                <w:rFonts w:ascii="Arial" w:hAnsi="Arial" w:cs="Arial"/>
                <w:sz w:val="24"/>
                <w:szCs w:val="24"/>
              </w:rPr>
              <w:t>9</w:t>
            </w:r>
          </w:p>
        </w:tc>
        <w:tc>
          <w:tcPr>
            <w:tcW w:w="6304" w:type="dxa"/>
          </w:tcPr>
          <w:p w:rsidR="001B7BCF" w:rsidRPr="005F2CA1" w:rsidRDefault="001B7BCF" w:rsidP="005D0B6B">
            <w:pPr>
              <w:pStyle w:val="Prrafodelista"/>
              <w:spacing w:after="0" w:line="360" w:lineRule="auto"/>
              <w:ind w:left="0"/>
              <w:jc w:val="both"/>
              <w:rPr>
                <w:rFonts w:ascii="Arial" w:hAnsi="Arial" w:cs="Arial"/>
                <w:sz w:val="24"/>
                <w:szCs w:val="24"/>
              </w:rPr>
            </w:pPr>
            <w:r w:rsidRPr="005F2CA1">
              <w:rPr>
                <w:rFonts w:ascii="Arial" w:hAnsi="Arial" w:cs="Arial"/>
                <w:sz w:val="24"/>
                <w:szCs w:val="24"/>
              </w:rPr>
              <w:t>El compuesto Cu(OH) se llama hidróxido cúprico</w:t>
            </w:r>
          </w:p>
        </w:tc>
        <w:tc>
          <w:tcPr>
            <w:tcW w:w="56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7</w:t>
            </w:r>
          </w:p>
        </w:tc>
        <w:tc>
          <w:tcPr>
            <w:tcW w:w="529"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3</w:t>
            </w:r>
          </w:p>
        </w:tc>
      </w:tr>
      <w:tr w:rsidR="001B7BCF" w:rsidRPr="005F2CA1" w:rsidTr="005D0B6B">
        <w:tc>
          <w:tcPr>
            <w:tcW w:w="603" w:type="dxa"/>
          </w:tcPr>
          <w:p w:rsidR="001B7BCF" w:rsidRPr="005F2CA1" w:rsidRDefault="001B7BCF" w:rsidP="005D0B6B">
            <w:pPr>
              <w:pStyle w:val="Prrafodelista"/>
              <w:spacing w:after="0" w:line="360" w:lineRule="auto"/>
              <w:ind w:left="0"/>
              <w:jc w:val="center"/>
              <w:rPr>
                <w:rFonts w:ascii="Arial" w:hAnsi="Arial" w:cs="Arial"/>
                <w:sz w:val="24"/>
                <w:szCs w:val="24"/>
              </w:rPr>
            </w:pPr>
            <w:r w:rsidRPr="005F2CA1">
              <w:rPr>
                <w:rFonts w:ascii="Arial" w:hAnsi="Arial" w:cs="Arial"/>
                <w:sz w:val="24"/>
                <w:szCs w:val="24"/>
              </w:rPr>
              <w:t>10</w:t>
            </w:r>
          </w:p>
        </w:tc>
        <w:tc>
          <w:tcPr>
            <w:tcW w:w="6304" w:type="dxa"/>
          </w:tcPr>
          <w:p w:rsidR="001B7BCF" w:rsidRPr="005F2CA1" w:rsidRDefault="001B7BCF" w:rsidP="005D0B6B">
            <w:pPr>
              <w:pStyle w:val="Prrafodelista"/>
              <w:spacing w:after="0" w:line="360" w:lineRule="auto"/>
              <w:ind w:left="0"/>
              <w:jc w:val="both"/>
              <w:rPr>
                <w:rFonts w:ascii="Arial" w:hAnsi="Arial" w:cs="Arial"/>
                <w:sz w:val="24"/>
                <w:szCs w:val="24"/>
              </w:rPr>
            </w:pPr>
            <w:r w:rsidRPr="005F2CA1">
              <w:rPr>
                <w:rFonts w:ascii="Arial" w:hAnsi="Arial" w:cs="Arial"/>
                <w:sz w:val="24"/>
                <w:szCs w:val="24"/>
              </w:rPr>
              <w:t>En el compuesto Fe(OH)</w:t>
            </w:r>
            <w:r w:rsidRPr="005F2CA1">
              <w:rPr>
                <w:rFonts w:ascii="Arial" w:hAnsi="Arial" w:cs="Arial"/>
                <w:sz w:val="24"/>
                <w:szCs w:val="24"/>
                <w:vertAlign w:val="subscript"/>
              </w:rPr>
              <w:t>3</w:t>
            </w:r>
            <w:r w:rsidRPr="005F2CA1">
              <w:rPr>
                <w:rFonts w:ascii="Arial" w:hAnsi="Arial" w:cs="Arial"/>
                <w:sz w:val="24"/>
                <w:szCs w:val="24"/>
              </w:rPr>
              <w:t xml:space="preserve"> el hierro está trabajando con número de oxidación +3</w:t>
            </w:r>
          </w:p>
        </w:tc>
        <w:tc>
          <w:tcPr>
            <w:tcW w:w="56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8</w:t>
            </w:r>
          </w:p>
        </w:tc>
        <w:tc>
          <w:tcPr>
            <w:tcW w:w="529"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2</w:t>
            </w:r>
          </w:p>
        </w:tc>
      </w:tr>
      <w:tr w:rsidR="001B7BCF" w:rsidRPr="005F2CA1" w:rsidTr="005D0B6B">
        <w:tc>
          <w:tcPr>
            <w:tcW w:w="603" w:type="dxa"/>
          </w:tcPr>
          <w:p w:rsidR="001B7BCF" w:rsidRPr="005F2CA1" w:rsidRDefault="001B7BCF" w:rsidP="005D0B6B">
            <w:pPr>
              <w:pStyle w:val="Prrafodelista"/>
              <w:spacing w:after="0" w:line="360" w:lineRule="auto"/>
              <w:ind w:left="0"/>
              <w:jc w:val="center"/>
              <w:rPr>
                <w:rFonts w:ascii="Arial" w:hAnsi="Arial" w:cs="Arial"/>
                <w:sz w:val="24"/>
                <w:szCs w:val="24"/>
              </w:rPr>
            </w:pPr>
            <w:r w:rsidRPr="005F2CA1">
              <w:rPr>
                <w:rFonts w:ascii="Arial" w:hAnsi="Arial" w:cs="Arial"/>
                <w:sz w:val="24"/>
                <w:szCs w:val="24"/>
              </w:rPr>
              <w:t>11</w:t>
            </w:r>
          </w:p>
        </w:tc>
        <w:tc>
          <w:tcPr>
            <w:tcW w:w="6304" w:type="dxa"/>
          </w:tcPr>
          <w:p w:rsidR="001B7BCF" w:rsidRPr="005F2CA1" w:rsidRDefault="001B7BCF" w:rsidP="005D0B6B">
            <w:pPr>
              <w:pStyle w:val="Prrafodelista"/>
              <w:spacing w:after="0" w:line="360" w:lineRule="auto"/>
              <w:ind w:left="0"/>
              <w:jc w:val="both"/>
              <w:rPr>
                <w:rFonts w:ascii="Arial" w:hAnsi="Arial" w:cs="Arial"/>
                <w:sz w:val="24"/>
                <w:szCs w:val="24"/>
              </w:rPr>
            </w:pPr>
            <w:r w:rsidRPr="005F2CA1">
              <w:rPr>
                <w:rFonts w:ascii="Arial" w:hAnsi="Arial" w:cs="Arial"/>
                <w:sz w:val="24"/>
                <w:szCs w:val="24"/>
              </w:rPr>
              <w:t>Los ácidos se caracterizan por empezar a formularse</w:t>
            </w:r>
            <w:r>
              <w:rPr>
                <w:rFonts w:ascii="Arial" w:hAnsi="Arial" w:cs="Arial"/>
                <w:sz w:val="24"/>
                <w:szCs w:val="24"/>
              </w:rPr>
              <w:t xml:space="preserve"> con hidrógeno.</w:t>
            </w:r>
          </w:p>
        </w:tc>
        <w:tc>
          <w:tcPr>
            <w:tcW w:w="56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6</w:t>
            </w:r>
          </w:p>
        </w:tc>
        <w:tc>
          <w:tcPr>
            <w:tcW w:w="529"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4</w:t>
            </w:r>
          </w:p>
        </w:tc>
      </w:tr>
      <w:tr w:rsidR="001B7BCF" w:rsidRPr="005F2CA1" w:rsidTr="005D0B6B">
        <w:tc>
          <w:tcPr>
            <w:tcW w:w="603" w:type="dxa"/>
          </w:tcPr>
          <w:p w:rsidR="001B7BCF" w:rsidRPr="005F2CA1" w:rsidRDefault="001B7BCF" w:rsidP="005D0B6B">
            <w:pPr>
              <w:pStyle w:val="Prrafodelista"/>
              <w:spacing w:after="0" w:line="360" w:lineRule="auto"/>
              <w:ind w:left="0"/>
              <w:jc w:val="center"/>
              <w:rPr>
                <w:rFonts w:ascii="Arial" w:hAnsi="Arial" w:cs="Arial"/>
                <w:sz w:val="24"/>
                <w:szCs w:val="24"/>
              </w:rPr>
            </w:pPr>
            <w:r>
              <w:rPr>
                <w:rFonts w:ascii="Arial" w:hAnsi="Arial" w:cs="Arial"/>
                <w:sz w:val="24"/>
                <w:szCs w:val="24"/>
              </w:rPr>
              <w:t>12</w:t>
            </w:r>
          </w:p>
        </w:tc>
        <w:tc>
          <w:tcPr>
            <w:tcW w:w="630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Los ácidos se forman a partir de óxidos básicos en presencia de agua.</w:t>
            </w:r>
          </w:p>
        </w:tc>
        <w:tc>
          <w:tcPr>
            <w:tcW w:w="56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5</w:t>
            </w:r>
          </w:p>
        </w:tc>
        <w:tc>
          <w:tcPr>
            <w:tcW w:w="529"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5</w:t>
            </w:r>
          </w:p>
        </w:tc>
      </w:tr>
      <w:tr w:rsidR="001B7BCF" w:rsidRPr="005F2CA1" w:rsidTr="005D0B6B">
        <w:tc>
          <w:tcPr>
            <w:tcW w:w="603" w:type="dxa"/>
          </w:tcPr>
          <w:p w:rsidR="001B7BCF" w:rsidRPr="005F2CA1" w:rsidRDefault="001B7BCF" w:rsidP="005D0B6B">
            <w:pPr>
              <w:pStyle w:val="Prrafodelista"/>
              <w:spacing w:after="0" w:line="360" w:lineRule="auto"/>
              <w:ind w:left="0"/>
              <w:jc w:val="center"/>
              <w:rPr>
                <w:rFonts w:ascii="Arial" w:hAnsi="Arial" w:cs="Arial"/>
                <w:sz w:val="24"/>
                <w:szCs w:val="24"/>
              </w:rPr>
            </w:pPr>
            <w:r>
              <w:rPr>
                <w:rFonts w:ascii="Arial" w:hAnsi="Arial" w:cs="Arial"/>
                <w:sz w:val="24"/>
                <w:szCs w:val="24"/>
              </w:rPr>
              <w:t>13</w:t>
            </w:r>
          </w:p>
        </w:tc>
        <w:tc>
          <w:tcPr>
            <w:tcW w:w="630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El ácido perclórico se formula de la siguiente manera: HClO</w:t>
            </w:r>
            <w:r w:rsidRPr="009A1AD0">
              <w:rPr>
                <w:rFonts w:ascii="Arial" w:hAnsi="Arial" w:cs="Arial"/>
                <w:sz w:val="24"/>
                <w:szCs w:val="24"/>
                <w:vertAlign w:val="subscript"/>
              </w:rPr>
              <w:t>4</w:t>
            </w:r>
          </w:p>
        </w:tc>
        <w:tc>
          <w:tcPr>
            <w:tcW w:w="56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6</w:t>
            </w:r>
          </w:p>
        </w:tc>
        <w:tc>
          <w:tcPr>
            <w:tcW w:w="529"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4</w:t>
            </w:r>
          </w:p>
        </w:tc>
      </w:tr>
      <w:tr w:rsidR="001B7BCF" w:rsidRPr="005F2CA1" w:rsidTr="005D0B6B">
        <w:tc>
          <w:tcPr>
            <w:tcW w:w="603" w:type="dxa"/>
          </w:tcPr>
          <w:p w:rsidR="001B7BCF" w:rsidRPr="005F2CA1" w:rsidRDefault="001B7BCF" w:rsidP="005D0B6B">
            <w:pPr>
              <w:pStyle w:val="Prrafodelista"/>
              <w:spacing w:after="0" w:line="360" w:lineRule="auto"/>
              <w:ind w:left="0"/>
              <w:jc w:val="center"/>
              <w:rPr>
                <w:rFonts w:ascii="Arial" w:hAnsi="Arial" w:cs="Arial"/>
                <w:sz w:val="24"/>
                <w:szCs w:val="24"/>
              </w:rPr>
            </w:pPr>
            <w:r>
              <w:rPr>
                <w:rFonts w:ascii="Arial" w:hAnsi="Arial" w:cs="Arial"/>
                <w:sz w:val="24"/>
                <w:szCs w:val="24"/>
              </w:rPr>
              <w:lastRenderedPageBreak/>
              <w:t>14</w:t>
            </w:r>
          </w:p>
        </w:tc>
        <w:tc>
          <w:tcPr>
            <w:tcW w:w="630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En el compuesto H</w:t>
            </w:r>
            <w:r>
              <w:rPr>
                <w:rFonts w:ascii="Arial" w:hAnsi="Arial" w:cs="Arial"/>
                <w:sz w:val="24"/>
                <w:szCs w:val="24"/>
                <w:vertAlign w:val="subscript"/>
              </w:rPr>
              <w:t>2</w:t>
            </w:r>
            <w:r>
              <w:rPr>
                <w:rFonts w:ascii="Arial" w:hAnsi="Arial" w:cs="Arial"/>
                <w:sz w:val="24"/>
                <w:szCs w:val="24"/>
              </w:rPr>
              <w:t>SO</w:t>
            </w:r>
            <w:r>
              <w:rPr>
                <w:rFonts w:ascii="Arial" w:hAnsi="Arial" w:cs="Arial"/>
                <w:sz w:val="24"/>
                <w:szCs w:val="24"/>
                <w:vertAlign w:val="subscript"/>
              </w:rPr>
              <w:t xml:space="preserve">4 </w:t>
            </w:r>
            <w:r>
              <w:rPr>
                <w:rFonts w:ascii="Arial" w:hAnsi="Arial" w:cs="Arial"/>
                <w:sz w:val="24"/>
                <w:szCs w:val="24"/>
              </w:rPr>
              <w:t>el azufre está trabajando con número de oxidación +2</w:t>
            </w:r>
          </w:p>
        </w:tc>
        <w:tc>
          <w:tcPr>
            <w:tcW w:w="56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7</w:t>
            </w:r>
          </w:p>
        </w:tc>
        <w:tc>
          <w:tcPr>
            <w:tcW w:w="529"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3</w:t>
            </w:r>
          </w:p>
        </w:tc>
      </w:tr>
      <w:tr w:rsidR="001B7BCF" w:rsidRPr="005F2CA1" w:rsidTr="005D0B6B">
        <w:tc>
          <w:tcPr>
            <w:tcW w:w="603" w:type="dxa"/>
          </w:tcPr>
          <w:p w:rsidR="001B7BCF" w:rsidRPr="005F2CA1" w:rsidRDefault="001B7BCF" w:rsidP="005D0B6B">
            <w:pPr>
              <w:pStyle w:val="Prrafodelista"/>
              <w:spacing w:after="0" w:line="360" w:lineRule="auto"/>
              <w:ind w:left="0"/>
              <w:jc w:val="center"/>
              <w:rPr>
                <w:rFonts w:ascii="Arial" w:hAnsi="Arial" w:cs="Arial"/>
                <w:sz w:val="24"/>
                <w:szCs w:val="24"/>
              </w:rPr>
            </w:pPr>
            <w:r>
              <w:rPr>
                <w:rFonts w:ascii="Arial" w:hAnsi="Arial" w:cs="Arial"/>
                <w:sz w:val="24"/>
                <w:szCs w:val="24"/>
              </w:rPr>
              <w:t>15</w:t>
            </w:r>
          </w:p>
        </w:tc>
        <w:tc>
          <w:tcPr>
            <w:tcW w:w="630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El compuesto HCO</w:t>
            </w:r>
            <w:r>
              <w:rPr>
                <w:rFonts w:ascii="Arial" w:hAnsi="Arial" w:cs="Arial"/>
                <w:sz w:val="24"/>
                <w:szCs w:val="24"/>
                <w:vertAlign w:val="subscript"/>
              </w:rPr>
              <w:t xml:space="preserve">3 </w:t>
            </w:r>
            <w:r>
              <w:rPr>
                <w:rFonts w:ascii="Arial" w:hAnsi="Arial" w:cs="Arial"/>
                <w:sz w:val="24"/>
                <w:szCs w:val="24"/>
              </w:rPr>
              <w:t>se nombra ácido carbónico.</w:t>
            </w:r>
          </w:p>
        </w:tc>
        <w:tc>
          <w:tcPr>
            <w:tcW w:w="56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5</w:t>
            </w:r>
          </w:p>
        </w:tc>
        <w:tc>
          <w:tcPr>
            <w:tcW w:w="529"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5</w:t>
            </w:r>
          </w:p>
        </w:tc>
      </w:tr>
      <w:tr w:rsidR="001B7BCF" w:rsidRPr="005F2CA1" w:rsidTr="005D0B6B">
        <w:tc>
          <w:tcPr>
            <w:tcW w:w="603" w:type="dxa"/>
          </w:tcPr>
          <w:p w:rsidR="001B7BCF" w:rsidRPr="005F2CA1" w:rsidRDefault="001B7BCF" w:rsidP="005D0B6B">
            <w:pPr>
              <w:pStyle w:val="Prrafodelista"/>
              <w:spacing w:after="0" w:line="360" w:lineRule="auto"/>
              <w:ind w:left="0"/>
              <w:jc w:val="center"/>
              <w:rPr>
                <w:rFonts w:ascii="Arial" w:hAnsi="Arial" w:cs="Arial"/>
                <w:sz w:val="24"/>
                <w:szCs w:val="24"/>
              </w:rPr>
            </w:pPr>
            <w:r>
              <w:rPr>
                <w:rFonts w:ascii="Arial" w:hAnsi="Arial" w:cs="Arial"/>
                <w:sz w:val="24"/>
                <w:szCs w:val="24"/>
              </w:rPr>
              <w:t>16</w:t>
            </w:r>
          </w:p>
        </w:tc>
        <w:tc>
          <w:tcPr>
            <w:tcW w:w="630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El siguiente compuesto es ácido fosfórico: HPO</w:t>
            </w:r>
            <w:r>
              <w:rPr>
                <w:rFonts w:ascii="Arial" w:hAnsi="Arial" w:cs="Arial"/>
                <w:sz w:val="24"/>
                <w:szCs w:val="24"/>
                <w:vertAlign w:val="subscript"/>
              </w:rPr>
              <w:t>2</w:t>
            </w:r>
          </w:p>
        </w:tc>
        <w:tc>
          <w:tcPr>
            <w:tcW w:w="56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3</w:t>
            </w:r>
          </w:p>
        </w:tc>
        <w:tc>
          <w:tcPr>
            <w:tcW w:w="529"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7</w:t>
            </w:r>
          </w:p>
        </w:tc>
      </w:tr>
      <w:tr w:rsidR="001B7BCF" w:rsidRPr="005F2CA1" w:rsidTr="005D0B6B">
        <w:tc>
          <w:tcPr>
            <w:tcW w:w="603" w:type="dxa"/>
          </w:tcPr>
          <w:p w:rsidR="001B7BCF" w:rsidRPr="005F2CA1" w:rsidRDefault="001B7BCF" w:rsidP="005D0B6B">
            <w:pPr>
              <w:pStyle w:val="Prrafodelista"/>
              <w:spacing w:after="0" w:line="360" w:lineRule="auto"/>
              <w:ind w:left="0"/>
              <w:jc w:val="center"/>
              <w:rPr>
                <w:rFonts w:ascii="Arial" w:hAnsi="Arial" w:cs="Arial"/>
                <w:sz w:val="24"/>
                <w:szCs w:val="24"/>
              </w:rPr>
            </w:pPr>
            <w:r>
              <w:rPr>
                <w:rFonts w:ascii="Arial" w:hAnsi="Arial" w:cs="Arial"/>
                <w:sz w:val="24"/>
                <w:szCs w:val="24"/>
              </w:rPr>
              <w:t>17</w:t>
            </w:r>
          </w:p>
        </w:tc>
        <w:tc>
          <w:tcPr>
            <w:tcW w:w="630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En el ácido hipocloroso el cloro trabaja con número de oxidación +1</w:t>
            </w:r>
          </w:p>
        </w:tc>
        <w:tc>
          <w:tcPr>
            <w:tcW w:w="56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6</w:t>
            </w:r>
          </w:p>
        </w:tc>
        <w:tc>
          <w:tcPr>
            <w:tcW w:w="529"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4</w:t>
            </w:r>
          </w:p>
        </w:tc>
      </w:tr>
      <w:tr w:rsidR="001B7BCF" w:rsidRPr="005F2CA1" w:rsidTr="005D0B6B">
        <w:tc>
          <w:tcPr>
            <w:tcW w:w="603" w:type="dxa"/>
          </w:tcPr>
          <w:p w:rsidR="001B7BCF" w:rsidRPr="005F2CA1" w:rsidRDefault="001B7BCF" w:rsidP="005D0B6B">
            <w:pPr>
              <w:pStyle w:val="Prrafodelista"/>
              <w:spacing w:after="0" w:line="360" w:lineRule="auto"/>
              <w:ind w:left="0"/>
              <w:jc w:val="center"/>
              <w:rPr>
                <w:rFonts w:ascii="Arial" w:hAnsi="Arial" w:cs="Arial"/>
                <w:sz w:val="24"/>
                <w:szCs w:val="24"/>
              </w:rPr>
            </w:pPr>
            <w:r>
              <w:rPr>
                <w:rFonts w:ascii="Arial" w:hAnsi="Arial" w:cs="Arial"/>
                <w:sz w:val="24"/>
                <w:szCs w:val="24"/>
              </w:rPr>
              <w:t>18</w:t>
            </w:r>
          </w:p>
        </w:tc>
        <w:tc>
          <w:tcPr>
            <w:tcW w:w="630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Los ácidos hidrácidos se diferencian de los oxácidos por no poseer oxígeno</w:t>
            </w:r>
          </w:p>
        </w:tc>
        <w:tc>
          <w:tcPr>
            <w:tcW w:w="56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5</w:t>
            </w:r>
          </w:p>
        </w:tc>
        <w:tc>
          <w:tcPr>
            <w:tcW w:w="529"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5</w:t>
            </w:r>
          </w:p>
        </w:tc>
      </w:tr>
      <w:tr w:rsidR="001B7BCF" w:rsidRPr="005F2CA1" w:rsidTr="005D0B6B">
        <w:tc>
          <w:tcPr>
            <w:tcW w:w="603" w:type="dxa"/>
          </w:tcPr>
          <w:p w:rsidR="001B7BCF" w:rsidRPr="005F2CA1" w:rsidRDefault="001B7BCF" w:rsidP="005D0B6B">
            <w:pPr>
              <w:pStyle w:val="Prrafodelista"/>
              <w:spacing w:after="0" w:line="360" w:lineRule="auto"/>
              <w:ind w:left="0"/>
              <w:jc w:val="center"/>
              <w:rPr>
                <w:rFonts w:ascii="Arial" w:hAnsi="Arial" w:cs="Arial"/>
                <w:sz w:val="24"/>
                <w:szCs w:val="24"/>
              </w:rPr>
            </w:pPr>
            <w:r>
              <w:rPr>
                <w:rFonts w:ascii="Arial" w:hAnsi="Arial" w:cs="Arial"/>
                <w:sz w:val="24"/>
                <w:szCs w:val="24"/>
              </w:rPr>
              <w:t>19</w:t>
            </w:r>
          </w:p>
        </w:tc>
        <w:tc>
          <w:tcPr>
            <w:tcW w:w="6304" w:type="dxa"/>
          </w:tcPr>
          <w:p w:rsidR="001B7BCF" w:rsidRPr="00F418B4"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Los ácidos hidrácidos están compuestos por hidrógeno más un halógeno.</w:t>
            </w:r>
          </w:p>
        </w:tc>
        <w:tc>
          <w:tcPr>
            <w:tcW w:w="56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4</w:t>
            </w:r>
          </w:p>
        </w:tc>
        <w:tc>
          <w:tcPr>
            <w:tcW w:w="529"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6</w:t>
            </w:r>
          </w:p>
        </w:tc>
      </w:tr>
      <w:tr w:rsidR="001B7BCF" w:rsidRPr="005F2CA1" w:rsidTr="005D0B6B">
        <w:tc>
          <w:tcPr>
            <w:tcW w:w="603" w:type="dxa"/>
          </w:tcPr>
          <w:p w:rsidR="001B7BCF" w:rsidRPr="005F2CA1" w:rsidRDefault="001B7BCF" w:rsidP="005D0B6B">
            <w:pPr>
              <w:pStyle w:val="Prrafodelista"/>
              <w:spacing w:after="0" w:line="360" w:lineRule="auto"/>
              <w:ind w:left="0"/>
              <w:jc w:val="center"/>
              <w:rPr>
                <w:rFonts w:ascii="Arial" w:hAnsi="Arial" w:cs="Arial"/>
                <w:sz w:val="24"/>
                <w:szCs w:val="24"/>
              </w:rPr>
            </w:pPr>
            <w:r>
              <w:rPr>
                <w:rFonts w:ascii="Arial" w:hAnsi="Arial" w:cs="Arial"/>
                <w:sz w:val="24"/>
                <w:szCs w:val="24"/>
              </w:rPr>
              <w:t>20</w:t>
            </w:r>
          </w:p>
        </w:tc>
        <w:tc>
          <w:tcPr>
            <w:tcW w:w="630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El ácido clorhídrico se formula HClO.</w:t>
            </w:r>
          </w:p>
        </w:tc>
        <w:tc>
          <w:tcPr>
            <w:tcW w:w="56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3</w:t>
            </w:r>
          </w:p>
        </w:tc>
        <w:tc>
          <w:tcPr>
            <w:tcW w:w="529"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7</w:t>
            </w:r>
          </w:p>
        </w:tc>
      </w:tr>
      <w:tr w:rsidR="001B7BCF" w:rsidRPr="005F2CA1" w:rsidTr="005D0B6B">
        <w:tc>
          <w:tcPr>
            <w:tcW w:w="603" w:type="dxa"/>
          </w:tcPr>
          <w:p w:rsidR="001B7BCF" w:rsidRPr="005F2CA1" w:rsidRDefault="001B7BCF" w:rsidP="005D0B6B">
            <w:pPr>
              <w:pStyle w:val="Prrafodelista"/>
              <w:spacing w:after="0" w:line="360" w:lineRule="auto"/>
              <w:ind w:left="0"/>
              <w:jc w:val="center"/>
              <w:rPr>
                <w:rFonts w:ascii="Arial" w:hAnsi="Arial" w:cs="Arial"/>
                <w:sz w:val="24"/>
                <w:szCs w:val="24"/>
              </w:rPr>
            </w:pPr>
            <w:r>
              <w:rPr>
                <w:rFonts w:ascii="Arial" w:hAnsi="Arial" w:cs="Arial"/>
                <w:sz w:val="24"/>
                <w:szCs w:val="24"/>
              </w:rPr>
              <w:t>21</w:t>
            </w:r>
          </w:p>
        </w:tc>
        <w:tc>
          <w:tcPr>
            <w:tcW w:w="6304" w:type="dxa"/>
          </w:tcPr>
          <w:p w:rsidR="001B7BCF" w:rsidRPr="00F418B4"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El compuesto HF  se nombra: ácido fluorhídrico</w:t>
            </w:r>
          </w:p>
        </w:tc>
        <w:tc>
          <w:tcPr>
            <w:tcW w:w="56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8</w:t>
            </w:r>
          </w:p>
        </w:tc>
        <w:tc>
          <w:tcPr>
            <w:tcW w:w="529"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2</w:t>
            </w:r>
          </w:p>
        </w:tc>
      </w:tr>
      <w:tr w:rsidR="001B7BCF" w:rsidRPr="005F2CA1" w:rsidTr="005D0B6B">
        <w:tc>
          <w:tcPr>
            <w:tcW w:w="603" w:type="dxa"/>
          </w:tcPr>
          <w:p w:rsidR="001B7BCF" w:rsidRPr="005F2CA1" w:rsidRDefault="001B7BCF" w:rsidP="005D0B6B">
            <w:pPr>
              <w:pStyle w:val="Prrafodelista"/>
              <w:spacing w:after="0" w:line="360" w:lineRule="auto"/>
              <w:ind w:left="0"/>
              <w:jc w:val="center"/>
              <w:rPr>
                <w:rFonts w:ascii="Arial" w:hAnsi="Arial" w:cs="Arial"/>
                <w:sz w:val="24"/>
                <w:szCs w:val="24"/>
              </w:rPr>
            </w:pPr>
            <w:r>
              <w:rPr>
                <w:rFonts w:ascii="Arial" w:hAnsi="Arial" w:cs="Arial"/>
                <w:sz w:val="24"/>
                <w:szCs w:val="24"/>
              </w:rPr>
              <w:t>22</w:t>
            </w:r>
          </w:p>
        </w:tc>
        <w:tc>
          <w:tcPr>
            <w:tcW w:w="6304" w:type="dxa"/>
          </w:tcPr>
          <w:p w:rsidR="001B7BCF" w:rsidRPr="00F418B4"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Las sales se dividen en binarias y ternarias.</w:t>
            </w:r>
          </w:p>
        </w:tc>
        <w:tc>
          <w:tcPr>
            <w:tcW w:w="56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6</w:t>
            </w:r>
          </w:p>
        </w:tc>
        <w:tc>
          <w:tcPr>
            <w:tcW w:w="529"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4</w:t>
            </w:r>
          </w:p>
        </w:tc>
      </w:tr>
      <w:tr w:rsidR="001B7BCF" w:rsidRPr="005F2CA1" w:rsidTr="005D0B6B">
        <w:tc>
          <w:tcPr>
            <w:tcW w:w="603" w:type="dxa"/>
          </w:tcPr>
          <w:p w:rsidR="001B7BCF" w:rsidRPr="005F2CA1" w:rsidRDefault="001B7BCF" w:rsidP="005D0B6B">
            <w:pPr>
              <w:pStyle w:val="Prrafodelista"/>
              <w:spacing w:after="0" w:line="360" w:lineRule="auto"/>
              <w:ind w:left="0"/>
              <w:jc w:val="center"/>
              <w:rPr>
                <w:rFonts w:ascii="Arial" w:hAnsi="Arial" w:cs="Arial"/>
                <w:sz w:val="24"/>
                <w:szCs w:val="24"/>
              </w:rPr>
            </w:pPr>
            <w:r>
              <w:rPr>
                <w:rFonts w:ascii="Arial" w:hAnsi="Arial" w:cs="Arial"/>
                <w:sz w:val="24"/>
                <w:szCs w:val="24"/>
              </w:rPr>
              <w:t>23</w:t>
            </w:r>
          </w:p>
        </w:tc>
        <w:tc>
          <w:tcPr>
            <w:tcW w:w="630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 xml:space="preserve">La sal </w:t>
            </w:r>
            <w:r w:rsidRPr="007F538F">
              <w:rPr>
                <w:rFonts w:ascii="Arial" w:hAnsi="Arial" w:cs="Arial"/>
                <w:sz w:val="24"/>
                <w:szCs w:val="24"/>
              </w:rPr>
              <w:t>CaCO</w:t>
            </w:r>
            <w:r>
              <w:rPr>
                <w:rFonts w:ascii="Arial" w:hAnsi="Arial" w:cs="Arial"/>
                <w:sz w:val="24"/>
                <w:szCs w:val="24"/>
                <w:vertAlign w:val="subscript"/>
              </w:rPr>
              <w:t xml:space="preserve">3 </w:t>
            </w:r>
            <w:r>
              <w:rPr>
                <w:rFonts w:ascii="Arial" w:hAnsi="Arial" w:cs="Arial"/>
                <w:sz w:val="24"/>
                <w:szCs w:val="24"/>
              </w:rPr>
              <w:t>se llama carbonato de calcio</w:t>
            </w:r>
          </w:p>
        </w:tc>
        <w:tc>
          <w:tcPr>
            <w:tcW w:w="56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5</w:t>
            </w:r>
          </w:p>
        </w:tc>
        <w:tc>
          <w:tcPr>
            <w:tcW w:w="529"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5</w:t>
            </w:r>
          </w:p>
        </w:tc>
      </w:tr>
      <w:tr w:rsidR="001B7BCF" w:rsidRPr="005F2CA1" w:rsidTr="005D0B6B">
        <w:tc>
          <w:tcPr>
            <w:tcW w:w="603" w:type="dxa"/>
          </w:tcPr>
          <w:p w:rsidR="001B7BCF" w:rsidRPr="005F2CA1" w:rsidRDefault="001B7BCF" w:rsidP="005D0B6B">
            <w:pPr>
              <w:pStyle w:val="Prrafodelista"/>
              <w:spacing w:after="0" w:line="360" w:lineRule="auto"/>
              <w:ind w:left="0"/>
              <w:jc w:val="center"/>
              <w:rPr>
                <w:rFonts w:ascii="Arial" w:hAnsi="Arial" w:cs="Arial"/>
                <w:sz w:val="24"/>
                <w:szCs w:val="24"/>
              </w:rPr>
            </w:pPr>
            <w:r>
              <w:rPr>
                <w:rFonts w:ascii="Arial" w:hAnsi="Arial" w:cs="Arial"/>
                <w:sz w:val="24"/>
                <w:szCs w:val="24"/>
              </w:rPr>
              <w:t>24</w:t>
            </w:r>
          </w:p>
        </w:tc>
        <w:tc>
          <w:tcPr>
            <w:tcW w:w="630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El perclorato de potasio se formula de la siguiente forma KClO</w:t>
            </w:r>
            <w:r>
              <w:rPr>
                <w:rFonts w:ascii="Arial" w:hAnsi="Arial" w:cs="Arial"/>
                <w:sz w:val="24"/>
                <w:szCs w:val="24"/>
                <w:vertAlign w:val="subscript"/>
              </w:rPr>
              <w:t>3</w:t>
            </w:r>
          </w:p>
        </w:tc>
        <w:tc>
          <w:tcPr>
            <w:tcW w:w="56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8</w:t>
            </w:r>
          </w:p>
        </w:tc>
        <w:tc>
          <w:tcPr>
            <w:tcW w:w="529"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2</w:t>
            </w:r>
          </w:p>
        </w:tc>
      </w:tr>
      <w:tr w:rsidR="001B7BCF" w:rsidRPr="005F2CA1" w:rsidTr="005D0B6B">
        <w:trPr>
          <w:trHeight w:val="406"/>
        </w:trPr>
        <w:tc>
          <w:tcPr>
            <w:tcW w:w="603" w:type="dxa"/>
          </w:tcPr>
          <w:p w:rsidR="001B7BCF" w:rsidRPr="005F2CA1" w:rsidRDefault="001B7BCF" w:rsidP="005D0B6B">
            <w:pPr>
              <w:pStyle w:val="Prrafodelista"/>
              <w:spacing w:after="0" w:line="360" w:lineRule="auto"/>
              <w:ind w:left="0"/>
              <w:jc w:val="center"/>
              <w:rPr>
                <w:rFonts w:ascii="Arial" w:hAnsi="Arial" w:cs="Arial"/>
                <w:sz w:val="24"/>
                <w:szCs w:val="24"/>
              </w:rPr>
            </w:pPr>
            <w:r>
              <w:rPr>
                <w:rFonts w:ascii="Arial" w:hAnsi="Arial" w:cs="Arial"/>
                <w:sz w:val="24"/>
                <w:szCs w:val="24"/>
              </w:rPr>
              <w:t>25</w:t>
            </w:r>
          </w:p>
        </w:tc>
        <w:tc>
          <w:tcPr>
            <w:tcW w:w="630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El Cu</w:t>
            </w:r>
            <w:r>
              <w:rPr>
                <w:rFonts w:ascii="Arial" w:hAnsi="Arial" w:cs="Arial"/>
                <w:sz w:val="24"/>
                <w:szCs w:val="24"/>
                <w:vertAlign w:val="subscript"/>
              </w:rPr>
              <w:t>2</w:t>
            </w:r>
            <w:r>
              <w:rPr>
                <w:rFonts w:ascii="Arial" w:hAnsi="Arial" w:cs="Arial"/>
                <w:sz w:val="24"/>
                <w:szCs w:val="24"/>
              </w:rPr>
              <w:t>(SO</w:t>
            </w:r>
            <w:r>
              <w:rPr>
                <w:rFonts w:ascii="Arial" w:hAnsi="Arial" w:cs="Arial"/>
                <w:sz w:val="24"/>
                <w:szCs w:val="24"/>
                <w:vertAlign w:val="subscript"/>
              </w:rPr>
              <w:t>4</w:t>
            </w:r>
            <w:r>
              <w:rPr>
                <w:rFonts w:ascii="Arial" w:hAnsi="Arial" w:cs="Arial"/>
                <w:sz w:val="24"/>
                <w:szCs w:val="24"/>
              </w:rPr>
              <w:t>) se nombra: Sulfato cuproso.</w:t>
            </w:r>
          </w:p>
        </w:tc>
        <w:tc>
          <w:tcPr>
            <w:tcW w:w="564"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5</w:t>
            </w:r>
          </w:p>
        </w:tc>
        <w:tc>
          <w:tcPr>
            <w:tcW w:w="529" w:type="dxa"/>
          </w:tcPr>
          <w:p w:rsidR="001B7BCF" w:rsidRPr="005F2CA1" w:rsidRDefault="001B7BCF" w:rsidP="005D0B6B">
            <w:pPr>
              <w:pStyle w:val="Prrafodelista"/>
              <w:spacing w:after="0" w:line="360" w:lineRule="auto"/>
              <w:ind w:left="0"/>
              <w:jc w:val="both"/>
              <w:rPr>
                <w:rFonts w:ascii="Arial" w:hAnsi="Arial" w:cs="Arial"/>
                <w:sz w:val="24"/>
                <w:szCs w:val="24"/>
              </w:rPr>
            </w:pPr>
            <w:r>
              <w:rPr>
                <w:rFonts w:ascii="Arial" w:hAnsi="Arial" w:cs="Arial"/>
                <w:sz w:val="24"/>
                <w:szCs w:val="24"/>
              </w:rPr>
              <w:t>5</w:t>
            </w:r>
          </w:p>
        </w:tc>
      </w:tr>
    </w:tbl>
    <w:p w:rsidR="001B7BCF" w:rsidRDefault="001B7BCF" w:rsidP="001B7BCF">
      <w:pPr>
        <w:pStyle w:val="Prrafodelista"/>
        <w:spacing w:after="0" w:line="360" w:lineRule="auto"/>
        <w:jc w:val="both"/>
        <w:rPr>
          <w:rFonts w:ascii="Arial" w:hAnsi="Arial" w:cs="Arial"/>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pPr>
    </w:p>
    <w:p w:rsidR="001B7BCF" w:rsidRDefault="001B7BCF" w:rsidP="001B7BCF">
      <w:pPr>
        <w:pStyle w:val="Sinespaciado"/>
        <w:jc w:val="center"/>
        <w:rPr>
          <w:rFonts w:ascii="Times New Roman" w:hAnsi="Times New Roman"/>
          <w:sz w:val="24"/>
          <w:szCs w:val="24"/>
        </w:rPr>
        <w:sectPr w:rsidR="001B7BCF" w:rsidSect="00074CA8">
          <w:pgSz w:w="11906" w:h="16838"/>
          <w:pgMar w:top="1701" w:right="1701" w:bottom="1701" w:left="2268" w:header="709" w:footer="709" w:gutter="0"/>
          <w:cols w:space="708"/>
          <w:docGrid w:linePitch="360"/>
        </w:sectPr>
      </w:pPr>
    </w:p>
    <w:p w:rsidR="001B7BCF" w:rsidRPr="00861CDE" w:rsidRDefault="001B7BCF" w:rsidP="001B7BCF">
      <w:pPr>
        <w:jc w:val="center"/>
        <w:rPr>
          <w:rFonts w:ascii="Times New Roman" w:hAnsi="Times New Roman"/>
          <w:sz w:val="24"/>
          <w:szCs w:val="24"/>
        </w:rPr>
      </w:pPr>
      <w:r>
        <w:rPr>
          <w:rFonts w:ascii="Times New Roman" w:hAnsi="Times New Roman"/>
          <w:noProof/>
          <w:lang w:eastAsia="es-VE"/>
        </w:rPr>
        <w:lastRenderedPageBreak/>
        <w:drawing>
          <wp:anchor distT="0" distB="0" distL="114300" distR="114300" simplePos="0" relativeHeight="251680768" behindDoc="0" locked="0" layoutInCell="1" allowOverlap="1" wp14:anchorId="289028B0" wp14:editId="3D75ACB9">
            <wp:simplePos x="0" y="0"/>
            <wp:positionH relativeFrom="margin">
              <wp:posOffset>-99695</wp:posOffset>
            </wp:positionH>
            <wp:positionV relativeFrom="margin">
              <wp:posOffset>158115</wp:posOffset>
            </wp:positionV>
            <wp:extent cx="847725" cy="1114425"/>
            <wp:effectExtent l="19050" t="0" r="9525" b="0"/>
            <wp:wrapSquare wrapText="bothSides"/>
            <wp:docPr id="3104" name="Imagen 1" descr="http://www.uc.edu.ve/imagenes/Escu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uc.edu.ve/imagenes/EscudoC.jpg"/>
                    <pic:cNvPicPr>
                      <a:picLocks noChangeAspect="1" noChangeArrowheads="1"/>
                    </pic:cNvPicPr>
                  </pic:nvPicPr>
                  <pic:blipFill>
                    <a:blip r:embed="rId19" cstate="print"/>
                    <a:srcRect/>
                    <a:stretch>
                      <a:fillRect/>
                    </a:stretch>
                  </pic:blipFill>
                  <pic:spPr bwMode="auto">
                    <a:xfrm>
                      <a:off x="0" y="0"/>
                      <a:ext cx="847725" cy="1114425"/>
                    </a:xfrm>
                    <a:prstGeom prst="rect">
                      <a:avLst/>
                    </a:prstGeom>
                    <a:noFill/>
                    <a:ln w="9525">
                      <a:noFill/>
                      <a:miter lim="800000"/>
                      <a:headEnd/>
                      <a:tailEnd/>
                    </a:ln>
                  </pic:spPr>
                </pic:pic>
              </a:graphicData>
            </a:graphic>
          </wp:anchor>
        </w:drawing>
      </w:r>
      <w:r>
        <w:rPr>
          <w:rFonts w:ascii="Times New Roman" w:hAnsi="Times New Roman"/>
          <w:noProof/>
          <w:lang w:eastAsia="es-VE"/>
        </w:rPr>
        <w:drawing>
          <wp:anchor distT="0" distB="0" distL="114300" distR="114300" simplePos="0" relativeHeight="251681792" behindDoc="0" locked="0" layoutInCell="1" allowOverlap="1" wp14:anchorId="6670054E" wp14:editId="728861D7">
            <wp:simplePos x="0" y="0"/>
            <wp:positionH relativeFrom="margin">
              <wp:posOffset>7320280</wp:posOffset>
            </wp:positionH>
            <wp:positionV relativeFrom="margin">
              <wp:posOffset>158115</wp:posOffset>
            </wp:positionV>
            <wp:extent cx="1115060" cy="1114425"/>
            <wp:effectExtent l="19050" t="0" r="8890" b="0"/>
            <wp:wrapSquare wrapText="bothSides"/>
            <wp:docPr id="310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cstate="print"/>
                    <a:srcRect/>
                    <a:stretch>
                      <a:fillRect/>
                    </a:stretch>
                  </pic:blipFill>
                  <pic:spPr bwMode="auto">
                    <a:xfrm>
                      <a:off x="0" y="0"/>
                      <a:ext cx="1115060" cy="1114425"/>
                    </a:xfrm>
                    <a:prstGeom prst="rect">
                      <a:avLst/>
                    </a:prstGeom>
                    <a:noFill/>
                    <a:ln w="9525">
                      <a:noFill/>
                      <a:miter lim="800000"/>
                      <a:headEnd/>
                      <a:tailEnd/>
                    </a:ln>
                  </pic:spPr>
                </pic:pic>
              </a:graphicData>
            </a:graphic>
          </wp:anchor>
        </w:drawing>
      </w:r>
      <w:r w:rsidRPr="00861CDE">
        <w:rPr>
          <w:rFonts w:ascii="Times New Roman" w:hAnsi="Times New Roman"/>
          <w:sz w:val="24"/>
          <w:szCs w:val="24"/>
        </w:rPr>
        <w:t>UNIVERSIDAD DE CARABOBO</w:t>
      </w:r>
    </w:p>
    <w:p w:rsidR="001B7BCF" w:rsidRPr="00861CDE" w:rsidRDefault="001B7BCF" w:rsidP="001B7BCF">
      <w:pPr>
        <w:jc w:val="center"/>
        <w:rPr>
          <w:rFonts w:ascii="Times New Roman" w:hAnsi="Times New Roman"/>
          <w:sz w:val="24"/>
          <w:szCs w:val="24"/>
        </w:rPr>
      </w:pPr>
      <w:r w:rsidRPr="00861CDE">
        <w:rPr>
          <w:rFonts w:ascii="Times New Roman" w:hAnsi="Times New Roman"/>
          <w:sz w:val="24"/>
          <w:szCs w:val="24"/>
        </w:rPr>
        <w:t>FACULTAD DE CIENCIAS DE LA EDUCACIÓN</w:t>
      </w:r>
    </w:p>
    <w:p w:rsidR="001B7BCF" w:rsidRPr="00861CDE" w:rsidRDefault="001B7BCF" w:rsidP="001B7BCF">
      <w:pPr>
        <w:jc w:val="center"/>
        <w:rPr>
          <w:rFonts w:ascii="Times New Roman" w:hAnsi="Times New Roman"/>
          <w:sz w:val="24"/>
          <w:szCs w:val="24"/>
        </w:rPr>
      </w:pPr>
      <w:r w:rsidRPr="00861CDE">
        <w:rPr>
          <w:rFonts w:ascii="Times New Roman" w:hAnsi="Times New Roman"/>
          <w:sz w:val="24"/>
          <w:szCs w:val="24"/>
        </w:rPr>
        <w:t>ESCUELA DE EDUCACIÓN</w:t>
      </w:r>
    </w:p>
    <w:p w:rsidR="001B7BCF" w:rsidRPr="00861CDE" w:rsidRDefault="001B7BCF" w:rsidP="001B7BCF">
      <w:pPr>
        <w:jc w:val="center"/>
        <w:rPr>
          <w:rFonts w:ascii="Times New Roman" w:hAnsi="Times New Roman"/>
          <w:sz w:val="24"/>
          <w:szCs w:val="24"/>
        </w:rPr>
      </w:pPr>
      <w:r w:rsidRPr="00861CDE">
        <w:rPr>
          <w:rFonts w:ascii="Times New Roman" w:hAnsi="Times New Roman"/>
          <w:sz w:val="24"/>
          <w:szCs w:val="24"/>
        </w:rPr>
        <w:t>DEPARTAMENTO DE CIENCIAS PEDAGÓGICAS</w:t>
      </w:r>
    </w:p>
    <w:p w:rsidR="001B7BCF" w:rsidRDefault="001B7BCF" w:rsidP="001B7BCF">
      <w:pPr>
        <w:jc w:val="center"/>
        <w:rPr>
          <w:rFonts w:ascii="Times New Roman" w:hAnsi="Times New Roman"/>
          <w:sz w:val="24"/>
          <w:szCs w:val="24"/>
        </w:rPr>
      </w:pPr>
      <w:r w:rsidRPr="00861CDE">
        <w:rPr>
          <w:rFonts w:ascii="Times New Roman" w:hAnsi="Times New Roman"/>
          <w:sz w:val="24"/>
          <w:szCs w:val="24"/>
        </w:rPr>
        <w:t>CÁTEDRA DE PRÁCTICA PROFESIONAL</w:t>
      </w:r>
    </w:p>
    <w:p w:rsidR="001B7BCF" w:rsidRPr="00FF3009" w:rsidRDefault="001B7BCF" w:rsidP="001B7BCF">
      <w:pPr>
        <w:jc w:val="center"/>
        <w:rPr>
          <w:rFonts w:ascii="Times New Roman" w:hAnsi="Times New Roman"/>
          <w:b/>
          <w:sz w:val="24"/>
          <w:szCs w:val="24"/>
        </w:rPr>
      </w:pPr>
      <w:r>
        <w:rPr>
          <w:rFonts w:ascii="Times New Roman" w:hAnsi="Times New Roman"/>
          <w:b/>
          <w:sz w:val="24"/>
          <w:szCs w:val="24"/>
        </w:rPr>
        <w:t>PLAN DE CLASE MNEMOTECNIAS</w:t>
      </w:r>
    </w:p>
    <w:p w:rsidR="001B7BCF" w:rsidRPr="0051748C" w:rsidRDefault="001B7BCF" w:rsidP="001B7BCF">
      <w:pPr>
        <w:jc w:val="both"/>
        <w:rPr>
          <w:rFonts w:ascii="Times New Roman" w:hAnsi="Times New Roman"/>
          <w:sz w:val="24"/>
          <w:szCs w:val="24"/>
          <w:u w:val="single"/>
        </w:rPr>
      </w:pPr>
      <w:r>
        <w:rPr>
          <w:rFonts w:ascii="Times New Roman" w:hAnsi="Times New Roman"/>
          <w:sz w:val="24"/>
          <w:szCs w:val="24"/>
        </w:rPr>
        <w:t xml:space="preserve">TÍTULO DEL P.A.: </w:t>
      </w:r>
      <w:r>
        <w:rPr>
          <w:rFonts w:ascii="Times New Roman" w:hAnsi="Times New Roman"/>
          <w:sz w:val="24"/>
          <w:szCs w:val="24"/>
          <w:u w:val="single"/>
        </w:rPr>
        <w:t>Escuela, comunidad y familia para una educación de calidad.</w:t>
      </w:r>
    </w:p>
    <w:p w:rsidR="001B7BCF" w:rsidRPr="00B062F5" w:rsidRDefault="001B7BCF" w:rsidP="001B7BCF">
      <w:pPr>
        <w:jc w:val="both"/>
        <w:rPr>
          <w:rFonts w:ascii="Times New Roman" w:hAnsi="Times New Roman"/>
          <w:sz w:val="24"/>
          <w:szCs w:val="24"/>
          <w:u w:val="single"/>
        </w:rPr>
      </w:pPr>
      <w:r>
        <w:rPr>
          <w:rFonts w:ascii="Times New Roman" w:hAnsi="Times New Roman"/>
          <w:sz w:val="24"/>
          <w:szCs w:val="24"/>
        </w:rPr>
        <w:t xml:space="preserve">ÁREA: </w:t>
      </w:r>
      <w:r>
        <w:rPr>
          <w:rFonts w:ascii="Times New Roman" w:hAnsi="Times New Roman"/>
          <w:sz w:val="24"/>
          <w:szCs w:val="24"/>
          <w:u w:val="single"/>
        </w:rPr>
        <w:t>Química</w:t>
      </w:r>
      <w:r>
        <w:rPr>
          <w:rFonts w:ascii="Times New Roman" w:hAnsi="Times New Roman"/>
          <w:sz w:val="24"/>
          <w:szCs w:val="24"/>
        </w:rPr>
        <w:t xml:space="preserve">    AÑO: </w:t>
      </w:r>
      <w:r>
        <w:rPr>
          <w:rFonts w:ascii="Times New Roman" w:hAnsi="Times New Roman"/>
          <w:sz w:val="24"/>
          <w:szCs w:val="24"/>
          <w:u w:val="single"/>
        </w:rPr>
        <w:t xml:space="preserve">4TO </w:t>
      </w:r>
      <w:r>
        <w:rPr>
          <w:rFonts w:ascii="Times New Roman" w:hAnsi="Times New Roman"/>
          <w:sz w:val="24"/>
          <w:szCs w:val="24"/>
        </w:rPr>
        <w:t xml:space="preserve">    SECCIÓN: </w:t>
      </w:r>
      <w:r>
        <w:rPr>
          <w:rFonts w:ascii="Times New Roman" w:hAnsi="Times New Roman"/>
          <w:sz w:val="24"/>
          <w:szCs w:val="24"/>
          <w:u w:val="single"/>
        </w:rPr>
        <w:t xml:space="preserve">“A” </w:t>
      </w:r>
      <w:r>
        <w:rPr>
          <w:rFonts w:ascii="Times New Roman" w:hAnsi="Times New Roman"/>
          <w:sz w:val="24"/>
          <w:szCs w:val="24"/>
        </w:rPr>
        <w:t xml:space="preserve">     DOCENTES: </w:t>
      </w:r>
      <w:r>
        <w:rPr>
          <w:rFonts w:ascii="Times New Roman" w:hAnsi="Times New Roman"/>
          <w:sz w:val="24"/>
          <w:szCs w:val="24"/>
          <w:u w:val="single"/>
        </w:rPr>
        <w:t>Miguel Ramírez-Jean Arteaga</w:t>
      </w:r>
      <w:r>
        <w:rPr>
          <w:rFonts w:ascii="Times New Roman" w:hAnsi="Times New Roman"/>
          <w:sz w:val="24"/>
          <w:szCs w:val="24"/>
        </w:rPr>
        <w:t xml:space="preserve">    CONTENIDO: </w:t>
      </w:r>
      <w:r>
        <w:rPr>
          <w:rFonts w:ascii="Times New Roman" w:hAnsi="Times New Roman"/>
          <w:sz w:val="24"/>
          <w:szCs w:val="24"/>
          <w:u w:val="single"/>
        </w:rPr>
        <w:t>Nomenclatura Inorgánica</w:t>
      </w:r>
    </w:p>
    <w:tbl>
      <w:tblPr>
        <w:tblpPr w:leftFromText="141" w:rightFromText="141" w:vertAnchor="page" w:horzAnchor="margin" w:tblpY="6886"/>
        <w:tblW w:w="13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2410"/>
        <w:gridCol w:w="2410"/>
        <w:gridCol w:w="2693"/>
        <w:gridCol w:w="2410"/>
      </w:tblGrid>
      <w:tr w:rsidR="001B7BCF" w:rsidRPr="00861CDE" w:rsidTr="005D0B6B">
        <w:tc>
          <w:tcPr>
            <w:tcW w:w="3510" w:type="dxa"/>
          </w:tcPr>
          <w:p w:rsidR="001B7BCF" w:rsidRPr="00861CDE" w:rsidRDefault="001B7BCF" w:rsidP="005D0B6B">
            <w:pPr>
              <w:spacing w:after="0" w:line="240" w:lineRule="auto"/>
              <w:jc w:val="center"/>
              <w:rPr>
                <w:rFonts w:ascii="Times New Roman" w:hAnsi="Times New Roman"/>
                <w:sz w:val="24"/>
                <w:szCs w:val="24"/>
              </w:rPr>
            </w:pPr>
            <w:r w:rsidRPr="00861CDE">
              <w:rPr>
                <w:rFonts w:ascii="Times New Roman" w:hAnsi="Times New Roman"/>
                <w:b/>
                <w:sz w:val="24"/>
                <w:szCs w:val="24"/>
              </w:rPr>
              <w:t>INICIO</w:t>
            </w:r>
          </w:p>
        </w:tc>
        <w:tc>
          <w:tcPr>
            <w:tcW w:w="2410" w:type="dxa"/>
          </w:tcPr>
          <w:p w:rsidR="001B7BCF" w:rsidRPr="00861CDE" w:rsidRDefault="001B7BCF" w:rsidP="005D0B6B">
            <w:pPr>
              <w:spacing w:after="0" w:line="240" w:lineRule="auto"/>
              <w:jc w:val="center"/>
              <w:rPr>
                <w:rFonts w:ascii="Times New Roman" w:hAnsi="Times New Roman"/>
                <w:b/>
                <w:sz w:val="24"/>
                <w:szCs w:val="24"/>
              </w:rPr>
            </w:pPr>
            <w:r w:rsidRPr="00861CDE">
              <w:rPr>
                <w:rFonts w:ascii="Times New Roman" w:hAnsi="Times New Roman"/>
                <w:b/>
                <w:sz w:val="24"/>
                <w:szCs w:val="24"/>
              </w:rPr>
              <w:t>DESARROLLO</w:t>
            </w:r>
          </w:p>
        </w:tc>
        <w:tc>
          <w:tcPr>
            <w:tcW w:w="2410" w:type="dxa"/>
          </w:tcPr>
          <w:p w:rsidR="001B7BCF" w:rsidRPr="00861CDE" w:rsidRDefault="001B7BCF" w:rsidP="005D0B6B">
            <w:pPr>
              <w:spacing w:after="0" w:line="240" w:lineRule="auto"/>
              <w:jc w:val="center"/>
              <w:rPr>
                <w:rFonts w:ascii="Times New Roman" w:hAnsi="Times New Roman"/>
                <w:b/>
                <w:sz w:val="24"/>
                <w:szCs w:val="24"/>
              </w:rPr>
            </w:pPr>
            <w:r w:rsidRPr="00861CDE">
              <w:rPr>
                <w:rFonts w:ascii="Times New Roman" w:hAnsi="Times New Roman"/>
                <w:b/>
                <w:sz w:val="24"/>
                <w:szCs w:val="24"/>
              </w:rPr>
              <w:t>CIERRE</w:t>
            </w:r>
          </w:p>
        </w:tc>
        <w:tc>
          <w:tcPr>
            <w:tcW w:w="2693" w:type="dxa"/>
          </w:tcPr>
          <w:p w:rsidR="001B7BCF" w:rsidRPr="00861CDE" w:rsidRDefault="001B7BCF" w:rsidP="005D0B6B">
            <w:pPr>
              <w:spacing w:after="0" w:line="240" w:lineRule="auto"/>
              <w:jc w:val="center"/>
              <w:rPr>
                <w:rFonts w:ascii="Times New Roman" w:hAnsi="Times New Roman"/>
                <w:b/>
                <w:sz w:val="24"/>
                <w:szCs w:val="24"/>
              </w:rPr>
            </w:pPr>
            <w:r w:rsidRPr="00861CDE">
              <w:rPr>
                <w:rFonts w:ascii="Times New Roman" w:hAnsi="Times New Roman"/>
                <w:b/>
                <w:sz w:val="24"/>
                <w:szCs w:val="24"/>
              </w:rPr>
              <w:t>ESTRATEGIAS</w:t>
            </w:r>
          </w:p>
        </w:tc>
        <w:tc>
          <w:tcPr>
            <w:tcW w:w="2410" w:type="dxa"/>
          </w:tcPr>
          <w:p w:rsidR="001B7BCF" w:rsidRPr="00861CDE" w:rsidRDefault="001B7BCF" w:rsidP="005D0B6B">
            <w:pPr>
              <w:spacing w:after="0" w:line="240" w:lineRule="auto"/>
              <w:jc w:val="center"/>
              <w:rPr>
                <w:rFonts w:ascii="Times New Roman" w:hAnsi="Times New Roman"/>
                <w:sz w:val="24"/>
                <w:szCs w:val="24"/>
              </w:rPr>
            </w:pPr>
            <w:r w:rsidRPr="00861CDE">
              <w:rPr>
                <w:rFonts w:ascii="Times New Roman" w:hAnsi="Times New Roman"/>
                <w:b/>
                <w:sz w:val="24"/>
                <w:szCs w:val="24"/>
              </w:rPr>
              <w:t>RECURSOS</w:t>
            </w:r>
          </w:p>
        </w:tc>
      </w:tr>
      <w:tr w:rsidR="001B7BCF" w:rsidRPr="00861CDE" w:rsidTr="005D0B6B">
        <w:trPr>
          <w:trHeight w:val="1417"/>
        </w:trPr>
        <w:tc>
          <w:tcPr>
            <w:tcW w:w="3510" w:type="dxa"/>
          </w:tcPr>
          <w:p w:rsidR="001B7BCF" w:rsidRPr="00861CDE" w:rsidRDefault="001B7BCF" w:rsidP="005D0B6B">
            <w:pPr>
              <w:spacing w:after="0" w:line="240" w:lineRule="auto"/>
              <w:jc w:val="center"/>
              <w:rPr>
                <w:rFonts w:ascii="Times New Roman" w:hAnsi="Times New Roman"/>
                <w:sz w:val="24"/>
                <w:szCs w:val="24"/>
              </w:rPr>
            </w:pPr>
            <w:r>
              <w:rPr>
                <w:rFonts w:ascii="Times New Roman" w:hAnsi="Times New Roman"/>
                <w:sz w:val="24"/>
                <w:szCs w:val="24"/>
              </w:rPr>
              <w:t>Se realizará una lectura reflexiva para resaltar el uso de las mnemotecnias en la nomenclatura inorgánica.</w:t>
            </w:r>
          </w:p>
        </w:tc>
        <w:tc>
          <w:tcPr>
            <w:tcW w:w="2410" w:type="dxa"/>
          </w:tcPr>
          <w:p w:rsidR="001B7BCF" w:rsidRPr="00861CDE" w:rsidRDefault="001B7BCF" w:rsidP="005D0B6B">
            <w:pPr>
              <w:spacing w:after="0" w:line="240" w:lineRule="auto"/>
              <w:jc w:val="center"/>
              <w:rPr>
                <w:rFonts w:ascii="Times New Roman" w:hAnsi="Times New Roman"/>
                <w:sz w:val="24"/>
                <w:szCs w:val="24"/>
              </w:rPr>
            </w:pPr>
            <w:r>
              <w:rPr>
                <w:rFonts w:ascii="Times New Roman" w:hAnsi="Times New Roman"/>
                <w:sz w:val="24"/>
                <w:szCs w:val="24"/>
              </w:rPr>
              <w:t>Se explicaran los principales compuestos inorgánicos a través del compendio de mnemotecnias previamente diseñado</w:t>
            </w:r>
            <w:r w:rsidRPr="00861CDE">
              <w:rPr>
                <w:rFonts w:ascii="Times New Roman" w:hAnsi="Times New Roman"/>
                <w:sz w:val="24"/>
                <w:szCs w:val="24"/>
              </w:rPr>
              <w:t>.</w:t>
            </w:r>
          </w:p>
        </w:tc>
        <w:tc>
          <w:tcPr>
            <w:tcW w:w="2410" w:type="dxa"/>
          </w:tcPr>
          <w:p w:rsidR="001B7BCF" w:rsidRPr="00861CDE" w:rsidRDefault="001B7BCF" w:rsidP="005D0B6B">
            <w:pPr>
              <w:spacing w:after="0" w:line="240" w:lineRule="auto"/>
              <w:jc w:val="center"/>
              <w:rPr>
                <w:rFonts w:ascii="Times New Roman" w:hAnsi="Times New Roman"/>
                <w:sz w:val="24"/>
                <w:szCs w:val="24"/>
              </w:rPr>
            </w:pPr>
            <w:r w:rsidRPr="00861CDE">
              <w:rPr>
                <w:rFonts w:ascii="Times New Roman" w:hAnsi="Times New Roman"/>
                <w:sz w:val="24"/>
                <w:szCs w:val="24"/>
              </w:rPr>
              <w:t>Los estud</w:t>
            </w:r>
            <w:r>
              <w:rPr>
                <w:rFonts w:ascii="Times New Roman" w:hAnsi="Times New Roman"/>
                <w:sz w:val="24"/>
                <w:szCs w:val="24"/>
              </w:rPr>
              <w:t>iantes realizarán ejercicios de nomenclatura inorgánica haciendo uso de las mnemotecnias vistas en clase</w:t>
            </w:r>
            <w:r w:rsidRPr="00861CDE">
              <w:rPr>
                <w:rFonts w:ascii="Times New Roman" w:hAnsi="Times New Roman"/>
                <w:sz w:val="24"/>
                <w:szCs w:val="24"/>
              </w:rPr>
              <w:t xml:space="preserve">. </w:t>
            </w:r>
          </w:p>
        </w:tc>
        <w:tc>
          <w:tcPr>
            <w:tcW w:w="2693" w:type="dxa"/>
          </w:tcPr>
          <w:p w:rsidR="001B7BCF" w:rsidRPr="00861CDE" w:rsidRDefault="001B7BCF" w:rsidP="005D0B6B">
            <w:pPr>
              <w:spacing w:after="0" w:line="240" w:lineRule="auto"/>
              <w:jc w:val="center"/>
              <w:rPr>
                <w:rFonts w:ascii="Times New Roman" w:hAnsi="Times New Roman"/>
                <w:sz w:val="24"/>
                <w:szCs w:val="24"/>
              </w:rPr>
            </w:pPr>
            <w:r w:rsidRPr="00861CDE">
              <w:rPr>
                <w:rFonts w:ascii="Times New Roman" w:hAnsi="Times New Roman"/>
                <w:sz w:val="24"/>
                <w:szCs w:val="24"/>
              </w:rPr>
              <w:t>ENSEÑANZA:</w:t>
            </w:r>
          </w:p>
          <w:p w:rsidR="001B7BCF" w:rsidRPr="00861CDE" w:rsidRDefault="001B7BCF" w:rsidP="005D0B6B">
            <w:pPr>
              <w:spacing w:after="0" w:line="240" w:lineRule="auto"/>
              <w:jc w:val="center"/>
              <w:rPr>
                <w:rFonts w:ascii="Times New Roman" w:hAnsi="Times New Roman"/>
                <w:sz w:val="24"/>
                <w:szCs w:val="24"/>
              </w:rPr>
            </w:pPr>
            <w:r w:rsidRPr="00861CDE">
              <w:rPr>
                <w:rFonts w:ascii="Times New Roman" w:hAnsi="Times New Roman"/>
                <w:sz w:val="24"/>
                <w:szCs w:val="24"/>
              </w:rPr>
              <w:t>Organizadores previos</w:t>
            </w:r>
            <w:r>
              <w:rPr>
                <w:rFonts w:ascii="Times New Roman" w:hAnsi="Times New Roman"/>
                <w:sz w:val="24"/>
                <w:szCs w:val="24"/>
              </w:rPr>
              <w:t xml:space="preserve"> y preguntas intercaladas.</w:t>
            </w:r>
          </w:p>
          <w:p w:rsidR="001B7BCF" w:rsidRPr="00861CDE" w:rsidRDefault="001B7BCF" w:rsidP="005D0B6B">
            <w:pPr>
              <w:spacing w:after="0" w:line="240" w:lineRule="auto"/>
              <w:jc w:val="center"/>
              <w:rPr>
                <w:rFonts w:ascii="Times New Roman" w:hAnsi="Times New Roman"/>
                <w:sz w:val="24"/>
                <w:szCs w:val="24"/>
              </w:rPr>
            </w:pPr>
            <w:r w:rsidRPr="00861CDE">
              <w:rPr>
                <w:rFonts w:ascii="Times New Roman" w:hAnsi="Times New Roman"/>
                <w:sz w:val="24"/>
                <w:szCs w:val="24"/>
              </w:rPr>
              <w:t>APRENDIZAJE</w:t>
            </w:r>
          </w:p>
          <w:p w:rsidR="001B7BCF" w:rsidRPr="00861CDE" w:rsidRDefault="001B7BCF" w:rsidP="005D0B6B">
            <w:pPr>
              <w:spacing w:after="0" w:line="240" w:lineRule="auto"/>
              <w:jc w:val="center"/>
              <w:rPr>
                <w:rFonts w:ascii="Times New Roman" w:hAnsi="Times New Roman"/>
                <w:sz w:val="24"/>
                <w:szCs w:val="24"/>
              </w:rPr>
            </w:pPr>
            <w:r w:rsidRPr="00861CDE">
              <w:rPr>
                <w:rFonts w:ascii="Times New Roman" w:hAnsi="Times New Roman"/>
                <w:sz w:val="24"/>
                <w:szCs w:val="24"/>
              </w:rPr>
              <w:t>Elaboración</w:t>
            </w:r>
          </w:p>
        </w:tc>
        <w:tc>
          <w:tcPr>
            <w:tcW w:w="2410" w:type="dxa"/>
          </w:tcPr>
          <w:p w:rsidR="001B7BCF" w:rsidRPr="00861CDE" w:rsidRDefault="001B7BCF" w:rsidP="005D0B6B">
            <w:pPr>
              <w:spacing w:after="0" w:line="240" w:lineRule="auto"/>
              <w:jc w:val="center"/>
              <w:rPr>
                <w:rFonts w:ascii="Times New Roman" w:hAnsi="Times New Roman"/>
                <w:sz w:val="24"/>
                <w:szCs w:val="24"/>
              </w:rPr>
            </w:pPr>
            <w:r w:rsidRPr="00861CDE">
              <w:rPr>
                <w:rFonts w:ascii="Times New Roman" w:hAnsi="Times New Roman"/>
                <w:sz w:val="24"/>
                <w:szCs w:val="24"/>
              </w:rPr>
              <w:t>Docente, estudiantes, pizarra, marcador</w:t>
            </w:r>
            <w:r>
              <w:rPr>
                <w:rFonts w:ascii="Times New Roman" w:hAnsi="Times New Roman"/>
                <w:sz w:val="24"/>
                <w:szCs w:val="24"/>
              </w:rPr>
              <w:t>.</w:t>
            </w:r>
          </w:p>
        </w:tc>
      </w:tr>
      <w:tr w:rsidR="001B7BCF" w:rsidRPr="00861CDE" w:rsidTr="005D0B6B">
        <w:tc>
          <w:tcPr>
            <w:tcW w:w="3510" w:type="dxa"/>
          </w:tcPr>
          <w:p w:rsidR="001B7BCF" w:rsidRPr="00861CDE" w:rsidRDefault="001B7BCF" w:rsidP="005D0B6B">
            <w:pPr>
              <w:spacing w:after="0" w:line="240" w:lineRule="auto"/>
              <w:jc w:val="center"/>
              <w:rPr>
                <w:rFonts w:ascii="Times New Roman" w:hAnsi="Times New Roman"/>
                <w:b/>
                <w:sz w:val="24"/>
                <w:szCs w:val="24"/>
              </w:rPr>
            </w:pPr>
            <w:r w:rsidRPr="00861CDE">
              <w:rPr>
                <w:rFonts w:ascii="Times New Roman" w:hAnsi="Times New Roman"/>
                <w:b/>
                <w:sz w:val="24"/>
                <w:szCs w:val="24"/>
              </w:rPr>
              <w:t>COMPETENCIAS</w:t>
            </w:r>
          </w:p>
        </w:tc>
        <w:tc>
          <w:tcPr>
            <w:tcW w:w="2410" w:type="dxa"/>
          </w:tcPr>
          <w:p w:rsidR="001B7BCF" w:rsidRPr="00861CDE" w:rsidRDefault="001B7BCF" w:rsidP="005D0B6B">
            <w:pPr>
              <w:spacing w:after="0" w:line="240" w:lineRule="auto"/>
              <w:jc w:val="center"/>
              <w:rPr>
                <w:rFonts w:ascii="Times New Roman" w:hAnsi="Times New Roman"/>
                <w:b/>
                <w:sz w:val="24"/>
                <w:szCs w:val="24"/>
              </w:rPr>
            </w:pPr>
            <w:r w:rsidRPr="00861CDE">
              <w:rPr>
                <w:rFonts w:ascii="Times New Roman" w:hAnsi="Times New Roman"/>
                <w:b/>
                <w:sz w:val="24"/>
                <w:szCs w:val="24"/>
              </w:rPr>
              <w:t>INDICADORES</w:t>
            </w:r>
          </w:p>
        </w:tc>
        <w:tc>
          <w:tcPr>
            <w:tcW w:w="2410" w:type="dxa"/>
          </w:tcPr>
          <w:p w:rsidR="001B7BCF" w:rsidRPr="00861CDE" w:rsidRDefault="001B7BCF" w:rsidP="005D0B6B">
            <w:pPr>
              <w:spacing w:after="0" w:line="240" w:lineRule="auto"/>
              <w:jc w:val="center"/>
              <w:rPr>
                <w:rFonts w:ascii="Times New Roman" w:hAnsi="Times New Roman"/>
                <w:b/>
                <w:sz w:val="24"/>
                <w:szCs w:val="24"/>
              </w:rPr>
            </w:pPr>
            <w:r w:rsidRPr="00861CDE">
              <w:rPr>
                <w:rFonts w:ascii="Times New Roman" w:hAnsi="Times New Roman"/>
                <w:b/>
                <w:sz w:val="24"/>
                <w:szCs w:val="24"/>
              </w:rPr>
              <w:t>TÉCNICAS DE EVALUACIÓN</w:t>
            </w:r>
          </w:p>
        </w:tc>
        <w:tc>
          <w:tcPr>
            <w:tcW w:w="2693" w:type="dxa"/>
          </w:tcPr>
          <w:p w:rsidR="001B7BCF" w:rsidRPr="00861CDE" w:rsidRDefault="001B7BCF" w:rsidP="005D0B6B">
            <w:pPr>
              <w:spacing w:after="0" w:line="240" w:lineRule="auto"/>
              <w:jc w:val="center"/>
              <w:rPr>
                <w:rFonts w:ascii="Times New Roman" w:hAnsi="Times New Roman"/>
                <w:b/>
                <w:sz w:val="24"/>
                <w:szCs w:val="24"/>
              </w:rPr>
            </w:pPr>
            <w:r w:rsidRPr="00861CDE">
              <w:rPr>
                <w:rFonts w:ascii="Times New Roman" w:hAnsi="Times New Roman"/>
                <w:b/>
                <w:sz w:val="24"/>
                <w:szCs w:val="24"/>
              </w:rPr>
              <w:t>INSTRUMENTOS DE EVALUACIÓN</w:t>
            </w:r>
          </w:p>
        </w:tc>
        <w:tc>
          <w:tcPr>
            <w:tcW w:w="2410" w:type="dxa"/>
          </w:tcPr>
          <w:p w:rsidR="001B7BCF" w:rsidRPr="00861CDE" w:rsidRDefault="001B7BCF" w:rsidP="005D0B6B">
            <w:pPr>
              <w:spacing w:after="0" w:line="240" w:lineRule="auto"/>
              <w:jc w:val="center"/>
              <w:rPr>
                <w:rFonts w:ascii="Times New Roman" w:hAnsi="Times New Roman"/>
                <w:b/>
                <w:sz w:val="24"/>
                <w:szCs w:val="24"/>
              </w:rPr>
            </w:pPr>
            <w:r w:rsidRPr="00861CDE">
              <w:rPr>
                <w:rFonts w:ascii="Times New Roman" w:hAnsi="Times New Roman"/>
                <w:b/>
                <w:sz w:val="24"/>
                <w:szCs w:val="24"/>
              </w:rPr>
              <w:t>FORMAS Y TIPOS DE EVALUACIÓN</w:t>
            </w:r>
          </w:p>
        </w:tc>
      </w:tr>
      <w:tr w:rsidR="001B7BCF" w:rsidRPr="00861CDE" w:rsidTr="005D0B6B">
        <w:tc>
          <w:tcPr>
            <w:tcW w:w="3510" w:type="dxa"/>
          </w:tcPr>
          <w:p w:rsidR="001B7BCF" w:rsidRPr="00861CDE" w:rsidRDefault="001B7BCF" w:rsidP="005D0B6B">
            <w:pPr>
              <w:spacing w:after="0" w:line="240" w:lineRule="auto"/>
              <w:jc w:val="center"/>
              <w:rPr>
                <w:rFonts w:ascii="Times New Roman" w:hAnsi="Times New Roman"/>
                <w:sz w:val="24"/>
                <w:szCs w:val="24"/>
              </w:rPr>
            </w:pPr>
            <w:r w:rsidRPr="00861CDE">
              <w:rPr>
                <w:rFonts w:ascii="Times New Roman" w:hAnsi="Times New Roman"/>
                <w:sz w:val="24"/>
                <w:szCs w:val="24"/>
              </w:rPr>
              <w:t xml:space="preserve">Resuelve ejercicios sobre </w:t>
            </w:r>
            <w:r>
              <w:rPr>
                <w:rFonts w:ascii="Times New Roman" w:hAnsi="Times New Roman"/>
                <w:sz w:val="24"/>
                <w:szCs w:val="24"/>
              </w:rPr>
              <w:t xml:space="preserve">nomenclatura inorgánica </w:t>
            </w:r>
            <w:r>
              <w:rPr>
                <w:rFonts w:ascii="Times New Roman" w:hAnsi="Times New Roman"/>
                <w:sz w:val="24"/>
                <w:szCs w:val="24"/>
              </w:rPr>
              <w:lastRenderedPageBreak/>
              <w:t>haciendo uso de las mnemotecnias</w:t>
            </w:r>
          </w:p>
        </w:tc>
        <w:tc>
          <w:tcPr>
            <w:tcW w:w="2410" w:type="dxa"/>
          </w:tcPr>
          <w:p w:rsidR="001B7BCF" w:rsidRPr="00861CDE" w:rsidRDefault="001B7BCF" w:rsidP="005D0B6B">
            <w:pPr>
              <w:spacing w:after="0" w:line="240" w:lineRule="auto"/>
              <w:jc w:val="center"/>
              <w:rPr>
                <w:rFonts w:ascii="Times New Roman" w:hAnsi="Times New Roman"/>
                <w:sz w:val="24"/>
                <w:szCs w:val="24"/>
              </w:rPr>
            </w:pPr>
            <w:r>
              <w:rPr>
                <w:rFonts w:ascii="Times New Roman" w:hAnsi="Times New Roman"/>
                <w:sz w:val="24"/>
                <w:szCs w:val="24"/>
              </w:rPr>
              <w:lastRenderedPageBreak/>
              <w:t xml:space="preserve">Relaciona las mnemotecnias con la </w:t>
            </w:r>
            <w:r>
              <w:rPr>
                <w:rFonts w:ascii="Times New Roman" w:hAnsi="Times New Roman"/>
                <w:sz w:val="24"/>
                <w:szCs w:val="24"/>
              </w:rPr>
              <w:lastRenderedPageBreak/>
              <w:t>nomenclatura inorgánica</w:t>
            </w:r>
          </w:p>
        </w:tc>
        <w:tc>
          <w:tcPr>
            <w:tcW w:w="2410" w:type="dxa"/>
          </w:tcPr>
          <w:p w:rsidR="001B7BCF" w:rsidRPr="00861CDE" w:rsidRDefault="001B7BCF" w:rsidP="005D0B6B">
            <w:pPr>
              <w:spacing w:after="0" w:line="240" w:lineRule="auto"/>
              <w:jc w:val="center"/>
              <w:rPr>
                <w:rFonts w:ascii="Times New Roman" w:hAnsi="Times New Roman"/>
                <w:sz w:val="24"/>
                <w:szCs w:val="24"/>
              </w:rPr>
            </w:pPr>
            <w:r w:rsidRPr="00861CDE">
              <w:rPr>
                <w:rFonts w:ascii="Times New Roman" w:hAnsi="Times New Roman"/>
                <w:sz w:val="24"/>
                <w:szCs w:val="24"/>
              </w:rPr>
              <w:lastRenderedPageBreak/>
              <w:t>Pruebas</w:t>
            </w:r>
          </w:p>
        </w:tc>
        <w:tc>
          <w:tcPr>
            <w:tcW w:w="2693" w:type="dxa"/>
          </w:tcPr>
          <w:p w:rsidR="001B7BCF" w:rsidRDefault="001B7BCF" w:rsidP="005D0B6B">
            <w:pPr>
              <w:spacing w:after="0" w:line="240" w:lineRule="auto"/>
              <w:jc w:val="center"/>
              <w:rPr>
                <w:rFonts w:ascii="Times New Roman" w:hAnsi="Times New Roman"/>
                <w:sz w:val="24"/>
                <w:szCs w:val="24"/>
              </w:rPr>
            </w:pPr>
            <w:r w:rsidRPr="00861CDE">
              <w:rPr>
                <w:rFonts w:ascii="Times New Roman" w:hAnsi="Times New Roman"/>
                <w:sz w:val="24"/>
                <w:szCs w:val="24"/>
              </w:rPr>
              <w:t>Prueba práctica</w:t>
            </w:r>
          </w:p>
          <w:p w:rsidR="001B7BCF" w:rsidRDefault="001B7BCF" w:rsidP="005D0B6B">
            <w:pPr>
              <w:spacing w:after="0" w:line="240" w:lineRule="auto"/>
              <w:jc w:val="center"/>
              <w:rPr>
                <w:rFonts w:ascii="Times New Roman" w:hAnsi="Times New Roman"/>
                <w:sz w:val="24"/>
                <w:szCs w:val="24"/>
              </w:rPr>
            </w:pPr>
          </w:p>
          <w:p w:rsidR="001B7BCF" w:rsidRPr="00861CDE" w:rsidRDefault="001B7BCF" w:rsidP="005D0B6B">
            <w:pPr>
              <w:spacing w:after="0" w:line="240" w:lineRule="auto"/>
              <w:jc w:val="center"/>
              <w:rPr>
                <w:rFonts w:ascii="Times New Roman" w:hAnsi="Times New Roman"/>
                <w:sz w:val="24"/>
                <w:szCs w:val="24"/>
              </w:rPr>
            </w:pPr>
          </w:p>
        </w:tc>
        <w:tc>
          <w:tcPr>
            <w:tcW w:w="2410" w:type="dxa"/>
          </w:tcPr>
          <w:p w:rsidR="001B7BCF" w:rsidRPr="00861CDE" w:rsidRDefault="001B7BCF" w:rsidP="005D0B6B">
            <w:pPr>
              <w:spacing w:after="0" w:line="240" w:lineRule="auto"/>
              <w:jc w:val="center"/>
              <w:rPr>
                <w:rFonts w:ascii="Times New Roman" w:hAnsi="Times New Roman"/>
                <w:sz w:val="24"/>
                <w:szCs w:val="24"/>
              </w:rPr>
            </w:pPr>
            <w:r w:rsidRPr="00861CDE">
              <w:rPr>
                <w:rFonts w:ascii="Times New Roman" w:hAnsi="Times New Roman"/>
                <w:sz w:val="24"/>
                <w:szCs w:val="24"/>
              </w:rPr>
              <w:t>Formativa-sumativa</w:t>
            </w:r>
          </w:p>
          <w:p w:rsidR="001B7BCF" w:rsidRPr="00861CDE" w:rsidRDefault="001B7BCF" w:rsidP="005D0B6B">
            <w:pPr>
              <w:spacing w:after="0" w:line="240" w:lineRule="auto"/>
              <w:jc w:val="center"/>
              <w:rPr>
                <w:rFonts w:ascii="Times New Roman" w:hAnsi="Times New Roman"/>
                <w:sz w:val="24"/>
                <w:szCs w:val="24"/>
              </w:rPr>
            </w:pPr>
            <w:r w:rsidRPr="00861CDE">
              <w:rPr>
                <w:rFonts w:ascii="Times New Roman" w:hAnsi="Times New Roman"/>
                <w:sz w:val="24"/>
                <w:szCs w:val="24"/>
              </w:rPr>
              <w:t>Heteroevaluación.</w:t>
            </w:r>
          </w:p>
        </w:tc>
      </w:tr>
    </w:tbl>
    <w:p w:rsidR="001B7BCF" w:rsidRDefault="001B7BCF" w:rsidP="001B7BCF"/>
    <w:p w:rsidR="001B7BCF" w:rsidRPr="00861CDE" w:rsidRDefault="001B7BCF" w:rsidP="001B7BCF">
      <w:pPr>
        <w:jc w:val="center"/>
        <w:rPr>
          <w:rFonts w:ascii="Times New Roman" w:hAnsi="Times New Roman"/>
          <w:sz w:val="24"/>
          <w:szCs w:val="24"/>
        </w:rPr>
      </w:pPr>
      <w:r>
        <w:rPr>
          <w:rFonts w:ascii="Times New Roman" w:hAnsi="Times New Roman"/>
          <w:noProof/>
          <w:lang w:eastAsia="es-VE"/>
        </w:rPr>
        <w:lastRenderedPageBreak/>
        <w:drawing>
          <wp:anchor distT="0" distB="0" distL="114300" distR="114300" simplePos="0" relativeHeight="251682816" behindDoc="0" locked="0" layoutInCell="1" allowOverlap="1" wp14:anchorId="751E7382" wp14:editId="2C422C8D">
            <wp:simplePos x="0" y="0"/>
            <wp:positionH relativeFrom="margin">
              <wp:posOffset>-99695</wp:posOffset>
            </wp:positionH>
            <wp:positionV relativeFrom="margin">
              <wp:posOffset>158115</wp:posOffset>
            </wp:positionV>
            <wp:extent cx="847725" cy="1114425"/>
            <wp:effectExtent l="19050" t="0" r="9525" b="0"/>
            <wp:wrapSquare wrapText="bothSides"/>
            <wp:docPr id="3106" name="Imagen 1" descr="http://www.uc.edu.ve/imagenes/Escu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uc.edu.ve/imagenes/EscudoC.jpg"/>
                    <pic:cNvPicPr>
                      <a:picLocks noChangeAspect="1" noChangeArrowheads="1"/>
                    </pic:cNvPicPr>
                  </pic:nvPicPr>
                  <pic:blipFill>
                    <a:blip r:embed="rId19" cstate="print"/>
                    <a:srcRect/>
                    <a:stretch>
                      <a:fillRect/>
                    </a:stretch>
                  </pic:blipFill>
                  <pic:spPr bwMode="auto">
                    <a:xfrm>
                      <a:off x="0" y="0"/>
                      <a:ext cx="847725" cy="1114425"/>
                    </a:xfrm>
                    <a:prstGeom prst="rect">
                      <a:avLst/>
                    </a:prstGeom>
                    <a:noFill/>
                    <a:ln w="9525">
                      <a:noFill/>
                      <a:miter lim="800000"/>
                      <a:headEnd/>
                      <a:tailEnd/>
                    </a:ln>
                  </pic:spPr>
                </pic:pic>
              </a:graphicData>
            </a:graphic>
          </wp:anchor>
        </w:drawing>
      </w:r>
      <w:r>
        <w:rPr>
          <w:rFonts w:ascii="Times New Roman" w:hAnsi="Times New Roman"/>
          <w:noProof/>
          <w:lang w:eastAsia="es-VE"/>
        </w:rPr>
        <w:drawing>
          <wp:anchor distT="0" distB="0" distL="114300" distR="114300" simplePos="0" relativeHeight="251683840" behindDoc="0" locked="0" layoutInCell="1" allowOverlap="1" wp14:anchorId="01B3ED7A" wp14:editId="6EAA0309">
            <wp:simplePos x="0" y="0"/>
            <wp:positionH relativeFrom="margin">
              <wp:posOffset>7320280</wp:posOffset>
            </wp:positionH>
            <wp:positionV relativeFrom="margin">
              <wp:posOffset>158115</wp:posOffset>
            </wp:positionV>
            <wp:extent cx="1115060" cy="1114425"/>
            <wp:effectExtent l="19050" t="0" r="8890" b="0"/>
            <wp:wrapSquare wrapText="bothSides"/>
            <wp:docPr id="310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0" cstate="print"/>
                    <a:srcRect/>
                    <a:stretch>
                      <a:fillRect/>
                    </a:stretch>
                  </pic:blipFill>
                  <pic:spPr bwMode="auto">
                    <a:xfrm>
                      <a:off x="0" y="0"/>
                      <a:ext cx="1115060" cy="1114425"/>
                    </a:xfrm>
                    <a:prstGeom prst="rect">
                      <a:avLst/>
                    </a:prstGeom>
                    <a:noFill/>
                    <a:ln w="9525">
                      <a:noFill/>
                      <a:miter lim="800000"/>
                      <a:headEnd/>
                      <a:tailEnd/>
                    </a:ln>
                  </pic:spPr>
                </pic:pic>
              </a:graphicData>
            </a:graphic>
          </wp:anchor>
        </w:drawing>
      </w:r>
      <w:r w:rsidRPr="00861CDE">
        <w:rPr>
          <w:rFonts w:ascii="Times New Roman" w:hAnsi="Times New Roman"/>
          <w:sz w:val="24"/>
          <w:szCs w:val="24"/>
        </w:rPr>
        <w:t>UNIVERSIDAD DE CARABOBO</w:t>
      </w:r>
    </w:p>
    <w:p w:rsidR="001B7BCF" w:rsidRPr="00861CDE" w:rsidRDefault="001B7BCF" w:rsidP="001B7BCF">
      <w:pPr>
        <w:jc w:val="center"/>
        <w:rPr>
          <w:rFonts w:ascii="Times New Roman" w:hAnsi="Times New Roman"/>
          <w:sz w:val="24"/>
          <w:szCs w:val="24"/>
        </w:rPr>
      </w:pPr>
      <w:r w:rsidRPr="00861CDE">
        <w:rPr>
          <w:rFonts w:ascii="Times New Roman" w:hAnsi="Times New Roman"/>
          <w:sz w:val="24"/>
          <w:szCs w:val="24"/>
        </w:rPr>
        <w:t>FACULTAD DE CIENCIAS DE LA EDUCACIÓN</w:t>
      </w:r>
    </w:p>
    <w:p w:rsidR="001B7BCF" w:rsidRPr="00861CDE" w:rsidRDefault="001B7BCF" w:rsidP="001B7BCF">
      <w:pPr>
        <w:jc w:val="center"/>
        <w:rPr>
          <w:rFonts w:ascii="Times New Roman" w:hAnsi="Times New Roman"/>
          <w:sz w:val="24"/>
          <w:szCs w:val="24"/>
        </w:rPr>
      </w:pPr>
      <w:r w:rsidRPr="00861CDE">
        <w:rPr>
          <w:rFonts w:ascii="Times New Roman" w:hAnsi="Times New Roman"/>
          <w:sz w:val="24"/>
          <w:szCs w:val="24"/>
        </w:rPr>
        <w:t>ESCUELA DE EDUCACIÓN</w:t>
      </w:r>
    </w:p>
    <w:p w:rsidR="001B7BCF" w:rsidRPr="00861CDE" w:rsidRDefault="001B7BCF" w:rsidP="001B7BCF">
      <w:pPr>
        <w:jc w:val="center"/>
        <w:rPr>
          <w:rFonts w:ascii="Times New Roman" w:hAnsi="Times New Roman"/>
          <w:sz w:val="24"/>
          <w:szCs w:val="24"/>
        </w:rPr>
      </w:pPr>
      <w:r w:rsidRPr="00861CDE">
        <w:rPr>
          <w:rFonts w:ascii="Times New Roman" w:hAnsi="Times New Roman"/>
          <w:sz w:val="24"/>
          <w:szCs w:val="24"/>
        </w:rPr>
        <w:t>DEPARTAMENTO DE CIENCIAS PEDAGÓGICAS</w:t>
      </w:r>
    </w:p>
    <w:p w:rsidR="001B7BCF" w:rsidRDefault="001B7BCF" w:rsidP="001B7BCF">
      <w:pPr>
        <w:jc w:val="center"/>
        <w:rPr>
          <w:rFonts w:ascii="Times New Roman" w:hAnsi="Times New Roman"/>
          <w:sz w:val="24"/>
          <w:szCs w:val="24"/>
        </w:rPr>
      </w:pPr>
      <w:r w:rsidRPr="00861CDE">
        <w:rPr>
          <w:rFonts w:ascii="Times New Roman" w:hAnsi="Times New Roman"/>
          <w:sz w:val="24"/>
          <w:szCs w:val="24"/>
        </w:rPr>
        <w:t>CÁTEDRA DE PRÁCTICA PROFESIONAL</w:t>
      </w:r>
    </w:p>
    <w:p w:rsidR="001B7BCF" w:rsidRPr="00FF3009" w:rsidRDefault="001B7BCF" w:rsidP="001B7BCF">
      <w:pPr>
        <w:jc w:val="center"/>
        <w:rPr>
          <w:rFonts w:ascii="Times New Roman" w:hAnsi="Times New Roman"/>
          <w:b/>
          <w:sz w:val="24"/>
          <w:szCs w:val="24"/>
        </w:rPr>
      </w:pPr>
      <w:r>
        <w:rPr>
          <w:rFonts w:ascii="Times New Roman" w:hAnsi="Times New Roman"/>
          <w:b/>
          <w:sz w:val="24"/>
          <w:szCs w:val="24"/>
        </w:rPr>
        <w:t>PLAN DE CLASE TRADICIONAL</w:t>
      </w:r>
    </w:p>
    <w:p w:rsidR="001B7BCF" w:rsidRPr="0051748C" w:rsidRDefault="001B7BCF" w:rsidP="001B7BCF">
      <w:pPr>
        <w:jc w:val="both"/>
        <w:rPr>
          <w:rFonts w:ascii="Times New Roman" w:hAnsi="Times New Roman"/>
          <w:sz w:val="24"/>
          <w:szCs w:val="24"/>
          <w:u w:val="single"/>
        </w:rPr>
      </w:pPr>
      <w:r>
        <w:rPr>
          <w:rFonts w:ascii="Times New Roman" w:hAnsi="Times New Roman"/>
          <w:sz w:val="24"/>
          <w:szCs w:val="24"/>
        </w:rPr>
        <w:t xml:space="preserve">TÍTULO DEL P.A.: </w:t>
      </w:r>
      <w:r>
        <w:rPr>
          <w:rFonts w:ascii="Times New Roman" w:hAnsi="Times New Roman"/>
          <w:sz w:val="24"/>
          <w:szCs w:val="24"/>
          <w:u w:val="single"/>
        </w:rPr>
        <w:t>Escuela, comunidad y familia para una educación de calidad.</w:t>
      </w:r>
    </w:p>
    <w:p w:rsidR="001B7BCF" w:rsidRPr="00B062F5" w:rsidRDefault="001B7BCF" w:rsidP="001B7BCF">
      <w:pPr>
        <w:jc w:val="both"/>
        <w:rPr>
          <w:rFonts w:ascii="Times New Roman" w:hAnsi="Times New Roman"/>
          <w:sz w:val="24"/>
          <w:szCs w:val="24"/>
          <w:u w:val="single"/>
        </w:rPr>
      </w:pPr>
      <w:r>
        <w:rPr>
          <w:rFonts w:ascii="Times New Roman" w:hAnsi="Times New Roman"/>
          <w:sz w:val="24"/>
          <w:szCs w:val="24"/>
        </w:rPr>
        <w:t xml:space="preserve">ÁREA: </w:t>
      </w:r>
      <w:r>
        <w:rPr>
          <w:rFonts w:ascii="Times New Roman" w:hAnsi="Times New Roman"/>
          <w:sz w:val="24"/>
          <w:szCs w:val="24"/>
          <w:u w:val="single"/>
        </w:rPr>
        <w:t>Química</w:t>
      </w:r>
      <w:r>
        <w:rPr>
          <w:rFonts w:ascii="Times New Roman" w:hAnsi="Times New Roman"/>
          <w:sz w:val="24"/>
          <w:szCs w:val="24"/>
        </w:rPr>
        <w:t xml:space="preserve">    AÑO: </w:t>
      </w:r>
      <w:r>
        <w:rPr>
          <w:rFonts w:ascii="Times New Roman" w:hAnsi="Times New Roman"/>
          <w:sz w:val="24"/>
          <w:szCs w:val="24"/>
          <w:u w:val="single"/>
        </w:rPr>
        <w:t xml:space="preserve">4TO </w:t>
      </w:r>
      <w:r>
        <w:rPr>
          <w:rFonts w:ascii="Times New Roman" w:hAnsi="Times New Roman"/>
          <w:sz w:val="24"/>
          <w:szCs w:val="24"/>
        </w:rPr>
        <w:t xml:space="preserve">    SECCIÓN: </w:t>
      </w:r>
      <w:r>
        <w:rPr>
          <w:rFonts w:ascii="Times New Roman" w:hAnsi="Times New Roman"/>
          <w:sz w:val="24"/>
          <w:szCs w:val="24"/>
          <w:u w:val="single"/>
        </w:rPr>
        <w:t xml:space="preserve">“A” </w:t>
      </w:r>
      <w:r>
        <w:rPr>
          <w:rFonts w:ascii="Times New Roman" w:hAnsi="Times New Roman"/>
          <w:sz w:val="24"/>
          <w:szCs w:val="24"/>
        </w:rPr>
        <w:t xml:space="preserve">     DOCENTES: </w:t>
      </w:r>
      <w:r>
        <w:rPr>
          <w:rFonts w:ascii="Times New Roman" w:hAnsi="Times New Roman"/>
          <w:sz w:val="24"/>
          <w:szCs w:val="24"/>
          <w:u w:val="single"/>
        </w:rPr>
        <w:t>Miguel Ramírez-Jean Arteaga</w:t>
      </w:r>
      <w:r>
        <w:rPr>
          <w:rFonts w:ascii="Times New Roman" w:hAnsi="Times New Roman"/>
          <w:sz w:val="24"/>
          <w:szCs w:val="24"/>
        </w:rPr>
        <w:t xml:space="preserve">    CONTENIDO: </w:t>
      </w:r>
      <w:r>
        <w:rPr>
          <w:rFonts w:ascii="Times New Roman" w:hAnsi="Times New Roman"/>
          <w:sz w:val="24"/>
          <w:szCs w:val="24"/>
          <w:u w:val="single"/>
        </w:rPr>
        <w:t>Nomenclatura Inorgánica</w:t>
      </w:r>
    </w:p>
    <w:tbl>
      <w:tblPr>
        <w:tblpPr w:leftFromText="141" w:rightFromText="141" w:vertAnchor="page" w:horzAnchor="margin" w:tblpY="6661"/>
        <w:tblW w:w="13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0"/>
        <w:gridCol w:w="2410"/>
        <w:gridCol w:w="2410"/>
        <w:gridCol w:w="2693"/>
        <w:gridCol w:w="2410"/>
      </w:tblGrid>
      <w:tr w:rsidR="001B7BCF" w:rsidRPr="00861CDE" w:rsidTr="005D0B6B">
        <w:tc>
          <w:tcPr>
            <w:tcW w:w="3510" w:type="dxa"/>
          </w:tcPr>
          <w:p w:rsidR="001B7BCF" w:rsidRPr="00861CDE" w:rsidRDefault="001B7BCF" w:rsidP="005D0B6B">
            <w:pPr>
              <w:spacing w:after="0" w:line="240" w:lineRule="auto"/>
              <w:jc w:val="center"/>
              <w:rPr>
                <w:rFonts w:ascii="Times New Roman" w:hAnsi="Times New Roman"/>
                <w:sz w:val="24"/>
                <w:szCs w:val="24"/>
              </w:rPr>
            </w:pPr>
            <w:r w:rsidRPr="00861CDE">
              <w:rPr>
                <w:rFonts w:ascii="Times New Roman" w:hAnsi="Times New Roman"/>
                <w:b/>
                <w:sz w:val="24"/>
                <w:szCs w:val="24"/>
              </w:rPr>
              <w:lastRenderedPageBreak/>
              <w:t>INICIO</w:t>
            </w:r>
          </w:p>
        </w:tc>
        <w:tc>
          <w:tcPr>
            <w:tcW w:w="2410" w:type="dxa"/>
          </w:tcPr>
          <w:p w:rsidR="001B7BCF" w:rsidRPr="00861CDE" w:rsidRDefault="001B7BCF" w:rsidP="005D0B6B">
            <w:pPr>
              <w:spacing w:after="0" w:line="240" w:lineRule="auto"/>
              <w:jc w:val="center"/>
              <w:rPr>
                <w:rFonts w:ascii="Times New Roman" w:hAnsi="Times New Roman"/>
                <w:b/>
                <w:sz w:val="24"/>
                <w:szCs w:val="24"/>
              </w:rPr>
            </w:pPr>
            <w:r w:rsidRPr="00861CDE">
              <w:rPr>
                <w:rFonts w:ascii="Times New Roman" w:hAnsi="Times New Roman"/>
                <w:b/>
                <w:sz w:val="24"/>
                <w:szCs w:val="24"/>
              </w:rPr>
              <w:t>DESARROLLO</w:t>
            </w:r>
          </w:p>
        </w:tc>
        <w:tc>
          <w:tcPr>
            <w:tcW w:w="2410" w:type="dxa"/>
          </w:tcPr>
          <w:p w:rsidR="001B7BCF" w:rsidRPr="00861CDE" w:rsidRDefault="001B7BCF" w:rsidP="005D0B6B">
            <w:pPr>
              <w:spacing w:after="0" w:line="240" w:lineRule="auto"/>
              <w:jc w:val="center"/>
              <w:rPr>
                <w:rFonts w:ascii="Times New Roman" w:hAnsi="Times New Roman"/>
                <w:b/>
                <w:sz w:val="24"/>
                <w:szCs w:val="24"/>
              </w:rPr>
            </w:pPr>
            <w:r w:rsidRPr="00861CDE">
              <w:rPr>
                <w:rFonts w:ascii="Times New Roman" w:hAnsi="Times New Roman"/>
                <w:b/>
                <w:sz w:val="24"/>
                <w:szCs w:val="24"/>
              </w:rPr>
              <w:t>CIERRE</w:t>
            </w:r>
          </w:p>
        </w:tc>
        <w:tc>
          <w:tcPr>
            <w:tcW w:w="2693" w:type="dxa"/>
          </w:tcPr>
          <w:p w:rsidR="001B7BCF" w:rsidRPr="00861CDE" w:rsidRDefault="001B7BCF" w:rsidP="005D0B6B">
            <w:pPr>
              <w:spacing w:after="0" w:line="240" w:lineRule="auto"/>
              <w:jc w:val="center"/>
              <w:rPr>
                <w:rFonts w:ascii="Times New Roman" w:hAnsi="Times New Roman"/>
                <w:b/>
                <w:sz w:val="24"/>
                <w:szCs w:val="24"/>
              </w:rPr>
            </w:pPr>
            <w:r w:rsidRPr="00861CDE">
              <w:rPr>
                <w:rFonts w:ascii="Times New Roman" w:hAnsi="Times New Roman"/>
                <w:b/>
                <w:sz w:val="24"/>
                <w:szCs w:val="24"/>
              </w:rPr>
              <w:t>ESTRATEGIAS</w:t>
            </w:r>
          </w:p>
        </w:tc>
        <w:tc>
          <w:tcPr>
            <w:tcW w:w="2410" w:type="dxa"/>
          </w:tcPr>
          <w:p w:rsidR="001B7BCF" w:rsidRPr="00861CDE" w:rsidRDefault="001B7BCF" w:rsidP="005D0B6B">
            <w:pPr>
              <w:spacing w:after="0" w:line="240" w:lineRule="auto"/>
              <w:jc w:val="center"/>
              <w:rPr>
                <w:rFonts w:ascii="Times New Roman" w:hAnsi="Times New Roman"/>
                <w:sz w:val="24"/>
                <w:szCs w:val="24"/>
              </w:rPr>
            </w:pPr>
            <w:r w:rsidRPr="00861CDE">
              <w:rPr>
                <w:rFonts w:ascii="Times New Roman" w:hAnsi="Times New Roman"/>
                <w:b/>
                <w:sz w:val="24"/>
                <w:szCs w:val="24"/>
              </w:rPr>
              <w:t>RECURSOS</w:t>
            </w:r>
          </w:p>
        </w:tc>
      </w:tr>
      <w:tr w:rsidR="001B7BCF" w:rsidRPr="00861CDE" w:rsidTr="005D0B6B">
        <w:trPr>
          <w:trHeight w:val="1417"/>
        </w:trPr>
        <w:tc>
          <w:tcPr>
            <w:tcW w:w="3510" w:type="dxa"/>
          </w:tcPr>
          <w:p w:rsidR="001B7BCF" w:rsidRPr="00861CDE" w:rsidRDefault="001B7BCF" w:rsidP="005D0B6B">
            <w:pPr>
              <w:spacing w:after="0" w:line="240" w:lineRule="auto"/>
              <w:jc w:val="center"/>
              <w:rPr>
                <w:rFonts w:ascii="Times New Roman" w:hAnsi="Times New Roman"/>
                <w:sz w:val="24"/>
                <w:szCs w:val="24"/>
              </w:rPr>
            </w:pPr>
            <w:r>
              <w:rPr>
                <w:rFonts w:ascii="Times New Roman" w:hAnsi="Times New Roman"/>
                <w:sz w:val="24"/>
                <w:szCs w:val="24"/>
              </w:rPr>
              <w:t>Se realizará una lectura sobre las reglas de la nomenclatura.</w:t>
            </w:r>
          </w:p>
        </w:tc>
        <w:tc>
          <w:tcPr>
            <w:tcW w:w="2410" w:type="dxa"/>
          </w:tcPr>
          <w:p w:rsidR="001B7BCF" w:rsidRPr="00861CDE" w:rsidRDefault="001B7BCF" w:rsidP="005D0B6B">
            <w:pPr>
              <w:spacing w:after="0" w:line="240" w:lineRule="auto"/>
              <w:jc w:val="center"/>
              <w:rPr>
                <w:rFonts w:ascii="Times New Roman" w:hAnsi="Times New Roman"/>
                <w:sz w:val="24"/>
                <w:szCs w:val="24"/>
              </w:rPr>
            </w:pPr>
            <w:r>
              <w:rPr>
                <w:rFonts w:ascii="Times New Roman" w:hAnsi="Times New Roman"/>
                <w:sz w:val="24"/>
                <w:szCs w:val="24"/>
              </w:rPr>
              <w:t>Se explicaran los principales compuestos inorgánicos a través de las reglas tradicionales de la nomenclatura</w:t>
            </w:r>
            <w:r w:rsidRPr="00861CDE">
              <w:rPr>
                <w:rFonts w:ascii="Times New Roman" w:hAnsi="Times New Roman"/>
                <w:sz w:val="24"/>
                <w:szCs w:val="24"/>
              </w:rPr>
              <w:t>.</w:t>
            </w:r>
          </w:p>
        </w:tc>
        <w:tc>
          <w:tcPr>
            <w:tcW w:w="2410" w:type="dxa"/>
          </w:tcPr>
          <w:p w:rsidR="001B7BCF" w:rsidRPr="00861CDE" w:rsidRDefault="001B7BCF" w:rsidP="005D0B6B">
            <w:pPr>
              <w:spacing w:after="0" w:line="240" w:lineRule="auto"/>
              <w:jc w:val="center"/>
              <w:rPr>
                <w:rFonts w:ascii="Times New Roman" w:hAnsi="Times New Roman"/>
                <w:sz w:val="24"/>
                <w:szCs w:val="24"/>
              </w:rPr>
            </w:pPr>
            <w:r w:rsidRPr="00861CDE">
              <w:rPr>
                <w:rFonts w:ascii="Times New Roman" w:hAnsi="Times New Roman"/>
                <w:sz w:val="24"/>
                <w:szCs w:val="24"/>
              </w:rPr>
              <w:t>Los estud</w:t>
            </w:r>
            <w:r>
              <w:rPr>
                <w:rFonts w:ascii="Times New Roman" w:hAnsi="Times New Roman"/>
                <w:sz w:val="24"/>
                <w:szCs w:val="24"/>
              </w:rPr>
              <w:t>iantes realizarán ejercicios de nomenclatura inorgánica haciendo uso de las reglas tradicionales</w:t>
            </w:r>
            <w:r w:rsidRPr="00861CDE">
              <w:rPr>
                <w:rFonts w:ascii="Times New Roman" w:hAnsi="Times New Roman"/>
                <w:sz w:val="24"/>
                <w:szCs w:val="24"/>
              </w:rPr>
              <w:t xml:space="preserve"> </w:t>
            </w:r>
          </w:p>
        </w:tc>
        <w:tc>
          <w:tcPr>
            <w:tcW w:w="2693" w:type="dxa"/>
          </w:tcPr>
          <w:p w:rsidR="001B7BCF" w:rsidRPr="00861CDE" w:rsidRDefault="001B7BCF" w:rsidP="005D0B6B">
            <w:pPr>
              <w:spacing w:after="0" w:line="240" w:lineRule="auto"/>
              <w:jc w:val="center"/>
              <w:rPr>
                <w:rFonts w:ascii="Times New Roman" w:hAnsi="Times New Roman"/>
                <w:sz w:val="24"/>
                <w:szCs w:val="24"/>
              </w:rPr>
            </w:pPr>
            <w:r w:rsidRPr="00861CDE">
              <w:rPr>
                <w:rFonts w:ascii="Times New Roman" w:hAnsi="Times New Roman"/>
                <w:sz w:val="24"/>
                <w:szCs w:val="24"/>
              </w:rPr>
              <w:t>ENSEÑANZA:</w:t>
            </w:r>
          </w:p>
          <w:p w:rsidR="001B7BCF" w:rsidRPr="00861CDE" w:rsidRDefault="001B7BCF" w:rsidP="005D0B6B">
            <w:pPr>
              <w:spacing w:after="0" w:line="240" w:lineRule="auto"/>
              <w:jc w:val="center"/>
              <w:rPr>
                <w:rFonts w:ascii="Times New Roman" w:hAnsi="Times New Roman"/>
                <w:sz w:val="24"/>
                <w:szCs w:val="24"/>
              </w:rPr>
            </w:pPr>
            <w:r>
              <w:rPr>
                <w:rFonts w:ascii="Times New Roman" w:hAnsi="Times New Roman"/>
                <w:sz w:val="24"/>
                <w:szCs w:val="24"/>
              </w:rPr>
              <w:t>Ensayo y preguntas intercaladas.</w:t>
            </w:r>
          </w:p>
          <w:p w:rsidR="001B7BCF" w:rsidRPr="00861CDE" w:rsidRDefault="001B7BCF" w:rsidP="005D0B6B">
            <w:pPr>
              <w:spacing w:after="0" w:line="240" w:lineRule="auto"/>
              <w:jc w:val="center"/>
              <w:rPr>
                <w:rFonts w:ascii="Times New Roman" w:hAnsi="Times New Roman"/>
                <w:sz w:val="24"/>
                <w:szCs w:val="24"/>
              </w:rPr>
            </w:pPr>
            <w:r w:rsidRPr="00861CDE">
              <w:rPr>
                <w:rFonts w:ascii="Times New Roman" w:hAnsi="Times New Roman"/>
                <w:sz w:val="24"/>
                <w:szCs w:val="24"/>
              </w:rPr>
              <w:t>APRENDIZAJE</w:t>
            </w:r>
          </w:p>
          <w:p w:rsidR="001B7BCF" w:rsidRPr="00861CDE" w:rsidRDefault="001B7BCF" w:rsidP="005D0B6B">
            <w:pPr>
              <w:spacing w:after="0" w:line="240" w:lineRule="auto"/>
              <w:jc w:val="center"/>
              <w:rPr>
                <w:rFonts w:ascii="Times New Roman" w:hAnsi="Times New Roman"/>
                <w:sz w:val="24"/>
                <w:szCs w:val="24"/>
              </w:rPr>
            </w:pPr>
            <w:r w:rsidRPr="00861CDE">
              <w:rPr>
                <w:rFonts w:ascii="Times New Roman" w:hAnsi="Times New Roman"/>
                <w:sz w:val="24"/>
                <w:szCs w:val="24"/>
              </w:rPr>
              <w:t>Elaboración</w:t>
            </w:r>
          </w:p>
        </w:tc>
        <w:tc>
          <w:tcPr>
            <w:tcW w:w="2410" w:type="dxa"/>
          </w:tcPr>
          <w:p w:rsidR="001B7BCF" w:rsidRPr="00861CDE" w:rsidRDefault="001B7BCF" w:rsidP="005D0B6B">
            <w:pPr>
              <w:spacing w:after="0" w:line="240" w:lineRule="auto"/>
              <w:jc w:val="center"/>
              <w:rPr>
                <w:rFonts w:ascii="Times New Roman" w:hAnsi="Times New Roman"/>
                <w:sz w:val="24"/>
                <w:szCs w:val="24"/>
              </w:rPr>
            </w:pPr>
            <w:r w:rsidRPr="00861CDE">
              <w:rPr>
                <w:rFonts w:ascii="Times New Roman" w:hAnsi="Times New Roman"/>
                <w:sz w:val="24"/>
                <w:szCs w:val="24"/>
              </w:rPr>
              <w:t>Docente, estudiantes, pizarra, marcador</w:t>
            </w:r>
            <w:r>
              <w:rPr>
                <w:rFonts w:ascii="Times New Roman" w:hAnsi="Times New Roman"/>
                <w:sz w:val="24"/>
                <w:szCs w:val="24"/>
              </w:rPr>
              <w:t>.</w:t>
            </w:r>
          </w:p>
        </w:tc>
      </w:tr>
      <w:tr w:rsidR="001B7BCF" w:rsidRPr="00861CDE" w:rsidTr="005D0B6B">
        <w:tc>
          <w:tcPr>
            <w:tcW w:w="3510" w:type="dxa"/>
          </w:tcPr>
          <w:p w:rsidR="001B7BCF" w:rsidRPr="00861CDE" w:rsidRDefault="001B7BCF" w:rsidP="005D0B6B">
            <w:pPr>
              <w:spacing w:after="0" w:line="240" w:lineRule="auto"/>
              <w:jc w:val="center"/>
              <w:rPr>
                <w:rFonts w:ascii="Times New Roman" w:hAnsi="Times New Roman"/>
                <w:b/>
                <w:sz w:val="24"/>
                <w:szCs w:val="24"/>
              </w:rPr>
            </w:pPr>
            <w:r w:rsidRPr="00861CDE">
              <w:rPr>
                <w:rFonts w:ascii="Times New Roman" w:hAnsi="Times New Roman"/>
                <w:b/>
                <w:sz w:val="24"/>
                <w:szCs w:val="24"/>
              </w:rPr>
              <w:t>COMPETENCIAS</w:t>
            </w:r>
          </w:p>
        </w:tc>
        <w:tc>
          <w:tcPr>
            <w:tcW w:w="2410" w:type="dxa"/>
          </w:tcPr>
          <w:p w:rsidR="001B7BCF" w:rsidRPr="00861CDE" w:rsidRDefault="001B7BCF" w:rsidP="005D0B6B">
            <w:pPr>
              <w:spacing w:after="0" w:line="240" w:lineRule="auto"/>
              <w:jc w:val="center"/>
              <w:rPr>
                <w:rFonts w:ascii="Times New Roman" w:hAnsi="Times New Roman"/>
                <w:b/>
                <w:sz w:val="24"/>
                <w:szCs w:val="24"/>
              </w:rPr>
            </w:pPr>
            <w:r w:rsidRPr="00861CDE">
              <w:rPr>
                <w:rFonts w:ascii="Times New Roman" w:hAnsi="Times New Roman"/>
                <w:b/>
                <w:sz w:val="24"/>
                <w:szCs w:val="24"/>
              </w:rPr>
              <w:t>INDICADORES</w:t>
            </w:r>
          </w:p>
        </w:tc>
        <w:tc>
          <w:tcPr>
            <w:tcW w:w="2410" w:type="dxa"/>
          </w:tcPr>
          <w:p w:rsidR="001B7BCF" w:rsidRPr="00861CDE" w:rsidRDefault="001B7BCF" w:rsidP="005D0B6B">
            <w:pPr>
              <w:spacing w:after="0" w:line="240" w:lineRule="auto"/>
              <w:jc w:val="center"/>
              <w:rPr>
                <w:rFonts w:ascii="Times New Roman" w:hAnsi="Times New Roman"/>
                <w:b/>
                <w:sz w:val="24"/>
                <w:szCs w:val="24"/>
              </w:rPr>
            </w:pPr>
            <w:r w:rsidRPr="00861CDE">
              <w:rPr>
                <w:rFonts w:ascii="Times New Roman" w:hAnsi="Times New Roman"/>
                <w:b/>
                <w:sz w:val="24"/>
                <w:szCs w:val="24"/>
              </w:rPr>
              <w:t>TÉCNICAS DE EVALUACIÓN</w:t>
            </w:r>
          </w:p>
        </w:tc>
        <w:tc>
          <w:tcPr>
            <w:tcW w:w="2693" w:type="dxa"/>
          </w:tcPr>
          <w:p w:rsidR="001B7BCF" w:rsidRPr="00861CDE" w:rsidRDefault="001B7BCF" w:rsidP="005D0B6B">
            <w:pPr>
              <w:spacing w:after="0" w:line="240" w:lineRule="auto"/>
              <w:jc w:val="center"/>
              <w:rPr>
                <w:rFonts w:ascii="Times New Roman" w:hAnsi="Times New Roman"/>
                <w:b/>
                <w:sz w:val="24"/>
                <w:szCs w:val="24"/>
              </w:rPr>
            </w:pPr>
            <w:r w:rsidRPr="00861CDE">
              <w:rPr>
                <w:rFonts w:ascii="Times New Roman" w:hAnsi="Times New Roman"/>
                <w:b/>
                <w:sz w:val="24"/>
                <w:szCs w:val="24"/>
              </w:rPr>
              <w:t>INSTRUMENTOS DE EVALUACIÓN</w:t>
            </w:r>
          </w:p>
        </w:tc>
        <w:tc>
          <w:tcPr>
            <w:tcW w:w="2410" w:type="dxa"/>
          </w:tcPr>
          <w:p w:rsidR="001B7BCF" w:rsidRPr="00861CDE" w:rsidRDefault="001B7BCF" w:rsidP="005D0B6B">
            <w:pPr>
              <w:spacing w:after="0" w:line="240" w:lineRule="auto"/>
              <w:jc w:val="center"/>
              <w:rPr>
                <w:rFonts w:ascii="Times New Roman" w:hAnsi="Times New Roman"/>
                <w:b/>
                <w:sz w:val="24"/>
                <w:szCs w:val="24"/>
              </w:rPr>
            </w:pPr>
            <w:r w:rsidRPr="00861CDE">
              <w:rPr>
                <w:rFonts w:ascii="Times New Roman" w:hAnsi="Times New Roman"/>
                <w:b/>
                <w:sz w:val="24"/>
                <w:szCs w:val="24"/>
              </w:rPr>
              <w:t>FORMAS Y TIPOS DE EVALUACIÓN</w:t>
            </w:r>
          </w:p>
        </w:tc>
      </w:tr>
      <w:tr w:rsidR="001B7BCF" w:rsidRPr="00861CDE" w:rsidTr="005D0B6B">
        <w:tc>
          <w:tcPr>
            <w:tcW w:w="3510" w:type="dxa"/>
          </w:tcPr>
          <w:p w:rsidR="001B7BCF" w:rsidRPr="00861CDE" w:rsidRDefault="001B7BCF" w:rsidP="005D0B6B">
            <w:pPr>
              <w:spacing w:after="0" w:line="240" w:lineRule="auto"/>
              <w:jc w:val="center"/>
              <w:rPr>
                <w:rFonts w:ascii="Times New Roman" w:hAnsi="Times New Roman"/>
                <w:sz w:val="24"/>
                <w:szCs w:val="24"/>
              </w:rPr>
            </w:pPr>
            <w:r w:rsidRPr="00861CDE">
              <w:rPr>
                <w:rFonts w:ascii="Times New Roman" w:hAnsi="Times New Roman"/>
                <w:sz w:val="24"/>
                <w:szCs w:val="24"/>
              </w:rPr>
              <w:t xml:space="preserve">Resuelve ejercicios sobre </w:t>
            </w:r>
            <w:r>
              <w:rPr>
                <w:rFonts w:ascii="Times New Roman" w:hAnsi="Times New Roman"/>
                <w:sz w:val="24"/>
                <w:szCs w:val="24"/>
              </w:rPr>
              <w:t xml:space="preserve">nomenclatura inorgánica </w:t>
            </w:r>
            <w:r>
              <w:rPr>
                <w:rFonts w:ascii="Times New Roman" w:hAnsi="Times New Roman"/>
                <w:sz w:val="24"/>
                <w:szCs w:val="24"/>
              </w:rPr>
              <w:lastRenderedPageBreak/>
              <w:t>haciendo uso de las reglas tradicionales</w:t>
            </w:r>
          </w:p>
        </w:tc>
        <w:tc>
          <w:tcPr>
            <w:tcW w:w="2410" w:type="dxa"/>
          </w:tcPr>
          <w:p w:rsidR="001B7BCF" w:rsidRPr="00861CDE" w:rsidRDefault="001B7BCF" w:rsidP="005D0B6B">
            <w:pPr>
              <w:spacing w:after="0" w:line="240" w:lineRule="auto"/>
              <w:jc w:val="center"/>
              <w:rPr>
                <w:rFonts w:ascii="Times New Roman" w:hAnsi="Times New Roman"/>
                <w:sz w:val="24"/>
                <w:szCs w:val="24"/>
              </w:rPr>
            </w:pPr>
            <w:r>
              <w:rPr>
                <w:rFonts w:ascii="Times New Roman" w:hAnsi="Times New Roman"/>
                <w:sz w:val="24"/>
                <w:szCs w:val="24"/>
              </w:rPr>
              <w:lastRenderedPageBreak/>
              <w:t xml:space="preserve">Identifica los principales </w:t>
            </w:r>
            <w:r>
              <w:rPr>
                <w:rFonts w:ascii="Times New Roman" w:hAnsi="Times New Roman"/>
                <w:sz w:val="24"/>
                <w:szCs w:val="24"/>
              </w:rPr>
              <w:lastRenderedPageBreak/>
              <w:t>compuestos inorgánicos</w:t>
            </w:r>
          </w:p>
        </w:tc>
        <w:tc>
          <w:tcPr>
            <w:tcW w:w="2410" w:type="dxa"/>
          </w:tcPr>
          <w:p w:rsidR="001B7BCF" w:rsidRPr="00861CDE" w:rsidRDefault="001B7BCF" w:rsidP="005D0B6B">
            <w:pPr>
              <w:spacing w:after="0" w:line="240" w:lineRule="auto"/>
              <w:jc w:val="center"/>
              <w:rPr>
                <w:rFonts w:ascii="Times New Roman" w:hAnsi="Times New Roman"/>
                <w:sz w:val="24"/>
                <w:szCs w:val="24"/>
              </w:rPr>
            </w:pPr>
            <w:r w:rsidRPr="00861CDE">
              <w:rPr>
                <w:rFonts w:ascii="Times New Roman" w:hAnsi="Times New Roman"/>
                <w:sz w:val="24"/>
                <w:szCs w:val="24"/>
              </w:rPr>
              <w:lastRenderedPageBreak/>
              <w:t>Pruebas</w:t>
            </w:r>
          </w:p>
        </w:tc>
        <w:tc>
          <w:tcPr>
            <w:tcW w:w="2693" w:type="dxa"/>
          </w:tcPr>
          <w:p w:rsidR="001B7BCF" w:rsidRDefault="001B7BCF" w:rsidP="005D0B6B">
            <w:pPr>
              <w:spacing w:after="0" w:line="240" w:lineRule="auto"/>
              <w:jc w:val="center"/>
              <w:rPr>
                <w:rFonts w:ascii="Times New Roman" w:hAnsi="Times New Roman"/>
                <w:sz w:val="24"/>
                <w:szCs w:val="24"/>
              </w:rPr>
            </w:pPr>
            <w:r w:rsidRPr="00861CDE">
              <w:rPr>
                <w:rFonts w:ascii="Times New Roman" w:hAnsi="Times New Roman"/>
                <w:sz w:val="24"/>
                <w:szCs w:val="24"/>
              </w:rPr>
              <w:t>Prueba práctica</w:t>
            </w:r>
          </w:p>
          <w:p w:rsidR="001B7BCF" w:rsidRDefault="001B7BCF" w:rsidP="005D0B6B">
            <w:pPr>
              <w:spacing w:after="0" w:line="240" w:lineRule="auto"/>
              <w:jc w:val="center"/>
              <w:rPr>
                <w:rFonts w:ascii="Times New Roman" w:hAnsi="Times New Roman"/>
                <w:sz w:val="24"/>
                <w:szCs w:val="24"/>
              </w:rPr>
            </w:pPr>
          </w:p>
          <w:p w:rsidR="001B7BCF" w:rsidRPr="00861CDE" w:rsidRDefault="001B7BCF" w:rsidP="005D0B6B">
            <w:pPr>
              <w:spacing w:after="0" w:line="240" w:lineRule="auto"/>
              <w:jc w:val="center"/>
              <w:rPr>
                <w:rFonts w:ascii="Times New Roman" w:hAnsi="Times New Roman"/>
                <w:sz w:val="24"/>
                <w:szCs w:val="24"/>
              </w:rPr>
            </w:pPr>
          </w:p>
        </w:tc>
        <w:tc>
          <w:tcPr>
            <w:tcW w:w="2410" w:type="dxa"/>
          </w:tcPr>
          <w:p w:rsidR="001B7BCF" w:rsidRPr="00861CDE" w:rsidRDefault="001B7BCF" w:rsidP="005D0B6B">
            <w:pPr>
              <w:spacing w:after="0" w:line="240" w:lineRule="auto"/>
              <w:jc w:val="center"/>
              <w:rPr>
                <w:rFonts w:ascii="Times New Roman" w:hAnsi="Times New Roman"/>
                <w:sz w:val="24"/>
                <w:szCs w:val="24"/>
              </w:rPr>
            </w:pPr>
            <w:r w:rsidRPr="00861CDE">
              <w:rPr>
                <w:rFonts w:ascii="Times New Roman" w:hAnsi="Times New Roman"/>
                <w:sz w:val="24"/>
                <w:szCs w:val="24"/>
              </w:rPr>
              <w:t>Formativa-sumativa</w:t>
            </w:r>
          </w:p>
          <w:p w:rsidR="001B7BCF" w:rsidRPr="00861CDE" w:rsidRDefault="001B7BCF" w:rsidP="005D0B6B">
            <w:pPr>
              <w:spacing w:after="0" w:line="240" w:lineRule="auto"/>
              <w:jc w:val="center"/>
              <w:rPr>
                <w:rFonts w:ascii="Times New Roman" w:hAnsi="Times New Roman"/>
                <w:sz w:val="24"/>
                <w:szCs w:val="24"/>
              </w:rPr>
            </w:pPr>
            <w:r w:rsidRPr="00861CDE">
              <w:rPr>
                <w:rFonts w:ascii="Times New Roman" w:hAnsi="Times New Roman"/>
                <w:sz w:val="24"/>
                <w:szCs w:val="24"/>
              </w:rPr>
              <w:t>Heteroevaluación.</w:t>
            </w:r>
          </w:p>
        </w:tc>
      </w:tr>
    </w:tbl>
    <w:p w:rsidR="001B7BCF" w:rsidRDefault="001B7BCF" w:rsidP="001B7BCF">
      <w:pPr>
        <w:pStyle w:val="Sinespaciado"/>
        <w:jc w:val="center"/>
        <w:rPr>
          <w:rFonts w:ascii="Times New Roman" w:hAnsi="Times New Roman"/>
          <w:sz w:val="24"/>
          <w:szCs w:val="24"/>
        </w:rPr>
        <w:sectPr w:rsidR="001B7BCF" w:rsidSect="00074CA8">
          <w:pgSz w:w="15840" w:h="12240" w:orient="landscape"/>
          <w:pgMar w:top="1701" w:right="1418" w:bottom="1701" w:left="1418" w:header="709" w:footer="709" w:gutter="0"/>
          <w:cols w:space="708"/>
          <w:docGrid w:linePitch="360"/>
        </w:sectPr>
      </w:pPr>
    </w:p>
    <w:p w:rsidR="001B7BCF" w:rsidRDefault="001B7BCF" w:rsidP="001B7BCF">
      <w:pPr>
        <w:pStyle w:val="Sinespaciado"/>
        <w:jc w:val="center"/>
        <w:rPr>
          <w:rFonts w:ascii="Times New Roman" w:hAnsi="Times New Roman"/>
          <w:noProof/>
          <w:sz w:val="24"/>
          <w:szCs w:val="24"/>
          <w:lang w:eastAsia="es-VE"/>
        </w:rPr>
      </w:pPr>
      <w:r>
        <w:rPr>
          <w:rFonts w:ascii="Times New Roman" w:hAnsi="Times New Roman"/>
          <w:noProof/>
          <w:sz w:val="24"/>
          <w:szCs w:val="24"/>
          <w:lang w:eastAsia="es-VE"/>
        </w:rPr>
        <w:lastRenderedPageBreak/>
        <w:drawing>
          <wp:inline distT="0" distB="0" distL="0" distR="0" wp14:anchorId="0B436670" wp14:editId="33BD8BF6">
            <wp:extent cx="7861300" cy="4438650"/>
            <wp:effectExtent l="19050" t="0" r="6350" b="0"/>
            <wp:docPr id="3108" name="Imagen 34" descr="C:\Users\juan\Desktop\fotos teg\IMAGE_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uan\Desktop\fotos teg\IMAGE_090.jpg"/>
                    <pic:cNvPicPr>
                      <a:picLocks noChangeAspect="1" noChangeArrowheads="1"/>
                    </pic:cNvPicPr>
                  </pic:nvPicPr>
                  <pic:blipFill>
                    <a:blip r:embed="rId21" cstate="print"/>
                    <a:srcRect b="4898"/>
                    <a:stretch>
                      <a:fillRect/>
                    </a:stretch>
                  </pic:blipFill>
                  <pic:spPr bwMode="auto">
                    <a:xfrm>
                      <a:off x="0" y="0"/>
                      <a:ext cx="7861300" cy="4438650"/>
                    </a:xfrm>
                    <a:prstGeom prst="rect">
                      <a:avLst/>
                    </a:prstGeom>
                    <a:noFill/>
                    <a:ln w="9525">
                      <a:noFill/>
                      <a:miter lim="800000"/>
                      <a:headEnd/>
                      <a:tailEnd/>
                    </a:ln>
                  </pic:spPr>
                </pic:pic>
              </a:graphicData>
            </a:graphic>
          </wp:inline>
        </w:drawing>
      </w:r>
      <w:r>
        <w:rPr>
          <w:rFonts w:ascii="Times New Roman" w:hAnsi="Times New Roman"/>
          <w:noProof/>
          <w:sz w:val="24"/>
          <w:szCs w:val="24"/>
          <w:lang w:eastAsia="es-VE"/>
        </w:rPr>
        <w:lastRenderedPageBreak/>
        <w:drawing>
          <wp:inline distT="0" distB="0" distL="0" distR="0" wp14:anchorId="09AF3BD4" wp14:editId="2296F73A">
            <wp:extent cx="7711440" cy="4362450"/>
            <wp:effectExtent l="19050" t="0" r="3810" b="0"/>
            <wp:docPr id="3109" name="Imagen 33" descr="C:\Users\juan\Desktop\fotos teg\IMAGE_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juan\Desktop\fotos teg\IMAGE_089.jpg"/>
                    <pic:cNvPicPr>
                      <a:picLocks noChangeAspect="1" noChangeArrowheads="1"/>
                    </pic:cNvPicPr>
                  </pic:nvPicPr>
                  <pic:blipFill>
                    <a:blip r:embed="rId22" cstate="print"/>
                    <a:srcRect b="4782"/>
                    <a:stretch>
                      <a:fillRect/>
                    </a:stretch>
                  </pic:blipFill>
                  <pic:spPr bwMode="auto">
                    <a:xfrm>
                      <a:off x="0" y="0"/>
                      <a:ext cx="7711440" cy="4362450"/>
                    </a:xfrm>
                    <a:prstGeom prst="rect">
                      <a:avLst/>
                    </a:prstGeom>
                    <a:noFill/>
                    <a:ln w="9525">
                      <a:noFill/>
                      <a:miter lim="800000"/>
                      <a:headEnd/>
                      <a:tailEnd/>
                    </a:ln>
                  </pic:spPr>
                </pic:pic>
              </a:graphicData>
            </a:graphic>
          </wp:inline>
        </w:drawing>
      </w:r>
      <w:r>
        <w:rPr>
          <w:rFonts w:ascii="Times New Roman" w:hAnsi="Times New Roman"/>
          <w:noProof/>
          <w:sz w:val="24"/>
          <w:szCs w:val="24"/>
          <w:lang w:eastAsia="es-VE"/>
        </w:rPr>
        <w:lastRenderedPageBreak/>
        <w:drawing>
          <wp:inline distT="0" distB="0" distL="0" distR="0" wp14:anchorId="1497434A" wp14:editId="09FD31D9">
            <wp:extent cx="7649210" cy="4286250"/>
            <wp:effectExtent l="19050" t="0" r="8890" b="0"/>
            <wp:docPr id="3110" name="Imagen 32" descr="C:\Users\juan\Desktop\fotos teg\IMAGE_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juan\Desktop\fotos teg\IMAGE_088.jpg"/>
                    <pic:cNvPicPr>
                      <a:picLocks noChangeAspect="1" noChangeArrowheads="1"/>
                    </pic:cNvPicPr>
                  </pic:nvPicPr>
                  <pic:blipFill>
                    <a:blip r:embed="rId23" cstate="print"/>
                    <a:srcRect b="5660"/>
                    <a:stretch>
                      <a:fillRect/>
                    </a:stretch>
                  </pic:blipFill>
                  <pic:spPr bwMode="auto">
                    <a:xfrm>
                      <a:off x="0" y="0"/>
                      <a:ext cx="7649210" cy="4286250"/>
                    </a:xfrm>
                    <a:prstGeom prst="rect">
                      <a:avLst/>
                    </a:prstGeom>
                    <a:noFill/>
                    <a:ln w="9525">
                      <a:noFill/>
                      <a:miter lim="800000"/>
                      <a:headEnd/>
                      <a:tailEnd/>
                    </a:ln>
                  </pic:spPr>
                </pic:pic>
              </a:graphicData>
            </a:graphic>
          </wp:inline>
        </w:drawing>
      </w:r>
      <w:r>
        <w:rPr>
          <w:rFonts w:ascii="Times New Roman" w:hAnsi="Times New Roman"/>
          <w:noProof/>
          <w:sz w:val="24"/>
          <w:szCs w:val="24"/>
          <w:lang w:eastAsia="es-VE"/>
        </w:rPr>
        <w:lastRenderedPageBreak/>
        <w:drawing>
          <wp:inline distT="0" distB="0" distL="0" distR="0" wp14:anchorId="516DFBA4" wp14:editId="035BAA0F">
            <wp:extent cx="7820025" cy="4431143"/>
            <wp:effectExtent l="19050" t="0" r="9525" b="0"/>
            <wp:docPr id="3111" name="Imagen 31" descr="C:\Users\juan\Desktop\fotos teg\IMAGE_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uan\Desktop\fotos teg\IMAGE_087.jpg"/>
                    <pic:cNvPicPr>
                      <a:picLocks noChangeAspect="1" noChangeArrowheads="1"/>
                    </pic:cNvPicPr>
                  </pic:nvPicPr>
                  <pic:blipFill>
                    <a:blip r:embed="rId24" cstate="print"/>
                    <a:srcRect b="4670"/>
                    <a:stretch>
                      <a:fillRect/>
                    </a:stretch>
                  </pic:blipFill>
                  <pic:spPr bwMode="auto">
                    <a:xfrm>
                      <a:off x="0" y="0"/>
                      <a:ext cx="7820025" cy="4431143"/>
                    </a:xfrm>
                    <a:prstGeom prst="rect">
                      <a:avLst/>
                    </a:prstGeom>
                    <a:noFill/>
                    <a:ln w="9525">
                      <a:noFill/>
                      <a:miter lim="800000"/>
                      <a:headEnd/>
                      <a:tailEnd/>
                    </a:ln>
                  </pic:spPr>
                </pic:pic>
              </a:graphicData>
            </a:graphic>
          </wp:inline>
        </w:drawing>
      </w:r>
      <w:r>
        <w:rPr>
          <w:rFonts w:ascii="Times New Roman" w:hAnsi="Times New Roman"/>
          <w:noProof/>
          <w:sz w:val="24"/>
          <w:szCs w:val="24"/>
          <w:lang w:eastAsia="es-VE"/>
        </w:rPr>
        <w:lastRenderedPageBreak/>
        <w:drawing>
          <wp:inline distT="0" distB="0" distL="0" distR="0" wp14:anchorId="6E97AF01" wp14:editId="4C21A3FC">
            <wp:extent cx="7534275" cy="4267541"/>
            <wp:effectExtent l="19050" t="0" r="9525" b="0"/>
            <wp:docPr id="3112" name="Imagen 30" descr="C:\Users\juan\Desktop\fotos teg\IMAGE_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juan\Desktop\fotos teg\IMAGE_086.jpg"/>
                    <pic:cNvPicPr>
                      <a:picLocks noChangeAspect="1" noChangeArrowheads="1"/>
                    </pic:cNvPicPr>
                  </pic:nvPicPr>
                  <pic:blipFill>
                    <a:blip r:embed="rId25" cstate="print"/>
                    <a:srcRect b="4673"/>
                    <a:stretch>
                      <a:fillRect/>
                    </a:stretch>
                  </pic:blipFill>
                  <pic:spPr bwMode="auto">
                    <a:xfrm>
                      <a:off x="0" y="0"/>
                      <a:ext cx="7534275" cy="4267541"/>
                    </a:xfrm>
                    <a:prstGeom prst="rect">
                      <a:avLst/>
                    </a:prstGeom>
                    <a:noFill/>
                    <a:ln w="9525">
                      <a:noFill/>
                      <a:miter lim="800000"/>
                      <a:headEnd/>
                      <a:tailEnd/>
                    </a:ln>
                  </pic:spPr>
                </pic:pic>
              </a:graphicData>
            </a:graphic>
          </wp:inline>
        </w:drawing>
      </w:r>
      <w:r>
        <w:rPr>
          <w:rFonts w:ascii="Times New Roman" w:hAnsi="Times New Roman"/>
          <w:noProof/>
          <w:sz w:val="24"/>
          <w:szCs w:val="24"/>
          <w:lang w:eastAsia="es-VE"/>
        </w:rPr>
        <w:lastRenderedPageBreak/>
        <w:drawing>
          <wp:inline distT="0" distB="0" distL="0" distR="0" wp14:anchorId="419CE6AB" wp14:editId="3B4A0C15">
            <wp:extent cx="7724775" cy="4382958"/>
            <wp:effectExtent l="19050" t="0" r="9525" b="0"/>
            <wp:docPr id="3113" name="Imagen 29" descr="C:\Users\juan\Desktop\fotos teg\IMAGE_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juan\Desktop\fotos teg\IMAGE_085.jpg"/>
                    <pic:cNvPicPr>
                      <a:picLocks noChangeAspect="1" noChangeArrowheads="1"/>
                    </pic:cNvPicPr>
                  </pic:nvPicPr>
                  <pic:blipFill>
                    <a:blip r:embed="rId26" cstate="print"/>
                    <a:srcRect b="4533"/>
                    <a:stretch>
                      <a:fillRect/>
                    </a:stretch>
                  </pic:blipFill>
                  <pic:spPr bwMode="auto">
                    <a:xfrm>
                      <a:off x="0" y="0"/>
                      <a:ext cx="7724775" cy="4382958"/>
                    </a:xfrm>
                    <a:prstGeom prst="rect">
                      <a:avLst/>
                    </a:prstGeom>
                    <a:noFill/>
                    <a:ln w="9525">
                      <a:noFill/>
                      <a:miter lim="800000"/>
                      <a:headEnd/>
                      <a:tailEnd/>
                    </a:ln>
                  </pic:spPr>
                </pic:pic>
              </a:graphicData>
            </a:graphic>
          </wp:inline>
        </w:drawing>
      </w:r>
      <w:r>
        <w:rPr>
          <w:rFonts w:ascii="Times New Roman" w:hAnsi="Times New Roman"/>
          <w:noProof/>
          <w:sz w:val="24"/>
          <w:szCs w:val="24"/>
          <w:lang w:eastAsia="es-VE"/>
        </w:rPr>
        <w:lastRenderedPageBreak/>
        <w:drawing>
          <wp:inline distT="0" distB="0" distL="0" distR="0" wp14:anchorId="22BE52EE" wp14:editId="7A802B01">
            <wp:extent cx="7524750" cy="4219575"/>
            <wp:effectExtent l="19050" t="0" r="0" b="0"/>
            <wp:docPr id="3114" name="Imagen 28" descr="C:\Users\juan\Desktop\fotos teg\IMAGE_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uan\Desktop\fotos teg\IMAGE_084.jpg"/>
                    <pic:cNvPicPr>
                      <a:picLocks noChangeAspect="1" noChangeArrowheads="1"/>
                    </pic:cNvPicPr>
                  </pic:nvPicPr>
                  <pic:blipFill>
                    <a:blip r:embed="rId27" cstate="print"/>
                    <a:srcRect b="5544"/>
                    <a:stretch>
                      <a:fillRect/>
                    </a:stretch>
                  </pic:blipFill>
                  <pic:spPr bwMode="auto">
                    <a:xfrm>
                      <a:off x="0" y="0"/>
                      <a:ext cx="7524750" cy="4219575"/>
                    </a:xfrm>
                    <a:prstGeom prst="rect">
                      <a:avLst/>
                    </a:prstGeom>
                    <a:noFill/>
                    <a:ln w="9525">
                      <a:noFill/>
                      <a:miter lim="800000"/>
                      <a:headEnd/>
                      <a:tailEnd/>
                    </a:ln>
                  </pic:spPr>
                </pic:pic>
              </a:graphicData>
            </a:graphic>
          </wp:inline>
        </w:drawing>
      </w:r>
      <w:r>
        <w:rPr>
          <w:rFonts w:ascii="Times New Roman" w:hAnsi="Times New Roman"/>
          <w:noProof/>
          <w:sz w:val="24"/>
          <w:szCs w:val="24"/>
          <w:lang w:eastAsia="es-VE"/>
        </w:rPr>
        <w:lastRenderedPageBreak/>
        <w:drawing>
          <wp:inline distT="0" distB="0" distL="0" distR="0" wp14:anchorId="21FECE8F" wp14:editId="47470DE7">
            <wp:extent cx="7810500" cy="4362450"/>
            <wp:effectExtent l="19050" t="0" r="0" b="0"/>
            <wp:docPr id="3115" name="Imagen 27" descr="C:\Users\juan\Desktop\fotos teg\IMAGE_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uan\Desktop\fotos teg\IMAGE_083.jpg"/>
                    <pic:cNvPicPr>
                      <a:picLocks noChangeAspect="1" noChangeArrowheads="1"/>
                    </pic:cNvPicPr>
                  </pic:nvPicPr>
                  <pic:blipFill>
                    <a:blip r:embed="rId28" cstate="print"/>
                    <a:srcRect b="5955"/>
                    <a:stretch>
                      <a:fillRect/>
                    </a:stretch>
                  </pic:blipFill>
                  <pic:spPr bwMode="auto">
                    <a:xfrm>
                      <a:off x="0" y="0"/>
                      <a:ext cx="7810500" cy="4362450"/>
                    </a:xfrm>
                    <a:prstGeom prst="rect">
                      <a:avLst/>
                    </a:prstGeom>
                    <a:noFill/>
                    <a:ln w="9525">
                      <a:noFill/>
                      <a:miter lim="800000"/>
                      <a:headEnd/>
                      <a:tailEnd/>
                    </a:ln>
                  </pic:spPr>
                </pic:pic>
              </a:graphicData>
            </a:graphic>
          </wp:inline>
        </w:drawing>
      </w:r>
      <w:r>
        <w:rPr>
          <w:rFonts w:ascii="Times New Roman" w:hAnsi="Times New Roman"/>
          <w:noProof/>
          <w:sz w:val="24"/>
          <w:szCs w:val="24"/>
          <w:lang w:eastAsia="es-VE"/>
        </w:rPr>
        <w:lastRenderedPageBreak/>
        <w:drawing>
          <wp:inline distT="0" distB="0" distL="0" distR="0" wp14:anchorId="0BED3B7A" wp14:editId="270F61A8">
            <wp:extent cx="7753350" cy="4394556"/>
            <wp:effectExtent l="19050" t="0" r="0" b="0"/>
            <wp:docPr id="3116" name="Imagen 26" descr="C:\Users\juan\Desktop\fotos teg\IMAGE_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uan\Desktop\fotos teg\IMAGE_082.jpg"/>
                    <pic:cNvPicPr>
                      <a:picLocks noChangeAspect="1" noChangeArrowheads="1"/>
                    </pic:cNvPicPr>
                  </pic:nvPicPr>
                  <pic:blipFill>
                    <a:blip r:embed="rId29" cstate="print"/>
                    <a:srcRect b="4675"/>
                    <a:stretch>
                      <a:fillRect/>
                    </a:stretch>
                  </pic:blipFill>
                  <pic:spPr bwMode="auto">
                    <a:xfrm>
                      <a:off x="0" y="0"/>
                      <a:ext cx="7753350" cy="4394556"/>
                    </a:xfrm>
                    <a:prstGeom prst="rect">
                      <a:avLst/>
                    </a:prstGeom>
                    <a:noFill/>
                    <a:ln w="9525">
                      <a:noFill/>
                      <a:miter lim="800000"/>
                      <a:headEnd/>
                      <a:tailEnd/>
                    </a:ln>
                  </pic:spPr>
                </pic:pic>
              </a:graphicData>
            </a:graphic>
          </wp:inline>
        </w:drawing>
      </w:r>
      <w:r>
        <w:rPr>
          <w:rFonts w:ascii="Times New Roman" w:hAnsi="Times New Roman"/>
          <w:noProof/>
          <w:sz w:val="24"/>
          <w:szCs w:val="24"/>
          <w:lang w:eastAsia="es-VE"/>
        </w:rPr>
        <w:lastRenderedPageBreak/>
        <w:drawing>
          <wp:inline distT="0" distB="0" distL="0" distR="0" wp14:anchorId="14223590" wp14:editId="7F6D8C62">
            <wp:extent cx="7804785" cy="4392570"/>
            <wp:effectExtent l="19050" t="0" r="5715" b="0"/>
            <wp:docPr id="3117" name="Imagen 25" descr="C:\Users\juan\Desktop\fotos teg\IMAGE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uan\Desktop\fotos teg\IMAGE_081.jpg"/>
                    <pic:cNvPicPr>
                      <a:picLocks noChangeAspect="1" noChangeArrowheads="1"/>
                    </pic:cNvPicPr>
                  </pic:nvPicPr>
                  <pic:blipFill>
                    <a:blip r:embed="rId30" cstate="print"/>
                    <a:srcRect b="5306"/>
                    <a:stretch>
                      <a:fillRect/>
                    </a:stretch>
                  </pic:blipFill>
                  <pic:spPr bwMode="auto">
                    <a:xfrm>
                      <a:off x="0" y="0"/>
                      <a:ext cx="7804785" cy="4392570"/>
                    </a:xfrm>
                    <a:prstGeom prst="rect">
                      <a:avLst/>
                    </a:prstGeom>
                    <a:noFill/>
                    <a:ln w="9525">
                      <a:noFill/>
                      <a:miter lim="800000"/>
                      <a:headEnd/>
                      <a:tailEnd/>
                    </a:ln>
                  </pic:spPr>
                </pic:pic>
              </a:graphicData>
            </a:graphic>
          </wp:inline>
        </w:drawing>
      </w:r>
      <w:r>
        <w:rPr>
          <w:rFonts w:ascii="Times New Roman" w:hAnsi="Times New Roman"/>
          <w:noProof/>
          <w:sz w:val="24"/>
          <w:szCs w:val="24"/>
          <w:lang w:eastAsia="es-VE"/>
        </w:rPr>
        <w:lastRenderedPageBreak/>
        <w:drawing>
          <wp:inline distT="0" distB="0" distL="0" distR="0" wp14:anchorId="28AF78D9" wp14:editId="6EBBF060">
            <wp:extent cx="7800975" cy="4413884"/>
            <wp:effectExtent l="19050" t="0" r="9525" b="0"/>
            <wp:docPr id="3118" name="Imagen 24" descr="C:\Users\juan\Desktop\fotos teg\IMAGE_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uan\Desktop\fotos teg\IMAGE_080.jpg"/>
                    <pic:cNvPicPr>
                      <a:picLocks noChangeAspect="1" noChangeArrowheads="1"/>
                    </pic:cNvPicPr>
                  </pic:nvPicPr>
                  <pic:blipFill>
                    <a:blip r:embed="rId31" cstate="print"/>
                    <a:srcRect b="4846"/>
                    <a:stretch>
                      <a:fillRect/>
                    </a:stretch>
                  </pic:blipFill>
                  <pic:spPr bwMode="auto">
                    <a:xfrm>
                      <a:off x="0" y="0"/>
                      <a:ext cx="7800975" cy="4413884"/>
                    </a:xfrm>
                    <a:prstGeom prst="rect">
                      <a:avLst/>
                    </a:prstGeom>
                    <a:noFill/>
                    <a:ln w="9525">
                      <a:noFill/>
                      <a:miter lim="800000"/>
                      <a:headEnd/>
                      <a:tailEnd/>
                    </a:ln>
                  </pic:spPr>
                </pic:pic>
              </a:graphicData>
            </a:graphic>
          </wp:inline>
        </w:drawing>
      </w:r>
      <w:r>
        <w:rPr>
          <w:rFonts w:ascii="Times New Roman" w:hAnsi="Times New Roman"/>
          <w:noProof/>
          <w:sz w:val="24"/>
          <w:szCs w:val="24"/>
          <w:lang w:eastAsia="es-VE"/>
        </w:rPr>
        <w:lastRenderedPageBreak/>
        <w:drawing>
          <wp:inline distT="0" distB="0" distL="0" distR="0" wp14:anchorId="3B018105" wp14:editId="43BF7741">
            <wp:extent cx="7858125" cy="4429125"/>
            <wp:effectExtent l="19050" t="0" r="9525" b="0"/>
            <wp:docPr id="3119" name="Imagen 23" descr="C:\Users\juan\Desktop\fotos teg\IMAGE_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uan\Desktop\fotos teg\IMAGE_079.jpg"/>
                    <pic:cNvPicPr>
                      <a:picLocks noChangeAspect="1" noChangeArrowheads="1"/>
                    </pic:cNvPicPr>
                  </pic:nvPicPr>
                  <pic:blipFill>
                    <a:blip r:embed="rId32" cstate="print"/>
                    <a:srcRect b="5102"/>
                    <a:stretch>
                      <a:fillRect/>
                    </a:stretch>
                  </pic:blipFill>
                  <pic:spPr bwMode="auto">
                    <a:xfrm>
                      <a:off x="0" y="0"/>
                      <a:ext cx="7858125" cy="4429125"/>
                    </a:xfrm>
                    <a:prstGeom prst="rect">
                      <a:avLst/>
                    </a:prstGeom>
                    <a:noFill/>
                    <a:ln w="9525">
                      <a:noFill/>
                      <a:miter lim="800000"/>
                      <a:headEnd/>
                      <a:tailEnd/>
                    </a:ln>
                  </pic:spPr>
                </pic:pic>
              </a:graphicData>
            </a:graphic>
          </wp:inline>
        </w:drawing>
      </w:r>
      <w:r>
        <w:rPr>
          <w:rFonts w:ascii="Times New Roman" w:hAnsi="Times New Roman"/>
          <w:noProof/>
          <w:sz w:val="24"/>
          <w:szCs w:val="24"/>
          <w:lang w:eastAsia="es-VE"/>
        </w:rPr>
        <w:lastRenderedPageBreak/>
        <w:drawing>
          <wp:inline distT="0" distB="0" distL="0" distR="0" wp14:anchorId="234EDBAC" wp14:editId="234E0DE8">
            <wp:extent cx="7743825" cy="4362450"/>
            <wp:effectExtent l="19050" t="0" r="9525" b="0"/>
            <wp:docPr id="3120" name="Imagen 22" descr="C:\Users\juan\Desktop\fotos teg\IMAGE_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uan\Desktop\fotos teg\IMAGE_078.jpg"/>
                    <pic:cNvPicPr>
                      <a:picLocks noChangeAspect="1" noChangeArrowheads="1"/>
                    </pic:cNvPicPr>
                  </pic:nvPicPr>
                  <pic:blipFill>
                    <a:blip r:embed="rId33" cstate="print"/>
                    <a:srcRect b="5176"/>
                    <a:stretch>
                      <a:fillRect/>
                    </a:stretch>
                  </pic:blipFill>
                  <pic:spPr bwMode="auto">
                    <a:xfrm>
                      <a:off x="0" y="0"/>
                      <a:ext cx="7743825" cy="4362450"/>
                    </a:xfrm>
                    <a:prstGeom prst="rect">
                      <a:avLst/>
                    </a:prstGeom>
                    <a:noFill/>
                    <a:ln w="9525">
                      <a:noFill/>
                      <a:miter lim="800000"/>
                      <a:headEnd/>
                      <a:tailEnd/>
                    </a:ln>
                  </pic:spPr>
                </pic:pic>
              </a:graphicData>
            </a:graphic>
          </wp:inline>
        </w:drawing>
      </w:r>
      <w:r>
        <w:rPr>
          <w:rFonts w:ascii="Times New Roman" w:hAnsi="Times New Roman"/>
          <w:noProof/>
          <w:sz w:val="24"/>
          <w:szCs w:val="24"/>
          <w:lang w:eastAsia="es-VE"/>
        </w:rPr>
        <w:lastRenderedPageBreak/>
        <w:drawing>
          <wp:inline distT="0" distB="0" distL="0" distR="0" wp14:anchorId="04784E82" wp14:editId="166880CF">
            <wp:extent cx="7800975" cy="4423409"/>
            <wp:effectExtent l="19050" t="0" r="9525" b="0"/>
            <wp:docPr id="3121" name="Imagen 21" descr="C:\Users\juan\Desktop\fotos teg\IMAGE_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uan\Desktop\fotos teg\IMAGE_077.jpg"/>
                    <pic:cNvPicPr>
                      <a:picLocks noChangeAspect="1" noChangeArrowheads="1"/>
                    </pic:cNvPicPr>
                  </pic:nvPicPr>
                  <pic:blipFill>
                    <a:blip r:embed="rId34" cstate="print"/>
                    <a:srcRect b="4641"/>
                    <a:stretch>
                      <a:fillRect/>
                    </a:stretch>
                  </pic:blipFill>
                  <pic:spPr bwMode="auto">
                    <a:xfrm>
                      <a:off x="0" y="0"/>
                      <a:ext cx="7800975" cy="4423409"/>
                    </a:xfrm>
                    <a:prstGeom prst="rect">
                      <a:avLst/>
                    </a:prstGeom>
                    <a:noFill/>
                    <a:ln w="9525">
                      <a:noFill/>
                      <a:miter lim="800000"/>
                      <a:headEnd/>
                      <a:tailEnd/>
                    </a:ln>
                  </pic:spPr>
                </pic:pic>
              </a:graphicData>
            </a:graphic>
          </wp:inline>
        </w:drawing>
      </w:r>
      <w:r>
        <w:rPr>
          <w:rFonts w:ascii="Times New Roman" w:hAnsi="Times New Roman"/>
          <w:noProof/>
          <w:sz w:val="24"/>
          <w:szCs w:val="24"/>
          <w:lang w:eastAsia="es-VE"/>
        </w:rPr>
        <w:lastRenderedPageBreak/>
        <w:drawing>
          <wp:inline distT="0" distB="0" distL="0" distR="0" wp14:anchorId="422245CA" wp14:editId="37DC1FE3">
            <wp:extent cx="8401050" cy="4762500"/>
            <wp:effectExtent l="19050" t="0" r="0" b="0"/>
            <wp:docPr id="3122" name="Imagen 20" descr="C:\Users\juan\Desktop\fotos teg\IMAGE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uan\Desktop\fotos teg\IMAGE_076.jpg"/>
                    <pic:cNvPicPr>
                      <a:picLocks noChangeAspect="1" noChangeArrowheads="1"/>
                    </pic:cNvPicPr>
                  </pic:nvPicPr>
                  <pic:blipFill>
                    <a:blip r:embed="rId35" cstate="print"/>
                    <a:srcRect b="4580"/>
                    <a:stretch>
                      <a:fillRect/>
                    </a:stretch>
                  </pic:blipFill>
                  <pic:spPr bwMode="auto">
                    <a:xfrm>
                      <a:off x="0" y="0"/>
                      <a:ext cx="8401050" cy="4762500"/>
                    </a:xfrm>
                    <a:prstGeom prst="rect">
                      <a:avLst/>
                    </a:prstGeom>
                    <a:noFill/>
                    <a:ln w="9525">
                      <a:noFill/>
                      <a:miter lim="800000"/>
                      <a:headEnd/>
                      <a:tailEnd/>
                    </a:ln>
                  </pic:spPr>
                </pic:pic>
              </a:graphicData>
            </a:graphic>
          </wp:inline>
        </w:drawing>
      </w:r>
      <w:r>
        <w:rPr>
          <w:rFonts w:ascii="Times New Roman" w:hAnsi="Times New Roman"/>
          <w:noProof/>
          <w:sz w:val="24"/>
          <w:szCs w:val="24"/>
          <w:lang w:eastAsia="es-VE"/>
        </w:rPr>
        <w:t xml:space="preserve"> </w:t>
      </w:r>
    </w:p>
    <w:p w:rsidR="001B7BCF" w:rsidRDefault="001B7BCF" w:rsidP="001B7BCF">
      <w:pPr>
        <w:pStyle w:val="Sinespaciado"/>
        <w:jc w:val="center"/>
        <w:rPr>
          <w:rFonts w:ascii="Times New Roman" w:hAnsi="Times New Roman"/>
          <w:noProof/>
          <w:sz w:val="24"/>
          <w:szCs w:val="24"/>
          <w:lang w:eastAsia="es-VE"/>
        </w:rPr>
      </w:pPr>
    </w:p>
    <w:p w:rsidR="001B7BCF" w:rsidRDefault="001B7BCF" w:rsidP="001B7BCF">
      <w:pPr>
        <w:pStyle w:val="Sinespaciado"/>
        <w:jc w:val="center"/>
        <w:rPr>
          <w:rFonts w:ascii="Times New Roman" w:hAnsi="Times New Roman"/>
          <w:noProof/>
          <w:sz w:val="24"/>
          <w:szCs w:val="24"/>
          <w:lang w:eastAsia="es-VE"/>
        </w:rPr>
      </w:pPr>
    </w:p>
    <w:p w:rsidR="001B7BCF" w:rsidRDefault="001B7BCF" w:rsidP="001B7BCF">
      <w:pPr>
        <w:pStyle w:val="Sinespaciado"/>
        <w:rPr>
          <w:rFonts w:ascii="Times New Roman" w:hAnsi="Times New Roman"/>
          <w:sz w:val="24"/>
          <w:szCs w:val="24"/>
        </w:rPr>
      </w:pPr>
      <w:r>
        <w:rPr>
          <w:rFonts w:ascii="Times New Roman" w:hAnsi="Times New Roman"/>
          <w:noProof/>
          <w:sz w:val="24"/>
          <w:szCs w:val="24"/>
          <w:lang w:eastAsia="es-VE"/>
        </w:rPr>
        <w:lastRenderedPageBreak/>
        <w:drawing>
          <wp:anchor distT="0" distB="0" distL="114300" distR="114300" simplePos="0" relativeHeight="251684864" behindDoc="0" locked="0" layoutInCell="1" allowOverlap="1" wp14:anchorId="12C02893" wp14:editId="70E15276">
            <wp:simplePos x="0" y="0"/>
            <wp:positionH relativeFrom="column">
              <wp:posOffset>10795</wp:posOffset>
            </wp:positionH>
            <wp:positionV relativeFrom="paragraph">
              <wp:posOffset>-64770</wp:posOffset>
            </wp:positionV>
            <wp:extent cx="7610475" cy="4298315"/>
            <wp:effectExtent l="0" t="0" r="9525" b="6985"/>
            <wp:wrapSquare wrapText="bothSides"/>
            <wp:docPr id="3123" name="Imagen 19" descr="C:\Users\juan\Desktop\fotos teg\IMAGE_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uan\Desktop\fotos teg\IMAGE_075.jpg"/>
                    <pic:cNvPicPr>
                      <a:picLocks noChangeAspect="1" noChangeArrowheads="1"/>
                    </pic:cNvPicPr>
                  </pic:nvPicPr>
                  <pic:blipFill>
                    <a:blip r:embed="rId36" cstate="print">
                      <a:extLst>
                        <a:ext uri="{28A0092B-C50C-407E-A947-70E740481C1C}">
                          <a14:useLocalDpi xmlns:a14="http://schemas.microsoft.com/office/drawing/2010/main" val="0"/>
                        </a:ext>
                      </a:extLst>
                    </a:blip>
                    <a:srcRect b="4993"/>
                    <a:stretch>
                      <a:fillRect/>
                    </a:stretch>
                  </pic:blipFill>
                  <pic:spPr bwMode="auto">
                    <a:xfrm>
                      <a:off x="0" y="0"/>
                      <a:ext cx="7610475" cy="42983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B7BCF" w:rsidRDefault="001B7BCF" w:rsidP="001B7BCF">
      <w:pPr>
        <w:pStyle w:val="Sinespaciado"/>
        <w:rPr>
          <w:rFonts w:ascii="Times New Roman" w:hAnsi="Times New Roman"/>
          <w:sz w:val="24"/>
          <w:szCs w:val="24"/>
        </w:rPr>
      </w:pPr>
    </w:p>
    <w:p w:rsidR="001B7BCF" w:rsidRDefault="001B7BCF" w:rsidP="001B7BCF">
      <w:pPr>
        <w:pStyle w:val="Sinespaciado"/>
        <w:rPr>
          <w:rFonts w:ascii="Times New Roman" w:hAnsi="Times New Roman"/>
          <w:sz w:val="24"/>
          <w:szCs w:val="24"/>
        </w:rPr>
      </w:pPr>
    </w:p>
    <w:p w:rsidR="00111E58" w:rsidRDefault="00111E58"/>
    <w:sectPr w:rsidR="00111E5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DejaVu Sans Light">
    <w:altName w:val="Times New Roman"/>
    <w:charset w:val="00"/>
    <w:family w:val="roman"/>
    <w:pitch w:val="default"/>
  </w:font>
  <w:font w:name="FreeSans">
    <w:altName w:val="Times New Roman"/>
    <w:charset w:val="00"/>
    <w:family w:val="auto"/>
    <w:pitch w:val="default"/>
  </w:font>
  <w:font w:name="DejaVu Sans">
    <w:altName w:val="Times New Roman"/>
    <w:charset w:val="00"/>
    <w:family w:val="auto"/>
    <w:pitch w:val="variable"/>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9185512"/>
      <w:docPartObj>
        <w:docPartGallery w:val="Page Numbers (Bottom of Page)"/>
        <w:docPartUnique/>
      </w:docPartObj>
    </w:sdtPr>
    <w:sdtEndPr/>
    <w:sdtContent>
      <w:p w:rsidR="008D4A1D" w:rsidRDefault="001B7BCF">
        <w:pPr>
          <w:pStyle w:val="Piedepgina"/>
          <w:jc w:val="center"/>
        </w:pPr>
        <w:r>
          <w:fldChar w:fldCharType="begin"/>
        </w:r>
        <w:r>
          <w:instrText>PAGE   \* MERGEFORMAT</w:instrText>
        </w:r>
        <w:r>
          <w:fldChar w:fldCharType="separate"/>
        </w:r>
        <w:r>
          <w:rPr>
            <w:noProof/>
          </w:rPr>
          <w:t>ix</w:t>
        </w:r>
        <w:r>
          <w:fldChar w:fldCharType="end"/>
        </w:r>
      </w:p>
    </w:sdtContent>
  </w:sdt>
  <w:p w:rsidR="008D4A1D" w:rsidRDefault="001B7BCF" w:rsidP="00074CA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2097972"/>
      <w:docPartObj>
        <w:docPartGallery w:val="Page Numbers (Bottom of Page)"/>
        <w:docPartUnique/>
      </w:docPartObj>
    </w:sdtPr>
    <w:sdtEndPr/>
    <w:sdtContent>
      <w:p w:rsidR="008D4A1D" w:rsidRDefault="001B7BCF">
        <w:pPr>
          <w:pStyle w:val="Piedepgina"/>
          <w:jc w:val="center"/>
        </w:pPr>
        <w:r>
          <w:fldChar w:fldCharType="begin"/>
        </w:r>
        <w:r>
          <w:instrText>PAGE   \* MERGEFORMAT</w:instrText>
        </w:r>
        <w:r>
          <w:fldChar w:fldCharType="separate"/>
        </w:r>
        <w:r>
          <w:rPr>
            <w:noProof/>
          </w:rPr>
          <w:t>75</w:t>
        </w:r>
        <w:r>
          <w:rPr>
            <w:noProof/>
          </w:rPr>
          <w:fldChar w:fldCharType="end"/>
        </w:r>
      </w:p>
    </w:sdtContent>
  </w:sdt>
  <w:p w:rsidR="008D4A1D" w:rsidRDefault="001B7BCF">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9486330"/>
      <w:docPartObj>
        <w:docPartGallery w:val="Page Numbers (Bottom of Page)"/>
        <w:docPartUnique/>
      </w:docPartObj>
    </w:sdtPr>
    <w:sdtEndPr/>
    <w:sdtContent>
      <w:p w:rsidR="008D4A1D" w:rsidRDefault="001B7BCF">
        <w:pPr>
          <w:pStyle w:val="Piedepgina"/>
          <w:jc w:val="center"/>
        </w:pPr>
        <w:r>
          <w:fldChar w:fldCharType="begin"/>
        </w:r>
        <w:r>
          <w:instrText>PAGE   \* MERGEFORMAT</w:instrText>
        </w:r>
        <w:r>
          <w:fldChar w:fldCharType="separate"/>
        </w:r>
        <w:r>
          <w:rPr>
            <w:noProof/>
          </w:rPr>
          <w:t>2</w:t>
        </w:r>
        <w:r>
          <w:rPr>
            <w:noProof/>
          </w:rPr>
          <w:fldChar w:fldCharType="end"/>
        </w:r>
      </w:p>
    </w:sdtContent>
  </w:sdt>
  <w:p w:rsidR="008D4A1D" w:rsidRDefault="001B7BCF">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C1496C"/>
    <w:multiLevelType w:val="hybridMultilevel"/>
    <w:tmpl w:val="85908A7A"/>
    <w:lvl w:ilvl="0" w:tplc="200A000D">
      <w:start w:val="1"/>
      <w:numFmt w:val="bullet"/>
      <w:lvlText w:val=""/>
      <w:lvlJc w:val="left"/>
      <w:pPr>
        <w:ind w:left="720" w:hanging="360"/>
      </w:pPr>
      <w:rPr>
        <w:rFonts w:ascii="Wingdings" w:hAnsi="Wingdings"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1">
    <w:nsid w:val="3E13260D"/>
    <w:multiLevelType w:val="hybridMultilevel"/>
    <w:tmpl w:val="07E8AA74"/>
    <w:lvl w:ilvl="0" w:tplc="20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41256443"/>
    <w:multiLevelType w:val="hybridMultilevel"/>
    <w:tmpl w:val="1832BC1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5F300A19"/>
    <w:multiLevelType w:val="hybridMultilevel"/>
    <w:tmpl w:val="9614EA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BCF"/>
    <w:rsid w:val="00111E58"/>
    <w:rsid w:val="001B7BCF"/>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7"/>
    <o:shapelayout v:ext="edit">
      <o:idmap v:ext="edit" data="1"/>
    </o:shapelayout>
  </w:shapeDefaults>
  <w:decimalSymbol w:val=","/>
  <w:listSeparator w:val=","/>
  <w15:chartTrackingRefBased/>
  <w15:docId w15:val="{4A8BE93E-5FD9-4ACD-97E6-BCE339E30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V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7BCF"/>
    <w:pPr>
      <w:spacing w:after="200" w:line="276" w:lineRule="auto"/>
    </w:pPr>
  </w:style>
  <w:style w:type="paragraph" w:styleId="Ttulo1">
    <w:name w:val="heading 1"/>
    <w:basedOn w:val="Normal"/>
    <w:next w:val="Normal"/>
    <w:link w:val="Ttulo1Car"/>
    <w:uiPriority w:val="9"/>
    <w:qFormat/>
    <w:rsid w:val="001B7BC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unhideWhenUsed/>
    <w:qFormat/>
    <w:rsid w:val="001B7BC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link w:val="Ttulo3Car"/>
    <w:uiPriority w:val="9"/>
    <w:qFormat/>
    <w:rsid w:val="001B7BCF"/>
    <w:pPr>
      <w:spacing w:before="100" w:beforeAutospacing="1" w:after="100" w:afterAutospacing="1" w:line="240" w:lineRule="auto"/>
      <w:outlineLvl w:val="2"/>
    </w:pPr>
    <w:rPr>
      <w:rFonts w:ascii="Times New Roman" w:eastAsia="Times New Roman" w:hAnsi="Times New Roman" w:cs="Times New Roman"/>
      <w:b/>
      <w:bCs/>
      <w:sz w:val="27"/>
      <w:szCs w:val="27"/>
      <w:lang w:eastAsia="es-VE"/>
    </w:rPr>
  </w:style>
  <w:style w:type="paragraph" w:styleId="Ttulo4">
    <w:name w:val="heading 4"/>
    <w:basedOn w:val="Normal"/>
    <w:next w:val="Normal"/>
    <w:link w:val="Ttulo4Car"/>
    <w:uiPriority w:val="9"/>
    <w:unhideWhenUsed/>
    <w:qFormat/>
    <w:rsid w:val="001B7BCF"/>
    <w:pPr>
      <w:keepNext/>
      <w:keepLines/>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1B7BCF"/>
    <w:pPr>
      <w:keepNext/>
      <w:keepLines/>
      <w:spacing w:before="200" w:after="0" w:line="360" w:lineRule="auto"/>
      <w:ind w:firstLine="567"/>
      <w:jc w:val="both"/>
      <w:outlineLvl w:val="4"/>
    </w:pPr>
    <w:rPr>
      <w:rFonts w:asciiTheme="majorHAnsi" w:eastAsiaTheme="majorEastAsia" w:hAnsiTheme="majorHAnsi" w:cstheme="majorBidi"/>
      <w:color w:val="1F4D78" w:themeColor="accent1" w:themeShade="7F"/>
      <w:lang w:val="es-ES_tradnl"/>
    </w:rPr>
  </w:style>
  <w:style w:type="paragraph" w:styleId="Ttulo6">
    <w:name w:val="heading 6"/>
    <w:basedOn w:val="Normal"/>
    <w:next w:val="Normal"/>
    <w:link w:val="Ttulo6Car"/>
    <w:uiPriority w:val="9"/>
    <w:unhideWhenUsed/>
    <w:qFormat/>
    <w:rsid w:val="001B7BCF"/>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1B7BCF"/>
    <w:pPr>
      <w:spacing w:before="280" w:after="0" w:line="360" w:lineRule="auto"/>
      <w:outlineLvl w:val="6"/>
    </w:pPr>
    <w:rPr>
      <w:rFonts w:asciiTheme="majorHAnsi" w:eastAsiaTheme="majorEastAsia" w:hAnsiTheme="majorHAnsi" w:cstheme="majorBidi"/>
      <w:b/>
      <w:bCs/>
      <w:i/>
      <w:iCs/>
      <w:sz w:val="20"/>
      <w:szCs w:val="20"/>
      <w:lang w:bidi="en-US"/>
    </w:rPr>
  </w:style>
  <w:style w:type="paragraph" w:styleId="Ttulo8">
    <w:name w:val="heading 8"/>
    <w:basedOn w:val="Normal"/>
    <w:next w:val="Normal"/>
    <w:link w:val="Ttulo8Car"/>
    <w:uiPriority w:val="9"/>
    <w:semiHidden/>
    <w:unhideWhenUsed/>
    <w:qFormat/>
    <w:rsid w:val="001B7BCF"/>
    <w:pPr>
      <w:spacing w:before="280" w:after="0" w:line="360" w:lineRule="auto"/>
      <w:outlineLvl w:val="7"/>
    </w:pPr>
    <w:rPr>
      <w:rFonts w:asciiTheme="majorHAnsi" w:eastAsiaTheme="majorEastAsia" w:hAnsiTheme="majorHAnsi" w:cstheme="majorBidi"/>
      <w:b/>
      <w:bCs/>
      <w:i/>
      <w:iCs/>
      <w:sz w:val="18"/>
      <w:szCs w:val="18"/>
      <w:lang w:bidi="en-US"/>
    </w:rPr>
  </w:style>
  <w:style w:type="paragraph" w:styleId="Ttulo9">
    <w:name w:val="heading 9"/>
    <w:basedOn w:val="Normal"/>
    <w:next w:val="Normal"/>
    <w:link w:val="Ttulo9Car"/>
    <w:uiPriority w:val="9"/>
    <w:semiHidden/>
    <w:unhideWhenUsed/>
    <w:qFormat/>
    <w:rsid w:val="001B7BCF"/>
    <w:pPr>
      <w:spacing w:before="280" w:after="0" w:line="360" w:lineRule="auto"/>
      <w:outlineLvl w:val="8"/>
    </w:pPr>
    <w:rPr>
      <w:rFonts w:asciiTheme="majorHAnsi" w:eastAsiaTheme="majorEastAsia" w:hAnsiTheme="majorHAnsi" w:cstheme="majorBidi"/>
      <w:i/>
      <w:iCs/>
      <w:sz w:val="18"/>
      <w:szCs w:val="18"/>
      <w:lang w:bidi="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B7BCF"/>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rsid w:val="001B7BCF"/>
    <w:rPr>
      <w:rFonts w:asciiTheme="majorHAnsi" w:eastAsiaTheme="majorEastAsia" w:hAnsiTheme="majorHAnsi" w:cstheme="majorBidi"/>
      <w:b/>
      <w:bCs/>
      <w:color w:val="5B9BD5" w:themeColor="accent1"/>
      <w:sz w:val="26"/>
      <w:szCs w:val="26"/>
    </w:rPr>
  </w:style>
  <w:style w:type="character" w:customStyle="1" w:styleId="Ttulo3Car">
    <w:name w:val="Título 3 Car"/>
    <w:basedOn w:val="Fuentedeprrafopredeter"/>
    <w:link w:val="Ttulo3"/>
    <w:uiPriority w:val="9"/>
    <w:rsid w:val="001B7BCF"/>
    <w:rPr>
      <w:rFonts w:ascii="Times New Roman" w:eastAsia="Times New Roman" w:hAnsi="Times New Roman" w:cs="Times New Roman"/>
      <w:b/>
      <w:bCs/>
      <w:sz w:val="27"/>
      <w:szCs w:val="27"/>
      <w:lang w:eastAsia="es-VE"/>
    </w:rPr>
  </w:style>
  <w:style w:type="character" w:customStyle="1" w:styleId="Ttulo4Car">
    <w:name w:val="Título 4 Car"/>
    <w:basedOn w:val="Fuentedeprrafopredeter"/>
    <w:link w:val="Ttulo4"/>
    <w:uiPriority w:val="9"/>
    <w:rsid w:val="001B7BCF"/>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1B7BCF"/>
    <w:rPr>
      <w:rFonts w:asciiTheme="majorHAnsi" w:eastAsiaTheme="majorEastAsia" w:hAnsiTheme="majorHAnsi" w:cstheme="majorBidi"/>
      <w:color w:val="1F4D78" w:themeColor="accent1" w:themeShade="7F"/>
      <w:lang w:val="es-ES_tradnl"/>
    </w:rPr>
  </w:style>
  <w:style w:type="character" w:customStyle="1" w:styleId="Ttulo6Car">
    <w:name w:val="Título 6 Car"/>
    <w:basedOn w:val="Fuentedeprrafopredeter"/>
    <w:link w:val="Ttulo6"/>
    <w:uiPriority w:val="9"/>
    <w:rsid w:val="001B7BCF"/>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1B7BCF"/>
    <w:rPr>
      <w:rFonts w:asciiTheme="majorHAnsi" w:eastAsiaTheme="majorEastAsia" w:hAnsiTheme="majorHAnsi" w:cstheme="majorBidi"/>
      <w:b/>
      <w:bCs/>
      <w:i/>
      <w:iCs/>
      <w:sz w:val="20"/>
      <w:szCs w:val="20"/>
      <w:lang w:bidi="en-US"/>
    </w:rPr>
  </w:style>
  <w:style w:type="character" w:customStyle="1" w:styleId="Ttulo8Car">
    <w:name w:val="Título 8 Car"/>
    <w:basedOn w:val="Fuentedeprrafopredeter"/>
    <w:link w:val="Ttulo8"/>
    <w:uiPriority w:val="9"/>
    <w:semiHidden/>
    <w:rsid w:val="001B7BCF"/>
    <w:rPr>
      <w:rFonts w:asciiTheme="majorHAnsi" w:eastAsiaTheme="majorEastAsia" w:hAnsiTheme="majorHAnsi" w:cstheme="majorBidi"/>
      <w:b/>
      <w:bCs/>
      <w:i/>
      <w:iCs/>
      <w:sz w:val="18"/>
      <w:szCs w:val="18"/>
      <w:lang w:bidi="en-US"/>
    </w:rPr>
  </w:style>
  <w:style w:type="character" w:customStyle="1" w:styleId="Ttulo9Car">
    <w:name w:val="Título 9 Car"/>
    <w:basedOn w:val="Fuentedeprrafopredeter"/>
    <w:link w:val="Ttulo9"/>
    <w:uiPriority w:val="9"/>
    <w:semiHidden/>
    <w:rsid w:val="001B7BCF"/>
    <w:rPr>
      <w:rFonts w:asciiTheme="majorHAnsi" w:eastAsiaTheme="majorEastAsia" w:hAnsiTheme="majorHAnsi" w:cstheme="majorBidi"/>
      <w:i/>
      <w:iCs/>
      <w:sz w:val="18"/>
      <w:szCs w:val="18"/>
      <w:lang w:bidi="en-US"/>
    </w:rPr>
  </w:style>
  <w:style w:type="paragraph" w:styleId="Descripcin">
    <w:name w:val="caption"/>
    <w:basedOn w:val="Normal"/>
    <w:next w:val="Normal"/>
    <w:uiPriority w:val="35"/>
    <w:unhideWhenUsed/>
    <w:qFormat/>
    <w:rsid w:val="001B7BCF"/>
    <w:pPr>
      <w:spacing w:line="240" w:lineRule="auto"/>
    </w:pPr>
    <w:rPr>
      <w:b/>
      <w:bCs/>
      <w:color w:val="5B9BD5" w:themeColor="accent1"/>
      <w:sz w:val="18"/>
      <w:szCs w:val="18"/>
    </w:rPr>
  </w:style>
  <w:style w:type="paragraph" w:styleId="Puesto">
    <w:name w:val="Title"/>
    <w:basedOn w:val="Normal"/>
    <w:link w:val="PuestoCar"/>
    <w:uiPriority w:val="10"/>
    <w:qFormat/>
    <w:rsid w:val="001B7BCF"/>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4"/>
      <w:szCs w:val="20"/>
      <w:lang w:eastAsia="es-ES"/>
    </w:rPr>
  </w:style>
  <w:style w:type="character" w:customStyle="1" w:styleId="PuestoCar">
    <w:name w:val="Puesto Car"/>
    <w:basedOn w:val="Fuentedeprrafopredeter"/>
    <w:link w:val="Puesto"/>
    <w:uiPriority w:val="10"/>
    <w:rsid w:val="001B7BCF"/>
    <w:rPr>
      <w:rFonts w:ascii="Times New Roman" w:eastAsia="Times New Roman" w:hAnsi="Times New Roman" w:cs="Times New Roman"/>
      <w:b/>
      <w:sz w:val="24"/>
      <w:szCs w:val="20"/>
      <w:lang w:eastAsia="es-ES"/>
    </w:rPr>
  </w:style>
  <w:style w:type="character" w:styleId="Textoennegrita">
    <w:name w:val="Strong"/>
    <w:basedOn w:val="Fuentedeprrafopredeter"/>
    <w:uiPriority w:val="22"/>
    <w:qFormat/>
    <w:rsid w:val="001B7BCF"/>
    <w:rPr>
      <w:b/>
      <w:bCs/>
    </w:rPr>
  </w:style>
  <w:style w:type="character" w:styleId="nfasis">
    <w:name w:val="Emphasis"/>
    <w:basedOn w:val="Fuentedeprrafopredeter"/>
    <w:uiPriority w:val="20"/>
    <w:qFormat/>
    <w:rsid w:val="001B7BCF"/>
    <w:rPr>
      <w:i/>
      <w:iCs/>
    </w:rPr>
  </w:style>
  <w:style w:type="paragraph" w:styleId="Sinespaciado">
    <w:name w:val="No Spacing"/>
    <w:link w:val="SinespaciadoCar"/>
    <w:uiPriority w:val="1"/>
    <w:qFormat/>
    <w:rsid w:val="001B7BCF"/>
    <w:pPr>
      <w:spacing w:after="0" w:line="240" w:lineRule="auto"/>
    </w:pPr>
  </w:style>
  <w:style w:type="paragraph" w:styleId="Prrafodelista">
    <w:name w:val="List Paragraph"/>
    <w:basedOn w:val="Normal"/>
    <w:uiPriority w:val="34"/>
    <w:qFormat/>
    <w:rsid w:val="001B7BCF"/>
    <w:pPr>
      <w:ind w:left="720"/>
      <w:contextualSpacing/>
    </w:pPr>
  </w:style>
  <w:style w:type="paragraph" w:styleId="TtulodeTDC">
    <w:name w:val="TOC Heading"/>
    <w:basedOn w:val="Ttulo1"/>
    <w:next w:val="Normal"/>
    <w:uiPriority w:val="39"/>
    <w:unhideWhenUsed/>
    <w:qFormat/>
    <w:rsid w:val="001B7BCF"/>
    <w:pPr>
      <w:outlineLvl w:val="9"/>
    </w:pPr>
    <w:rPr>
      <w:lang w:eastAsia="es-VE"/>
    </w:rPr>
  </w:style>
  <w:style w:type="numbering" w:customStyle="1" w:styleId="Sinlista1">
    <w:name w:val="Sin lista1"/>
    <w:next w:val="Sinlista"/>
    <w:uiPriority w:val="99"/>
    <w:semiHidden/>
    <w:unhideWhenUsed/>
    <w:rsid w:val="001B7BCF"/>
  </w:style>
  <w:style w:type="paragraph" w:styleId="Encabezado">
    <w:name w:val="header"/>
    <w:basedOn w:val="Normal"/>
    <w:link w:val="EncabezadoCar"/>
    <w:uiPriority w:val="99"/>
    <w:unhideWhenUsed/>
    <w:rsid w:val="001B7BCF"/>
    <w:pPr>
      <w:tabs>
        <w:tab w:val="center" w:pos="4252"/>
        <w:tab w:val="right" w:pos="8504"/>
      </w:tabs>
      <w:spacing w:after="0" w:line="240" w:lineRule="auto"/>
    </w:pPr>
    <w:rPr>
      <w:lang w:val="es-ES"/>
    </w:rPr>
  </w:style>
  <w:style w:type="character" w:customStyle="1" w:styleId="EncabezadoCar">
    <w:name w:val="Encabezado Car"/>
    <w:basedOn w:val="Fuentedeprrafopredeter"/>
    <w:link w:val="Encabezado"/>
    <w:uiPriority w:val="99"/>
    <w:rsid w:val="001B7BCF"/>
    <w:rPr>
      <w:lang w:val="es-ES"/>
    </w:rPr>
  </w:style>
  <w:style w:type="paragraph" w:styleId="Piedepgina">
    <w:name w:val="footer"/>
    <w:basedOn w:val="Normal"/>
    <w:link w:val="PiedepginaCar"/>
    <w:uiPriority w:val="99"/>
    <w:unhideWhenUsed/>
    <w:rsid w:val="001B7BCF"/>
    <w:pPr>
      <w:tabs>
        <w:tab w:val="center" w:pos="4252"/>
        <w:tab w:val="right" w:pos="8504"/>
      </w:tabs>
      <w:spacing w:after="0" w:line="240" w:lineRule="auto"/>
    </w:pPr>
    <w:rPr>
      <w:lang w:val="es-ES"/>
    </w:rPr>
  </w:style>
  <w:style w:type="character" w:customStyle="1" w:styleId="PiedepginaCar">
    <w:name w:val="Pie de página Car"/>
    <w:basedOn w:val="Fuentedeprrafopredeter"/>
    <w:link w:val="Piedepgina"/>
    <w:uiPriority w:val="99"/>
    <w:rsid w:val="001B7BCF"/>
    <w:rPr>
      <w:lang w:val="es-ES"/>
    </w:rPr>
  </w:style>
  <w:style w:type="table" w:styleId="Tablaconcuadrcula">
    <w:name w:val="Table Grid"/>
    <w:basedOn w:val="Tablanormal"/>
    <w:uiPriority w:val="59"/>
    <w:rsid w:val="001B7BCF"/>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unhideWhenUsed/>
    <w:rsid w:val="001B7BCF"/>
    <w:pPr>
      <w:spacing w:after="0" w:line="240" w:lineRule="auto"/>
    </w:pPr>
    <w:rPr>
      <w:rFonts w:ascii="Tahoma" w:hAnsi="Tahoma" w:cs="Tahoma"/>
      <w:sz w:val="16"/>
      <w:szCs w:val="16"/>
      <w:lang w:val="es-ES"/>
    </w:rPr>
  </w:style>
  <w:style w:type="character" w:customStyle="1" w:styleId="TextodegloboCar">
    <w:name w:val="Texto de globo Car"/>
    <w:basedOn w:val="Fuentedeprrafopredeter"/>
    <w:link w:val="Textodeglobo"/>
    <w:uiPriority w:val="99"/>
    <w:rsid w:val="001B7BCF"/>
    <w:rPr>
      <w:rFonts w:ascii="Tahoma" w:hAnsi="Tahoma" w:cs="Tahoma"/>
      <w:sz w:val="16"/>
      <w:szCs w:val="16"/>
      <w:lang w:val="es-ES"/>
    </w:rPr>
  </w:style>
  <w:style w:type="character" w:customStyle="1" w:styleId="apple-converted-space">
    <w:name w:val="apple-converted-space"/>
    <w:basedOn w:val="Fuentedeprrafopredeter"/>
    <w:rsid w:val="001B7BCF"/>
  </w:style>
  <w:style w:type="character" w:styleId="Refdecomentario">
    <w:name w:val="annotation reference"/>
    <w:basedOn w:val="Fuentedeprrafopredeter"/>
    <w:uiPriority w:val="99"/>
    <w:semiHidden/>
    <w:unhideWhenUsed/>
    <w:rsid w:val="001B7BCF"/>
    <w:rPr>
      <w:sz w:val="16"/>
      <w:szCs w:val="16"/>
    </w:rPr>
  </w:style>
  <w:style w:type="paragraph" w:styleId="Textocomentario">
    <w:name w:val="annotation text"/>
    <w:basedOn w:val="Normal"/>
    <w:link w:val="TextocomentarioCar"/>
    <w:uiPriority w:val="99"/>
    <w:unhideWhenUsed/>
    <w:rsid w:val="001B7BCF"/>
    <w:pPr>
      <w:spacing w:after="160" w:line="240" w:lineRule="auto"/>
    </w:pPr>
    <w:rPr>
      <w:sz w:val="20"/>
      <w:szCs w:val="20"/>
      <w:lang w:val="es-ES"/>
    </w:rPr>
  </w:style>
  <w:style w:type="character" w:customStyle="1" w:styleId="TextocomentarioCar">
    <w:name w:val="Texto comentario Car"/>
    <w:basedOn w:val="Fuentedeprrafopredeter"/>
    <w:link w:val="Textocomentario"/>
    <w:uiPriority w:val="99"/>
    <w:rsid w:val="001B7BCF"/>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1B7BCF"/>
    <w:rPr>
      <w:b/>
      <w:bCs/>
    </w:rPr>
  </w:style>
  <w:style w:type="character" w:customStyle="1" w:styleId="AsuntodelcomentarioCar">
    <w:name w:val="Asunto del comentario Car"/>
    <w:basedOn w:val="TextocomentarioCar"/>
    <w:link w:val="Asuntodelcomentario"/>
    <w:uiPriority w:val="99"/>
    <w:semiHidden/>
    <w:rsid w:val="001B7BCF"/>
    <w:rPr>
      <w:b/>
      <w:bCs/>
      <w:sz w:val="20"/>
      <w:szCs w:val="20"/>
      <w:lang w:val="es-ES"/>
    </w:rPr>
  </w:style>
  <w:style w:type="paragraph" w:customStyle="1" w:styleId="Sangradetextonormal1">
    <w:name w:val="Sangría de texto normal1"/>
    <w:basedOn w:val="Normal"/>
    <w:next w:val="Sangradetextonormal"/>
    <w:link w:val="SangradetextonormalCar"/>
    <w:uiPriority w:val="99"/>
    <w:unhideWhenUsed/>
    <w:rsid w:val="001B7BCF"/>
    <w:pPr>
      <w:spacing w:after="120"/>
      <w:ind w:left="283"/>
    </w:pPr>
    <w:rPr>
      <w:rFonts w:eastAsia="Times New Roman"/>
      <w:lang w:eastAsia="es-VE"/>
    </w:rPr>
  </w:style>
  <w:style w:type="character" w:customStyle="1" w:styleId="SangradetextonormalCar">
    <w:name w:val="Sangría de texto normal Car"/>
    <w:basedOn w:val="Fuentedeprrafopredeter"/>
    <w:link w:val="Sangradetextonormal1"/>
    <w:uiPriority w:val="99"/>
    <w:rsid w:val="001B7BCF"/>
    <w:rPr>
      <w:rFonts w:eastAsia="Times New Roman"/>
      <w:lang w:eastAsia="es-VE"/>
    </w:rPr>
  </w:style>
  <w:style w:type="character" w:styleId="Hipervnculo">
    <w:name w:val="Hyperlink"/>
    <w:basedOn w:val="Fuentedeprrafopredeter"/>
    <w:uiPriority w:val="99"/>
    <w:unhideWhenUsed/>
    <w:rsid w:val="001B7BCF"/>
    <w:rPr>
      <w:color w:val="0000FF"/>
      <w:u w:val="single"/>
    </w:rPr>
  </w:style>
  <w:style w:type="paragraph" w:customStyle="1" w:styleId="Predeterminado">
    <w:name w:val="Predeterminado"/>
    <w:rsid w:val="001B7BCF"/>
    <w:pPr>
      <w:tabs>
        <w:tab w:val="left" w:pos="709"/>
      </w:tabs>
      <w:suppressAutoHyphens/>
      <w:spacing w:after="0" w:line="100" w:lineRule="atLeast"/>
    </w:pPr>
    <w:rPr>
      <w:rFonts w:ascii="Liberation Serif" w:eastAsia="Liberation Serif" w:hAnsi="Times New Roman" w:cs="Times New Roman"/>
      <w:sz w:val="24"/>
      <w:szCs w:val="24"/>
      <w:lang w:eastAsia="es-VE"/>
    </w:rPr>
  </w:style>
  <w:style w:type="paragraph" w:styleId="NormalWeb">
    <w:name w:val="Normal (Web)"/>
    <w:basedOn w:val="Normal"/>
    <w:link w:val="NormalWebCar"/>
    <w:uiPriority w:val="99"/>
    <w:rsid w:val="001B7BC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1B7BC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angradetextonormal">
    <w:name w:val="Body Text Indent"/>
    <w:basedOn w:val="Normal"/>
    <w:link w:val="SangradetextonormalCar1"/>
    <w:uiPriority w:val="99"/>
    <w:unhideWhenUsed/>
    <w:rsid w:val="001B7BCF"/>
    <w:pPr>
      <w:spacing w:after="120"/>
      <w:ind w:left="283"/>
    </w:pPr>
  </w:style>
  <w:style w:type="character" w:customStyle="1" w:styleId="SangradetextonormalCar1">
    <w:name w:val="Sangría de texto normal Car1"/>
    <w:basedOn w:val="Fuentedeprrafopredeter"/>
    <w:link w:val="Sangradetextonormal"/>
    <w:uiPriority w:val="99"/>
    <w:rsid w:val="001B7BCF"/>
  </w:style>
  <w:style w:type="table" w:styleId="Listaclara-nfasis3">
    <w:name w:val="Light List Accent 3"/>
    <w:basedOn w:val="Tablanormal"/>
    <w:uiPriority w:val="61"/>
    <w:rsid w:val="001B7BCF"/>
    <w:pPr>
      <w:spacing w:after="0" w:line="240" w:lineRule="auto"/>
    </w:pPr>
    <w:rPr>
      <w:lang w:val="es-CO"/>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paragraph" w:customStyle="1" w:styleId="intellitxt">
    <w:name w:val="intellitxt"/>
    <w:basedOn w:val="Normal"/>
    <w:rsid w:val="001B7BCF"/>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Default">
    <w:name w:val="Default"/>
    <w:rsid w:val="001B7BCF"/>
    <w:pPr>
      <w:autoSpaceDE w:val="0"/>
      <w:autoSpaceDN w:val="0"/>
      <w:adjustRightInd w:val="0"/>
      <w:spacing w:after="200" w:line="240" w:lineRule="auto"/>
    </w:pPr>
    <w:rPr>
      <w:rFonts w:ascii="Arial" w:hAnsi="Arial" w:cs="Arial"/>
      <w:color w:val="000000"/>
      <w:sz w:val="24"/>
      <w:szCs w:val="24"/>
      <w:lang w:val="es-ES_tradnl"/>
    </w:rPr>
  </w:style>
  <w:style w:type="character" w:customStyle="1" w:styleId="Fuentedeprrafopredeter1">
    <w:name w:val="Fuente de párrafo predeter.1"/>
    <w:rsid w:val="001B7BCF"/>
  </w:style>
  <w:style w:type="table" w:customStyle="1" w:styleId="Cuadrculaclara-nfasis11">
    <w:name w:val="Cuadrícula clara - Énfasis 11"/>
    <w:basedOn w:val="Tablanormal"/>
    <w:uiPriority w:val="62"/>
    <w:rsid w:val="001B7BCF"/>
    <w:pPr>
      <w:spacing w:after="20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Cuadrculaclara-nfasis5">
    <w:name w:val="Light Grid Accent 5"/>
    <w:basedOn w:val="Tablanormal"/>
    <w:uiPriority w:val="62"/>
    <w:rsid w:val="001B7BCF"/>
    <w:pPr>
      <w:spacing w:after="200" w:line="240" w:lineRule="auto"/>
      <w:ind w:right="3737"/>
      <w:jc w:val="both"/>
    </w:pPr>
    <w:rPr>
      <w:lang w:val="es-ES_tradnl"/>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character" w:customStyle="1" w:styleId="5yl5">
    <w:name w:val="_5yl5"/>
    <w:basedOn w:val="Fuentedeprrafopredeter"/>
    <w:rsid w:val="001B7BCF"/>
  </w:style>
  <w:style w:type="character" w:customStyle="1" w:styleId="hps">
    <w:name w:val="hps"/>
    <w:basedOn w:val="Fuentedeprrafopredeter"/>
    <w:rsid w:val="001B7BCF"/>
  </w:style>
  <w:style w:type="table" w:customStyle="1" w:styleId="Listaclara-nfasis11">
    <w:name w:val="Lista clara - Énfasis 11"/>
    <w:basedOn w:val="Tablanormal"/>
    <w:uiPriority w:val="61"/>
    <w:rsid w:val="001B7BCF"/>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customStyle="1" w:styleId="style11">
    <w:name w:val="style11"/>
    <w:basedOn w:val="Fuentedeprrafopredeter"/>
    <w:rsid w:val="001B7BCF"/>
    <w:rPr>
      <w:rFonts w:ascii="Verdana" w:hAnsi="Verdana" w:hint="default"/>
      <w:color w:val="333333"/>
      <w:sz w:val="17"/>
      <w:szCs w:val="17"/>
    </w:rPr>
  </w:style>
  <w:style w:type="paragraph" w:styleId="Sangra3detindependiente">
    <w:name w:val="Body Text Indent 3"/>
    <w:basedOn w:val="Normal"/>
    <w:link w:val="Sangra3detindependienteCar"/>
    <w:semiHidden/>
    <w:rsid w:val="001B7BCF"/>
    <w:pPr>
      <w:spacing w:after="120" w:line="240" w:lineRule="auto"/>
      <w:ind w:left="283"/>
    </w:pPr>
    <w:rPr>
      <w:rFonts w:ascii="Times New Roman" w:eastAsia="Times New Roman" w:hAnsi="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semiHidden/>
    <w:rsid w:val="001B7BCF"/>
    <w:rPr>
      <w:rFonts w:ascii="Times New Roman" w:eastAsia="Times New Roman" w:hAnsi="Times New Roman" w:cs="Times New Roman"/>
      <w:sz w:val="16"/>
      <w:szCs w:val="16"/>
      <w:lang w:val="es-ES" w:eastAsia="es-ES"/>
    </w:rPr>
  </w:style>
  <w:style w:type="character" w:styleId="Textodelmarcadordeposicin">
    <w:name w:val="Placeholder Text"/>
    <w:basedOn w:val="Fuentedeprrafopredeter"/>
    <w:uiPriority w:val="99"/>
    <w:semiHidden/>
    <w:rsid w:val="001B7BCF"/>
    <w:rPr>
      <w:color w:val="808080"/>
    </w:rPr>
  </w:style>
  <w:style w:type="numbering" w:customStyle="1" w:styleId="Sinlista2">
    <w:name w:val="Sin lista2"/>
    <w:next w:val="Sinlista"/>
    <w:uiPriority w:val="99"/>
    <w:semiHidden/>
    <w:unhideWhenUsed/>
    <w:rsid w:val="001B7BCF"/>
  </w:style>
  <w:style w:type="character" w:customStyle="1" w:styleId="TextonotapieCar">
    <w:name w:val="Texto nota pie Car"/>
    <w:basedOn w:val="Fuentedeprrafopredeter"/>
    <w:rsid w:val="001B7BCF"/>
    <w:rPr>
      <w:sz w:val="20"/>
      <w:szCs w:val="20"/>
    </w:rPr>
  </w:style>
  <w:style w:type="character" w:styleId="Refdenotaalpie">
    <w:name w:val="footnote reference"/>
    <w:basedOn w:val="Fuentedeprrafopredeter"/>
    <w:rsid w:val="001B7BCF"/>
    <w:rPr>
      <w:vertAlign w:val="superscript"/>
    </w:rPr>
  </w:style>
  <w:style w:type="paragraph" w:customStyle="1" w:styleId="Cuerpodetexto">
    <w:name w:val="Cuerpo de texto"/>
    <w:basedOn w:val="Predeterminado"/>
    <w:rsid w:val="001B7BCF"/>
    <w:pPr>
      <w:widowControl w:val="0"/>
      <w:tabs>
        <w:tab w:val="clear" w:pos="709"/>
        <w:tab w:val="left" w:pos="708"/>
      </w:tabs>
      <w:spacing w:after="120"/>
    </w:pPr>
    <w:rPr>
      <w:rFonts w:eastAsia="DejaVu Sans Light" w:hAnsi="Liberation Serif" w:cs="FreeSans"/>
      <w:lang w:eastAsia="zh-CN" w:bidi="hi-IN"/>
    </w:rPr>
  </w:style>
  <w:style w:type="paragraph" w:styleId="Lista">
    <w:name w:val="List"/>
    <w:basedOn w:val="Cuerpodetexto"/>
    <w:rsid w:val="001B7BCF"/>
  </w:style>
  <w:style w:type="paragraph" w:customStyle="1" w:styleId="Etiqueta">
    <w:name w:val="Etiqueta"/>
    <w:basedOn w:val="Predeterminado"/>
    <w:rsid w:val="001B7BCF"/>
    <w:pPr>
      <w:widowControl w:val="0"/>
      <w:suppressLineNumbers/>
      <w:tabs>
        <w:tab w:val="clear" w:pos="709"/>
        <w:tab w:val="left" w:pos="708"/>
      </w:tabs>
      <w:spacing w:before="120" w:after="120"/>
    </w:pPr>
    <w:rPr>
      <w:rFonts w:eastAsia="DejaVu Sans Light" w:hAnsi="Liberation Serif" w:cs="FreeSans"/>
      <w:i/>
      <w:iCs/>
      <w:lang w:eastAsia="zh-CN" w:bidi="hi-IN"/>
    </w:rPr>
  </w:style>
  <w:style w:type="paragraph" w:customStyle="1" w:styleId="ndice">
    <w:name w:val="Índice"/>
    <w:basedOn w:val="Predeterminado"/>
    <w:rsid w:val="001B7BCF"/>
    <w:pPr>
      <w:widowControl w:val="0"/>
      <w:suppressLineNumbers/>
      <w:tabs>
        <w:tab w:val="clear" w:pos="709"/>
        <w:tab w:val="left" w:pos="708"/>
      </w:tabs>
    </w:pPr>
    <w:rPr>
      <w:rFonts w:eastAsia="DejaVu Sans Light" w:hAnsi="Liberation Serif" w:cs="FreeSans"/>
      <w:lang w:eastAsia="zh-CN" w:bidi="hi-IN"/>
    </w:rPr>
  </w:style>
  <w:style w:type="paragraph" w:styleId="Textonotapie">
    <w:name w:val="footnote text"/>
    <w:basedOn w:val="Predeterminado"/>
    <w:link w:val="TextonotapieCar1"/>
    <w:rsid w:val="001B7BCF"/>
    <w:pPr>
      <w:widowControl w:val="0"/>
      <w:tabs>
        <w:tab w:val="clear" w:pos="709"/>
        <w:tab w:val="left" w:pos="708"/>
      </w:tabs>
    </w:pPr>
    <w:rPr>
      <w:rFonts w:eastAsia="DejaVu Sans Light" w:hAnsi="Liberation Serif" w:cs="FreeSans"/>
      <w:sz w:val="20"/>
      <w:szCs w:val="20"/>
      <w:lang w:eastAsia="zh-CN" w:bidi="hi-IN"/>
    </w:rPr>
  </w:style>
  <w:style w:type="character" w:customStyle="1" w:styleId="TextonotapieCar1">
    <w:name w:val="Texto nota pie Car1"/>
    <w:basedOn w:val="Fuentedeprrafopredeter"/>
    <w:link w:val="Textonotapie"/>
    <w:rsid w:val="001B7BCF"/>
    <w:rPr>
      <w:rFonts w:ascii="Liberation Serif" w:eastAsia="DejaVu Sans Light" w:hAnsi="Liberation Serif" w:cs="FreeSans"/>
      <w:sz w:val="20"/>
      <w:szCs w:val="20"/>
      <w:lang w:eastAsia="zh-CN" w:bidi="hi-IN"/>
    </w:rPr>
  </w:style>
  <w:style w:type="paragraph" w:customStyle="1" w:styleId="Standard">
    <w:name w:val="Standard"/>
    <w:rsid w:val="001B7BCF"/>
    <w:pPr>
      <w:widowControl w:val="0"/>
      <w:suppressAutoHyphens/>
      <w:autoSpaceDN w:val="0"/>
      <w:spacing w:after="0" w:line="240" w:lineRule="auto"/>
      <w:textAlignment w:val="baseline"/>
    </w:pPr>
    <w:rPr>
      <w:rFonts w:ascii="Liberation Serif" w:eastAsia="DejaVu Sans" w:hAnsi="Liberation Serif" w:cs="FreeSans"/>
      <w:kern w:val="3"/>
      <w:sz w:val="24"/>
      <w:szCs w:val="24"/>
      <w:lang w:eastAsia="zh-CN" w:bidi="hi-IN"/>
    </w:rPr>
  </w:style>
  <w:style w:type="table" w:customStyle="1" w:styleId="Cuadrculaclara-nfasis51">
    <w:name w:val="Cuadrícula clara - Énfasis 51"/>
    <w:basedOn w:val="Tablanormal"/>
    <w:next w:val="Cuadrculaclara-nfasis5"/>
    <w:uiPriority w:val="62"/>
    <w:rsid w:val="001B7BCF"/>
    <w:pPr>
      <w:spacing w:after="0" w:line="240" w:lineRule="auto"/>
    </w:pPr>
    <w:rPr>
      <w:lang w:val="es-CO"/>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paragraph" w:styleId="Textoindependiente2">
    <w:name w:val="Body Text 2"/>
    <w:basedOn w:val="Normal"/>
    <w:link w:val="Textoindependiente2Car"/>
    <w:uiPriority w:val="99"/>
    <w:rsid w:val="001B7BCF"/>
    <w:pPr>
      <w:spacing w:after="120" w:line="480" w:lineRule="auto"/>
    </w:pPr>
    <w:rPr>
      <w:rFonts w:ascii="Times New Roman" w:eastAsia="Times New Roman" w:hAnsi="Times New Roman" w:cs="Times New Roman"/>
      <w:sz w:val="20"/>
      <w:szCs w:val="20"/>
      <w:lang w:val="es-ES" w:eastAsia="es-ES"/>
    </w:rPr>
  </w:style>
  <w:style w:type="character" w:customStyle="1" w:styleId="Textoindependiente2Car">
    <w:name w:val="Texto independiente 2 Car"/>
    <w:basedOn w:val="Fuentedeprrafopredeter"/>
    <w:link w:val="Textoindependiente2"/>
    <w:uiPriority w:val="99"/>
    <w:rsid w:val="001B7BCF"/>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iPriority w:val="99"/>
    <w:rsid w:val="001B7BCF"/>
    <w:pPr>
      <w:spacing w:after="120" w:line="240" w:lineRule="auto"/>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uiPriority w:val="99"/>
    <w:rsid w:val="001B7BCF"/>
    <w:rPr>
      <w:rFonts w:ascii="Times New Roman" w:eastAsia="Times New Roman" w:hAnsi="Times New Roman" w:cs="Times New Roman"/>
      <w:sz w:val="20"/>
      <w:szCs w:val="20"/>
      <w:lang w:val="es-ES" w:eastAsia="es-ES"/>
    </w:rPr>
  </w:style>
  <w:style w:type="table" w:customStyle="1" w:styleId="Tabladecuadrcula2-nfasis51">
    <w:name w:val="Tabla de cuadrícula 2 - Énfasis 51"/>
    <w:basedOn w:val="Tablanormal"/>
    <w:uiPriority w:val="47"/>
    <w:rsid w:val="001B7BCF"/>
    <w:pPr>
      <w:spacing w:after="0" w:line="240" w:lineRule="auto"/>
    </w:pPr>
    <w:rPr>
      <w:lang w:val="es-CO"/>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2-nfasis52">
    <w:name w:val="Tabla de cuadrícula 2 - Énfasis 52"/>
    <w:basedOn w:val="Tablanormal"/>
    <w:uiPriority w:val="47"/>
    <w:rsid w:val="001B7BCF"/>
    <w:pPr>
      <w:spacing w:after="0" w:line="240" w:lineRule="auto"/>
    </w:pPr>
    <w:rPr>
      <w:rFonts w:ascii="Times New Roman" w:eastAsia="Times New Roman" w:hAnsi="Times New Roman" w:cs="Times New Roman"/>
      <w:lang w:val="es-ES" w:eastAsia="es-ES"/>
    </w:r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ladecuadrcula3-nfasis51">
    <w:name w:val="Tabla de cuadrícula 3 - Énfasis 51"/>
    <w:basedOn w:val="Tablanormal"/>
    <w:uiPriority w:val="48"/>
    <w:rsid w:val="001B7BCF"/>
    <w:pPr>
      <w:spacing w:after="0" w:line="240" w:lineRule="auto"/>
    </w:pPr>
    <w:rPr>
      <w:rFonts w:eastAsiaTheme="minorEastAsia"/>
      <w:lang w:val="es-ES"/>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HTMLconformatoprevio">
    <w:name w:val="HTML Preformatted"/>
    <w:basedOn w:val="Normal"/>
    <w:link w:val="HTMLconformatoprevioCar"/>
    <w:uiPriority w:val="99"/>
    <w:unhideWhenUsed/>
    <w:rsid w:val="001B7B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VE"/>
    </w:rPr>
  </w:style>
  <w:style w:type="character" w:customStyle="1" w:styleId="HTMLconformatoprevioCar">
    <w:name w:val="HTML con formato previo Car"/>
    <w:basedOn w:val="Fuentedeprrafopredeter"/>
    <w:link w:val="HTMLconformatoprevio"/>
    <w:uiPriority w:val="99"/>
    <w:rsid w:val="001B7BCF"/>
    <w:rPr>
      <w:rFonts w:ascii="Courier New" w:eastAsia="Times New Roman" w:hAnsi="Courier New" w:cs="Courier New"/>
      <w:sz w:val="20"/>
      <w:szCs w:val="20"/>
      <w:lang w:eastAsia="es-VE"/>
    </w:rPr>
  </w:style>
  <w:style w:type="numbering" w:customStyle="1" w:styleId="Sinlista3">
    <w:name w:val="Sin lista3"/>
    <w:next w:val="Sinlista"/>
    <w:uiPriority w:val="99"/>
    <w:semiHidden/>
    <w:unhideWhenUsed/>
    <w:rsid w:val="001B7BCF"/>
  </w:style>
  <w:style w:type="character" w:customStyle="1" w:styleId="SinespaciadoCar">
    <w:name w:val="Sin espaciado Car"/>
    <w:basedOn w:val="Fuentedeprrafopredeter"/>
    <w:link w:val="Sinespaciado"/>
    <w:uiPriority w:val="1"/>
    <w:locked/>
    <w:rsid w:val="001B7BCF"/>
  </w:style>
  <w:style w:type="paragraph" w:styleId="TDC1">
    <w:name w:val="toc 1"/>
    <w:basedOn w:val="Normal"/>
    <w:next w:val="Normal"/>
    <w:autoRedefine/>
    <w:uiPriority w:val="39"/>
    <w:unhideWhenUsed/>
    <w:rsid w:val="001B7BCF"/>
    <w:pPr>
      <w:tabs>
        <w:tab w:val="right" w:leader="dot" w:pos="8261"/>
      </w:tabs>
      <w:spacing w:after="100"/>
    </w:pPr>
    <w:rPr>
      <w:rFonts w:ascii="Arial" w:hAnsi="Arial" w:cs="Arial"/>
      <w:b/>
      <w:noProof/>
      <w:sz w:val="24"/>
      <w:szCs w:val="24"/>
    </w:rPr>
  </w:style>
  <w:style w:type="paragraph" w:styleId="TDC2">
    <w:name w:val="toc 2"/>
    <w:basedOn w:val="Normal"/>
    <w:next w:val="Normal"/>
    <w:autoRedefine/>
    <w:uiPriority w:val="39"/>
    <w:unhideWhenUsed/>
    <w:rsid w:val="001B7BCF"/>
    <w:pPr>
      <w:tabs>
        <w:tab w:val="right" w:leader="dot" w:pos="8261"/>
      </w:tabs>
      <w:spacing w:after="100"/>
      <w:ind w:left="220"/>
    </w:pPr>
    <w:rPr>
      <w:rFonts w:ascii="Arial" w:hAnsi="Arial" w:cs="Arial"/>
      <w:sz w:val="24"/>
    </w:rPr>
  </w:style>
  <w:style w:type="paragraph" w:styleId="TDC3">
    <w:name w:val="toc 3"/>
    <w:basedOn w:val="Normal"/>
    <w:next w:val="Normal"/>
    <w:autoRedefine/>
    <w:uiPriority w:val="39"/>
    <w:unhideWhenUsed/>
    <w:rsid w:val="001B7BCF"/>
    <w:pPr>
      <w:spacing w:after="100"/>
      <w:ind w:left="440"/>
    </w:pPr>
  </w:style>
  <w:style w:type="paragraph" w:customStyle="1" w:styleId="Subttulo1">
    <w:name w:val="Subtítulo1"/>
    <w:basedOn w:val="Normal"/>
    <w:next w:val="Normal"/>
    <w:uiPriority w:val="11"/>
    <w:qFormat/>
    <w:rsid w:val="001B7BCF"/>
    <w:rPr>
      <w:rFonts w:ascii="Cambria" w:eastAsia="Times New Roman" w:hAnsi="Cambria" w:cs="Times New Roman"/>
      <w:i/>
      <w:iCs/>
      <w:color w:val="4F81BD"/>
      <w:spacing w:val="15"/>
      <w:sz w:val="24"/>
      <w:szCs w:val="24"/>
    </w:rPr>
  </w:style>
  <w:style w:type="character" w:customStyle="1" w:styleId="SubttuloCar">
    <w:name w:val="Subtítulo Car"/>
    <w:basedOn w:val="Fuentedeprrafopredeter"/>
    <w:link w:val="Subttulo"/>
    <w:uiPriority w:val="11"/>
    <w:rsid w:val="001B7BCF"/>
    <w:rPr>
      <w:rFonts w:ascii="Cambria" w:eastAsia="Times New Roman" w:hAnsi="Cambria" w:cs="Times New Roman"/>
      <w:i/>
      <w:iCs/>
      <w:color w:val="4F81BD"/>
      <w:spacing w:val="15"/>
      <w:sz w:val="24"/>
      <w:szCs w:val="24"/>
    </w:rPr>
  </w:style>
  <w:style w:type="character" w:customStyle="1" w:styleId="corchete-llamada">
    <w:name w:val="corchete-llamada"/>
    <w:basedOn w:val="Fuentedeprrafopredeter"/>
    <w:rsid w:val="001B7BCF"/>
  </w:style>
  <w:style w:type="paragraph" w:styleId="Lista2">
    <w:name w:val="List 2"/>
    <w:basedOn w:val="Normal"/>
    <w:uiPriority w:val="99"/>
    <w:unhideWhenUsed/>
    <w:rsid w:val="001B7BCF"/>
    <w:pPr>
      <w:ind w:left="566" w:hanging="283"/>
      <w:contextualSpacing/>
    </w:pPr>
  </w:style>
  <w:style w:type="table" w:customStyle="1" w:styleId="Cuadrculamedia2-nfasis51">
    <w:name w:val="Cuadrícula media 2 - Énfasis 51"/>
    <w:basedOn w:val="Tablanormal"/>
    <w:next w:val="Cuadrculamedia2-nfasis5"/>
    <w:uiPriority w:val="68"/>
    <w:rsid w:val="001B7BCF"/>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styleId="Subttulo">
    <w:name w:val="Subtitle"/>
    <w:basedOn w:val="Normal"/>
    <w:next w:val="Normal"/>
    <w:link w:val="SubttuloCar"/>
    <w:uiPriority w:val="11"/>
    <w:qFormat/>
    <w:rsid w:val="001B7BCF"/>
    <w:pPr>
      <w:numPr>
        <w:ilvl w:val="1"/>
      </w:numPr>
    </w:pPr>
    <w:rPr>
      <w:rFonts w:ascii="Cambria" w:eastAsia="Times New Roman" w:hAnsi="Cambria" w:cs="Times New Roman"/>
      <w:i/>
      <w:iCs/>
      <w:color w:val="4F81BD"/>
      <w:spacing w:val="15"/>
      <w:sz w:val="24"/>
      <w:szCs w:val="24"/>
    </w:rPr>
  </w:style>
  <w:style w:type="character" w:customStyle="1" w:styleId="SubttuloCar1">
    <w:name w:val="Subtítulo Car1"/>
    <w:basedOn w:val="Fuentedeprrafopredeter"/>
    <w:uiPriority w:val="11"/>
    <w:rsid w:val="001B7BCF"/>
    <w:rPr>
      <w:rFonts w:eastAsiaTheme="minorEastAsia"/>
      <w:color w:val="5A5A5A" w:themeColor="text1" w:themeTint="A5"/>
      <w:spacing w:val="15"/>
    </w:rPr>
  </w:style>
  <w:style w:type="table" w:styleId="Cuadrculamedia2-nfasis5">
    <w:name w:val="Medium Grid 2 Accent 5"/>
    <w:basedOn w:val="Tablanormal"/>
    <w:uiPriority w:val="68"/>
    <w:rsid w:val="001B7BCF"/>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numbering" w:customStyle="1" w:styleId="Sinlista4">
    <w:name w:val="Sin lista4"/>
    <w:next w:val="Sinlista"/>
    <w:uiPriority w:val="99"/>
    <w:semiHidden/>
    <w:unhideWhenUsed/>
    <w:rsid w:val="001B7BCF"/>
  </w:style>
  <w:style w:type="table" w:customStyle="1" w:styleId="Tablaconcuadrcula2">
    <w:name w:val="Tabla con cuadrícula2"/>
    <w:basedOn w:val="Tablanormal"/>
    <w:next w:val="Tablaconcuadrcula"/>
    <w:uiPriority w:val="39"/>
    <w:rsid w:val="001B7B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
    <w:name w:val="Lista clara - Énfasis 111"/>
    <w:basedOn w:val="Tablanormal"/>
    <w:uiPriority w:val="61"/>
    <w:rsid w:val="001B7BCF"/>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estilo10">
    <w:name w:val="estilo10"/>
    <w:basedOn w:val="Fuentedeprrafopredeter"/>
    <w:rsid w:val="001B7BCF"/>
  </w:style>
  <w:style w:type="paragraph" w:styleId="ndice1">
    <w:name w:val="index 1"/>
    <w:basedOn w:val="Normal"/>
    <w:next w:val="Normal"/>
    <w:autoRedefine/>
    <w:uiPriority w:val="99"/>
    <w:semiHidden/>
    <w:unhideWhenUsed/>
    <w:rsid w:val="001B7BCF"/>
    <w:pPr>
      <w:spacing w:after="0" w:line="240" w:lineRule="auto"/>
      <w:ind w:left="220" w:hanging="220"/>
    </w:pPr>
  </w:style>
  <w:style w:type="table" w:customStyle="1" w:styleId="Tablaconcuadrcula3">
    <w:name w:val="Tabla con cuadrícula3"/>
    <w:basedOn w:val="Tablanormal"/>
    <w:next w:val="Tablaconcuadrcula"/>
    <w:uiPriority w:val="39"/>
    <w:rsid w:val="001B7BCF"/>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rsid w:val="001B7BCF"/>
  </w:style>
  <w:style w:type="character" w:customStyle="1" w:styleId="estilo4">
    <w:name w:val="estilo4"/>
    <w:basedOn w:val="Fuentedeprrafopredeter"/>
    <w:rsid w:val="001B7BCF"/>
  </w:style>
  <w:style w:type="paragraph" w:customStyle="1" w:styleId="Pa3">
    <w:name w:val="Pa3"/>
    <w:basedOn w:val="Normal"/>
    <w:next w:val="Normal"/>
    <w:uiPriority w:val="99"/>
    <w:rsid w:val="001B7BCF"/>
    <w:pPr>
      <w:autoSpaceDE w:val="0"/>
      <w:autoSpaceDN w:val="0"/>
      <w:adjustRightInd w:val="0"/>
      <w:spacing w:after="0" w:line="241" w:lineRule="atLeast"/>
    </w:pPr>
    <w:rPr>
      <w:rFonts w:ascii="Arial" w:eastAsia="Calibri" w:hAnsi="Arial" w:cs="Arial"/>
      <w:sz w:val="24"/>
      <w:szCs w:val="24"/>
      <w:lang w:val="es-ES" w:eastAsia="es-ES"/>
    </w:rPr>
  </w:style>
  <w:style w:type="character" w:customStyle="1" w:styleId="A7">
    <w:name w:val="A7"/>
    <w:uiPriority w:val="99"/>
    <w:rsid w:val="001B7BCF"/>
    <w:rPr>
      <w:color w:val="000000"/>
      <w:sz w:val="22"/>
      <w:szCs w:val="22"/>
    </w:rPr>
  </w:style>
  <w:style w:type="character" w:customStyle="1" w:styleId="NormalWebCar">
    <w:name w:val="Normal (Web) Car"/>
    <w:link w:val="NormalWeb"/>
    <w:uiPriority w:val="99"/>
    <w:rsid w:val="001B7BCF"/>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1B7BCF"/>
    <w:rPr>
      <w:color w:val="954F72" w:themeColor="followedHyperlink"/>
      <w:u w:val="single"/>
    </w:rPr>
  </w:style>
  <w:style w:type="character" w:customStyle="1" w:styleId="apple-style-span">
    <w:name w:val="apple-style-span"/>
    <w:basedOn w:val="Fuentedeprrafopredeter"/>
    <w:rsid w:val="001B7BCF"/>
  </w:style>
  <w:style w:type="character" w:customStyle="1" w:styleId="a">
    <w:name w:val="a"/>
    <w:basedOn w:val="Fuentedeprrafopredeter"/>
    <w:rsid w:val="001B7BCF"/>
  </w:style>
  <w:style w:type="paragraph" w:styleId="Sangra2detindependiente">
    <w:name w:val="Body Text Indent 2"/>
    <w:basedOn w:val="Normal"/>
    <w:link w:val="Sangra2detindependienteCar"/>
    <w:uiPriority w:val="99"/>
    <w:semiHidden/>
    <w:unhideWhenUsed/>
    <w:rsid w:val="001B7BCF"/>
    <w:pPr>
      <w:spacing w:after="120" w:line="480" w:lineRule="auto"/>
      <w:ind w:left="283"/>
    </w:pPr>
    <w:rPr>
      <w:rFonts w:eastAsiaTheme="minorEastAsia"/>
      <w:lang w:eastAsia="es-VE"/>
    </w:rPr>
  </w:style>
  <w:style w:type="character" w:customStyle="1" w:styleId="Sangra2detindependienteCar">
    <w:name w:val="Sangría 2 de t. independiente Car"/>
    <w:basedOn w:val="Fuentedeprrafopredeter"/>
    <w:link w:val="Sangra2detindependiente"/>
    <w:uiPriority w:val="99"/>
    <w:semiHidden/>
    <w:rsid w:val="001B7BCF"/>
    <w:rPr>
      <w:rFonts w:eastAsiaTheme="minorEastAsia"/>
      <w:lang w:eastAsia="es-VE"/>
    </w:rPr>
  </w:style>
  <w:style w:type="paragraph" w:customStyle="1" w:styleId="Normal1">
    <w:name w:val="Normal1"/>
    <w:rsid w:val="001B7BCF"/>
    <w:pPr>
      <w:keepNext/>
      <w:tabs>
        <w:tab w:val="left" w:pos="720"/>
      </w:tabs>
      <w:spacing w:after="0" w:line="360" w:lineRule="auto"/>
      <w:ind w:left="709" w:hanging="709"/>
      <w:jc w:val="both"/>
    </w:pPr>
    <w:rPr>
      <w:rFonts w:ascii="Times New Roman" w:eastAsia="Times New Roman" w:hAnsi="Times New Roman" w:cs="Times New Roman"/>
      <w:color w:val="000000"/>
      <w:sz w:val="24"/>
      <w:szCs w:val="24"/>
      <w:lang w:val="es-ES" w:eastAsia="es-ES"/>
    </w:rPr>
  </w:style>
  <w:style w:type="table" w:customStyle="1" w:styleId="Tablaconcuadrcula4">
    <w:name w:val="Tabla con cuadrícula4"/>
    <w:basedOn w:val="Tablanormal"/>
    <w:next w:val="Tablaconcuadrcula"/>
    <w:uiPriority w:val="59"/>
    <w:rsid w:val="001B7B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unhideWhenUsed/>
    <w:rsid w:val="001B7BCF"/>
    <w:pPr>
      <w:spacing w:after="0" w:line="259" w:lineRule="auto"/>
      <w:ind w:left="660"/>
    </w:pPr>
    <w:rPr>
      <w:sz w:val="20"/>
      <w:szCs w:val="20"/>
    </w:rPr>
  </w:style>
  <w:style w:type="paragraph" w:styleId="TDC5">
    <w:name w:val="toc 5"/>
    <w:basedOn w:val="Normal"/>
    <w:next w:val="Normal"/>
    <w:autoRedefine/>
    <w:uiPriority w:val="39"/>
    <w:unhideWhenUsed/>
    <w:rsid w:val="001B7BCF"/>
    <w:pPr>
      <w:spacing w:after="0" w:line="259" w:lineRule="auto"/>
      <w:ind w:left="880"/>
    </w:pPr>
    <w:rPr>
      <w:sz w:val="20"/>
      <w:szCs w:val="20"/>
    </w:rPr>
  </w:style>
  <w:style w:type="paragraph" w:styleId="TDC6">
    <w:name w:val="toc 6"/>
    <w:basedOn w:val="Normal"/>
    <w:next w:val="Normal"/>
    <w:autoRedefine/>
    <w:uiPriority w:val="39"/>
    <w:unhideWhenUsed/>
    <w:rsid w:val="001B7BCF"/>
    <w:pPr>
      <w:spacing w:after="0" w:line="259" w:lineRule="auto"/>
      <w:ind w:left="1100"/>
    </w:pPr>
    <w:rPr>
      <w:sz w:val="20"/>
      <w:szCs w:val="20"/>
    </w:rPr>
  </w:style>
  <w:style w:type="paragraph" w:styleId="TDC7">
    <w:name w:val="toc 7"/>
    <w:basedOn w:val="Normal"/>
    <w:next w:val="Normal"/>
    <w:autoRedefine/>
    <w:uiPriority w:val="39"/>
    <w:unhideWhenUsed/>
    <w:rsid w:val="001B7BCF"/>
    <w:pPr>
      <w:spacing w:after="0" w:line="259" w:lineRule="auto"/>
      <w:ind w:left="1320"/>
    </w:pPr>
    <w:rPr>
      <w:sz w:val="20"/>
      <w:szCs w:val="20"/>
    </w:rPr>
  </w:style>
  <w:style w:type="paragraph" w:styleId="TDC8">
    <w:name w:val="toc 8"/>
    <w:basedOn w:val="Normal"/>
    <w:next w:val="Normal"/>
    <w:autoRedefine/>
    <w:uiPriority w:val="39"/>
    <w:unhideWhenUsed/>
    <w:rsid w:val="001B7BCF"/>
    <w:pPr>
      <w:spacing w:after="0" w:line="259" w:lineRule="auto"/>
      <w:ind w:left="1540"/>
    </w:pPr>
    <w:rPr>
      <w:sz w:val="20"/>
      <w:szCs w:val="20"/>
    </w:rPr>
  </w:style>
  <w:style w:type="paragraph" w:styleId="TDC9">
    <w:name w:val="toc 9"/>
    <w:basedOn w:val="Normal"/>
    <w:next w:val="Normal"/>
    <w:autoRedefine/>
    <w:uiPriority w:val="39"/>
    <w:unhideWhenUsed/>
    <w:rsid w:val="001B7BCF"/>
    <w:pPr>
      <w:spacing w:after="0" w:line="259" w:lineRule="auto"/>
      <w:ind w:left="1760"/>
    </w:pPr>
    <w:rPr>
      <w:sz w:val="20"/>
      <w:szCs w:val="20"/>
    </w:rPr>
  </w:style>
  <w:style w:type="character" w:customStyle="1" w:styleId="post-timestamp">
    <w:name w:val="post-timestamp"/>
    <w:basedOn w:val="Fuentedeprrafopredeter"/>
    <w:rsid w:val="001B7BCF"/>
  </w:style>
  <w:style w:type="paragraph" w:customStyle="1" w:styleId="xl25">
    <w:name w:val="xl25"/>
    <w:basedOn w:val="Normal"/>
    <w:uiPriority w:val="99"/>
    <w:semiHidden/>
    <w:rsid w:val="001B7BCF"/>
    <w:pPr>
      <w:pBdr>
        <w:left w:val="single" w:sz="4" w:space="0" w:color="auto"/>
      </w:pBdr>
      <w:spacing w:before="100" w:beforeAutospacing="1" w:after="100" w:afterAutospacing="1" w:line="240" w:lineRule="auto"/>
      <w:ind w:firstLine="567"/>
      <w:jc w:val="both"/>
    </w:pPr>
    <w:rPr>
      <w:rFonts w:ascii="Arial Unicode MS" w:eastAsia="Arial Unicode MS" w:hAnsi="Arial Unicode MS" w:cs="Arial Unicode MS"/>
      <w:sz w:val="24"/>
      <w:szCs w:val="24"/>
      <w:lang w:val="es-ES" w:eastAsia="es-ES"/>
    </w:rPr>
  </w:style>
  <w:style w:type="table" w:styleId="Sombreadoclaro-nfasis1">
    <w:name w:val="Light Shading Accent 1"/>
    <w:basedOn w:val="Tablanormal"/>
    <w:uiPriority w:val="60"/>
    <w:rsid w:val="001B7BCF"/>
    <w:pPr>
      <w:spacing w:after="0" w:line="240" w:lineRule="auto"/>
      <w:ind w:firstLine="567"/>
      <w:jc w:val="both"/>
    </w:pPr>
    <w:rPr>
      <w:color w:val="2E74B5" w:themeColor="accent1" w:themeShade="BF"/>
      <w:lang w:val="es-ES"/>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Sombreadoclaro-nfasis4">
    <w:name w:val="Light Shading Accent 4"/>
    <w:basedOn w:val="Tablanormal"/>
    <w:uiPriority w:val="60"/>
    <w:rsid w:val="001B7BCF"/>
    <w:pPr>
      <w:spacing w:after="0" w:line="240" w:lineRule="auto"/>
      <w:ind w:firstLine="567"/>
      <w:jc w:val="both"/>
    </w:pPr>
    <w:rPr>
      <w:color w:val="BF8F00" w:themeColor="accent4" w:themeShade="BF"/>
      <w:lang w:val="es-ES"/>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medio1-nfasis4">
    <w:name w:val="Medium Shading 1 Accent 4"/>
    <w:basedOn w:val="Tablanormal"/>
    <w:uiPriority w:val="63"/>
    <w:rsid w:val="001B7BCF"/>
    <w:pPr>
      <w:spacing w:after="0" w:line="240" w:lineRule="auto"/>
      <w:ind w:firstLine="567"/>
      <w:jc w:val="both"/>
    </w:pPr>
    <w:rPr>
      <w:lang w:val="es-ES"/>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1B7BCF"/>
    <w:pPr>
      <w:spacing w:after="0" w:line="240" w:lineRule="auto"/>
    </w:pPr>
    <w:rPr>
      <w:lang w:val="es-ES"/>
    </w:rPr>
    <w:tblPr>
      <w:tblStyleRowBandSize w:val="1"/>
      <w:tblStyleColBandSize w:val="1"/>
      <w:tblInd w:w="0" w:type="dxa"/>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Sombreadoclaro-nfasis3">
    <w:name w:val="Light Shading Accent 3"/>
    <w:basedOn w:val="Tablanormal"/>
    <w:uiPriority w:val="60"/>
    <w:rsid w:val="001B7BCF"/>
    <w:pPr>
      <w:spacing w:after="0" w:line="240" w:lineRule="auto"/>
    </w:pPr>
    <w:rPr>
      <w:color w:val="7B7B7B" w:themeColor="accent3" w:themeShade="BF"/>
      <w:lang w:val="es-ES"/>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character" w:customStyle="1" w:styleId="ListLabel1">
    <w:name w:val="ListLabel 1"/>
    <w:rsid w:val="001B7BCF"/>
    <w:rPr>
      <w:rFonts w:cs="Courier New"/>
    </w:rPr>
  </w:style>
  <w:style w:type="paragraph" w:styleId="Cita">
    <w:name w:val="Quote"/>
    <w:basedOn w:val="Normal"/>
    <w:next w:val="Normal"/>
    <w:link w:val="CitaCar"/>
    <w:uiPriority w:val="29"/>
    <w:qFormat/>
    <w:rsid w:val="001B7BCF"/>
    <w:pPr>
      <w:spacing w:line="360" w:lineRule="auto"/>
      <w:ind w:firstLine="851"/>
    </w:pPr>
    <w:rPr>
      <w:rFonts w:eastAsiaTheme="minorEastAsia"/>
      <w:i/>
      <w:iCs/>
      <w:color w:val="000000" w:themeColor="text1"/>
      <w:lang w:eastAsia="es-ES"/>
    </w:rPr>
  </w:style>
  <w:style w:type="character" w:customStyle="1" w:styleId="CitaCar">
    <w:name w:val="Cita Car"/>
    <w:basedOn w:val="Fuentedeprrafopredeter"/>
    <w:link w:val="Cita"/>
    <w:uiPriority w:val="29"/>
    <w:rsid w:val="001B7BCF"/>
    <w:rPr>
      <w:rFonts w:eastAsiaTheme="minorEastAsia"/>
      <w:i/>
      <w:iCs/>
      <w:color w:val="000000" w:themeColor="text1"/>
      <w:lang w:eastAsia="es-ES"/>
    </w:rPr>
  </w:style>
  <w:style w:type="table" w:customStyle="1" w:styleId="Tabladecuadrcula1clara-nfasis61">
    <w:name w:val="Tabla de cuadrícula 1 clara - Énfasis 61"/>
    <w:basedOn w:val="Tablanormal"/>
    <w:uiPriority w:val="46"/>
    <w:rsid w:val="001B7BCF"/>
    <w:pPr>
      <w:spacing w:after="0" w:line="240" w:lineRule="auto"/>
    </w:pPr>
    <w:rPr>
      <w:lang w:val="es-ES"/>
    </w:r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Sombreadomedio2-nfasis11">
    <w:name w:val="Sombreado medio 2 - Énfasis 11"/>
    <w:basedOn w:val="Tablanormal"/>
    <w:uiPriority w:val="64"/>
    <w:rsid w:val="001B7BCF"/>
    <w:pPr>
      <w:spacing w:after="0" w:line="240" w:lineRule="auto"/>
    </w:pPr>
    <w:rPr>
      <w:lang w:val="es-E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uiPriority w:val="63"/>
    <w:rsid w:val="001B7BCF"/>
    <w:pPr>
      <w:spacing w:after="0" w:line="240" w:lineRule="auto"/>
      <w:ind w:firstLine="851"/>
    </w:pPr>
    <w:rPr>
      <w:rFonts w:eastAsiaTheme="minorEastAsia"/>
      <w:lang w:val="es-ES" w:eastAsia="es-ES"/>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Estilo1">
    <w:name w:val="Estilo1"/>
    <w:basedOn w:val="Tablanormal"/>
    <w:uiPriority w:val="99"/>
    <w:rsid w:val="001B7BCF"/>
    <w:pPr>
      <w:spacing w:after="0" w:line="240" w:lineRule="auto"/>
    </w:pPr>
    <w:rPr>
      <w:rFonts w:eastAsiaTheme="minorEastAsia"/>
      <w:lang w:val="es-ES" w:eastAsia="es-ES"/>
    </w:rPr>
    <w:tblPr>
      <w:tblInd w:w="0" w:type="dxa"/>
      <w:tblCellMar>
        <w:top w:w="0" w:type="dxa"/>
        <w:left w:w="108" w:type="dxa"/>
        <w:bottom w:w="0" w:type="dxa"/>
        <w:right w:w="108" w:type="dxa"/>
      </w:tblCellMar>
    </w:tblPr>
    <w:tcPr>
      <w:shd w:val="clear" w:color="auto" w:fill="FF6699"/>
    </w:tcPr>
  </w:style>
  <w:style w:type="table" w:customStyle="1" w:styleId="TableNormal">
    <w:name w:val="Table Normal"/>
    <w:rsid w:val="001B7BCF"/>
    <w:pPr>
      <w:spacing w:after="240" w:line="480" w:lineRule="auto"/>
      <w:ind w:firstLine="360"/>
    </w:pPr>
    <w:rPr>
      <w:rFonts w:eastAsiaTheme="minorEastAsia"/>
      <w:lang w:val="en-US" w:bidi="en-US"/>
    </w:rPr>
    <w:tblPr>
      <w:tblCellMar>
        <w:top w:w="0" w:type="dxa"/>
        <w:left w:w="0" w:type="dxa"/>
        <w:bottom w:w="0" w:type="dxa"/>
        <w:right w:w="0" w:type="dxa"/>
      </w:tblCellMar>
    </w:tblPr>
  </w:style>
  <w:style w:type="paragraph" w:styleId="Citadestacada">
    <w:name w:val="Intense Quote"/>
    <w:basedOn w:val="Normal"/>
    <w:next w:val="Normal"/>
    <w:link w:val="CitadestacadaCar"/>
    <w:uiPriority w:val="30"/>
    <w:qFormat/>
    <w:rsid w:val="001B7BCF"/>
    <w:pPr>
      <w:spacing w:before="320" w:after="480" w:line="240" w:lineRule="auto"/>
      <w:ind w:left="720" w:right="720"/>
      <w:jc w:val="center"/>
    </w:pPr>
    <w:rPr>
      <w:rFonts w:asciiTheme="majorHAnsi" w:eastAsiaTheme="majorEastAsia" w:hAnsiTheme="majorHAnsi" w:cstheme="majorBidi"/>
      <w:i/>
      <w:iCs/>
      <w:sz w:val="20"/>
      <w:szCs w:val="20"/>
      <w:lang w:bidi="en-US"/>
    </w:rPr>
  </w:style>
  <w:style w:type="character" w:customStyle="1" w:styleId="CitadestacadaCar">
    <w:name w:val="Cita destacada Car"/>
    <w:basedOn w:val="Fuentedeprrafopredeter"/>
    <w:link w:val="Citadestacada"/>
    <w:uiPriority w:val="30"/>
    <w:rsid w:val="001B7BCF"/>
    <w:rPr>
      <w:rFonts w:asciiTheme="majorHAnsi" w:eastAsiaTheme="majorEastAsia" w:hAnsiTheme="majorHAnsi" w:cstheme="majorBidi"/>
      <w:i/>
      <w:iCs/>
      <w:sz w:val="20"/>
      <w:szCs w:val="20"/>
      <w:lang w:bidi="en-US"/>
    </w:rPr>
  </w:style>
  <w:style w:type="character" w:styleId="nfasissutil">
    <w:name w:val="Subtle Emphasis"/>
    <w:uiPriority w:val="19"/>
    <w:qFormat/>
    <w:rsid w:val="001B7BCF"/>
    <w:rPr>
      <w:i/>
      <w:iCs/>
      <w:color w:val="5A5A5A" w:themeColor="text1" w:themeTint="A5"/>
    </w:rPr>
  </w:style>
  <w:style w:type="character" w:styleId="nfasisintenso">
    <w:name w:val="Intense Emphasis"/>
    <w:uiPriority w:val="21"/>
    <w:qFormat/>
    <w:rsid w:val="001B7BCF"/>
    <w:rPr>
      <w:b/>
      <w:bCs/>
      <w:i/>
      <w:iCs/>
      <w:color w:val="auto"/>
      <w:u w:val="single"/>
    </w:rPr>
  </w:style>
  <w:style w:type="character" w:styleId="Referenciasutil">
    <w:name w:val="Subtle Reference"/>
    <w:uiPriority w:val="31"/>
    <w:qFormat/>
    <w:rsid w:val="001B7BCF"/>
    <w:rPr>
      <w:smallCaps/>
    </w:rPr>
  </w:style>
  <w:style w:type="character" w:styleId="Referenciaintensa">
    <w:name w:val="Intense Reference"/>
    <w:uiPriority w:val="32"/>
    <w:qFormat/>
    <w:rsid w:val="001B7BCF"/>
    <w:rPr>
      <w:b/>
      <w:bCs/>
      <w:smallCaps/>
      <w:color w:val="auto"/>
    </w:rPr>
  </w:style>
  <w:style w:type="character" w:styleId="Ttulodellibro">
    <w:name w:val="Book Title"/>
    <w:uiPriority w:val="33"/>
    <w:qFormat/>
    <w:rsid w:val="001B7BCF"/>
    <w:rPr>
      <w:rFonts w:asciiTheme="majorHAnsi" w:eastAsiaTheme="majorEastAsia" w:hAnsiTheme="majorHAnsi" w:cstheme="majorBidi"/>
      <w:b/>
      <w:bCs/>
      <w:smallCaps/>
      <w:color w:val="auto"/>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1.xm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image" Target="media/image3.png"/><Relationship Id="rId12" Type="http://schemas.openxmlformats.org/officeDocument/2006/relationships/image" Target="media/image5.jpeg"/><Relationship Id="rId17" Type="http://schemas.openxmlformats.org/officeDocument/2006/relationships/image" Target="media/image7.wmf"/><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wmf"/><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chart" Target="charts/chart3.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footer" Target="footer3.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chart" Target="charts/chart2.xm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charts/_rels/chart1.xml.rels><?xml version="1.0" encoding="UTF-8" standalone="yes"?>
<Relationships xmlns="http://schemas.openxmlformats.org/package/2006/relationships"><Relationship Id="rId1" Type="http://schemas.openxmlformats.org/officeDocument/2006/relationships/oleObject" Target="Gr&#225;fico%20en%20Microsoft%20Office%20Word"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Gr&#225;fico%20en%20Microsoft%20Office%20Word"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Gr&#225;fico%20en%20Microsoft%20Office%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5929773484203"/>
          <c:y val="5.1400554097404488E-2"/>
          <c:w val="0.63060870332385532"/>
          <c:h val="0.73444808982210552"/>
        </c:manualLayout>
      </c:layout>
      <c:lineChart>
        <c:grouping val="standard"/>
        <c:varyColors val="0"/>
        <c:ser>
          <c:idx val="0"/>
          <c:order val="0"/>
          <c:tx>
            <c:strRef>
              <c:f>'[Gráfico en Microsoft Office Word]Hoja1'!$B$1</c:f>
              <c:strCache>
                <c:ptCount val="1"/>
                <c:pt idx="0">
                  <c:v>Grupo Control </c:v>
                </c:pt>
              </c:strCache>
            </c:strRef>
          </c:tx>
          <c:val>
            <c:numRef>
              <c:f>'[Gráfico en Microsoft Office Word]Hoja1'!$B$2:$B$32</c:f>
              <c:numCache>
                <c:formatCode>General</c:formatCode>
                <c:ptCount val="31"/>
                <c:pt idx="0">
                  <c:v>6</c:v>
                </c:pt>
                <c:pt idx="1">
                  <c:v>5</c:v>
                </c:pt>
                <c:pt idx="2">
                  <c:v>2</c:v>
                </c:pt>
                <c:pt idx="3">
                  <c:v>4</c:v>
                </c:pt>
                <c:pt idx="4">
                  <c:v>6</c:v>
                </c:pt>
                <c:pt idx="5">
                  <c:v>6</c:v>
                </c:pt>
                <c:pt idx="6">
                  <c:v>2</c:v>
                </c:pt>
                <c:pt idx="7">
                  <c:v>4</c:v>
                </c:pt>
                <c:pt idx="8">
                  <c:v>6</c:v>
                </c:pt>
                <c:pt idx="9">
                  <c:v>4</c:v>
                </c:pt>
                <c:pt idx="10">
                  <c:v>3</c:v>
                </c:pt>
                <c:pt idx="11">
                  <c:v>6</c:v>
                </c:pt>
                <c:pt idx="12">
                  <c:v>5</c:v>
                </c:pt>
                <c:pt idx="13">
                  <c:v>7</c:v>
                </c:pt>
                <c:pt idx="14">
                  <c:v>8</c:v>
                </c:pt>
                <c:pt idx="15">
                  <c:v>9</c:v>
                </c:pt>
                <c:pt idx="16">
                  <c:v>5</c:v>
                </c:pt>
                <c:pt idx="17">
                  <c:v>7</c:v>
                </c:pt>
                <c:pt idx="18">
                  <c:v>4</c:v>
                </c:pt>
                <c:pt idx="19">
                  <c:v>2</c:v>
                </c:pt>
                <c:pt idx="20">
                  <c:v>3</c:v>
                </c:pt>
                <c:pt idx="21">
                  <c:v>4</c:v>
                </c:pt>
                <c:pt idx="22">
                  <c:v>1</c:v>
                </c:pt>
                <c:pt idx="23">
                  <c:v>1</c:v>
                </c:pt>
                <c:pt idx="24">
                  <c:v>5</c:v>
                </c:pt>
                <c:pt idx="25">
                  <c:v>6</c:v>
                </c:pt>
                <c:pt idx="26">
                  <c:v>4</c:v>
                </c:pt>
                <c:pt idx="27">
                  <c:v>3</c:v>
                </c:pt>
                <c:pt idx="28">
                  <c:v>3</c:v>
                </c:pt>
                <c:pt idx="29">
                  <c:v>2</c:v>
                </c:pt>
                <c:pt idx="30">
                  <c:v>4</c:v>
                </c:pt>
              </c:numCache>
            </c:numRef>
          </c:val>
          <c:smooth val="0"/>
        </c:ser>
        <c:ser>
          <c:idx val="1"/>
          <c:order val="1"/>
          <c:tx>
            <c:strRef>
              <c:f>'[Gráfico en Microsoft Office Word]Hoja1'!$C$1</c:f>
              <c:strCache>
                <c:ptCount val="1"/>
                <c:pt idx="0">
                  <c:v>Grupo Experimental</c:v>
                </c:pt>
              </c:strCache>
            </c:strRef>
          </c:tx>
          <c:val>
            <c:numRef>
              <c:f>'[Gráfico en Microsoft Office Word]Hoja1'!$C$2:$C$32</c:f>
              <c:numCache>
                <c:formatCode>General</c:formatCode>
                <c:ptCount val="31"/>
                <c:pt idx="0">
                  <c:v>9</c:v>
                </c:pt>
                <c:pt idx="1">
                  <c:v>9</c:v>
                </c:pt>
                <c:pt idx="2">
                  <c:v>6</c:v>
                </c:pt>
                <c:pt idx="3">
                  <c:v>3</c:v>
                </c:pt>
                <c:pt idx="4">
                  <c:v>4</c:v>
                </c:pt>
                <c:pt idx="5">
                  <c:v>2</c:v>
                </c:pt>
                <c:pt idx="6">
                  <c:v>3</c:v>
                </c:pt>
                <c:pt idx="7">
                  <c:v>2</c:v>
                </c:pt>
                <c:pt idx="8">
                  <c:v>4</c:v>
                </c:pt>
                <c:pt idx="9">
                  <c:v>4</c:v>
                </c:pt>
                <c:pt idx="10">
                  <c:v>2</c:v>
                </c:pt>
                <c:pt idx="11">
                  <c:v>5</c:v>
                </c:pt>
                <c:pt idx="12">
                  <c:v>5</c:v>
                </c:pt>
                <c:pt idx="13">
                  <c:v>3</c:v>
                </c:pt>
                <c:pt idx="14">
                  <c:v>6</c:v>
                </c:pt>
                <c:pt idx="15">
                  <c:v>6</c:v>
                </c:pt>
                <c:pt idx="16">
                  <c:v>6</c:v>
                </c:pt>
                <c:pt idx="17">
                  <c:v>2</c:v>
                </c:pt>
                <c:pt idx="18">
                  <c:v>2</c:v>
                </c:pt>
                <c:pt idx="19">
                  <c:v>3</c:v>
                </c:pt>
                <c:pt idx="20">
                  <c:v>5</c:v>
                </c:pt>
                <c:pt idx="21">
                  <c:v>5</c:v>
                </c:pt>
                <c:pt idx="22">
                  <c:v>4</c:v>
                </c:pt>
                <c:pt idx="23">
                  <c:v>3</c:v>
                </c:pt>
                <c:pt idx="24">
                  <c:v>2</c:v>
                </c:pt>
                <c:pt idx="25">
                  <c:v>8</c:v>
                </c:pt>
                <c:pt idx="26">
                  <c:v>8</c:v>
                </c:pt>
                <c:pt idx="27">
                  <c:v>9</c:v>
                </c:pt>
                <c:pt idx="28">
                  <c:v>6</c:v>
                </c:pt>
                <c:pt idx="29">
                  <c:v>4</c:v>
                </c:pt>
                <c:pt idx="30">
                  <c:v>3</c:v>
                </c:pt>
              </c:numCache>
            </c:numRef>
          </c:val>
          <c:smooth val="0"/>
        </c:ser>
        <c:dLbls>
          <c:showLegendKey val="0"/>
          <c:showVal val="0"/>
          <c:showCatName val="0"/>
          <c:showSerName val="0"/>
          <c:showPercent val="0"/>
          <c:showBubbleSize val="0"/>
        </c:dLbls>
        <c:marker val="1"/>
        <c:smooth val="0"/>
        <c:axId val="344576112"/>
        <c:axId val="344574544"/>
      </c:lineChart>
      <c:catAx>
        <c:axId val="344576112"/>
        <c:scaling>
          <c:orientation val="minMax"/>
        </c:scaling>
        <c:delete val="0"/>
        <c:axPos val="b"/>
        <c:title>
          <c:tx>
            <c:rich>
              <a:bodyPr/>
              <a:lstStyle/>
              <a:p>
                <a:pPr>
                  <a:defRPr/>
                </a:pPr>
                <a:r>
                  <a:rPr lang="es-ES"/>
                  <a:t>Estudiantes </a:t>
                </a:r>
              </a:p>
            </c:rich>
          </c:tx>
          <c:overlay val="0"/>
        </c:title>
        <c:majorTickMark val="none"/>
        <c:minorTickMark val="none"/>
        <c:tickLblPos val="nextTo"/>
        <c:crossAx val="344574544"/>
        <c:crosses val="autoZero"/>
        <c:auto val="1"/>
        <c:lblAlgn val="ctr"/>
        <c:lblOffset val="100"/>
        <c:noMultiLvlLbl val="0"/>
      </c:catAx>
      <c:valAx>
        <c:axId val="344574544"/>
        <c:scaling>
          <c:orientation val="minMax"/>
        </c:scaling>
        <c:delete val="0"/>
        <c:axPos val="l"/>
        <c:majorGridlines/>
        <c:title>
          <c:tx>
            <c:rich>
              <a:bodyPr/>
              <a:lstStyle/>
              <a:p>
                <a:pPr>
                  <a:defRPr/>
                </a:pPr>
                <a:r>
                  <a:rPr lang="en-US"/>
                  <a:t>Calificaciones </a:t>
                </a:r>
              </a:p>
            </c:rich>
          </c:tx>
          <c:overlay val="0"/>
        </c:title>
        <c:numFmt formatCode="General" sourceLinked="1"/>
        <c:majorTickMark val="out"/>
        <c:minorTickMark val="none"/>
        <c:tickLblPos val="nextTo"/>
        <c:crossAx val="34457611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55929773484203"/>
          <c:y val="5.1400554097404488E-2"/>
          <c:w val="0.63060870332385532"/>
          <c:h val="0.73444808982210552"/>
        </c:manualLayout>
      </c:layout>
      <c:lineChart>
        <c:grouping val="standard"/>
        <c:varyColors val="0"/>
        <c:ser>
          <c:idx val="0"/>
          <c:order val="0"/>
          <c:tx>
            <c:strRef>
              <c:f>'[Gráfico en Microsoft Office Word]Hoja1'!$B$1</c:f>
              <c:strCache>
                <c:ptCount val="1"/>
                <c:pt idx="0">
                  <c:v>Grupo Control </c:v>
                </c:pt>
              </c:strCache>
            </c:strRef>
          </c:tx>
          <c:val>
            <c:numRef>
              <c:f>'[Gráfico en Microsoft Office Word]Hoja1'!$B$2:$B$32</c:f>
              <c:numCache>
                <c:formatCode>General</c:formatCode>
                <c:ptCount val="31"/>
                <c:pt idx="0">
                  <c:v>4</c:v>
                </c:pt>
                <c:pt idx="1">
                  <c:v>4</c:v>
                </c:pt>
                <c:pt idx="2">
                  <c:v>2</c:v>
                </c:pt>
                <c:pt idx="3">
                  <c:v>5</c:v>
                </c:pt>
                <c:pt idx="4">
                  <c:v>13</c:v>
                </c:pt>
                <c:pt idx="5">
                  <c:v>15</c:v>
                </c:pt>
                <c:pt idx="6">
                  <c:v>14</c:v>
                </c:pt>
                <c:pt idx="7">
                  <c:v>16</c:v>
                </c:pt>
                <c:pt idx="8">
                  <c:v>8</c:v>
                </c:pt>
                <c:pt idx="9">
                  <c:v>7</c:v>
                </c:pt>
                <c:pt idx="10">
                  <c:v>16</c:v>
                </c:pt>
                <c:pt idx="11">
                  <c:v>17</c:v>
                </c:pt>
                <c:pt idx="12">
                  <c:v>12</c:v>
                </c:pt>
                <c:pt idx="13">
                  <c:v>8</c:v>
                </c:pt>
                <c:pt idx="14">
                  <c:v>7</c:v>
                </c:pt>
                <c:pt idx="15">
                  <c:v>9</c:v>
                </c:pt>
                <c:pt idx="16">
                  <c:v>16</c:v>
                </c:pt>
                <c:pt idx="17">
                  <c:v>15</c:v>
                </c:pt>
                <c:pt idx="18">
                  <c:v>14</c:v>
                </c:pt>
                <c:pt idx="19">
                  <c:v>4</c:v>
                </c:pt>
                <c:pt idx="20">
                  <c:v>7</c:v>
                </c:pt>
                <c:pt idx="21">
                  <c:v>8</c:v>
                </c:pt>
                <c:pt idx="22">
                  <c:v>9</c:v>
                </c:pt>
                <c:pt idx="23">
                  <c:v>9</c:v>
                </c:pt>
                <c:pt idx="24">
                  <c:v>10</c:v>
                </c:pt>
                <c:pt idx="25">
                  <c:v>12</c:v>
                </c:pt>
                <c:pt idx="26">
                  <c:v>7</c:v>
                </c:pt>
                <c:pt idx="27">
                  <c:v>2</c:v>
                </c:pt>
                <c:pt idx="28">
                  <c:v>15</c:v>
                </c:pt>
                <c:pt idx="29">
                  <c:v>2</c:v>
                </c:pt>
                <c:pt idx="30">
                  <c:v>4</c:v>
                </c:pt>
              </c:numCache>
            </c:numRef>
          </c:val>
          <c:smooth val="0"/>
        </c:ser>
        <c:ser>
          <c:idx val="1"/>
          <c:order val="1"/>
          <c:tx>
            <c:strRef>
              <c:f>'[Gráfico en Microsoft Office Word]Hoja1'!$C$1</c:f>
              <c:strCache>
                <c:ptCount val="1"/>
                <c:pt idx="0">
                  <c:v>Grupo Experimental</c:v>
                </c:pt>
              </c:strCache>
            </c:strRef>
          </c:tx>
          <c:val>
            <c:numRef>
              <c:f>'[Gráfico en Microsoft Office Word]Hoja1'!$C$2:$C$32</c:f>
              <c:numCache>
                <c:formatCode>General</c:formatCode>
                <c:ptCount val="31"/>
                <c:pt idx="0">
                  <c:v>17</c:v>
                </c:pt>
                <c:pt idx="1">
                  <c:v>16</c:v>
                </c:pt>
                <c:pt idx="2">
                  <c:v>18</c:v>
                </c:pt>
                <c:pt idx="3">
                  <c:v>20</c:v>
                </c:pt>
                <c:pt idx="4">
                  <c:v>15</c:v>
                </c:pt>
                <c:pt idx="5">
                  <c:v>20</c:v>
                </c:pt>
                <c:pt idx="6">
                  <c:v>13</c:v>
                </c:pt>
                <c:pt idx="7">
                  <c:v>14</c:v>
                </c:pt>
                <c:pt idx="8">
                  <c:v>15</c:v>
                </c:pt>
                <c:pt idx="9">
                  <c:v>15</c:v>
                </c:pt>
                <c:pt idx="10">
                  <c:v>16</c:v>
                </c:pt>
                <c:pt idx="11">
                  <c:v>20</c:v>
                </c:pt>
                <c:pt idx="12">
                  <c:v>13</c:v>
                </c:pt>
                <c:pt idx="13">
                  <c:v>18</c:v>
                </c:pt>
                <c:pt idx="14">
                  <c:v>19</c:v>
                </c:pt>
                <c:pt idx="15">
                  <c:v>17</c:v>
                </c:pt>
                <c:pt idx="16">
                  <c:v>13</c:v>
                </c:pt>
                <c:pt idx="17">
                  <c:v>12</c:v>
                </c:pt>
                <c:pt idx="18">
                  <c:v>18</c:v>
                </c:pt>
                <c:pt idx="19">
                  <c:v>18</c:v>
                </c:pt>
                <c:pt idx="20">
                  <c:v>16</c:v>
                </c:pt>
                <c:pt idx="21">
                  <c:v>14</c:v>
                </c:pt>
                <c:pt idx="22">
                  <c:v>20</c:v>
                </c:pt>
                <c:pt idx="23">
                  <c:v>20</c:v>
                </c:pt>
                <c:pt idx="24">
                  <c:v>16</c:v>
                </c:pt>
                <c:pt idx="25">
                  <c:v>18</c:v>
                </c:pt>
                <c:pt idx="26">
                  <c:v>17</c:v>
                </c:pt>
                <c:pt idx="27">
                  <c:v>16</c:v>
                </c:pt>
                <c:pt idx="28">
                  <c:v>18</c:v>
                </c:pt>
                <c:pt idx="29">
                  <c:v>18</c:v>
                </c:pt>
                <c:pt idx="30">
                  <c:v>17</c:v>
                </c:pt>
              </c:numCache>
            </c:numRef>
          </c:val>
          <c:smooth val="0"/>
        </c:ser>
        <c:dLbls>
          <c:showLegendKey val="0"/>
          <c:showVal val="0"/>
          <c:showCatName val="0"/>
          <c:showSerName val="0"/>
          <c:showPercent val="0"/>
          <c:showBubbleSize val="0"/>
        </c:dLbls>
        <c:marker val="1"/>
        <c:smooth val="0"/>
        <c:axId val="344574152"/>
        <c:axId val="344575328"/>
      </c:lineChart>
      <c:catAx>
        <c:axId val="344574152"/>
        <c:scaling>
          <c:orientation val="minMax"/>
        </c:scaling>
        <c:delete val="0"/>
        <c:axPos val="b"/>
        <c:title>
          <c:tx>
            <c:rich>
              <a:bodyPr/>
              <a:lstStyle/>
              <a:p>
                <a:pPr>
                  <a:defRPr/>
                </a:pPr>
                <a:r>
                  <a:rPr lang="es-ES"/>
                  <a:t>Estudiantes </a:t>
                </a:r>
              </a:p>
            </c:rich>
          </c:tx>
          <c:overlay val="0"/>
        </c:title>
        <c:majorTickMark val="none"/>
        <c:minorTickMark val="none"/>
        <c:tickLblPos val="nextTo"/>
        <c:crossAx val="344575328"/>
        <c:crosses val="autoZero"/>
        <c:auto val="1"/>
        <c:lblAlgn val="ctr"/>
        <c:lblOffset val="100"/>
        <c:noMultiLvlLbl val="0"/>
      </c:catAx>
      <c:valAx>
        <c:axId val="344575328"/>
        <c:scaling>
          <c:orientation val="minMax"/>
        </c:scaling>
        <c:delete val="0"/>
        <c:axPos val="l"/>
        <c:majorGridlines/>
        <c:title>
          <c:tx>
            <c:rich>
              <a:bodyPr/>
              <a:lstStyle/>
              <a:p>
                <a:pPr>
                  <a:defRPr/>
                </a:pPr>
                <a:r>
                  <a:rPr lang="en-US"/>
                  <a:t>Calificaciones </a:t>
                </a:r>
              </a:p>
            </c:rich>
          </c:tx>
          <c:overlay val="0"/>
        </c:title>
        <c:numFmt formatCode="General" sourceLinked="1"/>
        <c:majorTickMark val="out"/>
        <c:minorTickMark val="none"/>
        <c:tickLblPos val="nextTo"/>
        <c:crossAx val="34457415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6458333333333411E-2"/>
          <c:y val="5.5092592592592714E-2"/>
          <c:w val="0.67900226013415266"/>
          <c:h val="0.81791703120443282"/>
        </c:manualLayout>
      </c:layout>
      <c:bar3DChart>
        <c:barDir val="col"/>
        <c:grouping val="clustered"/>
        <c:varyColors val="0"/>
        <c:ser>
          <c:idx val="0"/>
          <c:order val="0"/>
          <c:tx>
            <c:strRef>
              <c:f>'[Gráfico en Microsoft Office Word]Hoja1'!$B$1</c:f>
              <c:strCache>
                <c:ptCount val="1"/>
                <c:pt idx="0">
                  <c:v>Grupo Control </c:v>
                </c:pt>
              </c:strCache>
            </c:strRef>
          </c:tx>
          <c:spPr>
            <a:solidFill>
              <a:srgbClr val="FF0000"/>
            </a:solidFill>
          </c:spPr>
          <c:invertIfNegative val="0"/>
          <c:cat>
            <c:strRef>
              <c:f>'[Gráfico en Microsoft Office Word]Hoja1'!$A$2:$A$3</c:f>
              <c:strCache>
                <c:ptCount val="2"/>
                <c:pt idx="0">
                  <c:v>Pre-test</c:v>
                </c:pt>
                <c:pt idx="1">
                  <c:v>Pos-test</c:v>
                </c:pt>
              </c:strCache>
            </c:strRef>
          </c:cat>
          <c:val>
            <c:numRef>
              <c:f>'[Gráfico en Microsoft Office Word]Hoja1'!$B$2:$B$3</c:f>
              <c:numCache>
                <c:formatCode>General</c:formatCode>
                <c:ptCount val="2"/>
                <c:pt idx="0">
                  <c:v>4.42</c:v>
                </c:pt>
                <c:pt idx="1">
                  <c:v>9.39</c:v>
                </c:pt>
              </c:numCache>
            </c:numRef>
          </c:val>
        </c:ser>
        <c:ser>
          <c:idx val="1"/>
          <c:order val="1"/>
          <c:tx>
            <c:strRef>
              <c:f>'[Gráfico en Microsoft Office Word]Hoja1'!$C$1</c:f>
              <c:strCache>
                <c:ptCount val="1"/>
                <c:pt idx="0">
                  <c:v>Grupo Experimental</c:v>
                </c:pt>
              </c:strCache>
            </c:strRef>
          </c:tx>
          <c:spPr>
            <a:solidFill>
              <a:schemeClr val="accent5">
                <a:lumMod val="50000"/>
              </a:schemeClr>
            </a:solidFill>
          </c:spPr>
          <c:invertIfNegative val="0"/>
          <c:cat>
            <c:strRef>
              <c:f>'[Gráfico en Microsoft Office Word]Hoja1'!$A$2:$A$3</c:f>
              <c:strCache>
                <c:ptCount val="2"/>
                <c:pt idx="0">
                  <c:v>Pre-test</c:v>
                </c:pt>
                <c:pt idx="1">
                  <c:v>Pos-test</c:v>
                </c:pt>
              </c:strCache>
            </c:strRef>
          </c:cat>
          <c:val>
            <c:numRef>
              <c:f>'[Gráfico en Microsoft Office Word]Hoja1'!$C$2:$C$3</c:f>
              <c:numCache>
                <c:formatCode>General</c:formatCode>
                <c:ptCount val="2"/>
                <c:pt idx="0">
                  <c:v>4.1599999999999975</c:v>
                </c:pt>
                <c:pt idx="1">
                  <c:v>16.89</c:v>
                </c:pt>
              </c:numCache>
            </c:numRef>
          </c:val>
        </c:ser>
        <c:dLbls>
          <c:showLegendKey val="0"/>
          <c:showVal val="0"/>
          <c:showCatName val="0"/>
          <c:showSerName val="0"/>
          <c:showPercent val="0"/>
          <c:showBubbleSize val="0"/>
        </c:dLbls>
        <c:gapWidth val="150"/>
        <c:shape val="box"/>
        <c:axId val="344576896"/>
        <c:axId val="227067168"/>
        <c:axId val="0"/>
      </c:bar3DChart>
      <c:catAx>
        <c:axId val="344576896"/>
        <c:scaling>
          <c:orientation val="minMax"/>
        </c:scaling>
        <c:delete val="0"/>
        <c:axPos val="b"/>
        <c:numFmt formatCode="General" sourceLinked="0"/>
        <c:majorTickMark val="out"/>
        <c:minorTickMark val="none"/>
        <c:tickLblPos val="nextTo"/>
        <c:txPr>
          <a:bodyPr/>
          <a:lstStyle/>
          <a:p>
            <a:pPr>
              <a:defRPr sz="1200" b="1">
                <a:latin typeface="Times New Roman" pitchFamily="18" charset="0"/>
                <a:cs typeface="Times New Roman" pitchFamily="18" charset="0"/>
              </a:defRPr>
            </a:pPr>
            <a:endParaRPr lang="es-VE"/>
          </a:p>
        </c:txPr>
        <c:crossAx val="227067168"/>
        <c:crosses val="autoZero"/>
        <c:auto val="1"/>
        <c:lblAlgn val="ctr"/>
        <c:lblOffset val="100"/>
        <c:noMultiLvlLbl val="0"/>
      </c:catAx>
      <c:valAx>
        <c:axId val="227067168"/>
        <c:scaling>
          <c:orientation val="minMax"/>
        </c:scaling>
        <c:delete val="0"/>
        <c:axPos val="l"/>
        <c:majorGridlines/>
        <c:numFmt formatCode="General" sourceLinked="1"/>
        <c:majorTickMark val="out"/>
        <c:minorTickMark val="none"/>
        <c:tickLblPos val="nextTo"/>
        <c:txPr>
          <a:bodyPr/>
          <a:lstStyle/>
          <a:p>
            <a:pPr>
              <a:defRPr sz="1200" b="1">
                <a:latin typeface="Times New Roman" pitchFamily="18" charset="0"/>
                <a:cs typeface="Times New Roman" pitchFamily="18" charset="0"/>
              </a:defRPr>
            </a:pPr>
            <a:endParaRPr lang="es-VE"/>
          </a:p>
        </c:txPr>
        <c:crossAx val="344576896"/>
        <c:crosses val="autoZero"/>
        <c:crossBetween val="between"/>
      </c:valAx>
    </c:plotArea>
    <c:legend>
      <c:legendPos val="r"/>
      <c:layout>
        <c:manualLayout>
          <c:xMode val="edge"/>
          <c:yMode val="edge"/>
          <c:x val="0.76397911198600443"/>
          <c:y val="0.41130978419364522"/>
          <c:w val="0.22213199912510936"/>
          <c:h val="0.27460265383493732"/>
        </c:manualLayout>
      </c:layout>
      <c:overlay val="0"/>
      <c:txPr>
        <a:bodyPr/>
        <a:lstStyle/>
        <a:p>
          <a:pPr>
            <a:defRPr sz="1200" b="1">
              <a:latin typeface="Times New Roman" pitchFamily="18" charset="0"/>
              <a:cs typeface="Times New Roman" pitchFamily="18" charset="0"/>
            </a:defRPr>
          </a:pPr>
          <a:endParaRPr lang="es-VE"/>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85</Pages>
  <Words>14540</Words>
  <Characters>79972</Characters>
  <Application>Microsoft Office Word</Application>
  <DocSecurity>0</DocSecurity>
  <Lines>666</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dc:creator>
  <cp:keywords/>
  <dc:description/>
  <cp:lastModifiedBy>Marlene</cp:lastModifiedBy>
  <cp:revision>1</cp:revision>
  <dcterms:created xsi:type="dcterms:W3CDTF">2016-02-20T00:01:00Z</dcterms:created>
  <dcterms:modified xsi:type="dcterms:W3CDTF">2016-02-20T00:02:00Z</dcterms:modified>
</cp:coreProperties>
</file>